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B38" w:rsidRPr="002818B2" w:rsidRDefault="00DF5B38" w:rsidP="00AE5DE6">
      <w:pPr>
        <w:spacing w:afterLines="50" w:line="240" w:lineRule="auto"/>
        <w:jc w:val="center"/>
        <w:rPr>
          <w:rFonts w:ascii="Times New Roman" w:eastAsia="方正小标宋简体" w:hAnsi="Times New Roman" w:cs="Times New Roman"/>
          <w:sz w:val="44"/>
          <w:szCs w:val="44"/>
        </w:rPr>
      </w:pPr>
      <w:r w:rsidRPr="002818B2">
        <w:rPr>
          <w:rFonts w:ascii="Times New Roman" w:eastAsia="方正小标宋简体" w:hAnsi="Times New Roman" w:cs="Times New Roman"/>
          <w:sz w:val="44"/>
          <w:szCs w:val="44"/>
        </w:rPr>
        <w:t>怀化市涉企经营许可事项告知书</w:t>
      </w:r>
    </w:p>
    <w:p w:rsidR="00DF5B38" w:rsidRPr="002818B2" w:rsidRDefault="00DF5B38" w:rsidP="00DF5B38">
      <w:pPr>
        <w:spacing w:line="240" w:lineRule="auto"/>
        <w:ind w:firstLineChars="200" w:firstLine="640"/>
        <w:rPr>
          <w:rFonts w:ascii="Times New Roman" w:eastAsia="黑体" w:hAnsi="Times New Roman" w:cs="Times New Roman"/>
          <w:sz w:val="32"/>
          <w:szCs w:val="32"/>
        </w:rPr>
      </w:pPr>
      <w:r w:rsidRPr="002818B2">
        <w:rPr>
          <w:rFonts w:ascii="Times New Roman" w:eastAsia="黑体" w:hAnsi="Times New Roman" w:cs="Times New Roman"/>
          <w:sz w:val="32"/>
          <w:szCs w:val="32"/>
        </w:rPr>
        <w:t>一、许可事项名称及编码</w:t>
      </w:r>
    </w:p>
    <w:p w:rsidR="006D0974" w:rsidRPr="002818B2" w:rsidRDefault="00633148" w:rsidP="006D0974">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许可事项名称：</w:t>
      </w:r>
      <w:r w:rsidR="008E680B" w:rsidRPr="002818B2">
        <w:rPr>
          <w:rFonts w:ascii="Times New Roman" w:eastAsia="仿宋" w:hAnsi="Times New Roman" w:cs="Times New Roman"/>
          <w:sz w:val="32"/>
          <w:szCs w:val="32"/>
        </w:rPr>
        <w:t>民办职业培训学校设立</w:t>
      </w:r>
      <w:r w:rsidRPr="002818B2">
        <w:rPr>
          <w:rFonts w:ascii="Times New Roman" w:eastAsia="仿宋" w:hAnsi="Times New Roman" w:cs="Times New Roman"/>
          <w:sz w:val="32"/>
          <w:szCs w:val="32"/>
        </w:rPr>
        <w:t>、分立、合并</w:t>
      </w:r>
    </w:p>
    <w:p w:rsidR="00DF5B38" w:rsidRPr="002818B2" w:rsidRDefault="00633148" w:rsidP="006D0974">
      <w:pPr>
        <w:spacing w:line="240" w:lineRule="auto"/>
        <w:ind w:firstLineChars="200" w:firstLine="640"/>
        <w:rPr>
          <w:rFonts w:ascii="Times New Roman" w:eastAsia="仿宋" w:hAnsi="Times New Roman" w:cs="Times New Roman"/>
          <w:kern w:val="0"/>
          <w:sz w:val="32"/>
          <w:szCs w:val="32"/>
        </w:rPr>
      </w:pPr>
      <w:r w:rsidRPr="002818B2">
        <w:rPr>
          <w:rFonts w:ascii="Times New Roman" w:eastAsia="仿宋" w:hAnsi="Times New Roman" w:cs="Times New Roman"/>
          <w:kern w:val="0"/>
          <w:sz w:val="32"/>
          <w:szCs w:val="32"/>
        </w:rPr>
        <w:t>基本编码：</w:t>
      </w:r>
      <w:r w:rsidRPr="002818B2">
        <w:rPr>
          <w:rFonts w:ascii="Times New Roman" w:eastAsia="仿宋" w:hAnsi="Times New Roman" w:cs="Times New Roman"/>
          <w:kern w:val="0"/>
          <w:sz w:val="32"/>
          <w:szCs w:val="32"/>
        </w:rPr>
        <w:t>000114003001</w:t>
      </w:r>
    </w:p>
    <w:p w:rsidR="00DF5B38" w:rsidRPr="002818B2" w:rsidRDefault="00DF5B38" w:rsidP="00DF5B38">
      <w:pPr>
        <w:spacing w:line="240" w:lineRule="auto"/>
        <w:ind w:firstLineChars="200" w:firstLine="640"/>
        <w:rPr>
          <w:rFonts w:ascii="Times New Roman" w:eastAsia="黑体" w:hAnsi="Times New Roman" w:cs="Times New Roman"/>
          <w:sz w:val="32"/>
          <w:szCs w:val="32"/>
        </w:rPr>
      </w:pPr>
      <w:r w:rsidRPr="002818B2">
        <w:rPr>
          <w:rFonts w:ascii="Times New Roman" w:eastAsia="黑体" w:hAnsi="Times New Roman" w:cs="Times New Roman"/>
          <w:sz w:val="32"/>
          <w:szCs w:val="32"/>
        </w:rPr>
        <w:t>二、许可事项告知部门</w:t>
      </w:r>
    </w:p>
    <w:p w:rsidR="00DF5B38" w:rsidRPr="002818B2" w:rsidRDefault="00DD3FD4" w:rsidP="00DF5B38">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怀化市人力资源和社会保障局</w:t>
      </w:r>
    </w:p>
    <w:p w:rsidR="00DF5B38" w:rsidRPr="002818B2" w:rsidRDefault="00DF5B38" w:rsidP="00DF5B38">
      <w:pPr>
        <w:spacing w:line="240" w:lineRule="auto"/>
        <w:ind w:firstLineChars="200" w:firstLine="640"/>
        <w:rPr>
          <w:rFonts w:ascii="Times New Roman" w:eastAsia="黑体" w:hAnsi="Times New Roman" w:cs="Times New Roman"/>
          <w:sz w:val="32"/>
          <w:szCs w:val="32"/>
        </w:rPr>
      </w:pPr>
      <w:r w:rsidRPr="002818B2">
        <w:rPr>
          <w:rFonts w:ascii="Times New Roman" w:eastAsia="黑体" w:hAnsi="Times New Roman" w:cs="Times New Roman"/>
          <w:sz w:val="32"/>
          <w:szCs w:val="32"/>
        </w:rPr>
        <w:t>三、准予许可的条件</w:t>
      </w:r>
    </w:p>
    <w:p w:rsidR="00072970" w:rsidRPr="002818B2" w:rsidRDefault="00072970" w:rsidP="00DF5B38">
      <w:pPr>
        <w:spacing w:line="240" w:lineRule="auto"/>
        <w:ind w:firstLineChars="200" w:firstLine="640"/>
        <w:rPr>
          <w:rFonts w:ascii="Times New Roman" w:eastAsia="楷体_GB2312" w:hAnsi="Times New Roman" w:cs="Times New Roman"/>
          <w:sz w:val="32"/>
          <w:szCs w:val="32"/>
        </w:rPr>
      </w:pPr>
      <w:r w:rsidRPr="002818B2">
        <w:rPr>
          <w:rFonts w:ascii="Times New Roman" w:eastAsia="楷体_GB2312" w:hAnsi="Times New Roman" w:cs="Times New Roman"/>
          <w:sz w:val="32"/>
          <w:szCs w:val="32"/>
        </w:rPr>
        <w:t>（一）本行政许可</w:t>
      </w:r>
      <w:r w:rsidR="00185E59" w:rsidRPr="002818B2">
        <w:rPr>
          <w:rFonts w:ascii="Times New Roman" w:eastAsia="楷体_GB2312" w:hAnsi="Times New Roman" w:cs="Times New Roman"/>
          <w:sz w:val="32"/>
          <w:szCs w:val="32"/>
        </w:rPr>
        <w:t>事项</w:t>
      </w:r>
      <w:r w:rsidRPr="002818B2">
        <w:rPr>
          <w:rFonts w:ascii="Times New Roman" w:eastAsia="楷体_GB2312" w:hAnsi="Times New Roman" w:cs="Times New Roman"/>
          <w:sz w:val="32"/>
          <w:szCs w:val="32"/>
        </w:rPr>
        <w:t>获得批准应当具备下列条件：</w:t>
      </w:r>
    </w:p>
    <w:p w:rsidR="00185E59" w:rsidRPr="002818B2" w:rsidRDefault="00185E59" w:rsidP="00185E59">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1</w:t>
      </w:r>
      <w:r w:rsidRPr="002818B2">
        <w:rPr>
          <w:rFonts w:ascii="Times New Roman" w:eastAsia="仿宋" w:hAnsi="Times New Roman" w:cs="Times New Roman"/>
          <w:sz w:val="32"/>
          <w:szCs w:val="32"/>
        </w:rPr>
        <w:t>、符合国家法律、法规和政策规定的基本条件，符合区域内民办职业培训机构的宏观规划，有健全的管理制度；</w:t>
      </w:r>
    </w:p>
    <w:p w:rsidR="00185E59" w:rsidRPr="002818B2" w:rsidRDefault="00185E59" w:rsidP="00185E59">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2</w:t>
      </w:r>
      <w:r w:rsidRPr="002818B2">
        <w:rPr>
          <w:rFonts w:ascii="Times New Roman" w:eastAsia="仿宋" w:hAnsi="Times New Roman" w:cs="Times New Roman"/>
          <w:sz w:val="32"/>
          <w:szCs w:val="32"/>
        </w:rPr>
        <w:t>、申请举办民办职业培训机构的个人无违规办学经历；</w:t>
      </w:r>
    </w:p>
    <w:p w:rsidR="00185E59" w:rsidRPr="002818B2" w:rsidRDefault="00185E59" w:rsidP="00185E59">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3</w:t>
      </w:r>
      <w:r w:rsidRPr="002818B2">
        <w:rPr>
          <w:rFonts w:ascii="Times New Roman" w:eastAsia="仿宋" w:hAnsi="Times New Roman" w:cs="Times New Roman"/>
          <w:sz w:val="32"/>
          <w:szCs w:val="32"/>
        </w:rPr>
        <w:t>、有明确的名称、组织机构和章程；</w:t>
      </w:r>
    </w:p>
    <w:p w:rsidR="00633148" w:rsidRPr="002818B2" w:rsidRDefault="00185E59" w:rsidP="003D4873">
      <w:pPr>
        <w:widowControl/>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4</w:t>
      </w:r>
      <w:r w:rsidRPr="002818B2">
        <w:rPr>
          <w:rFonts w:ascii="Times New Roman" w:eastAsia="仿宋" w:hAnsi="Times New Roman" w:cs="Times New Roman"/>
          <w:sz w:val="32"/>
          <w:szCs w:val="32"/>
        </w:rPr>
        <w:t>、应达到湘人社发〔</w:t>
      </w:r>
      <w:r w:rsidRPr="002818B2">
        <w:rPr>
          <w:rFonts w:ascii="Times New Roman" w:eastAsia="仿宋" w:hAnsi="Times New Roman" w:cs="Times New Roman"/>
          <w:sz w:val="32"/>
          <w:szCs w:val="32"/>
        </w:rPr>
        <w:t>2014</w:t>
      </w:r>
      <w:r w:rsidRPr="002818B2">
        <w:rPr>
          <w:rFonts w:ascii="Times New Roman" w:eastAsia="仿宋" w:hAnsi="Times New Roman" w:cs="Times New Roman"/>
          <w:sz w:val="32"/>
          <w:szCs w:val="32"/>
        </w:rPr>
        <w:t>〕</w:t>
      </w:r>
      <w:r w:rsidRPr="002818B2">
        <w:rPr>
          <w:rFonts w:ascii="Times New Roman" w:eastAsia="仿宋" w:hAnsi="Times New Roman" w:cs="Times New Roman"/>
          <w:sz w:val="32"/>
          <w:szCs w:val="32"/>
        </w:rPr>
        <w:t>48</w:t>
      </w:r>
      <w:r w:rsidRPr="002818B2">
        <w:rPr>
          <w:rFonts w:ascii="Times New Roman" w:eastAsia="仿宋" w:hAnsi="Times New Roman" w:cs="Times New Roman"/>
          <w:sz w:val="32"/>
          <w:szCs w:val="32"/>
        </w:rPr>
        <w:t>号文件（附件</w:t>
      </w:r>
      <w:r w:rsidRPr="002818B2">
        <w:rPr>
          <w:rFonts w:ascii="Times New Roman" w:eastAsia="仿宋" w:hAnsi="Times New Roman" w:cs="Times New Roman"/>
          <w:sz w:val="32"/>
          <w:szCs w:val="32"/>
        </w:rPr>
        <w:t>1</w:t>
      </w:r>
      <w:r w:rsidRPr="002818B2">
        <w:rPr>
          <w:rFonts w:ascii="Times New Roman" w:eastAsia="仿宋" w:hAnsi="Times New Roman" w:cs="Times New Roman"/>
          <w:sz w:val="32"/>
          <w:szCs w:val="32"/>
        </w:rPr>
        <w:t>）规定的民办职业培训机构设置基本标准。</w:t>
      </w:r>
    </w:p>
    <w:p w:rsidR="00DF5B38" w:rsidRPr="002818B2" w:rsidRDefault="00DF5B38" w:rsidP="007220CF">
      <w:pPr>
        <w:widowControl/>
        <w:spacing w:line="540" w:lineRule="exact"/>
        <w:ind w:firstLineChars="200" w:firstLine="640"/>
        <w:rPr>
          <w:rFonts w:ascii="Times New Roman" w:eastAsia="楷体_GB2312" w:hAnsi="Times New Roman" w:cs="Times New Roman"/>
          <w:sz w:val="32"/>
          <w:szCs w:val="32"/>
        </w:rPr>
      </w:pPr>
      <w:r w:rsidRPr="002818B2">
        <w:rPr>
          <w:rFonts w:ascii="Times New Roman" w:eastAsia="楷体_GB2312" w:hAnsi="Times New Roman" w:cs="Times New Roman"/>
          <w:sz w:val="32"/>
          <w:szCs w:val="32"/>
        </w:rPr>
        <w:t>（二）应当提交的材料及期限：</w:t>
      </w:r>
    </w:p>
    <w:p w:rsidR="003D4873" w:rsidRPr="002818B2" w:rsidRDefault="003D4873" w:rsidP="003D4873">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1</w:t>
      </w:r>
      <w:r w:rsidRPr="002818B2">
        <w:rPr>
          <w:rFonts w:ascii="Times New Roman" w:eastAsia="仿宋" w:hAnsi="Times New Roman" w:cs="Times New Roman"/>
          <w:sz w:val="32"/>
          <w:szCs w:val="32"/>
        </w:rPr>
        <w:t>、《湖南省民办职业培训机构设立审批表》；</w:t>
      </w:r>
    </w:p>
    <w:p w:rsidR="003D4873" w:rsidRPr="002818B2" w:rsidRDefault="003D4873" w:rsidP="003D4873">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2</w:t>
      </w:r>
      <w:r w:rsidRPr="002818B2">
        <w:rPr>
          <w:rFonts w:ascii="Times New Roman" w:eastAsia="仿宋" w:hAnsi="Times New Roman" w:cs="Times New Roman"/>
          <w:sz w:val="32"/>
          <w:szCs w:val="32"/>
        </w:rPr>
        <w:t>、民办培训机构章程；</w:t>
      </w:r>
    </w:p>
    <w:p w:rsidR="003D4873" w:rsidRPr="002818B2" w:rsidRDefault="003D4873" w:rsidP="003D4873">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3</w:t>
      </w:r>
      <w:r w:rsidRPr="002818B2">
        <w:rPr>
          <w:rFonts w:ascii="Times New Roman" w:eastAsia="仿宋" w:hAnsi="Times New Roman" w:cs="Times New Roman"/>
          <w:sz w:val="32"/>
          <w:szCs w:val="32"/>
        </w:rPr>
        <w:t>、法人代表、董事会或理事会成员、拟任校长或主要行政负责人以及拟聘教职工的身份证、学历证、教师资格证、职业资格证书或专业技术职务证书复印件，拟聘财会人员的身份证、会计资格证书复印件；</w:t>
      </w:r>
    </w:p>
    <w:p w:rsidR="003D4873" w:rsidRPr="002818B2" w:rsidRDefault="003D4873" w:rsidP="003D4873">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lastRenderedPageBreak/>
        <w:t>4</w:t>
      </w:r>
      <w:r w:rsidRPr="002818B2">
        <w:rPr>
          <w:rFonts w:ascii="Times New Roman" w:eastAsia="仿宋" w:hAnsi="Times New Roman" w:cs="Times New Roman"/>
          <w:sz w:val="32"/>
          <w:szCs w:val="32"/>
        </w:rPr>
        <w:t>、国家与地方管理机构以外的社会组织举办民办职业培训机构应提供其主管部门同意办学的证明文件；</w:t>
      </w:r>
    </w:p>
    <w:p w:rsidR="003D4873" w:rsidRPr="002818B2" w:rsidRDefault="003D4873" w:rsidP="003D4873">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5</w:t>
      </w:r>
      <w:r w:rsidRPr="002818B2">
        <w:rPr>
          <w:rFonts w:ascii="Times New Roman" w:eastAsia="仿宋" w:hAnsi="Times New Roman" w:cs="Times New Roman"/>
          <w:sz w:val="32"/>
          <w:szCs w:val="32"/>
        </w:rPr>
        <w:t>、发展规划、教学计划、教学大纲和相应的培训教材；</w:t>
      </w:r>
    </w:p>
    <w:p w:rsidR="003D4873" w:rsidRPr="002818B2" w:rsidRDefault="003D4873" w:rsidP="003D4873">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6</w:t>
      </w:r>
      <w:r w:rsidRPr="002818B2">
        <w:rPr>
          <w:rFonts w:ascii="Times New Roman" w:eastAsia="仿宋" w:hAnsi="Times New Roman" w:cs="Times New Roman"/>
          <w:sz w:val="32"/>
          <w:szCs w:val="32"/>
        </w:rPr>
        <w:t>、</w:t>
      </w:r>
      <w:r w:rsidR="009A1CEC" w:rsidRPr="002818B2">
        <w:rPr>
          <w:rFonts w:ascii="Times New Roman" w:eastAsia="仿宋" w:hAnsi="Times New Roman" w:cs="Times New Roman"/>
          <w:sz w:val="32"/>
          <w:szCs w:val="32"/>
        </w:rPr>
        <w:t>资产情况证明文件（办公、培训和实习场地设施设备证明，房屋产权证明，消防验收意见书，验资报告等）；</w:t>
      </w:r>
    </w:p>
    <w:p w:rsidR="003D4873" w:rsidRPr="002818B2" w:rsidRDefault="003D4873" w:rsidP="009A1CEC">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7</w:t>
      </w:r>
      <w:r w:rsidRPr="002818B2">
        <w:rPr>
          <w:rFonts w:ascii="Times New Roman" w:eastAsia="仿宋" w:hAnsi="Times New Roman" w:cs="Times New Roman"/>
          <w:sz w:val="32"/>
          <w:szCs w:val="32"/>
        </w:rPr>
        <w:t>、</w:t>
      </w:r>
      <w:r w:rsidR="009A1CEC" w:rsidRPr="002818B2">
        <w:rPr>
          <w:rFonts w:ascii="Times New Roman" w:eastAsia="仿宋" w:hAnsi="Times New Roman" w:cs="Times New Roman"/>
          <w:sz w:val="32"/>
          <w:szCs w:val="32"/>
        </w:rPr>
        <w:t>具有政治权利和完全民事行为能力的证明、法人资格证明。</w:t>
      </w:r>
    </w:p>
    <w:p w:rsidR="00DB4858" w:rsidRPr="00633148" w:rsidRDefault="00DB4858" w:rsidP="00DB4858">
      <w:pPr>
        <w:spacing w:line="240" w:lineRule="auto"/>
        <w:ind w:firstLineChars="200" w:firstLine="640"/>
        <w:rPr>
          <w:rFonts w:ascii="Times New Roman" w:eastAsia="仿宋" w:hAnsi="Times New Roman" w:cs="Times New Roman"/>
          <w:sz w:val="32"/>
          <w:szCs w:val="32"/>
        </w:rPr>
      </w:pPr>
      <w:r w:rsidRPr="00633148">
        <w:rPr>
          <w:rFonts w:ascii="Times New Roman" w:eastAsia="仿宋" w:hAnsi="Times New Roman" w:cs="Times New Roman"/>
          <w:sz w:val="32"/>
          <w:szCs w:val="32"/>
        </w:rPr>
        <w:t>上述材料，申请人应当：</w:t>
      </w:r>
    </w:p>
    <w:p w:rsidR="00DB4858" w:rsidRPr="00633148" w:rsidRDefault="00DB4858" w:rsidP="00DB4858">
      <w:pPr>
        <w:spacing w:line="240" w:lineRule="auto"/>
        <w:ind w:firstLineChars="200" w:firstLine="640"/>
        <w:rPr>
          <w:rFonts w:ascii="Times New Roman" w:eastAsia="仿宋" w:hAnsi="Times New Roman" w:cs="Times New Roman"/>
          <w:sz w:val="32"/>
          <w:szCs w:val="32"/>
        </w:rPr>
      </w:pPr>
      <w:r w:rsidRPr="00F333C6">
        <w:rPr>
          <w:rFonts w:ascii="仿宋" w:eastAsia="仿宋" w:hAnsi="仿宋" w:cs="Times New Roman"/>
          <w:sz w:val="32"/>
          <w:szCs w:val="32"/>
        </w:rPr>
        <w:t>□</w:t>
      </w:r>
      <w:r w:rsidRPr="00633148">
        <w:rPr>
          <w:rFonts w:ascii="Times New Roman" w:eastAsia="仿宋" w:hAnsi="Times New Roman" w:cs="Times New Roman"/>
          <w:sz w:val="32"/>
          <w:szCs w:val="32"/>
        </w:rPr>
        <w:t>在</w:t>
      </w:r>
      <w:r w:rsidRPr="00633148">
        <w:rPr>
          <w:rFonts w:ascii="Times New Roman" w:eastAsia="仿宋" w:hAnsi="Times New Roman" w:cs="Times New Roman"/>
          <w:sz w:val="32"/>
          <w:szCs w:val="32"/>
          <w:u w:val="single"/>
        </w:rPr>
        <w:t xml:space="preserve"> </w:t>
      </w:r>
      <w:r>
        <w:rPr>
          <w:rFonts w:ascii="Times New Roman" w:eastAsia="仿宋" w:hAnsi="Times New Roman" w:cs="Times New Roman" w:hint="eastAsia"/>
          <w:sz w:val="32"/>
          <w:szCs w:val="32"/>
          <w:u w:val="single"/>
        </w:rPr>
        <w:t xml:space="preserve"> </w:t>
      </w:r>
      <w:r w:rsidRPr="00633148">
        <w:rPr>
          <w:rFonts w:ascii="Times New Roman" w:eastAsia="仿宋" w:hAnsi="Times New Roman" w:cs="Times New Roman"/>
          <w:sz w:val="32"/>
          <w:szCs w:val="32"/>
          <w:u w:val="single"/>
        </w:rPr>
        <w:t xml:space="preserve"> </w:t>
      </w:r>
      <w:r w:rsidRPr="00633148">
        <w:rPr>
          <w:rFonts w:ascii="Times New Roman" w:eastAsia="仿宋" w:hAnsi="Times New Roman" w:cs="Times New Roman"/>
          <w:sz w:val="32"/>
          <w:szCs w:val="32"/>
        </w:rPr>
        <w:t>个工作日内提交</w:t>
      </w:r>
      <w:r w:rsidRPr="00633148">
        <w:rPr>
          <w:rFonts w:ascii="Times New Roman" w:eastAsia="仿宋" w:hAnsi="Times New Roman" w:cs="Times New Roman"/>
          <w:sz w:val="32"/>
          <w:szCs w:val="32"/>
        </w:rPr>
        <w:t>“</w:t>
      </w:r>
      <w:r w:rsidRPr="00633148">
        <w:rPr>
          <w:rFonts w:ascii="Times New Roman" w:eastAsia="仿宋" w:hAnsi="Times New Roman" w:cs="Times New Roman"/>
          <w:sz w:val="32"/>
          <w:szCs w:val="32"/>
        </w:rPr>
        <w:t>应当提交的材料</w:t>
      </w:r>
      <w:r w:rsidRPr="00633148">
        <w:rPr>
          <w:rFonts w:ascii="Times New Roman" w:eastAsia="仿宋" w:hAnsi="Times New Roman" w:cs="Times New Roman"/>
          <w:sz w:val="32"/>
          <w:szCs w:val="32"/>
        </w:rPr>
        <w:t>”</w:t>
      </w:r>
      <w:r w:rsidRPr="00633148">
        <w:rPr>
          <w:rFonts w:ascii="Times New Roman" w:eastAsia="仿宋" w:hAnsi="Times New Roman" w:cs="Times New Roman"/>
          <w:sz w:val="32"/>
          <w:szCs w:val="32"/>
        </w:rPr>
        <w:t>中的第</w:t>
      </w:r>
      <w:r w:rsidRPr="00633148">
        <w:rPr>
          <w:rFonts w:ascii="Times New Roman" w:eastAsia="仿宋" w:hAnsi="Times New Roman" w:cs="Times New Roman"/>
          <w:sz w:val="32"/>
          <w:szCs w:val="32"/>
          <w:u w:val="single"/>
        </w:rPr>
        <w:t xml:space="preserve"> </w:t>
      </w:r>
      <w:r>
        <w:rPr>
          <w:rFonts w:ascii="Times New Roman" w:eastAsia="仿宋" w:hAnsi="Times New Roman" w:cs="Times New Roman" w:hint="eastAsia"/>
          <w:sz w:val="32"/>
          <w:szCs w:val="32"/>
          <w:u w:val="single"/>
        </w:rPr>
        <w:t xml:space="preserve"> </w:t>
      </w:r>
      <w:r w:rsidRPr="00633148">
        <w:rPr>
          <w:rFonts w:ascii="Times New Roman" w:eastAsia="仿宋" w:hAnsi="Times New Roman" w:cs="Times New Roman"/>
          <w:sz w:val="32"/>
          <w:szCs w:val="32"/>
          <w:u w:val="single"/>
        </w:rPr>
        <w:t xml:space="preserve"> </w:t>
      </w:r>
      <w:r w:rsidRPr="00633148">
        <w:rPr>
          <w:rFonts w:ascii="Times New Roman" w:eastAsia="仿宋" w:hAnsi="Times New Roman" w:cs="Times New Roman"/>
          <w:sz w:val="32"/>
          <w:szCs w:val="32"/>
        </w:rPr>
        <w:t>项、第</w:t>
      </w:r>
      <w:r w:rsidRPr="00633148">
        <w:rPr>
          <w:rFonts w:ascii="Times New Roman" w:eastAsia="仿宋" w:hAnsi="Times New Roman" w:cs="Times New Roman"/>
          <w:sz w:val="32"/>
          <w:szCs w:val="32"/>
          <w:u w:val="single"/>
        </w:rPr>
        <w:t xml:space="preserve"> </w:t>
      </w:r>
      <w:r>
        <w:rPr>
          <w:rFonts w:ascii="Times New Roman" w:eastAsia="仿宋" w:hAnsi="Times New Roman" w:cs="Times New Roman" w:hint="eastAsia"/>
          <w:sz w:val="32"/>
          <w:szCs w:val="32"/>
          <w:u w:val="single"/>
        </w:rPr>
        <w:t xml:space="preserve"> </w:t>
      </w:r>
      <w:r w:rsidRPr="00633148">
        <w:rPr>
          <w:rFonts w:ascii="Times New Roman" w:eastAsia="仿宋" w:hAnsi="Times New Roman" w:cs="Times New Roman"/>
          <w:sz w:val="32"/>
          <w:szCs w:val="32"/>
          <w:u w:val="single"/>
        </w:rPr>
        <w:t xml:space="preserve"> </w:t>
      </w:r>
      <w:r w:rsidRPr="00633148">
        <w:rPr>
          <w:rFonts w:ascii="Times New Roman" w:eastAsia="仿宋" w:hAnsi="Times New Roman" w:cs="Times New Roman"/>
          <w:sz w:val="32"/>
          <w:szCs w:val="32"/>
        </w:rPr>
        <w:t>项、第</w:t>
      </w:r>
      <w:r>
        <w:rPr>
          <w:rFonts w:ascii="Times New Roman" w:eastAsia="仿宋" w:hAnsi="Times New Roman" w:cs="Times New Roman"/>
          <w:sz w:val="32"/>
          <w:szCs w:val="32"/>
          <w:u w:val="single"/>
        </w:rPr>
        <w:t xml:space="preserve"> </w:t>
      </w:r>
      <w:r>
        <w:rPr>
          <w:rFonts w:ascii="Times New Roman" w:eastAsia="仿宋" w:hAnsi="Times New Roman" w:cs="Times New Roman" w:hint="eastAsia"/>
          <w:sz w:val="32"/>
          <w:szCs w:val="32"/>
          <w:u w:val="single"/>
        </w:rPr>
        <w:t xml:space="preserve"> </w:t>
      </w:r>
      <w:r w:rsidRPr="00633148">
        <w:rPr>
          <w:rFonts w:ascii="Times New Roman" w:eastAsia="仿宋" w:hAnsi="Times New Roman" w:cs="Times New Roman"/>
          <w:sz w:val="32"/>
          <w:szCs w:val="32"/>
          <w:u w:val="single"/>
        </w:rPr>
        <w:t xml:space="preserve"> </w:t>
      </w:r>
      <w:r w:rsidRPr="00633148">
        <w:rPr>
          <w:rFonts w:ascii="Times New Roman" w:eastAsia="仿宋" w:hAnsi="Times New Roman" w:cs="Times New Roman"/>
          <w:sz w:val="32"/>
          <w:szCs w:val="32"/>
        </w:rPr>
        <w:t>项、第</w:t>
      </w:r>
      <w:r>
        <w:rPr>
          <w:rFonts w:ascii="Times New Roman" w:eastAsia="仿宋" w:hAnsi="Times New Roman" w:cs="Times New Roman"/>
          <w:sz w:val="32"/>
          <w:szCs w:val="32"/>
          <w:u w:val="single"/>
        </w:rPr>
        <w:t xml:space="preserve"> </w:t>
      </w:r>
      <w:r>
        <w:rPr>
          <w:rFonts w:ascii="Times New Roman" w:eastAsia="仿宋" w:hAnsi="Times New Roman" w:cs="Times New Roman" w:hint="eastAsia"/>
          <w:sz w:val="32"/>
          <w:szCs w:val="32"/>
          <w:u w:val="single"/>
        </w:rPr>
        <w:t xml:space="preserve"> </w:t>
      </w:r>
      <w:r w:rsidRPr="00633148">
        <w:rPr>
          <w:rFonts w:ascii="Times New Roman" w:eastAsia="仿宋" w:hAnsi="Times New Roman" w:cs="Times New Roman"/>
          <w:sz w:val="32"/>
          <w:szCs w:val="32"/>
          <w:u w:val="single"/>
        </w:rPr>
        <w:t xml:space="preserve"> </w:t>
      </w:r>
      <w:r w:rsidRPr="00633148">
        <w:rPr>
          <w:rFonts w:ascii="Times New Roman" w:eastAsia="仿宋" w:hAnsi="Times New Roman" w:cs="Times New Roman"/>
          <w:sz w:val="32"/>
          <w:szCs w:val="32"/>
        </w:rPr>
        <w:t>项。</w:t>
      </w:r>
    </w:p>
    <w:p w:rsidR="00DB4858" w:rsidRPr="00633148" w:rsidRDefault="00DB4858" w:rsidP="00DB4858">
      <w:pPr>
        <w:spacing w:line="240" w:lineRule="auto"/>
        <w:ind w:firstLineChars="200" w:firstLine="640"/>
        <w:rPr>
          <w:rFonts w:ascii="Times New Roman" w:eastAsia="仿宋" w:hAnsi="Times New Roman" w:cs="Times New Roman"/>
          <w:sz w:val="32"/>
          <w:szCs w:val="32"/>
        </w:rPr>
      </w:pPr>
      <w:r w:rsidRPr="00F333C6">
        <w:rPr>
          <w:rFonts w:ascii="仿宋" w:eastAsia="仿宋" w:hAnsi="仿宋" w:cs="Times New Roman"/>
          <w:sz w:val="32"/>
          <w:szCs w:val="32"/>
        </w:rPr>
        <w:t>□</w:t>
      </w:r>
      <w:r w:rsidRPr="00633148">
        <w:rPr>
          <w:rFonts w:ascii="Times New Roman" w:eastAsia="仿宋" w:hAnsi="Times New Roman" w:cs="Times New Roman"/>
          <w:sz w:val="32"/>
          <w:szCs w:val="32"/>
        </w:rPr>
        <w:t>在行政机关对申请人自愿承诺的内容是否属实进行检查时提交：上述</w:t>
      </w:r>
      <w:r w:rsidRPr="00633148">
        <w:rPr>
          <w:rFonts w:ascii="Times New Roman" w:eastAsia="仿宋" w:hAnsi="Times New Roman" w:cs="Times New Roman"/>
          <w:sz w:val="32"/>
          <w:szCs w:val="32"/>
        </w:rPr>
        <w:t>“</w:t>
      </w:r>
      <w:r w:rsidRPr="00633148">
        <w:rPr>
          <w:rFonts w:ascii="Times New Roman" w:eastAsia="仿宋" w:hAnsi="Times New Roman" w:cs="Times New Roman"/>
          <w:sz w:val="32"/>
          <w:szCs w:val="32"/>
        </w:rPr>
        <w:t>应当提交的材料</w:t>
      </w:r>
      <w:r w:rsidRPr="00633148">
        <w:rPr>
          <w:rFonts w:ascii="Times New Roman" w:eastAsia="仿宋" w:hAnsi="Times New Roman" w:cs="Times New Roman"/>
          <w:sz w:val="32"/>
          <w:szCs w:val="32"/>
        </w:rPr>
        <w:t>”</w:t>
      </w:r>
      <w:r w:rsidRPr="00633148">
        <w:rPr>
          <w:rFonts w:ascii="Times New Roman" w:eastAsia="仿宋" w:hAnsi="Times New Roman" w:cs="Times New Roman"/>
          <w:sz w:val="32"/>
          <w:szCs w:val="32"/>
        </w:rPr>
        <w:t>中的第</w:t>
      </w:r>
      <w:r>
        <w:rPr>
          <w:rFonts w:ascii="Times New Roman" w:eastAsia="仿宋" w:hAnsi="Times New Roman" w:cs="Times New Roman"/>
          <w:sz w:val="32"/>
          <w:szCs w:val="32"/>
          <w:u w:val="single"/>
        </w:rPr>
        <w:t xml:space="preserve"> </w:t>
      </w:r>
      <w:r>
        <w:rPr>
          <w:rFonts w:ascii="Times New Roman" w:eastAsia="仿宋" w:hAnsi="Times New Roman" w:cs="Times New Roman" w:hint="eastAsia"/>
          <w:sz w:val="32"/>
          <w:szCs w:val="32"/>
          <w:u w:val="single"/>
        </w:rPr>
        <w:t xml:space="preserve"> </w:t>
      </w:r>
      <w:r w:rsidRPr="00633148">
        <w:rPr>
          <w:rFonts w:ascii="Times New Roman" w:eastAsia="仿宋" w:hAnsi="Times New Roman" w:cs="Times New Roman"/>
          <w:sz w:val="32"/>
          <w:szCs w:val="32"/>
          <w:u w:val="single"/>
        </w:rPr>
        <w:t xml:space="preserve"> </w:t>
      </w:r>
      <w:r w:rsidRPr="00633148">
        <w:rPr>
          <w:rFonts w:ascii="Times New Roman" w:eastAsia="仿宋" w:hAnsi="Times New Roman" w:cs="Times New Roman"/>
          <w:sz w:val="32"/>
          <w:szCs w:val="32"/>
        </w:rPr>
        <w:t>项、第</w:t>
      </w:r>
      <w:r>
        <w:rPr>
          <w:rFonts w:ascii="Times New Roman" w:eastAsia="仿宋" w:hAnsi="Times New Roman" w:cs="Times New Roman"/>
          <w:sz w:val="32"/>
          <w:szCs w:val="32"/>
          <w:u w:val="single"/>
        </w:rPr>
        <w:t xml:space="preserve"> </w:t>
      </w:r>
      <w:r>
        <w:rPr>
          <w:rFonts w:ascii="Times New Roman" w:eastAsia="仿宋" w:hAnsi="Times New Roman" w:cs="Times New Roman" w:hint="eastAsia"/>
          <w:sz w:val="32"/>
          <w:szCs w:val="32"/>
          <w:u w:val="single"/>
        </w:rPr>
        <w:t xml:space="preserve"> </w:t>
      </w:r>
      <w:r w:rsidRPr="00633148">
        <w:rPr>
          <w:rFonts w:ascii="Times New Roman" w:eastAsia="仿宋" w:hAnsi="Times New Roman" w:cs="Times New Roman"/>
          <w:sz w:val="32"/>
          <w:szCs w:val="32"/>
          <w:u w:val="single"/>
        </w:rPr>
        <w:t xml:space="preserve"> </w:t>
      </w:r>
      <w:r w:rsidRPr="00633148">
        <w:rPr>
          <w:rFonts w:ascii="Times New Roman" w:eastAsia="仿宋" w:hAnsi="Times New Roman" w:cs="Times New Roman"/>
          <w:sz w:val="32"/>
          <w:szCs w:val="32"/>
        </w:rPr>
        <w:t>项、第</w:t>
      </w:r>
      <w:r>
        <w:rPr>
          <w:rFonts w:ascii="Times New Roman" w:eastAsia="仿宋" w:hAnsi="Times New Roman" w:cs="Times New Roman"/>
          <w:sz w:val="32"/>
          <w:szCs w:val="32"/>
          <w:u w:val="single"/>
        </w:rPr>
        <w:t xml:space="preserve"> </w:t>
      </w:r>
      <w:r>
        <w:rPr>
          <w:rFonts w:ascii="Times New Roman" w:eastAsia="仿宋" w:hAnsi="Times New Roman" w:cs="Times New Roman" w:hint="eastAsia"/>
          <w:sz w:val="32"/>
          <w:szCs w:val="32"/>
          <w:u w:val="single"/>
        </w:rPr>
        <w:t xml:space="preserve"> </w:t>
      </w:r>
      <w:r w:rsidRPr="00633148">
        <w:rPr>
          <w:rFonts w:ascii="Times New Roman" w:eastAsia="仿宋" w:hAnsi="Times New Roman" w:cs="Times New Roman"/>
          <w:sz w:val="32"/>
          <w:szCs w:val="32"/>
          <w:u w:val="single"/>
        </w:rPr>
        <w:t xml:space="preserve"> </w:t>
      </w:r>
      <w:r w:rsidRPr="00633148">
        <w:rPr>
          <w:rFonts w:ascii="Times New Roman" w:eastAsia="仿宋" w:hAnsi="Times New Roman" w:cs="Times New Roman"/>
          <w:sz w:val="32"/>
          <w:szCs w:val="32"/>
        </w:rPr>
        <w:t>项、第</w:t>
      </w:r>
      <w:r>
        <w:rPr>
          <w:rFonts w:ascii="Times New Roman" w:eastAsia="仿宋" w:hAnsi="Times New Roman" w:cs="Times New Roman"/>
          <w:sz w:val="32"/>
          <w:szCs w:val="32"/>
          <w:u w:val="single"/>
        </w:rPr>
        <w:t xml:space="preserve"> </w:t>
      </w:r>
      <w:r>
        <w:rPr>
          <w:rFonts w:ascii="Times New Roman" w:eastAsia="仿宋" w:hAnsi="Times New Roman" w:cs="Times New Roman" w:hint="eastAsia"/>
          <w:sz w:val="32"/>
          <w:szCs w:val="32"/>
          <w:u w:val="single"/>
        </w:rPr>
        <w:t xml:space="preserve"> </w:t>
      </w:r>
      <w:r w:rsidRPr="00633148">
        <w:rPr>
          <w:rFonts w:ascii="Times New Roman" w:eastAsia="仿宋" w:hAnsi="Times New Roman" w:cs="Times New Roman"/>
          <w:sz w:val="32"/>
          <w:szCs w:val="32"/>
          <w:u w:val="single"/>
        </w:rPr>
        <w:t xml:space="preserve"> </w:t>
      </w:r>
      <w:r w:rsidRPr="00633148">
        <w:rPr>
          <w:rFonts w:ascii="Times New Roman" w:eastAsia="仿宋" w:hAnsi="Times New Roman" w:cs="Times New Roman"/>
          <w:sz w:val="32"/>
          <w:szCs w:val="32"/>
        </w:rPr>
        <w:t>项。</w:t>
      </w:r>
    </w:p>
    <w:p w:rsidR="00DB4858" w:rsidRPr="00633148" w:rsidRDefault="00DB4858" w:rsidP="00DB4858">
      <w:pPr>
        <w:spacing w:line="240" w:lineRule="auto"/>
        <w:ind w:firstLineChars="200" w:firstLine="640"/>
        <w:rPr>
          <w:rFonts w:ascii="Times New Roman" w:eastAsia="仿宋" w:hAnsi="Times New Roman" w:cs="Times New Roman"/>
          <w:sz w:val="32"/>
          <w:szCs w:val="32"/>
        </w:rPr>
      </w:pPr>
      <w:r w:rsidRPr="00633148">
        <w:rPr>
          <w:rFonts w:ascii="Times New Roman" w:eastAsia="仿宋" w:hAnsi="Times New Roman" w:cs="Times New Roman"/>
          <w:sz w:val="32"/>
          <w:szCs w:val="32"/>
        </w:rPr>
        <w:t>（注：以上由受理人员填写）</w:t>
      </w:r>
    </w:p>
    <w:p w:rsidR="00DF5B38" w:rsidRPr="002818B2" w:rsidRDefault="00DF5B38" w:rsidP="00DF5B38">
      <w:pPr>
        <w:spacing w:line="240" w:lineRule="auto"/>
        <w:ind w:firstLineChars="200" w:firstLine="640"/>
        <w:rPr>
          <w:rFonts w:ascii="Times New Roman" w:eastAsia="黑体" w:hAnsi="Times New Roman" w:cs="Times New Roman"/>
          <w:sz w:val="32"/>
          <w:szCs w:val="32"/>
        </w:rPr>
      </w:pPr>
      <w:r w:rsidRPr="002818B2">
        <w:rPr>
          <w:rFonts w:ascii="Times New Roman" w:eastAsia="黑体" w:hAnsi="Times New Roman" w:cs="Times New Roman"/>
          <w:sz w:val="32"/>
          <w:szCs w:val="32"/>
        </w:rPr>
        <w:t>四、承诺的效力</w:t>
      </w:r>
    </w:p>
    <w:p w:rsidR="00DF5B38" w:rsidRPr="002818B2" w:rsidRDefault="00DF5B38" w:rsidP="00DF5B38">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申请人作出符合许可条件的承诺，并提交签章的承诺书后，行政机关应当场作出行政许可决定。</w:t>
      </w:r>
    </w:p>
    <w:p w:rsidR="00DF5B38" w:rsidRPr="002818B2" w:rsidRDefault="00DF5B38" w:rsidP="00DF5B38">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申请人承诺已具备经营许可条件的，领证后即可开展经营；申请人尚不具备经营许可条件，但承诺领证后一定期限内具备的，达到经营许可条件并按要求补齐材料后，方可开展经营。</w:t>
      </w:r>
    </w:p>
    <w:p w:rsidR="00DF5B38" w:rsidRPr="002818B2" w:rsidRDefault="00DF5B38" w:rsidP="00DF5B38">
      <w:pPr>
        <w:spacing w:line="240" w:lineRule="auto"/>
        <w:ind w:firstLineChars="200" w:firstLine="640"/>
        <w:rPr>
          <w:rFonts w:ascii="Times New Roman" w:eastAsia="黑体" w:hAnsi="Times New Roman" w:cs="Times New Roman"/>
          <w:sz w:val="32"/>
          <w:szCs w:val="32"/>
        </w:rPr>
      </w:pPr>
      <w:r w:rsidRPr="002818B2">
        <w:rPr>
          <w:rFonts w:ascii="Times New Roman" w:eastAsia="黑体" w:hAnsi="Times New Roman" w:cs="Times New Roman"/>
          <w:sz w:val="32"/>
          <w:szCs w:val="32"/>
        </w:rPr>
        <w:t>五、承诺的方式</w:t>
      </w:r>
    </w:p>
    <w:p w:rsidR="00DF5B38" w:rsidRPr="002818B2" w:rsidRDefault="00DF5B38" w:rsidP="00DF5B38">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lastRenderedPageBreak/>
        <w:t>本行政许可事项采用书面承诺方式，申请人愿意作出承诺的，应当向行政机关提交本人或委托代理人签字后的承诺书原件。委托办理的，申请人应签署委托代理书。</w:t>
      </w:r>
    </w:p>
    <w:p w:rsidR="00DF5B38" w:rsidRPr="002818B2" w:rsidRDefault="00DF5B38" w:rsidP="00DF5B38">
      <w:pPr>
        <w:spacing w:line="240" w:lineRule="auto"/>
        <w:ind w:firstLineChars="200" w:firstLine="640"/>
        <w:rPr>
          <w:rFonts w:ascii="Times New Roman" w:eastAsia="黑体" w:hAnsi="Times New Roman" w:cs="Times New Roman"/>
          <w:sz w:val="32"/>
          <w:szCs w:val="32"/>
        </w:rPr>
      </w:pPr>
      <w:r w:rsidRPr="002818B2">
        <w:rPr>
          <w:rFonts w:ascii="Times New Roman" w:eastAsia="黑体" w:hAnsi="Times New Roman" w:cs="Times New Roman"/>
          <w:sz w:val="32"/>
          <w:szCs w:val="32"/>
        </w:rPr>
        <w:t>六、不实承诺的责任</w:t>
      </w:r>
    </w:p>
    <w:p w:rsidR="00DF5B38" w:rsidRPr="002818B2" w:rsidRDefault="00DF5B38" w:rsidP="00DF5B38">
      <w:pPr>
        <w:spacing w:line="240" w:lineRule="auto"/>
        <w:ind w:firstLineChars="200" w:firstLine="640"/>
        <w:rPr>
          <w:rFonts w:ascii="Times New Roman" w:eastAsia="仿宋" w:hAnsi="Times New Roman" w:cs="Times New Roman"/>
          <w:sz w:val="32"/>
          <w:szCs w:val="32"/>
        </w:rPr>
      </w:pPr>
      <w:r w:rsidRPr="002818B2">
        <w:rPr>
          <w:rFonts w:ascii="Times New Roman" w:eastAsia="仿宋" w:hAnsi="Times New Roman" w:cs="Times New Roman"/>
          <w:sz w:val="32"/>
          <w:szCs w:val="32"/>
        </w:rPr>
        <w:t>申请人在承诺书约定的期限内未提交材料或者提交材料不符合要求的，行政机关可视情撤销许可决定；发现申请人不符合承诺条件开展经营的，行政机关应当责令其限期整改。申请人逾期不整改或整改后仍达不到要求的，行政机关应当依法撤销许可决定。被撤销许可决定的，行政许可范围内的经营活动应当</w:t>
      </w:r>
      <w:r w:rsidR="00072970" w:rsidRPr="002818B2">
        <w:rPr>
          <w:rFonts w:ascii="Times New Roman" w:eastAsia="仿宋" w:hAnsi="Times New Roman" w:cs="Times New Roman"/>
          <w:sz w:val="32"/>
          <w:szCs w:val="32"/>
        </w:rPr>
        <w:t>立即</w:t>
      </w:r>
      <w:r w:rsidRPr="002818B2">
        <w:rPr>
          <w:rFonts w:ascii="Times New Roman" w:eastAsia="仿宋" w:hAnsi="Times New Roman" w:cs="Times New Roman"/>
          <w:sz w:val="32"/>
          <w:szCs w:val="32"/>
        </w:rPr>
        <w:t>停止，申请人基于行政许可取得的利益不受法律保护。申请人相关失信行为信息将记入诚信档案，并不再适用告知承诺的审批方式。</w:t>
      </w:r>
    </w:p>
    <w:p w:rsidR="00DF5B38" w:rsidRPr="002818B2" w:rsidRDefault="00DF5B38" w:rsidP="00DF5B38">
      <w:pPr>
        <w:spacing w:line="240" w:lineRule="auto"/>
        <w:ind w:firstLineChars="200" w:firstLine="640"/>
        <w:rPr>
          <w:rFonts w:ascii="Times New Roman" w:eastAsia="黑体" w:hAnsi="Times New Roman" w:cs="Times New Roman"/>
          <w:sz w:val="32"/>
          <w:szCs w:val="32"/>
        </w:rPr>
      </w:pPr>
      <w:r w:rsidRPr="002818B2">
        <w:rPr>
          <w:rFonts w:ascii="Times New Roman" w:eastAsia="黑体" w:hAnsi="Times New Roman" w:cs="Times New Roman"/>
          <w:sz w:val="32"/>
          <w:szCs w:val="32"/>
        </w:rPr>
        <w:t>七、行政机关核查权力</w:t>
      </w:r>
    </w:p>
    <w:p w:rsidR="00B77917" w:rsidRPr="002818B2" w:rsidRDefault="00B77917" w:rsidP="00B77917">
      <w:pPr>
        <w:widowControl/>
        <w:spacing w:line="240" w:lineRule="auto"/>
        <w:ind w:firstLineChars="200" w:firstLine="640"/>
        <w:jc w:val="left"/>
        <w:rPr>
          <w:rFonts w:ascii="Times New Roman" w:eastAsia="仿宋" w:hAnsi="Times New Roman" w:cs="Times New Roman"/>
          <w:sz w:val="32"/>
          <w:szCs w:val="32"/>
        </w:rPr>
      </w:pPr>
      <w:r w:rsidRPr="002818B2">
        <w:rPr>
          <w:rFonts w:ascii="Times New Roman" w:eastAsia="仿宋" w:hAnsi="仿宋" w:cs="Times New Roman"/>
          <w:sz w:val="32"/>
          <w:szCs w:val="32"/>
        </w:rPr>
        <w:t>本行政机关对申请人承诺的事项进行事后核查，发现申请人承诺的事项未达到规定要求条件的，本行政机关可依法</w:t>
      </w:r>
      <w:r w:rsidR="00296E03" w:rsidRPr="002818B2">
        <w:rPr>
          <w:rFonts w:ascii="Times New Roman" w:eastAsia="仿宋" w:hAnsi="仿宋" w:cs="Times New Roman"/>
          <w:sz w:val="32"/>
          <w:szCs w:val="32"/>
        </w:rPr>
        <w:t>撤销</w:t>
      </w:r>
      <w:r w:rsidRPr="002818B2">
        <w:rPr>
          <w:rFonts w:ascii="Times New Roman" w:eastAsia="仿宋" w:hAnsi="仿宋" w:cs="Times New Roman"/>
          <w:sz w:val="32"/>
          <w:szCs w:val="32"/>
        </w:rPr>
        <w:t>本行政许可，并按有关规定</w:t>
      </w:r>
      <w:r w:rsidR="00296E03" w:rsidRPr="002818B2">
        <w:rPr>
          <w:rFonts w:ascii="Times New Roman" w:eastAsia="仿宋" w:hAnsi="仿宋" w:cs="Times New Roman"/>
          <w:sz w:val="32"/>
          <w:szCs w:val="32"/>
        </w:rPr>
        <w:t>对申请人</w:t>
      </w:r>
      <w:r w:rsidRPr="002818B2">
        <w:rPr>
          <w:rFonts w:ascii="Times New Roman" w:eastAsia="仿宋" w:hAnsi="仿宋" w:cs="Times New Roman"/>
          <w:sz w:val="32"/>
          <w:szCs w:val="32"/>
        </w:rPr>
        <w:t>作出相应处罚。</w:t>
      </w:r>
    </w:p>
    <w:p w:rsidR="00296E03" w:rsidRPr="002818B2" w:rsidRDefault="00296E03" w:rsidP="00B77917">
      <w:pPr>
        <w:widowControl/>
        <w:spacing w:line="240" w:lineRule="auto"/>
        <w:ind w:firstLineChars="200" w:firstLine="640"/>
        <w:jc w:val="left"/>
        <w:rPr>
          <w:rFonts w:ascii="Times New Roman" w:eastAsia="仿宋" w:hAnsi="Times New Roman" w:cs="Times New Roman"/>
          <w:sz w:val="32"/>
          <w:szCs w:val="32"/>
        </w:rPr>
      </w:pPr>
    </w:p>
    <w:p w:rsidR="00296E03" w:rsidRPr="002818B2" w:rsidRDefault="00296E03" w:rsidP="00B77917">
      <w:pPr>
        <w:widowControl/>
        <w:spacing w:line="240" w:lineRule="auto"/>
        <w:ind w:firstLineChars="200" w:firstLine="640"/>
        <w:jc w:val="left"/>
        <w:rPr>
          <w:rFonts w:ascii="Times New Roman" w:eastAsia="仿宋" w:hAnsi="Times New Roman" w:cs="Times New Roman"/>
          <w:sz w:val="32"/>
          <w:szCs w:val="32"/>
        </w:rPr>
      </w:pPr>
    </w:p>
    <w:p w:rsidR="00296E03" w:rsidRPr="002818B2" w:rsidRDefault="00296E03" w:rsidP="00296E03">
      <w:pPr>
        <w:widowControl/>
        <w:spacing w:line="240" w:lineRule="auto"/>
        <w:ind w:firstLineChars="900" w:firstLine="2880"/>
        <w:jc w:val="left"/>
        <w:rPr>
          <w:rFonts w:ascii="Times New Roman" w:eastAsia="仿宋" w:hAnsi="Times New Roman" w:cs="Times New Roman"/>
          <w:sz w:val="32"/>
          <w:szCs w:val="32"/>
        </w:rPr>
      </w:pPr>
      <w:r w:rsidRPr="002818B2">
        <w:rPr>
          <w:rFonts w:ascii="Times New Roman" w:eastAsia="仿宋" w:hAnsi="仿宋" w:cs="Times New Roman"/>
          <w:sz w:val="32"/>
          <w:szCs w:val="32"/>
        </w:rPr>
        <w:t>怀化市人力资源和社会保障局</w:t>
      </w:r>
    </w:p>
    <w:p w:rsidR="00296E03" w:rsidRPr="002818B2" w:rsidRDefault="00296E03" w:rsidP="00296E03">
      <w:pPr>
        <w:widowControl/>
        <w:spacing w:line="240" w:lineRule="auto"/>
        <w:ind w:firstLineChars="1250" w:firstLine="4000"/>
        <w:jc w:val="left"/>
        <w:rPr>
          <w:rFonts w:ascii="Times New Roman" w:eastAsia="仿宋" w:hAnsi="Times New Roman" w:cs="Times New Roman"/>
          <w:sz w:val="32"/>
          <w:szCs w:val="32"/>
        </w:rPr>
      </w:pPr>
      <w:r w:rsidRPr="002818B2">
        <w:rPr>
          <w:rFonts w:ascii="Times New Roman" w:eastAsia="仿宋" w:hAnsi="仿宋" w:cs="Times New Roman"/>
          <w:sz w:val="32"/>
          <w:szCs w:val="32"/>
        </w:rPr>
        <w:t>年</w:t>
      </w:r>
      <w:r w:rsidR="00AE5DE6">
        <w:rPr>
          <w:rFonts w:ascii="Times New Roman" w:eastAsia="仿宋" w:hAnsi="仿宋" w:cs="Times New Roman" w:hint="eastAsia"/>
          <w:sz w:val="32"/>
          <w:szCs w:val="32"/>
        </w:rPr>
        <w:t xml:space="preserve"> </w:t>
      </w:r>
      <w:r w:rsidR="00AE5DE6">
        <w:rPr>
          <w:rFonts w:ascii="Times New Roman" w:eastAsia="仿宋" w:hAnsi="Times New Roman" w:cs="Times New Roman" w:hint="eastAsia"/>
          <w:sz w:val="32"/>
          <w:szCs w:val="32"/>
        </w:rPr>
        <w:t xml:space="preserve">  </w:t>
      </w:r>
      <w:r w:rsidRPr="002818B2">
        <w:rPr>
          <w:rFonts w:ascii="Times New Roman" w:eastAsia="仿宋" w:hAnsi="仿宋" w:cs="Times New Roman"/>
          <w:sz w:val="32"/>
          <w:szCs w:val="32"/>
        </w:rPr>
        <w:t>月</w:t>
      </w:r>
      <w:r w:rsidR="00AE5DE6">
        <w:rPr>
          <w:rFonts w:ascii="Times New Roman" w:eastAsia="仿宋" w:hAnsi="Times New Roman" w:cs="Times New Roman" w:hint="eastAsia"/>
          <w:sz w:val="32"/>
          <w:szCs w:val="32"/>
        </w:rPr>
        <w:t xml:space="preserve">   </w:t>
      </w:r>
      <w:r w:rsidRPr="002818B2">
        <w:rPr>
          <w:rFonts w:ascii="Times New Roman" w:eastAsia="仿宋" w:hAnsi="仿宋" w:cs="Times New Roman"/>
          <w:sz w:val="32"/>
          <w:szCs w:val="32"/>
        </w:rPr>
        <w:t>日</w:t>
      </w:r>
    </w:p>
    <w:sectPr w:rsidR="00296E03" w:rsidRPr="002818B2" w:rsidSect="00E65F7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3F5" w:rsidRDefault="00C143F5" w:rsidP="00DD3FD4">
      <w:pPr>
        <w:spacing w:line="240" w:lineRule="auto"/>
      </w:pPr>
      <w:r>
        <w:separator/>
      </w:r>
    </w:p>
  </w:endnote>
  <w:endnote w:type="continuationSeparator" w:id="1">
    <w:p w:rsidR="00C143F5" w:rsidRDefault="00C143F5" w:rsidP="00DD3FD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3F5" w:rsidRDefault="00C143F5" w:rsidP="00DD3FD4">
      <w:pPr>
        <w:spacing w:line="240" w:lineRule="auto"/>
      </w:pPr>
      <w:r>
        <w:separator/>
      </w:r>
    </w:p>
  </w:footnote>
  <w:footnote w:type="continuationSeparator" w:id="1">
    <w:p w:rsidR="00C143F5" w:rsidRDefault="00C143F5" w:rsidP="00DD3FD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BD0815"/>
    <w:multiLevelType w:val="hybridMultilevel"/>
    <w:tmpl w:val="49E2C616"/>
    <w:lvl w:ilvl="0" w:tplc="96A22C9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98D1BBD"/>
    <w:multiLevelType w:val="hybridMultilevel"/>
    <w:tmpl w:val="3572A246"/>
    <w:lvl w:ilvl="0" w:tplc="E23A77FA">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32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F5B38"/>
    <w:rsid w:val="00003F3A"/>
    <w:rsid w:val="0000483D"/>
    <w:rsid w:val="00035629"/>
    <w:rsid w:val="00037B6E"/>
    <w:rsid w:val="00060C69"/>
    <w:rsid w:val="00062AE0"/>
    <w:rsid w:val="000630A6"/>
    <w:rsid w:val="00072970"/>
    <w:rsid w:val="00082DE5"/>
    <w:rsid w:val="00085FA1"/>
    <w:rsid w:val="000A05E4"/>
    <w:rsid w:val="000A13CE"/>
    <w:rsid w:val="000A62C9"/>
    <w:rsid w:val="000B229D"/>
    <w:rsid w:val="000C0156"/>
    <w:rsid w:val="000C27D5"/>
    <w:rsid w:val="000C48FA"/>
    <w:rsid w:val="000C55DF"/>
    <w:rsid w:val="000C6DED"/>
    <w:rsid w:val="000D2D84"/>
    <w:rsid w:val="000D5614"/>
    <w:rsid w:val="000D796E"/>
    <w:rsid w:val="000E070F"/>
    <w:rsid w:val="000E7D45"/>
    <w:rsid w:val="000F2D42"/>
    <w:rsid w:val="000F5B12"/>
    <w:rsid w:val="000F767E"/>
    <w:rsid w:val="00102D4D"/>
    <w:rsid w:val="001175B5"/>
    <w:rsid w:val="00123E74"/>
    <w:rsid w:val="001318E2"/>
    <w:rsid w:val="00132071"/>
    <w:rsid w:val="00135D18"/>
    <w:rsid w:val="001410D2"/>
    <w:rsid w:val="001479EB"/>
    <w:rsid w:val="0015358B"/>
    <w:rsid w:val="00153B90"/>
    <w:rsid w:val="00166802"/>
    <w:rsid w:val="001711A6"/>
    <w:rsid w:val="00185E59"/>
    <w:rsid w:val="001867E5"/>
    <w:rsid w:val="001D0B61"/>
    <w:rsid w:val="001D1CE1"/>
    <w:rsid w:val="001E68FC"/>
    <w:rsid w:val="001F149F"/>
    <w:rsid w:val="001F25BC"/>
    <w:rsid w:val="001F46C7"/>
    <w:rsid w:val="0021573A"/>
    <w:rsid w:val="002166FC"/>
    <w:rsid w:val="002269A0"/>
    <w:rsid w:val="00227FF4"/>
    <w:rsid w:val="00230F2B"/>
    <w:rsid w:val="002311BC"/>
    <w:rsid w:val="0024514B"/>
    <w:rsid w:val="002465F4"/>
    <w:rsid w:val="00255691"/>
    <w:rsid w:val="0026165B"/>
    <w:rsid w:val="00265ED2"/>
    <w:rsid w:val="002720BE"/>
    <w:rsid w:val="0027437F"/>
    <w:rsid w:val="002813A1"/>
    <w:rsid w:val="002818B2"/>
    <w:rsid w:val="002864F4"/>
    <w:rsid w:val="00286AD7"/>
    <w:rsid w:val="0028752B"/>
    <w:rsid w:val="00290DD2"/>
    <w:rsid w:val="0029452C"/>
    <w:rsid w:val="00296E03"/>
    <w:rsid w:val="002A312C"/>
    <w:rsid w:val="002A50FD"/>
    <w:rsid w:val="002B66B7"/>
    <w:rsid w:val="002C359A"/>
    <w:rsid w:val="002C3B82"/>
    <w:rsid w:val="002C6BDE"/>
    <w:rsid w:val="002C731C"/>
    <w:rsid w:val="002D1DDD"/>
    <w:rsid w:val="002E2721"/>
    <w:rsid w:val="002E4F42"/>
    <w:rsid w:val="002F3552"/>
    <w:rsid w:val="002F3A8A"/>
    <w:rsid w:val="002F5B3D"/>
    <w:rsid w:val="00302AEC"/>
    <w:rsid w:val="00304FB0"/>
    <w:rsid w:val="00307BF4"/>
    <w:rsid w:val="003102DD"/>
    <w:rsid w:val="00310530"/>
    <w:rsid w:val="003148E3"/>
    <w:rsid w:val="003234FF"/>
    <w:rsid w:val="0036057D"/>
    <w:rsid w:val="00365E70"/>
    <w:rsid w:val="00366A43"/>
    <w:rsid w:val="003835AF"/>
    <w:rsid w:val="00392CC7"/>
    <w:rsid w:val="003A616A"/>
    <w:rsid w:val="003B31A4"/>
    <w:rsid w:val="003D4873"/>
    <w:rsid w:val="003D5FD1"/>
    <w:rsid w:val="003E1A0E"/>
    <w:rsid w:val="003E1EC2"/>
    <w:rsid w:val="003F33E3"/>
    <w:rsid w:val="003F3A0F"/>
    <w:rsid w:val="003F412C"/>
    <w:rsid w:val="003F7799"/>
    <w:rsid w:val="004011AC"/>
    <w:rsid w:val="00402A17"/>
    <w:rsid w:val="00405A00"/>
    <w:rsid w:val="00425F75"/>
    <w:rsid w:val="00434A68"/>
    <w:rsid w:val="00436DF8"/>
    <w:rsid w:val="00444D41"/>
    <w:rsid w:val="00454F37"/>
    <w:rsid w:val="004557D7"/>
    <w:rsid w:val="00464CD9"/>
    <w:rsid w:val="004773F0"/>
    <w:rsid w:val="0047796E"/>
    <w:rsid w:val="00480415"/>
    <w:rsid w:val="004846B2"/>
    <w:rsid w:val="0049693F"/>
    <w:rsid w:val="00496F39"/>
    <w:rsid w:val="004976A4"/>
    <w:rsid w:val="004A539D"/>
    <w:rsid w:val="004A796A"/>
    <w:rsid w:val="004C0BAF"/>
    <w:rsid w:val="004C3F41"/>
    <w:rsid w:val="004C6B33"/>
    <w:rsid w:val="004D0E51"/>
    <w:rsid w:val="004D5B29"/>
    <w:rsid w:val="004E197B"/>
    <w:rsid w:val="004E7A2A"/>
    <w:rsid w:val="004E7D49"/>
    <w:rsid w:val="004F28C8"/>
    <w:rsid w:val="00500961"/>
    <w:rsid w:val="00501A42"/>
    <w:rsid w:val="00502632"/>
    <w:rsid w:val="00503AF4"/>
    <w:rsid w:val="0050475B"/>
    <w:rsid w:val="00513568"/>
    <w:rsid w:val="00523762"/>
    <w:rsid w:val="005278BD"/>
    <w:rsid w:val="00532AC8"/>
    <w:rsid w:val="00532CFD"/>
    <w:rsid w:val="0053368D"/>
    <w:rsid w:val="00534068"/>
    <w:rsid w:val="00534903"/>
    <w:rsid w:val="005426EF"/>
    <w:rsid w:val="005501C2"/>
    <w:rsid w:val="00553F9F"/>
    <w:rsid w:val="00561237"/>
    <w:rsid w:val="005713B3"/>
    <w:rsid w:val="00580390"/>
    <w:rsid w:val="005811E0"/>
    <w:rsid w:val="00585B39"/>
    <w:rsid w:val="005877B0"/>
    <w:rsid w:val="005900DF"/>
    <w:rsid w:val="005920F2"/>
    <w:rsid w:val="005934F6"/>
    <w:rsid w:val="005962CC"/>
    <w:rsid w:val="0059655B"/>
    <w:rsid w:val="00597803"/>
    <w:rsid w:val="005B3169"/>
    <w:rsid w:val="005B5CB8"/>
    <w:rsid w:val="005C1ED3"/>
    <w:rsid w:val="005C7832"/>
    <w:rsid w:val="005D1E38"/>
    <w:rsid w:val="005D783C"/>
    <w:rsid w:val="005F0AFC"/>
    <w:rsid w:val="00601C6D"/>
    <w:rsid w:val="006045B7"/>
    <w:rsid w:val="00604DA5"/>
    <w:rsid w:val="0062381F"/>
    <w:rsid w:val="0062425A"/>
    <w:rsid w:val="00633148"/>
    <w:rsid w:val="00672806"/>
    <w:rsid w:val="006811F4"/>
    <w:rsid w:val="0068694A"/>
    <w:rsid w:val="006A710F"/>
    <w:rsid w:val="006B1E61"/>
    <w:rsid w:val="006B38AA"/>
    <w:rsid w:val="006C22BF"/>
    <w:rsid w:val="006D0974"/>
    <w:rsid w:val="006D2019"/>
    <w:rsid w:val="006D227A"/>
    <w:rsid w:val="006F11AA"/>
    <w:rsid w:val="006F7CED"/>
    <w:rsid w:val="007063F0"/>
    <w:rsid w:val="00707570"/>
    <w:rsid w:val="00712039"/>
    <w:rsid w:val="007220CF"/>
    <w:rsid w:val="00724A2E"/>
    <w:rsid w:val="00727B7E"/>
    <w:rsid w:val="00730B07"/>
    <w:rsid w:val="00732518"/>
    <w:rsid w:val="00736159"/>
    <w:rsid w:val="00746968"/>
    <w:rsid w:val="00757EC4"/>
    <w:rsid w:val="00761B7F"/>
    <w:rsid w:val="00767A60"/>
    <w:rsid w:val="00767F76"/>
    <w:rsid w:val="00774763"/>
    <w:rsid w:val="00775926"/>
    <w:rsid w:val="007769A2"/>
    <w:rsid w:val="00785B8D"/>
    <w:rsid w:val="00797E69"/>
    <w:rsid w:val="007A4F51"/>
    <w:rsid w:val="007B61A4"/>
    <w:rsid w:val="007C03CF"/>
    <w:rsid w:val="007C4705"/>
    <w:rsid w:val="007E1B45"/>
    <w:rsid w:val="007E522B"/>
    <w:rsid w:val="007F2256"/>
    <w:rsid w:val="00804AFB"/>
    <w:rsid w:val="0080719C"/>
    <w:rsid w:val="00815974"/>
    <w:rsid w:val="00816BEC"/>
    <w:rsid w:val="00826288"/>
    <w:rsid w:val="008335E8"/>
    <w:rsid w:val="00834EB6"/>
    <w:rsid w:val="0083684F"/>
    <w:rsid w:val="00836C52"/>
    <w:rsid w:val="00840F9B"/>
    <w:rsid w:val="0084250E"/>
    <w:rsid w:val="00847073"/>
    <w:rsid w:val="00850390"/>
    <w:rsid w:val="00850957"/>
    <w:rsid w:val="008538D1"/>
    <w:rsid w:val="008559C9"/>
    <w:rsid w:val="00864EEC"/>
    <w:rsid w:val="00865A87"/>
    <w:rsid w:val="00874F28"/>
    <w:rsid w:val="00881DBF"/>
    <w:rsid w:val="0089416C"/>
    <w:rsid w:val="0089550D"/>
    <w:rsid w:val="008A5465"/>
    <w:rsid w:val="008B5876"/>
    <w:rsid w:val="008B6834"/>
    <w:rsid w:val="008C468F"/>
    <w:rsid w:val="008D34F5"/>
    <w:rsid w:val="008D5147"/>
    <w:rsid w:val="008E2A9B"/>
    <w:rsid w:val="008E680B"/>
    <w:rsid w:val="008E7D04"/>
    <w:rsid w:val="008E7E48"/>
    <w:rsid w:val="008F038C"/>
    <w:rsid w:val="008F6ED6"/>
    <w:rsid w:val="00907659"/>
    <w:rsid w:val="00907663"/>
    <w:rsid w:val="0091049C"/>
    <w:rsid w:val="0091789D"/>
    <w:rsid w:val="009214EC"/>
    <w:rsid w:val="00921DE2"/>
    <w:rsid w:val="00925F17"/>
    <w:rsid w:val="00926F8C"/>
    <w:rsid w:val="0093087F"/>
    <w:rsid w:val="00945BBC"/>
    <w:rsid w:val="009479D4"/>
    <w:rsid w:val="00954452"/>
    <w:rsid w:val="009649DD"/>
    <w:rsid w:val="0097292B"/>
    <w:rsid w:val="009744C0"/>
    <w:rsid w:val="00976712"/>
    <w:rsid w:val="009962BB"/>
    <w:rsid w:val="009A1CEC"/>
    <w:rsid w:val="009A42E6"/>
    <w:rsid w:val="009B64C5"/>
    <w:rsid w:val="009C02FF"/>
    <w:rsid w:val="009C15B7"/>
    <w:rsid w:val="009C3293"/>
    <w:rsid w:val="009C6B99"/>
    <w:rsid w:val="009D1FA8"/>
    <w:rsid w:val="009E2A80"/>
    <w:rsid w:val="009E6BC9"/>
    <w:rsid w:val="00A07BA2"/>
    <w:rsid w:val="00A17472"/>
    <w:rsid w:val="00A2338A"/>
    <w:rsid w:val="00A26134"/>
    <w:rsid w:val="00A318CE"/>
    <w:rsid w:val="00A31ABD"/>
    <w:rsid w:val="00A37BBC"/>
    <w:rsid w:val="00A40D1A"/>
    <w:rsid w:val="00A46A3A"/>
    <w:rsid w:val="00A605C2"/>
    <w:rsid w:val="00A622DD"/>
    <w:rsid w:val="00A633EF"/>
    <w:rsid w:val="00A71D9E"/>
    <w:rsid w:val="00A8373B"/>
    <w:rsid w:val="00A852C4"/>
    <w:rsid w:val="00A85B99"/>
    <w:rsid w:val="00A86DF5"/>
    <w:rsid w:val="00A8719B"/>
    <w:rsid w:val="00A924DB"/>
    <w:rsid w:val="00AA06FC"/>
    <w:rsid w:val="00AA07AD"/>
    <w:rsid w:val="00AA2BFD"/>
    <w:rsid w:val="00AA3190"/>
    <w:rsid w:val="00AA5E2B"/>
    <w:rsid w:val="00AB1B69"/>
    <w:rsid w:val="00AB54B4"/>
    <w:rsid w:val="00AC0317"/>
    <w:rsid w:val="00AC0960"/>
    <w:rsid w:val="00AC163C"/>
    <w:rsid w:val="00AC2864"/>
    <w:rsid w:val="00AE08B8"/>
    <w:rsid w:val="00AE4AAC"/>
    <w:rsid w:val="00AE5DE6"/>
    <w:rsid w:val="00AE66DE"/>
    <w:rsid w:val="00B02A34"/>
    <w:rsid w:val="00B10AA8"/>
    <w:rsid w:val="00B10DD3"/>
    <w:rsid w:val="00B14937"/>
    <w:rsid w:val="00B3096E"/>
    <w:rsid w:val="00B35B98"/>
    <w:rsid w:val="00B41F99"/>
    <w:rsid w:val="00B439BA"/>
    <w:rsid w:val="00B525FC"/>
    <w:rsid w:val="00B52FDB"/>
    <w:rsid w:val="00B63A06"/>
    <w:rsid w:val="00B64188"/>
    <w:rsid w:val="00B6560A"/>
    <w:rsid w:val="00B70851"/>
    <w:rsid w:val="00B70F79"/>
    <w:rsid w:val="00B77917"/>
    <w:rsid w:val="00B81256"/>
    <w:rsid w:val="00B8446D"/>
    <w:rsid w:val="00B95114"/>
    <w:rsid w:val="00B9706D"/>
    <w:rsid w:val="00BB11F8"/>
    <w:rsid w:val="00BC1CFE"/>
    <w:rsid w:val="00BC2ECA"/>
    <w:rsid w:val="00BC7B2A"/>
    <w:rsid w:val="00BD4F4C"/>
    <w:rsid w:val="00BE5B3C"/>
    <w:rsid w:val="00BE74A9"/>
    <w:rsid w:val="00BF35FD"/>
    <w:rsid w:val="00C01108"/>
    <w:rsid w:val="00C0196C"/>
    <w:rsid w:val="00C027F2"/>
    <w:rsid w:val="00C06013"/>
    <w:rsid w:val="00C11831"/>
    <w:rsid w:val="00C1379A"/>
    <w:rsid w:val="00C143F5"/>
    <w:rsid w:val="00C23AAE"/>
    <w:rsid w:val="00C30B9B"/>
    <w:rsid w:val="00C33EEF"/>
    <w:rsid w:val="00C35B98"/>
    <w:rsid w:val="00C371AB"/>
    <w:rsid w:val="00C46D65"/>
    <w:rsid w:val="00C61B82"/>
    <w:rsid w:val="00C74BCC"/>
    <w:rsid w:val="00C76110"/>
    <w:rsid w:val="00C844FA"/>
    <w:rsid w:val="00C9548A"/>
    <w:rsid w:val="00C95A35"/>
    <w:rsid w:val="00CA124C"/>
    <w:rsid w:val="00CA254B"/>
    <w:rsid w:val="00CA25BA"/>
    <w:rsid w:val="00CA3CC9"/>
    <w:rsid w:val="00CB037E"/>
    <w:rsid w:val="00CB3A13"/>
    <w:rsid w:val="00CB3AEC"/>
    <w:rsid w:val="00CB41AC"/>
    <w:rsid w:val="00CC0E69"/>
    <w:rsid w:val="00CD14AA"/>
    <w:rsid w:val="00CD1665"/>
    <w:rsid w:val="00CD1878"/>
    <w:rsid w:val="00CD1B47"/>
    <w:rsid w:val="00CD5C21"/>
    <w:rsid w:val="00CD6AED"/>
    <w:rsid w:val="00CF7DDD"/>
    <w:rsid w:val="00D06F17"/>
    <w:rsid w:val="00D11C7E"/>
    <w:rsid w:val="00D2150E"/>
    <w:rsid w:val="00D25CC7"/>
    <w:rsid w:val="00D42C12"/>
    <w:rsid w:val="00D42FC1"/>
    <w:rsid w:val="00D43A56"/>
    <w:rsid w:val="00D475D4"/>
    <w:rsid w:val="00D536B3"/>
    <w:rsid w:val="00D55C98"/>
    <w:rsid w:val="00D627CB"/>
    <w:rsid w:val="00D7341F"/>
    <w:rsid w:val="00D76AD7"/>
    <w:rsid w:val="00D8496A"/>
    <w:rsid w:val="00D8592B"/>
    <w:rsid w:val="00D87AB7"/>
    <w:rsid w:val="00D94A33"/>
    <w:rsid w:val="00D96865"/>
    <w:rsid w:val="00DA2013"/>
    <w:rsid w:val="00DA2099"/>
    <w:rsid w:val="00DB0086"/>
    <w:rsid w:val="00DB01C7"/>
    <w:rsid w:val="00DB4858"/>
    <w:rsid w:val="00DB59BC"/>
    <w:rsid w:val="00DB7923"/>
    <w:rsid w:val="00DB7EBE"/>
    <w:rsid w:val="00DC02F3"/>
    <w:rsid w:val="00DD3FD4"/>
    <w:rsid w:val="00DE7B7F"/>
    <w:rsid w:val="00DF3A9A"/>
    <w:rsid w:val="00DF5B38"/>
    <w:rsid w:val="00E002D5"/>
    <w:rsid w:val="00E01957"/>
    <w:rsid w:val="00E17477"/>
    <w:rsid w:val="00E20765"/>
    <w:rsid w:val="00E27564"/>
    <w:rsid w:val="00E31359"/>
    <w:rsid w:val="00E31F7C"/>
    <w:rsid w:val="00E33869"/>
    <w:rsid w:val="00E363A7"/>
    <w:rsid w:val="00E36FF1"/>
    <w:rsid w:val="00E402AC"/>
    <w:rsid w:val="00E40408"/>
    <w:rsid w:val="00E52DB9"/>
    <w:rsid w:val="00E55201"/>
    <w:rsid w:val="00E6122F"/>
    <w:rsid w:val="00E65568"/>
    <w:rsid w:val="00E65F77"/>
    <w:rsid w:val="00E71D38"/>
    <w:rsid w:val="00E7537B"/>
    <w:rsid w:val="00E76146"/>
    <w:rsid w:val="00E771EC"/>
    <w:rsid w:val="00E83960"/>
    <w:rsid w:val="00E845C4"/>
    <w:rsid w:val="00E86A73"/>
    <w:rsid w:val="00E87D20"/>
    <w:rsid w:val="00E930B5"/>
    <w:rsid w:val="00EB36F1"/>
    <w:rsid w:val="00EB4826"/>
    <w:rsid w:val="00EC1D8F"/>
    <w:rsid w:val="00EC4CF9"/>
    <w:rsid w:val="00EC7696"/>
    <w:rsid w:val="00EE5EF7"/>
    <w:rsid w:val="00EE6A30"/>
    <w:rsid w:val="00EF2813"/>
    <w:rsid w:val="00EF3C62"/>
    <w:rsid w:val="00F00B34"/>
    <w:rsid w:val="00F00CD6"/>
    <w:rsid w:val="00F018A1"/>
    <w:rsid w:val="00F044F4"/>
    <w:rsid w:val="00F0740E"/>
    <w:rsid w:val="00F1096E"/>
    <w:rsid w:val="00F25C22"/>
    <w:rsid w:val="00F25F30"/>
    <w:rsid w:val="00F32EF8"/>
    <w:rsid w:val="00F47F76"/>
    <w:rsid w:val="00F72EC2"/>
    <w:rsid w:val="00F7451E"/>
    <w:rsid w:val="00F85AD1"/>
    <w:rsid w:val="00F87695"/>
    <w:rsid w:val="00F933EC"/>
    <w:rsid w:val="00F967D1"/>
    <w:rsid w:val="00FA0BAC"/>
    <w:rsid w:val="00FC2720"/>
    <w:rsid w:val="00FC7611"/>
    <w:rsid w:val="00FD0B22"/>
    <w:rsid w:val="00FD1401"/>
    <w:rsid w:val="00FD6E49"/>
    <w:rsid w:val="00FE4EBE"/>
    <w:rsid w:val="00FF337E"/>
    <w:rsid w:val="00FF51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0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F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5B38"/>
    <w:pPr>
      <w:ind w:firstLineChars="200" w:firstLine="420"/>
    </w:pPr>
  </w:style>
  <w:style w:type="paragraph" w:styleId="a4">
    <w:name w:val="header"/>
    <w:basedOn w:val="a"/>
    <w:link w:val="Char"/>
    <w:uiPriority w:val="99"/>
    <w:semiHidden/>
    <w:unhideWhenUsed/>
    <w:rsid w:val="00DD3FD4"/>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4"/>
    <w:uiPriority w:val="99"/>
    <w:semiHidden/>
    <w:rsid w:val="00DD3FD4"/>
    <w:rPr>
      <w:sz w:val="18"/>
      <w:szCs w:val="18"/>
    </w:rPr>
  </w:style>
  <w:style w:type="paragraph" w:styleId="a5">
    <w:name w:val="footer"/>
    <w:basedOn w:val="a"/>
    <w:link w:val="Char0"/>
    <w:uiPriority w:val="99"/>
    <w:semiHidden/>
    <w:unhideWhenUsed/>
    <w:rsid w:val="00DD3FD4"/>
    <w:pPr>
      <w:tabs>
        <w:tab w:val="center" w:pos="4153"/>
        <w:tab w:val="right" w:pos="8306"/>
      </w:tabs>
      <w:snapToGrid w:val="0"/>
      <w:spacing w:line="240" w:lineRule="atLeast"/>
      <w:jc w:val="left"/>
    </w:pPr>
    <w:rPr>
      <w:sz w:val="18"/>
      <w:szCs w:val="18"/>
    </w:rPr>
  </w:style>
  <w:style w:type="character" w:customStyle="1" w:styleId="Char0">
    <w:name w:val="页脚 Char"/>
    <w:basedOn w:val="a0"/>
    <w:link w:val="a5"/>
    <w:uiPriority w:val="99"/>
    <w:semiHidden/>
    <w:rsid w:val="00DD3FD4"/>
    <w:rPr>
      <w:sz w:val="18"/>
      <w:szCs w:val="18"/>
    </w:rPr>
  </w:style>
  <w:style w:type="paragraph" w:styleId="a6">
    <w:name w:val="Normal (Web)"/>
    <w:basedOn w:val="a"/>
    <w:link w:val="Char1"/>
    <w:rsid w:val="00E771EC"/>
    <w:pPr>
      <w:widowControl/>
      <w:spacing w:before="100" w:beforeAutospacing="1" w:after="100" w:afterAutospacing="1" w:line="240" w:lineRule="auto"/>
      <w:jc w:val="left"/>
    </w:pPr>
    <w:rPr>
      <w:rFonts w:ascii="宋体" w:eastAsia="宋体" w:hAnsi="宋体" w:cs="宋体"/>
      <w:kern w:val="0"/>
      <w:sz w:val="24"/>
      <w:szCs w:val="24"/>
    </w:rPr>
  </w:style>
  <w:style w:type="character" w:customStyle="1" w:styleId="Char1">
    <w:name w:val="普通(网站) Char"/>
    <w:basedOn w:val="a0"/>
    <w:link w:val="a6"/>
    <w:rsid w:val="00E771EC"/>
    <w:rPr>
      <w:rFonts w:ascii="宋体" w:eastAsia="宋体" w:hAnsi="宋体" w:cs="宋体"/>
      <w:kern w:val="0"/>
      <w:sz w:val="24"/>
      <w:szCs w:val="24"/>
    </w:rPr>
  </w:style>
  <w:style w:type="character" w:customStyle="1" w:styleId="ng-binding">
    <w:name w:val="ng-binding"/>
    <w:basedOn w:val="a0"/>
    <w:rsid w:val="006D0974"/>
  </w:style>
</w:styles>
</file>

<file path=word/webSettings.xml><?xml version="1.0" encoding="utf-8"?>
<w:webSettings xmlns:r="http://schemas.openxmlformats.org/officeDocument/2006/relationships" xmlns:w="http://schemas.openxmlformats.org/wordprocessingml/2006/main">
  <w:divs>
    <w:div w:id="1377004930">
      <w:bodyDiv w:val="1"/>
      <w:marLeft w:val="0"/>
      <w:marRight w:val="0"/>
      <w:marTop w:val="0"/>
      <w:marBottom w:val="0"/>
      <w:divBdr>
        <w:top w:val="none" w:sz="0" w:space="0" w:color="auto"/>
        <w:left w:val="none" w:sz="0" w:space="0" w:color="auto"/>
        <w:bottom w:val="none" w:sz="0" w:space="0" w:color="auto"/>
        <w:right w:val="none" w:sz="0" w:space="0" w:color="auto"/>
      </w:divBdr>
    </w:div>
    <w:div w:id="2053841222">
      <w:bodyDiv w:val="1"/>
      <w:marLeft w:val="0"/>
      <w:marRight w:val="0"/>
      <w:marTop w:val="0"/>
      <w:marBottom w:val="0"/>
      <w:divBdr>
        <w:top w:val="none" w:sz="0" w:space="0" w:color="auto"/>
        <w:left w:val="none" w:sz="0" w:space="0" w:color="auto"/>
        <w:bottom w:val="none" w:sz="0" w:space="0" w:color="auto"/>
        <w:right w:val="none" w:sz="0" w:space="0" w:color="auto"/>
      </w:divBdr>
      <w:divsChild>
        <w:div w:id="960653251">
          <w:marLeft w:val="0"/>
          <w:marRight w:val="0"/>
          <w:marTop w:val="270"/>
          <w:marBottom w:val="0"/>
          <w:divBdr>
            <w:top w:val="none" w:sz="0" w:space="0" w:color="auto"/>
            <w:left w:val="none" w:sz="0" w:space="0" w:color="auto"/>
            <w:bottom w:val="none" w:sz="0" w:space="0" w:color="auto"/>
            <w:right w:val="none" w:sz="0" w:space="0" w:color="auto"/>
          </w:divBdr>
          <w:divsChild>
            <w:div w:id="125601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184</Words>
  <Characters>1050</Characters>
  <Application>Microsoft Office Word</Application>
  <DocSecurity>0</DocSecurity>
  <Lines>8</Lines>
  <Paragraphs>2</Paragraphs>
  <ScaleCrop>false</ScaleCrop>
  <Company>微软中国</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肖爱芬</cp:lastModifiedBy>
  <cp:revision>74</cp:revision>
  <cp:lastPrinted>2021-09-06T09:52:00Z</cp:lastPrinted>
  <dcterms:created xsi:type="dcterms:W3CDTF">2021-08-25T01:29:00Z</dcterms:created>
  <dcterms:modified xsi:type="dcterms:W3CDTF">2021-09-13T02:28:00Z</dcterms:modified>
</cp:coreProperties>
</file>