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F2F" w:rsidRDefault="004C7F2F" w:rsidP="00585166">
      <w:pPr>
        <w:pStyle w:val="a6"/>
        <w:rPr>
          <w:shd w:val="clear" w:color="auto" w:fill="FFFFFF"/>
        </w:rPr>
      </w:pPr>
    </w:p>
    <w:p w:rsidR="004C7F2F" w:rsidRDefault="004C7F2F" w:rsidP="00585166">
      <w:pPr>
        <w:pStyle w:val="a6"/>
        <w:rPr>
          <w:shd w:val="clear" w:color="auto" w:fill="FFFFFF"/>
        </w:rPr>
      </w:pPr>
    </w:p>
    <w:p w:rsidR="00BB7A4A" w:rsidRPr="002B0A85" w:rsidRDefault="004C7F2F" w:rsidP="00212F63">
      <w:pPr>
        <w:pStyle w:val="a6"/>
        <w:ind w:firstLine="803"/>
        <w:jc w:val="center"/>
        <w:rPr>
          <w:rFonts w:ascii="仿宋_GB2312" w:eastAsia="仿宋_GB2312"/>
          <w:b/>
          <w:sz w:val="40"/>
          <w:szCs w:val="40"/>
          <w:shd w:val="clear" w:color="auto" w:fill="FFFFFF"/>
        </w:rPr>
      </w:pPr>
      <w:r w:rsidRPr="002B0A85">
        <w:rPr>
          <w:rFonts w:ascii="仿宋_GB2312" w:eastAsia="仿宋_GB2312" w:hint="eastAsia"/>
          <w:b/>
          <w:sz w:val="40"/>
          <w:szCs w:val="40"/>
          <w:shd w:val="clear" w:color="auto" w:fill="FFFFFF"/>
        </w:rPr>
        <w:t>2024年度怀化市泸阳国有林场</w:t>
      </w:r>
      <w:r w:rsidR="00466DC0" w:rsidRPr="002B0A85">
        <w:rPr>
          <w:rFonts w:ascii="仿宋_GB2312" w:eastAsia="仿宋_GB2312" w:hint="eastAsia"/>
          <w:b/>
          <w:sz w:val="40"/>
          <w:szCs w:val="40"/>
          <w:shd w:val="clear" w:color="auto" w:fill="FFFFFF"/>
        </w:rPr>
        <w:t>部门（</w:t>
      </w:r>
      <w:r w:rsidRPr="002B0A85">
        <w:rPr>
          <w:rFonts w:ascii="仿宋_GB2312" w:eastAsia="仿宋_GB2312" w:hint="eastAsia"/>
          <w:b/>
          <w:sz w:val="40"/>
          <w:szCs w:val="40"/>
          <w:shd w:val="clear" w:color="auto" w:fill="FFFFFF"/>
        </w:rPr>
        <w:t>单位</w:t>
      </w:r>
      <w:r w:rsidR="00466DC0" w:rsidRPr="002B0A85">
        <w:rPr>
          <w:rFonts w:ascii="仿宋_GB2312" w:eastAsia="仿宋_GB2312" w:hint="eastAsia"/>
          <w:b/>
          <w:sz w:val="40"/>
          <w:szCs w:val="40"/>
          <w:shd w:val="clear" w:color="auto" w:fill="FFFFFF"/>
        </w:rPr>
        <w:t>）</w:t>
      </w:r>
      <w:r w:rsidR="0085600A" w:rsidRPr="002B0A85">
        <w:rPr>
          <w:rFonts w:ascii="仿宋_GB2312" w:eastAsia="仿宋_GB2312" w:hint="eastAsia"/>
          <w:b/>
          <w:sz w:val="40"/>
          <w:szCs w:val="40"/>
          <w:shd w:val="clear" w:color="auto" w:fill="FFFFFF"/>
        </w:rPr>
        <w:t>整体支出绩效自评报告</w:t>
      </w:r>
    </w:p>
    <w:p w:rsidR="004C7F2F" w:rsidRPr="002B0A85" w:rsidRDefault="004C7F2F" w:rsidP="00585166">
      <w:pPr>
        <w:pStyle w:val="a6"/>
        <w:rPr>
          <w:rFonts w:ascii="仿宋_GB2312" w:eastAsia="仿宋_GB2312"/>
          <w:shd w:val="clear" w:color="auto" w:fill="FFFFFF"/>
        </w:rPr>
      </w:pPr>
    </w:p>
    <w:p w:rsidR="004C7F2F" w:rsidRPr="002B0A85" w:rsidRDefault="004C7F2F" w:rsidP="00585166">
      <w:pPr>
        <w:pStyle w:val="a6"/>
        <w:rPr>
          <w:rFonts w:ascii="仿宋_GB2312" w:eastAsia="仿宋_GB2312"/>
        </w:rPr>
      </w:pPr>
    </w:p>
    <w:p w:rsidR="004C7F2F" w:rsidRPr="002B0A85" w:rsidRDefault="004C7F2F" w:rsidP="00585166">
      <w:pPr>
        <w:pStyle w:val="a6"/>
        <w:rPr>
          <w:rFonts w:ascii="仿宋_GB2312" w:eastAsia="仿宋_GB2312"/>
        </w:rPr>
      </w:pPr>
    </w:p>
    <w:p w:rsidR="004C7F2F" w:rsidRPr="002B0A85" w:rsidRDefault="004C7F2F" w:rsidP="00585166">
      <w:pPr>
        <w:pStyle w:val="a6"/>
        <w:rPr>
          <w:rFonts w:ascii="仿宋_GB2312" w:eastAsia="仿宋_GB2312"/>
        </w:rPr>
      </w:pPr>
    </w:p>
    <w:p w:rsidR="004C7F2F" w:rsidRPr="002B0A85" w:rsidRDefault="004C7F2F" w:rsidP="00585166">
      <w:pPr>
        <w:pStyle w:val="a6"/>
        <w:rPr>
          <w:rFonts w:ascii="仿宋_GB2312" w:eastAsia="仿宋_GB2312"/>
        </w:rPr>
      </w:pPr>
    </w:p>
    <w:p w:rsidR="004C7F2F" w:rsidRPr="002B0A85" w:rsidRDefault="004C7F2F" w:rsidP="00585166">
      <w:pPr>
        <w:pStyle w:val="a6"/>
        <w:rPr>
          <w:rFonts w:ascii="仿宋_GB2312" w:eastAsia="仿宋_GB2312"/>
        </w:rPr>
      </w:pPr>
    </w:p>
    <w:p w:rsidR="004C7F2F" w:rsidRPr="002B0A85" w:rsidRDefault="004C7F2F" w:rsidP="00585166">
      <w:pPr>
        <w:pStyle w:val="a6"/>
        <w:rPr>
          <w:rFonts w:ascii="仿宋_GB2312" w:eastAsia="仿宋_GB2312"/>
        </w:rPr>
      </w:pPr>
    </w:p>
    <w:p w:rsidR="004C7F2F" w:rsidRDefault="004C7F2F" w:rsidP="00585166">
      <w:pPr>
        <w:pStyle w:val="a6"/>
        <w:rPr>
          <w:rFonts w:ascii="仿宋_GB2312" w:eastAsia="仿宋_GB2312"/>
        </w:rPr>
      </w:pPr>
    </w:p>
    <w:p w:rsidR="002B0A85" w:rsidRPr="002B0A85" w:rsidRDefault="002B0A85" w:rsidP="00585166">
      <w:pPr>
        <w:pStyle w:val="a6"/>
        <w:rPr>
          <w:rFonts w:ascii="仿宋_GB2312" w:eastAsia="仿宋_GB2312"/>
        </w:rPr>
      </w:pPr>
    </w:p>
    <w:p w:rsidR="004C7F2F" w:rsidRPr="002B0A85" w:rsidRDefault="004C7F2F" w:rsidP="00585166">
      <w:pPr>
        <w:pStyle w:val="a6"/>
        <w:rPr>
          <w:rFonts w:ascii="仿宋_GB2312" w:eastAsia="仿宋_GB2312"/>
        </w:rPr>
      </w:pPr>
    </w:p>
    <w:p w:rsidR="004C7F2F" w:rsidRPr="002B0A85" w:rsidRDefault="004C7F2F" w:rsidP="00585166">
      <w:pPr>
        <w:pStyle w:val="a6"/>
        <w:rPr>
          <w:rFonts w:ascii="仿宋_GB2312" w:eastAsia="仿宋_GB2312"/>
        </w:rPr>
      </w:pPr>
    </w:p>
    <w:p w:rsidR="004C7F2F" w:rsidRPr="002B0A85" w:rsidRDefault="004C7F2F" w:rsidP="00585166">
      <w:pPr>
        <w:pStyle w:val="a6"/>
        <w:rPr>
          <w:rFonts w:ascii="仿宋_GB2312" w:eastAsia="仿宋_GB2312"/>
        </w:rPr>
      </w:pPr>
    </w:p>
    <w:p w:rsidR="004C7F2F" w:rsidRPr="002B0A85" w:rsidRDefault="004C7F2F" w:rsidP="00EF7B9A">
      <w:pPr>
        <w:pStyle w:val="a6"/>
        <w:ind w:firstLineChars="600" w:firstLine="1928"/>
        <w:rPr>
          <w:rFonts w:ascii="仿宋_GB2312" w:eastAsia="仿宋_GB2312"/>
          <w:b/>
        </w:rPr>
      </w:pPr>
      <w:r w:rsidRPr="002B0A85">
        <w:rPr>
          <w:rFonts w:ascii="仿宋_GB2312" w:eastAsia="仿宋_GB2312" w:hint="eastAsia"/>
          <w:b/>
        </w:rPr>
        <w:t>单位名称（盖章）：怀化市泸阳国有林场</w:t>
      </w:r>
    </w:p>
    <w:p w:rsidR="00BB7A4A" w:rsidRDefault="00BB7A4A" w:rsidP="00585166">
      <w:pPr>
        <w:pStyle w:val="a6"/>
      </w:pPr>
    </w:p>
    <w:p w:rsidR="004C7F2F" w:rsidRDefault="004C7F2F" w:rsidP="00585166">
      <w:pPr>
        <w:pStyle w:val="a6"/>
      </w:pPr>
    </w:p>
    <w:p w:rsidR="00EF7B9A" w:rsidRDefault="00EF7B9A" w:rsidP="00585166">
      <w:pPr>
        <w:pStyle w:val="a6"/>
        <w:rPr>
          <w:rFonts w:ascii="仿宋_GB2312" w:eastAsia="仿宋_GB2312"/>
          <w:shd w:val="clear" w:color="auto" w:fill="FFFFFF"/>
        </w:rPr>
      </w:pPr>
    </w:p>
    <w:p w:rsidR="004C7F2F" w:rsidRPr="002B0A85" w:rsidRDefault="00EB3D39" w:rsidP="00585166">
      <w:pPr>
        <w:pStyle w:val="a6"/>
        <w:rPr>
          <w:rFonts w:ascii="仿宋_GB2312" w:eastAsia="仿宋_GB2312"/>
          <w:shd w:val="clear" w:color="auto" w:fill="FFFFFF"/>
        </w:rPr>
      </w:pPr>
      <w:r w:rsidRPr="002B0A85">
        <w:rPr>
          <w:rFonts w:ascii="仿宋_GB2312" w:eastAsia="仿宋_GB2312" w:hint="eastAsia"/>
          <w:shd w:val="clear" w:color="auto" w:fill="FFFFFF"/>
        </w:rPr>
        <w:lastRenderedPageBreak/>
        <w:t>一、</w:t>
      </w:r>
      <w:r w:rsidR="004C7F2F" w:rsidRPr="002B0A85">
        <w:rPr>
          <w:rFonts w:ascii="仿宋_GB2312" w:eastAsia="仿宋_GB2312" w:hint="eastAsia"/>
          <w:shd w:val="clear" w:color="auto" w:fill="FFFFFF"/>
        </w:rPr>
        <w:t>部门概况</w:t>
      </w:r>
    </w:p>
    <w:p w:rsidR="00BB7A4A" w:rsidRPr="002B0A85" w:rsidRDefault="00C73AC9" w:rsidP="00585166">
      <w:pPr>
        <w:pStyle w:val="a6"/>
        <w:rPr>
          <w:rFonts w:ascii="仿宋_GB2312" w:eastAsia="仿宋_GB2312"/>
        </w:rPr>
      </w:pPr>
      <w:r w:rsidRPr="002B0A85">
        <w:rPr>
          <w:rFonts w:ascii="仿宋_GB2312" w:eastAsia="仿宋_GB2312" w:hint="eastAsia"/>
          <w:shd w:val="clear" w:color="auto" w:fill="FFFFFF"/>
        </w:rPr>
        <w:t>（一）</w:t>
      </w:r>
      <w:r w:rsidR="00466DC0" w:rsidRPr="002B0A85">
        <w:rPr>
          <w:rFonts w:ascii="仿宋_GB2312" w:eastAsia="仿宋_GB2312" w:hint="eastAsia"/>
          <w:shd w:val="clear" w:color="auto" w:fill="FFFFFF"/>
        </w:rPr>
        <w:t>部门（</w:t>
      </w:r>
      <w:r w:rsidR="00EB3D39" w:rsidRPr="002B0A85">
        <w:rPr>
          <w:rFonts w:ascii="仿宋_GB2312" w:eastAsia="仿宋_GB2312" w:hint="eastAsia"/>
          <w:shd w:val="clear" w:color="auto" w:fill="FFFFFF"/>
        </w:rPr>
        <w:t>单位</w:t>
      </w:r>
      <w:r w:rsidR="00466DC0" w:rsidRPr="002B0A85">
        <w:rPr>
          <w:rFonts w:ascii="仿宋_GB2312" w:eastAsia="仿宋_GB2312" w:hint="eastAsia"/>
          <w:shd w:val="clear" w:color="auto" w:fill="FFFFFF"/>
        </w:rPr>
        <w:t>）</w:t>
      </w:r>
      <w:r w:rsidR="00EB3D39" w:rsidRPr="002B0A85">
        <w:rPr>
          <w:rFonts w:ascii="仿宋_GB2312" w:eastAsia="仿宋_GB2312" w:hint="eastAsia"/>
          <w:shd w:val="clear" w:color="auto" w:fill="FFFFFF"/>
        </w:rPr>
        <w:t>基本情况</w:t>
      </w:r>
    </w:p>
    <w:p w:rsidR="00BB7A4A" w:rsidRPr="002B0A85" w:rsidRDefault="00C73AC9" w:rsidP="00585166">
      <w:pPr>
        <w:pStyle w:val="a6"/>
        <w:rPr>
          <w:rFonts w:ascii="仿宋_GB2312" w:eastAsia="仿宋_GB2312"/>
          <w:shd w:val="clear" w:color="auto" w:fill="FFFFFF"/>
        </w:rPr>
      </w:pPr>
      <w:bookmarkStart w:id="0" w:name="OLE_LINK39"/>
      <w:r w:rsidRPr="002B0A85">
        <w:rPr>
          <w:rFonts w:ascii="仿宋_GB2312" w:eastAsia="仿宋_GB2312" w:hint="eastAsia"/>
          <w:shd w:val="clear" w:color="auto" w:fill="FFFFFF"/>
        </w:rPr>
        <w:t>1、</w:t>
      </w:r>
      <w:r w:rsidR="00EB3D39" w:rsidRPr="002B0A85">
        <w:rPr>
          <w:rFonts w:ascii="仿宋_GB2312" w:eastAsia="仿宋_GB2312" w:hint="eastAsia"/>
          <w:shd w:val="clear" w:color="auto" w:fill="FFFFFF"/>
        </w:rPr>
        <w:t>机构设置情况</w:t>
      </w:r>
    </w:p>
    <w:p w:rsidR="00947642" w:rsidRPr="002B0A85" w:rsidRDefault="00947642" w:rsidP="00585166">
      <w:pPr>
        <w:pStyle w:val="a6"/>
        <w:rPr>
          <w:rFonts w:ascii="仿宋_GB2312" w:eastAsia="仿宋_GB2312" w:cs="楷体_GB2312"/>
          <w:color w:val="000000"/>
        </w:rPr>
      </w:pPr>
      <w:r w:rsidRPr="002B0A85">
        <w:rPr>
          <w:rFonts w:ascii="仿宋_GB2312" w:eastAsia="仿宋_GB2312" w:hint="eastAsia"/>
        </w:rPr>
        <w:t>怀化市泸阳国有林场,属市林业局二级机构， 2015年国有林场改革后，为公益一类事业单位，林场下设办公室、人事股、计财股、营林生产股、资源纠调股、党办、综合治理、防火办、公园办、工会纪检等股室。经营面积为4.78万亩，其中生态林面积3.24万亩。</w:t>
      </w:r>
    </w:p>
    <w:p w:rsidR="00BB7A4A" w:rsidRPr="002B0A85" w:rsidRDefault="00C73AC9" w:rsidP="00585166">
      <w:pPr>
        <w:pStyle w:val="a6"/>
        <w:rPr>
          <w:rFonts w:ascii="仿宋_GB2312" w:eastAsia="仿宋_GB2312"/>
          <w:shd w:val="clear" w:color="auto" w:fill="FFFFFF"/>
        </w:rPr>
      </w:pPr>
      <w:r w:rsidRPr="002B0A85">
        <w:rPr>
          <w:rFonts w:ascii="仿宋_GB2312" w:eastAsia="仿宋_GB2312" w:hint="eastAsia"/>
          <w:shd w:val="clear" w:color="auto" w:fill="FFFFFF"/>
        </w:rPr>
        <w:t>2、</w:t>
      </w:r>
      <w:r w:rsidR="00EB3D39" w:rsidRPr="002B0A85">
        <w:rPr>
          <w:rFonts w:ascii="仿宋_GB2312" w:eastAsia="仿宋_GB2312" w:hint="eastAsia"/>
          <w:shd w:val="clear" w:color="auto" w:fill="FFFFFF"/>
        </w:rPr>
        <w:t>人员编制情况</w:t>
      </w:r>
    </w:p>
    <w:p w:rsidR="00947642" w:rsidRPr="002B0A85" w:rsidRDefault="00090D8D" w:rsidP="00212F63">
      <w:pPr>
        <w:spacing w:line="360" w:lineRule="auto"/>
        <w:jc w:val="left"/>
        <w:rPr>
          <w:rFonts w:ascii="仿宋_GB2312" w:eastAsia="仿宋_GB2312" w:cs="楷体_GB2312"/>
          <w:color w:val="000000"/>
        </w:rPr>
      </w:pPr>
      <w:r w:rsidRPr="002B0A85">
        <w:rPr>
          <w:rFonts w:ascii="仿宋_GB2312" w:eastAsia="仿宋_GB2312" w:hint="eastAsia"/>
        </w:rPr>
        <w:t>国有林场改革前，林场编制数258人，</w:t>
      </w:r>
      <w:r w:rsidR="00947642" w:rsidRPr="002B0A85">
        <w:rPr>
          <w:rFonts w:ascii="仿宋_GB2312" w:eastAsia="仿宋_GB2312" w:hint="eastAsia"/>
        </w:rPr>
        <w:t>2015国有林场改革</w:t>
      </w:r>
      <w:r w:rsidRPr="002B0A85">
        <w:rPr>
          <w:rFonts w:ascii="仿宋_GB2312" w:eastAsia="仿宋_GB2312" w:hint="eastAsia"/>
        </w:rPr>
        <w:t>后</w:t>
      </w:r>
      <w:r w:rsidR="00947642" w:rsidRPr="002B0A85">
        <w:rPr>
          <w:rFonts w:ascii="仿宋_GB2312" w:eastAsia="仿宋_GB2312" w:hint="eastAsia"/>
        </w:rPr>
        <w:t>，核定林场编制</w:t>
      </w:r>
      <w:r w:rsidR="00790DF5" w:rsidRPr="002B0A85">
        <w:rPr>
          <w:rFonts w:ascii="仿宋_GB2312" w:eastAsia="仿宋_GB2312" w:hint="eastAsia"/>
        </w:rPr>
        <w:t>为</w:t>
      </w:r>
      <w:r w:rsidR="00EB3D39" w:rsidRPr="002B0A85">
        <w:rPr>
          <w:rFonts w:ascii="仿宋_GB2312" w:eastAsia="仿宋_GB2312" w:hint="eastAsia"/>
        </w:rPr>
        <w:t>92人，纳入财政预算92人，</w:t>
      </w:r>
      <w:r w:rsidR="008A7B05" w:rsidRPr="002B0A85">
        <w:rPr>
          <w:rFonts w:ascii="仿宋_GB2312" w:eastAsia="仿宋_GB2312" w:hint="eastAsia"/>
        </w:rPr>
        <w:t>其余人员的工资福利、社会保障缴费等经费开支林场自己承担，</w:t>
      </w:r>
      <w:r w:rsidR="00790DF5" w:rsidRPr="002B0A85">
        <w:rPr>
          <w:rFonts w:ascii="仿宋_GB2312" w:eastAsia="仿宋_GB2312" w:hint="eastAsia"/>
        </w:rPr>
        <w:t>2021年，怀化市林业开发公司改革撤销，人员并入林场，核定林场编制为98人，但纳入财政预算人数仍然为92人。</w:t>
      </w:r>
      <w:r w:rsidR="00947642" w:rsidRPr="002B0A85">
        <w:rPr>
          <w:rFonts w:ascii="仿宋_GB2312" w:eastAsia="仿宋_GB2312" w:hint="eastAsia"/>
        </w:rPr>
        <w:t>202</w:t>
      </w:r>
      <w:r w:rsidR="00790DF5" w:rsidRPr="002B0A85">
        <w:rPr>
          <w:rFonts w:ascii="仿宋_GB2312" w:eastAsia="仿宋_GB2312" w:hint="eastAsia"/>
        </w:rPr>
        <w:t>3</w:t>
      </w:r>
      <w:r w:rsidR="00947642" w:rsidRPr="002B0A85">
        <w:rPr>
          <w:rFonts w:ascii="仿宋_GB2312" w:eastAsia="仿宋_GB2312" w:hint="eastAsia"/>
        </w:rPr>
        <w:t>年</w:t>
      </w:r>
      <w:r w:rsidR="008A7B05" w:rsidRPr="002B0A85">
        <w:rPr>
          <w:rFonts w:ascii="仿宋_GB2312" w:eastAsia="仿宋_GB2312" w:hint="eastAsia"/>
        </w:rPr>
        <w:t>末</w:t>
      </w:r>
      <w:r w:rsidR="00947642" w:rsidRPr="002B0A85">
        <w:rPr>
          <w:rFonts w:ascii="仿宋_GB2312" w:eastAsia="仿宋_GB2312" w:hint="eastAsia"/>
        </w:rPr>
        <w:t>林场</w:t>
      </w:r>
      <w:r w:rsidR="008A7B05" w:rsidRPr="002B0A85">
        <w:rPr>
          <w:rFonts w:ascii="仿宋_GB2312" w:eastAsia="仿宋_GB2312" w:hint="eastAsia"/>
        </w:rPr>
        <w:t>有</w:t>
      </w:r>
      <w:r w:rsidR="00947642" w:rsidRPr="002B0A85">
        <w:rPr>
          <w:rFonts w:ascii="仿宋_GB2312" w:eastAsia="仿宋_GB2312" w:hint="eastAsia"/>
        </w:rPr>
        <w:t>在职人员</w:t>
      </w:r>
      <w:r w:rsidR="008A7B05" w:rsidRPr="002B0A85">
        <w:rPr>
          <w:rFonts w:ascii="仿宋_GB2312" w:eastAsia="仿宋_GB2312" w:hint="eastAsia"/>
        </w:rPr>
        <w:t>144</w:t>
      </w:r>
      <w:r w:rsidR="00947642" w:rsidRPr="002B0A85">
        <w:rPr>
          <w:rFonts w:ascii="仿宋_GB2312" w:eastAsia="仿宋_GB2312" w:hint="eastAsia"/>
        </w:rPr>
        <w:t>人，退休人员</w:t>
      </w:r>
      <w:r w:rsidR="008A7B05" w:rsidRPr="002B0A85">
        <w:rPr>
          <w:rFonts w:ascii="仿宋_GB2312" w:eastAsia="仿宋_GB2312" w:hint="eastAsia"/>
        </w:rPr>
        <w:t>216人，共计360人。</w:t>
      </w:r>
    </w:p>
    <w:p w:rsidR="00BB7A4A" w:rsidRPr="002B0A85" w:rsidRDefault="00C73AC9" w:rsidP="00585166">
      <w:pPr>
        <w:pStyle w:val="a6"/>
        <w:rPr>
          <w:rFonts w:ascii="仿宋_GB2312" w:eastAsia="仿宋_GB2312"/>
          <w:shd w:val="clear" w:color="auto" w:fill="FFFFFF"/>
        </w:rPr>
      </w:pPr>
      <w:r w:rsidRPr="002B0A85">
        <w:rPr>
          <w:rFonts w:ascii="仿宋_GB2312" w:eastAsia="仿宋_GB2312" w:hint="eastAsia"/>
          <w:shd w:val="clear" w:color="auto" w:fill="FFFFFF"/>
        </w:rPr>
        <w:t>3、</w:t>
      </w:r>
      <w:r w:rsidR="00EB3D39" w:rsidRPr="002B0A85">
        <w:rPr>
          <w:rFonts w:ascii="仿宋_GB2312" w:eastAsia="仿宋_GB2312" w:hint="eastAsia"/>
          <w:shd w:val="clear" w:color="auto" w:fill="FFFFFF"/>
        </w:rPr>
        <w:t>主要职能职责</w:t>
      </w:r>
    </w:p>
    <w:p w:rsidR="008A7B05" w:rsidRPr="002B0A85" w:rsidRDefault="008A7B05" w:rsidP="00212F63">
      <w:pPr>
        <w:spacing w:line="360" w:lineRule="auto"/>
        <w:jc w:val="left"/>
        <w:rPr>
          <w:rFonts w:ascii="仿宋_GB2312" w:eastAsia="仿宋_GB2312"/>
        </w:rPr>
      </w:pPr>
      <w:r w:rsidRPr="002B0A85">
        <w:rPr>
          <w:rFonts w:ascii="仿宋_GB2312" w:eastAsia="仿宋_GB2312" w:hint="eastAsia"/>
        </w:rPr>
        <w:t>泸阳国有林场的单位职责是：管理国有林场，促进林业发展，国有林场规划设计编制，林木种苗生产供应，森林培育与经营，护林防火，林木良种选育与新技术推广，森林公园管理。</w:t>
      </w:r>
      <w:bookmarkEnd w:id="0"/>
    </w:p>
    <w:p w:rsidR="00BB7A4A" w:rsidRPr="002B0A85" w:rsidRDefault="00C73AC9" w:rsidP="00585166">
      <w:pPr>
        <w:pStyle w:val="a6"/>
        <w:rPr>
          <w:rFonts w:ascii="仿宋_GB2312" w:eastAsia="仿宋_GB2312"/>
          <w:shd w:val="clear" w:color="auto" w:fill="FFFFFF"/>
        </w:rPr>
      </w:pPr>
      <w:r w:rsidRPr="002B0A85">
        <w:rPr>
          <w:rFonts w:ascii="仿宋_GB2312" w:eastAsia="仿宋_GB2312" w:hint="eastAsia"/>
          <w:shd w:val="clear" w:color="auto" w:fill="FFFFFF"/>
        </w:rPr>
        <w:t>4、</w:t>
      </w:r>
      <w:r w:rsidR="00EB3D39" w:rsidRPr="002B0A85">
        <w:rPr>
          <w:rFonts w:ascii="仿宋_GB2312" w:eastAsia="仿宋_GB2312" w:hint="eastAsia"/>
          <w:shd w:val="clear" w:color="auto" w:fill="FFFFFF"/>
        </w:rPr>
        <w:t>绩效目标设定情况</w:t>
      </w:r>
    </w:p>
    <w:p w:rsidR="008A7B05" w:rsidRPr="002B0A85" w:rsidRDefault="00C73AC9" w:rsidP="00585166">
      <w:pPr>
        <w:pStyle w:val="a6"/>
        <w:rPr>
          <w:rFonts w:ascii="仿宋_GB2312" w:eastAsia="仿宋_GB2312"/>
        </w:rPr>
      </w:pPr>
      <w:r w:rsidRPr="002B0A85">
        <w:rPr>
          <w:rFonts w:ascii="仿宋_GB2312" w:eastAsia="仿宋_GB2312" w:hint="eastAsia"/>
        </w:rPr>
        <w:lastRenderedPageBreak/>
        <w:t>2024</w:t>
      </w:r>
      <w:r w:rsidR="008A7B05" w:rsidRPr="002B0A85">
        <w:rPr>
          <w:rFonts w:ascii="仿宋_GB2312" w:eastAsia="仿宋_GB2312" w:hint="eastAsia"/>
        </w:rPr>
        <w:t>年年度绩效目标是：加强秀美林场和黄岩省级森林公园建设，完成林场4.7</w:t>
      </w:r>
      <w:r w:rsidR="007D347A" w:rsidRPr="002B0A85">
        <w:rPr>
          <w:rFonts w:ascii="仿宋_GB2312" w:eastAsia="仿宋_GB2312" w:hint="eastAsia"/>
        </w:rPr>
        <w:t>8</w:t>
      </w:r>
      <w:r w:rsidR="008A7B05" w:rsidRPr="002B0A85">
        <w:rPr>
          <w:rFonts w:ascii="仿宋_GB2312" w:eastAsia="仿宋_GB2312" w:hint="eastAsia"/>
        </w:rPr>
        <w:t>万亩林地的森林管护、森林防火工作，完成防火林道、防火线的维护，完成2000亩森林质量提升，</w:t>
      </w:r>
      <w:r w:rsidR="00466DC0" w:rsidRPr="002B0A85">
        <w:rPr>
          <w:rFonts w:ascii="仿宋_GB2312" w:eastAsia="仿宋_GB2312" w:hint="eastAsia"/>
        </w:rPr>
        <w:t>继续</w:t>
      </w:r>
      <w:r w:rsidR="008A7B05" w:rsidRPr="002B0A85">
        <w:rPr>
          <w:rFonts w:ascii="仿宋_GB2312" w:eastAsia="仿宋_GB2312" w:hint="eastAsia"/>
        </w:rPr>
        <w:t>完成</w:t>
      </w:r>
      <w:r w:rsidR="00466DC0" w:rsidRPr="002B0A85">
        <w:rPr>
          <w:rFonts w:ascii="仿宋_GB2312" w:eastAsia="仿宋_GB2312" w:hint="eastAsia"/>
        </w:rPr>
        <w:t>200亩</w:t>
      </w:r>
      <w:r w:rsidR="008A7B05" w:rsidRPr="002B0A85">
        <w:rPr>
          <w:rFonts w:ascii="仿宋_GB2312" w:eastAsia="仿宋_GB2312" w:hint="eastAsia"/>
        </w:rPr>
        <w:t>珊瑚阁红枫科技推广项目</w:t>
      </w:r>
      <w:r w:rsidR="00466DC0" w:rsidRPr="002B0A85">
        <w:rPr>
          <w:rFonts w:ascii="仿宋_GB2312" w:eastAsia="仿宋_GB2312" w:hint="eastAsia"/>
        </w:rPr>
        <w:t>实施</w:t>
      </w:r>
      <w:r w:rsidR="008A7B05" w:rsidRPr="002B0A85">
        <w:rPr>
          <w:rFonts w:ascii="仿宋_GB2312" w:eastAsia="仿宋_GB2312" w:hint="eastAsia"/>
        </w:rPr>
        <w:t>。</w:t>
      </w:r>
    </w:p>
    <w:p w:rsidR="00BB7A4A" w:rsidRPr="002B0A85" w:rsidRDefault="00466DC0" w:rsidP="00212F63">
      <w:pPr>
        <w:spacing w:line="360" w:lineRule="auto"/>
        <w:jc w:val="left"/>
        <w:rPr>
          <w:rFonts w:ascii="仿宋_GB2312" w:eastAsia="仿宋_GB2312" w:hAnsi="黑体"/>
          <w:kern w:val="0"/>
          <w:shd w:val="clear" w:color="auto" w:fill="FFFFFF"/>
        </w:rPr>
      </w:pPr>
      <w:r w:rsidRPr="002B0A85">
        <w:rPr>
          <w:rFonts w:ascii="仿宋_GB2312" w:eastAsia="仿宋_GB2312" w:hAnsi="黑体" w:hint="eastAsia"/>
          <w:kern w:val="0"/>
          <w:shd w:val="clear" w:color="auto" w:fill="FFFFFF"/>
        </w:rPr>
        <w:t>（</w:t>
      </w:r>
      <w:r w:rsidR="00EB3D39" w:rsidRPr="002B0A85">
        <w:rPr>
          <w:rFonts w:ascii="仿宋_GB2312" w:eastAsia="仿宋_GB2312" w:hAnsi="黑体" w:hint="eastAsia"/>
          <w:kern w:val="0"/>
          <w:shd w:val="clear" w:color="auto" w:fill="FFFFFF"/>
        </w:rPr>
        <w:t>二</w:t>
      </w:r>
      <w:r w:rsidRPr="002B0A85">
        <w:rPr>
          <w:rFonts w:ascii="仿宋_GB2312" w:eastAsia="仿宋_GB2312" w:hAnsi="黑体" w:hint="eastAsia"/>
          <w:kern w:val="0"/>
          <w:shd w:val="clear" w:color="auto" w:fill="FFFFFF"/>
        </w:rPr>
        <w:t>）</w:t>
      </w:r>
      <w:r w:rsidR="00EB3D39" w:rsidRPr="002B0A85">
        <w:rPr>
          <w:rFonts w:ascii="仿宋_GB2312" w:eastAsia="仿宋_GB2312" w:hAnsi="黑体" w:hint="eastAsia"/>
          <w:kern w:val="0"/>
          <w:shd w:val="clear" w:color="auto" w:fill="FFFFFF"/>
        </w:rPr>
        <w:t>、部门</w:t>
      </w:r>
      <w:r w:rsidRPr="002B0A85">
        <w:rPr>
          <w:rFonts w:ascii="仿宋_GB2312" w:eastAsia="仿宋_GB2312" w:hAnsi="黑体" w:hint="eastAsia"/>
          <w:kern w:val="0"/>
          <w:shd w:val="clear" w:color="auto" w:fill="FFFFFF"/>
        </w:rPr>
        <w:t>（单位）</w:t>
      </w:r>
      <w:r w:rsidR="00EB3D39" w:rsidRPr="002B0A85">
        <w:rPr>
          <w:rFonts w:ascii="仿宋_GB2312" w:eastAsia="仿宋_GB2312" w:hAnsi="黑体" w:hint="eastAsia"/>
          <w:kern w:val="0"/>
          <w:shd w:val="clear" w:color="auto" w:fill="FFFFFF"/>
        </w:rPr>
        <w:t>整体支出</w:t>
      </w:r>
      <w:r w:rsidRPr="002B0A85">
        <w:rPr>
          <w:rFonts w:ascii="仿宋_GB2312" w:eastAsia="仿宋_GB2312" w:hAnsi="黑体" w:hint="eastAsia"/>
          <w:kern w:val="0"/>
          <w:shd w:val="clear" w:color="auto" w:fill="FFFFFF"/>
        </w:rPr>
        <w:t>规模、使用方向和主要内容、涉及范围等。</w:t>
      </w:r>
    </w:p>
    <w:p w:rsidR="005137C9" w:rsidRPr="002B0A85" w:rsidRDefault="00466DC0" w:rsidP="00212F63">
      <w:pPr>
        <w:spacing w:line="360" w:lineRule="auto"/>
        <w:jc w:val="left"/>
        <w:rPr>
          <w:rFonts w:ascii="仿宋_GB2312" w:eastAsia="仿宋_GB2312"/>
        </w:rPr>
      </w:pPr>
      <w:r w:rsidRPr="002B0A85">
        <w:rPr>
          <w:rFonts w:ascii="仿宋_GB2312" w:eastAsia="仿宋_GB2312" w:hint="eastAsia"/>
        </w:rPr>
        <w:t>2024</w:t>
      </w:r>
      <w:r w:rsidR="005137C9" w:rsidRPr="002B0A85">
        <w:rPr>
          <w:rFonts w:ascii="仿宋_GB2312" w:eastAsia="仿宋_GB2312" w:hint="eastAsia"/>
        </w:rPr>
        <w:t>年</w:t>
      </w:r>
      <w:r w:rsidR="00855543" w:rsidRPr="002B0A85">
        <w:rPr>
          <w:rFonts w:ascii="仿宋_GB2312" w:eastAsia="仿宋_GB2312" w:hint="eastAsia"/>
        </w:rPr>
        <w:t>林场</w:t>
      </w:r>
      <w:r w:rsidR="000F10E2">
        <w:rPr>
          <w:rFonts w:ascii="仿宋_GB2312" w:eastAsia="仿宋_GB2312" w:hint="eastAsia"/>
        </w:rPr>
        <w:t>全年</w:t>
      </w:r>
      <w:r w:rsidR="006A6DCB" w:rsidRPr="002B0A85">
        <w:rPr>
          <w:rFonts w:ascii="仿宋_GB2312" w:eastAsia="仿宋_GB2312" w:hint="eastAsia"/>
        </w:rPr>
        <w:t>支出</w:t>
      </w:r>
      <w:r w:rsidR="000F10E2">
        <w:rPr>
          <w:rFonts w:ascii="仿宋_GB2312" w:eastAsia="仿宋_GB2312" w:hint="eastAsia"/>
        </w:rPr>
        <w:t>预算数2257.51万元，实际</w:t>
      </w:r>
      <w:r w:rsidR="00870B98">
        <w:rPr>
          <w:rFonts w:ascii="仿宋_GB2312" w:eastAsia="仿宋_GB2312" w:hint="eastAsia"/>
        </w:rPr>
        <w:t>全年</w:t>
      </w:r>
      <w:r w:rsidR="000F10E2">
        <w:rPr>
          <w:rFonts w:ascii="仿宋_GB2312" w:eastAsia="仿宋_GB2312" w:hint="eastAsia"/>
        </w:rPr>
        <w:t>支出</w:t>
      </w:r>
      <w:r w:rsidR="00870B98">
        <w:rPr>
          <w:rFonts w:ascii="仿宋_GB2312" w:eastAsia="仿宋_GB2312" w:hint="eastAsia"/>
        </w:rPr>
        <w:t>执行数</w:t>
      </w:r>
      <w:r w:rsidR="00855543" w:rsidRPr="002B0A85">
        <w:rPr>
          <w:rFonts w:ascii="仿宋_GB2312" w:eastAsia="仿宋_GB2312" w:hint="eastAsia"/>
        </w:rPr>
        <w:t>2118.82万元，</w:t>
      </w:r>
      <w:bookmarkStart w:id="1" w:name="OLE_LINK41"/>
      <w:bookmarkStart w:id="2" w:name="OLE_LINK42"/>
      <w:r w:rsidR="007A1285" w:rsidRPr="002B0A85">
        <w:rPr>
          <w:rFonts w:ascii="仿宋_GB2312" w:eastAsia="仿宋_GB2312" w:hint="eastAsia"/>
        </w:rPr>
        <w:t>其中</w:t>
      </w:r>
      <w:bookmarkStart w:id="3" w:name="OLE_LINK43"/>
      <w:bookmarkStart w:id="4" w:name="OLE_LINK44"/>
      <w:r w:rsidR="005137C9" w:rsidRPr="002B0A85">
        <w:rPr>
          <w:rFonts w:ascii="仿宋_GB2312" w:eastAsia="仿宋_GB2312" w:hint="eastAsia"/>
        </w:rPr>
        <w:t>财政预算资金</w:t>
      </w:r>
      <w:bookmarkEnd w:id="1"/>
      <w:bookmarkEnd w:id="2"/>
      <w:bookmarkEnd w:id="3"/>
      <w:bookmarkEnd w:id="4"/>
      <w:r w:rsidR="005137C9" w:rsidRPr="002B0A85">
        <w:rPr>
          <w:rFonts w:ascii="仿宋_GB2312" w:eastAsia="仿宋_GB2312" w:hint="eastAsia"/>
        </w:rPr>
        <w:t>整体支出</w:t>
      </w:r>
      <w:r w:rsidR="00855543" w:rsidRPr="002B0A85">
        <w:rPr>
          <w:rFonts w:ascii="仿宋_GB2312" w:eastAsia="仿宋_GB2312" w:hint="eastAsia"/>
        </w:rPr>
        <w:t>2112.46</w:t>
      </w:r>
      <w:r w:rsidR="00AF7519" w:rsidRPr="002B0A85">
        <w:rPr>
          <w:rFonts w:ascii="仿宋_GB2312" w:eastAsia="仿宋_GB2312" w:hint="eastAsia"/>
        </w:rPr>
        <w:t>万元，其他收入支出6.36万元。</w:t>
      </w:r>
      <w:r w:rsidR="007A1285" w:rsidRPr="002B0A85">
        <w:rPr>
          <w:rFonts w:ascii="仿宋_GB2312" w:eastAsia="仿宋_GB2312" w:hint="eastAsia"/>
        </w:rPr>
        <w:t>财政预算资金</w:t>
      </w:r>
      <w:r w:rsidR="00162C14">
        <w:rPr>
          <w:rFonts w:ascii="仿宋_GB2312" w:eastAsia="仿宋_GB2312" w:hint="eastAsia"/>
        </w:rPr>
        <w:t>支出</w:t>
      </w:r>
      <w:r w:rsidR="007A1285" w:rsidRPr="002B0A85">
        <w:rPr>
          <w:rFonts w:ascii="仿宋_GB2312" w:eastAsia="仿宋_GB2312" w:hint="eastAsia"/>
        </w:rPr>
        <w:t>包括：</w:t>
      </w:r>
      <w:r w:rsidR="001639C5" w:rsidRPr="002B0A85">
        <w:rPr>
          <w:rFonts w:ascii="仿宋_GB2312" w:eastAsia="仿宋_GB2312" w:hint="eastAsia"/>
        </w:rPr>
        <w:t>一般公共预算支出1881.46万元；非税收入（专户）</w:t>
      </w:r>
      <w:r w:rsidR="00AF7519" w:rsidRPr="002B0A85">
        <w:rPr>
          <w:rFonts w:ascii="仿宋_GB2312" w:eastAsia="仿宋_GB2312" w:hint="eastAsia"/>
        </w:rPr>
        <w:t>支出</w:t>
      </w:r>
      <w:r w:rsidR="001639C5" w:rsidRPr="002B0A85">
        <w:rPr>
          <w:rFonts w:ascii="仿宋_GB2312" w:eastAsia="仿宋_GB2312" w:hint="eastAsia"/>
        </w:rPr>
        <w:t>231.00万元。财政预算资金</w:t>
      </w:r>
      <w:r w:rsidR="001B3EFA" w:rsidRPr="002B0A85">
        <w:rPr>
          <w:rFonts w:ascii="仿宋_GB2312" w:eastAsia="仿宋_GB2312" w:hint="eastAsia"/>
        </w:rPr>
        <w:t>整体支出</w:t>
      </w:r>
      <w:r w:rsidR="007A1285" w:rsidRPr="002B0A85">
        <w:rPr>
          <w:rFonts w:ascii="仿宋_GB2312" w:eastAsia="仿宋_GB2312" w:hint="eastAsia"/>
        </w:rPr>
        <w:t>用于</w:t>
      </w:r>
      <w:r w:rsidR="005137C9" w:rsidRPr="002B0A85">
        <w:rPr>
          <w:rFonts w:ascii="仿宋_GB2312" w:eastAsia="仿宋_GB2312" w:hint="eastAsia"/>
        </w:rPr>
        <w:t>：基本支出</w:t>
      </w:r>
      <w:r w:rsidR="00855543" w:rsidRPr="002B0A85">
        <w:rPr>
          <w:rFonts w:ascii="仿宋_GB2312" w:eastAsia="仿宋_GB2312" w:hint="eastAsia"/>
        </w:rPr>
        <w:t>1875.73</w:t>
      </w:r>
      <w:r w:rsidR="005137C9" w:rsidRPr="002B0A85">
        <w:rPr>
          <w:rFonts w:ascii="仿宋_GB2312" w:eastAsia="仿宋_GB2312" w:hint="eastAsia"/>
        </w:rPr>
        <w:t>万元；项目专项支出</w:t>
      </w:r>
      <w:r w:rsidR="00855543" w:rsidRPr="002B0A85">
        <w:rPr>
          <w:rFonts w:ascii="仿宋_GB2312" w:eastAsia="仿宋_GB2312" w:hint="eastAsia"/>
        </w:rPr>
        <w:t>254.73</w:t>
      </w:r>
      <w:r w:rsidR="005137C9" w:rsidRPr="002B0A85">
        <w:rPr>
          <w:rFonts w:ascii="仿宋_GB2312" w:eastAsia="仿宋_GB2312" w:hint="eastAsia"/>
        </w:rPr>
        <w:t>万元，其中市本级项目支出</w:t>
      </w:r>
      <w:r w:rsidR="00855543" w:rsidRPr="002B0A85">
        <w:rPr>
          <w:rFonts w:ascii="仿宋_GB2312" w:eastAsia="仿宋_GB2312" w:hint="eastAsia"/>
        </w:rPr>
        <w:t>98.00</w:t>
      </w:r>
      <w:r w:rsidR="005137C9" w:rsidRPr="002B0A85">
        <w:rPr>
          <w:rFonts w:ascii="仿宋_GB2312" w:eastAsia="仿宋_GB2312" w:hint="eastAsia"/>
        </w:rPr>
        <w:t>万元，中央、省级林业专项支出</w:t>
      </w:r>
      <w:r w:rsidR="00855543" w:rsidRPr="002B0A85">
        <w:rPr>
          <w:rFonts w:ascii="仿宋_GB2312" w:eastAsia="仿宋_GB2312" w:hint="eastAsia"/>
        </w:rPr>
        <w:t>156.73</w:t>
      </w:r>
      <w:r w:rsidR="00F8658F" w:rsidRPr="002B0A85">
        <w:rPr>
          <w:rFonts w:ascii="仿宋_GB2312" w:eastAsia="仿宋_GB2312" w:hint="eastAsia"/>
        </w:rPr>
        <w:t>万元</w:t>
      </w:r>
      <w:r w:rsidR="00502945" w:rsidRPr="002B0A85">
        <w:rPr>
          <w:rFonts w:ascii="仿宋_GB2312" w:eastAsia="仿宋_GB2312" w:hint="eastAsia"/>
        </w:rPr>
        <w:t>。</w:t>
      </w:r>
      <w:r w:rsidR="005137C9" w:rsidRPr="002B0A85">
        <w:rPr>
          <w:rFonts w:ascii="仿宋_GB2312" w:eastAsia="仿宋_GB2312" w:hint="eastAsia"/>
        </w:rPr>
        <w:t>整体预算</w:t>
      </w:r>
      <w:r w:rsidR="00502945" w:rsidRPr="002B0A85">
        <w:rPr>
          <w:rFonts w:ascii="仿宋_GB2312" w:eastAsia="仿宋_GB2312" w:hint="eastAsia"/>
        </w:rPr>
        <w:t>支出资金2112.46万元</w:t>
      </w:r>
      <w:r w:rsidR="001B3EFA" w:rsidRPr="002B0A85">
        <w:rPr>
          <w:rFonts w:ascii="仿宋_GB2312" w:eastAsia="仿宋_GB2312" w:hint="eastAsia"/>
        </w:rPr>
        <w:t>，</w:t>
      </w:r>
      <w:r w:rsidR="00502945" w:rsidRPr="002B0A85">
        <w:rPr>
          <w:rFonts w:ascii="仿宋_GB2312" w:eastAsia="仿宋_GB2312" w:hint="eastAsia"/>
        </w:rPr>
        <w:t>用于</w:t>
      </w:r>
      <w:r w:rsidR="005137C9" w:rsidRPr="002B0A85">
        <w:rPr>
          <w:rFonts w:ascii="仿宋_GB2312" w:eastAsia="仿宋_GB2312" w:hint="eastAsia"/>
        </w:rPr>
        <w:t>：</w:t>
      </w:r>
    </w:p>
    <w:p w:rsidR="005137C9" w:rsidRPr="002B0A85" w:rsidRDefault="005137C9" w:rsidP="00212F63">
      <w:pPr>
        <w:spacing w:line="360" w:lineRule="auto"/>
        <w:jc w:val="left"/>
        <w:rPr>
          <w:rFonts w:ascii="仿宋_GB2312" w:eastAsia="仿宋_GB2312"/>
        </w:rPr>
      </w:pPr>
      <w:r w:rsidRPr="002B0A85">
        <w:rPr>
          <w:rFonts w:ascii="仿宋_GB2312" w:eastAsia="仿宋_GB2312" w:hint="eastAsia"/>
        </w:rPr>
        <w:t>1、在职人员工资福利支出</w:t>
      </w:r>
      <w:r w:rsidR="00D2254F" w:rsidRPr="002B0A85">
        <w:rPr>
          <w:rFonts w:ascii="仿宋_GB2312" w:eastAsia="仿宋_GB2312" w:hint="eastAsia"/>
        </w:rPr>
        <w:t>1685.91</w:t>
      </w:r>
      <w:r w:rsidRPr="002B0A85">
        <w:rPr>
          <w:rFonts w:ascii="仿宋_GB2312" w:eastAsia="仿宋_GB2312" w:hint="eastAsia"/>
        </w:rPr>
        <w:t>万元（国有农场税费改革专项转移支付补助52万元用于职工基本工资支出），其中：工资奖金</w:t>
      </w:r>
      <w:r w:rsidR="00D2254F" w:rsidRPr="002B0A85">
        <w:rPr>
          <w:rFonts w:ascii="仿宋_GB2312" w:eastAsia="仿宋_GB2312" w:hint="eastAsia"/>
        </w:rPr>
        <w:t>1305.34</w:t>
      </w:r>
      <w:r w:rsidRPr="002B0A85">
        <w:rPr>
          <w:rFonts w:ascii="仿宋_GB2312" w:eastAsia="仿宋_GB2312" w:hint="eastAsia"/>
        </w:rPr>
        <w:t>万元，职工医疗保险支出</w:t>
      </w:r>
      <w:r w:rsidR="00D2254F" w:rsidRPr="002B0A85">
        <w:rPr>
          <w:rFonts w:ascii="仿宋_GB2312" w:eastAsia="仿宋_GB2312" w:hint="eastAsia"/>
        </w:rPr>
        <w:t>147.86</w:t>
      </w:r>
      <w:r w:rsidRPr="002B0A85">
        <w:rPr>
          <w:rFonts w:ascii="仿宋_GB2312" w:eastAsia="仿宋_GB2312" w:hint="eastAsia"/>
        </w:rPr>
        <w:t>万元，职工</w:t>
      </w:r>
      <w:r w:rsidR="00D2254F" w:rsidRPr="002B0A85">
        <w:rPr>
          <w:rFonts w:ascii="仿宋_GB2312" w:eastAsia="仿宋_GB2312" w:hint="eastAsia"/>
        </w:rPr>
        <w:t>基本</w:t>
      </w:r>
      <w:r w:rsidRPr="002B0A85">
        <w:rPr>
          <w:rFonts w:ascii="仿宋_GB2312" w:eastAsia="仿宋_GB2312" w:hint="eastAsia"/>
        </w:rPr>
        <w:t>养老保险</w:t>
      </w:r>
      <w:r w:rsidR="00D2254F" w:rsidRPr="002B0A85">
        <w:rPr>
          <w:rFonts w:ascii="仿宋_GB2312" w:eastAsia="仿宋_GB2312" w:hint="eastAsia"/>
        </w:rPr>
        <w:t>缴费</w:t>
      </w:r>
      <w:r w:rsidRPr="002B0A85">
        <w:rPr>
          <w:rFonts w:ascii="仿宋_GB2312" w:eastAsia="仿宋_GB2312" w:hint="eastAsia"/>
        </w:rPr>
        <w:t>支出</w:t>
      </w:r>
      <w:r w:rsidR="00D2254F" w:rsidRPr="002B0A85">
        <w:rPr>
          <w:rFonts w:ascii="仿宋_GB2312" w:eastAsia="仿宋_GB2312" w:hint="eastAsia"/>
        </w:rPr>
        <w:t>202.07</w:t>
      </w:r>
      <w:r w:rsidRPr="002B0A85">
        <w:rPr>
          <w:rFonts w:ascii="仿宋_GB2312" w:eastAsia="仿宋_GB2312" w:hint="eastAsia"/>
        </w:rPr>
        <w:t>万元，职业年金缴费支出</w:t>
      </w:r>
      <w:r w:rsidR="00D2254F" w:rsidRPr="002B0A85">
        <w:rPr>
          <w:rFonts w:ascii="仿宋_GB2312" w:eastAsia="仿宋_GB2312" w:hint="eastAsia"/>
        </w:rPr>
        <w:t>30.64</w:t>
      </w:r>
      <w:r w:rsidRPr="002B0A85">
        <w:rPr>
          <w:rFonts w:ascii="仿宋_GB2312" w:eastAsia="仿宋_GB2312" w:hint="eastAsia"/>
        </w:rPr>
        <w:t>万元。</w:t>
      </w:r>
    </w:p>
    <w:p w:rsidR="005137C9" w:rsidRPr="002B0A85" w:rsidRDefault="005137C9" w:rsidP="00212F63">
      <w:pPr>
        <w:spacing w:line="360" w:lineRule="auto"/>
        <w:jc w:val="left"/>
        <w:rPr>
          <w:rFonts w:ascii="仿宋_GB2312" w:eastAsia="仿宋_GB2312"/>
        </w:rPr>
      </w:pPr>
      <w:r w:rsidRPr="002B0A85">
        <w:rPr>
          <w:rFonts w:ascii="仿宋_GB2312" w:eastAsia="仿宋_GB2312" w:hint="eastAsia"/>
        </w:rPr>
        <w:t>2、商品和服务支出</w:t>
      </w:r>
      <w:r w:rsidR="00D2254F" w:rsidRPr="002B0A85">
        <w:rPr>
          <w:rFonts w:ascii="仿宋_GB2312" w:eastAsia="仿宋_GB2312" w:hint="eastAsia"/>
        </w:rPr>
        <w:t>189.33</w:t>
      </w:r>
      <w:r w:rsidR="00F8658F" w:rsidRPr="002B0A85">
        <w:rPr>
          <w:rFonts w:ascii="仿宋_GB2312" w:eastAsia="仿宋_GB2312" w:hint="eastAsia"/>
        </w:rPr>
        <w:t>万元,其中三公经费支出</w:t>
      </w:r>
      <w:r w:rsidR="00D2254F" w:rsidRPr="002B0A85">
        <w:rPr>
          <w:rFonts w:ascii="仿宋_GB2312" w:eastAsia="仿宋_GB2312" w:hint="eastAsia"/>
        </w:rPr>
        <w:t>6.46</w:t>
      </w:r>
      <w:r w:rsidR="003202B1" w:rsidRPr="002B0A85">
        <w:rPr>
          <w:rFonts w:ascii="仿宋_GB2312" w:eastAsia="仿宋_GB2312" w:hint="eastAsia"/>
        </w:rPr>
        <w:t>万元。</w:t>
      </w:r>
    </w:p>
    <w:p w:rsidR="005137C9" w:rsidRPr="002B0A85" w:rsidRDefault="005137C9" w:rsidP="00212F63">
      <w:pPr>
        <w:spacing w:line="360" w:lineRule="auto"/>
        <w:jc w:val="left"/>
        <w:rPr>
          <w:rFonts w:ascii="仿宋_GB2312" w:eastAsia="仿宋_GB2312"/>
        </w:rPr>
      </w:pPr>
      <w:r w:rsidRPr="002B0A85">
        <w:rPr>
          <w:rFonts w:ascii="仿宋_GB2312" w:eastAsia="仿宋_GB2312" w:hint="eastAsia"/>
        </w:rPr>
        <w:lastRenderedPageBreak/>
        <w:t>3、对个人和家庭的补助支出</w:t>
      </w:r>
      <w:r w:rsidR="00D2254F" w:rsidRPr="002B0A85">
        <w:rPr>
          <w:rFonts w:ascii="仿宋_GB2312" w:eastAsia="仿宋_GB2312" w:hint="eastAsia"/>
        </w:rPr>
        <w:t>150.49</w:t>
      </w:r>
      <w:r w:rsidR="00701658" w:rsidRPr="002B0A85">
        <w:rPr>
          <w:rFonts w:ascii="仿宋_GB2312" w:eastAsia="仿宋_GB2312" w:hint="eastAsia"/>
        </w:rPr>
        <w:t>万</w:t>
      </w:r>
      <w:r w:rsidRPr="002B0A85">
        <w:rPr>
          <w:rFonts w:ascii="仿宋_GB2312" w:eastAsia="仿宋_GB2312" w:hint="eastAsia"/>
        </w:rPr>
        <w:t>元，</w:t>
      </w:r>
      <w:r w:rsidR="00502945" w:rsidRPr="002B0A85">
        <w:rPr>
          <w:rFonts w:ascii="仿宋_GB2312" w:eastAsia="仿宋_GB2312" w:hint="eastAsia"/>
        </w:rPr>
        <w:t>用于</w:t>
      </w:r>
      <w:r w:rsidRPr="002B0A85">
        <w:rPr>
          <w:rFonts w:ascii="仿宋_GB2312" w:eastAsia="仿宋_GB2312" w:hint="eastAsia"/>
        </w:rPr>
        <w:t xml:space="preserve"> 遗属费生活费支出</w:t>
      </w:r>
      <w:r w:rsidR="00502945" w:rsidRPr="002B0A85">
        <w:rPr>
          <w:rFonts w:ascii="仿宋_GB2312" w:eastAsia="仿宋_GB2312" w:hint="eastAsia"/>
        </w:rPr>
        <w:t>和</w:t>
      </w:r>
      <w:r w:rsidRPr="002B0A85">
        <w:rPr>
          <w:rFonts w:ascii="仿宋_GB2312" w:eastAsia="仿宋_GB2312" w:hint="eastAsia"/>
        </w:rPr>
        <w:t>退休人员春节一次性生活补助</w:t>
      </w:r>
      <w:r w:rsidR="00701658" w:rsidRPr="002B0A85">
        <w:rPr>
          <w:rFonts w:ascii="仿宋_GB2312" w:eastAsia="仿宋_GB2312" w:hint="eastAsia"/>
        </w:rPr>
        <w:t xml:space="preserve"> </w:t>
      </w:r>
      <w:r w:rsidR="00502945" w:rsidRPr="002B0A85">
        <w:rPr>
          <w:rFonts w:ascii="仿宋_GB2312" w:eastAsia="仿宋_GB2312" w:hint="eastAsia"/>
        </w:rPr>
        <w:t>支出</w:t>
      </w:r>
      <w:r w:rsidRPr="002B0A85">
        <w:rPr>
          <w:rFonts w:ascii="仿宋_GB2312" w:eastAsia="仿宋_GB2312" w:hint="eastAsia"/>
        </w:rPr>
        <w:t>。</w:t>
      </w:r>
    </w:p>
    <w:p w:rsidR="005137C9" w:rsidRPr="002B0A85" w:rsidRDefault="005137C9" w:rsidP="00212F63">
      <w:pPr>
        <w:spacing w:line="360" w:lineRule="auto"/>
        <w:jc w:val="left"/>
        <w:rPr>
          <w:rFonts w:ascii="仿宋_GB2312" w:eastAsia="仿宋_GB2312"/>
        </w:rPr>
      </w:pPr>
      <w:r w:rsidRPr="002B0A85">
        <w:rPr>
          <w:rFonts w:ascii="仿宋_GB2312" w:eastAsia="仿宋_GB2312" w:hint="eastAsia"/>
        </w:rPr>
        <w:t>4、资本性支出</w:t>
      </w:r>
      <w:r w:rsidR="00502945" w:rsidRPr="002B0A85">
        <w:rPr>
          <w:rFonts w:ascii="仿宋_GB2312" w:eastAsia="仿宋_GB2312" w:hint="eastAsia"/>
        </w:rPr>
        <w:t>86.73</w:t>
      </w:r>
      <w:r w:rsidRPr="002B0A85">
        <w:rPr>
          <w:rFonts w:ascii="仿宋_GB2312" w:eastAsia="仿宋_GB2312" w:hint="eastAsia"/>
        </w:rPr>
        <w:t>万元。</w:t>
      </w:r>
      <w:r w:rsidR="00502945" w:rsidRPr="002B0A85">
        <w:rPr>
          <w:rFonts w:ascii="仿宋_GB2312" w:eastAsia="仿宋_GB2312" w:hint="eastAsia"/>
        </w:rPr>
        <w:t>用于防火道路及森林防火蓄水池建设。</w:t>
      </w:r>
    </w:p>
    <w:p w:rsidR="005137C9" w:rsidRPr="002B0A85" w:rsidRDefault="005137C9" w:rsidP="00212F63">
      <w:pPr>
        <w:spacing w:line="360" w:lineRule="auto"/>
        <w:jc w:val="left"/>
        <w:rPr>
          <w:rFonts w:ascii="仿宋_GB2312" w:eastAsia="仿宋_GB2312"/>
        </w:rPr>
      </w:pPr>
      <w:r w:rsidRPr="002B0A85">
        <w:rPr>
          <w:rFonts w:ascii="仿宋_GB2312" w:eastAsia="仿宋_GB2312" w:hint="eastAsia"/>
        </w:rPr>
        <w:t>202</w:t>
      </w:r>
      <w:r w:rsidR="00502945" w:rsidRPr="002B0A85">
        <w:rPr>
          <w:rFonts w:ascii="仿宋_GB2312" w:eastAsia="仿宋_GB2312" w:hint="eastAsia"/>
        </w:rPr>
        <w:t>4</w:t>
      </w:r>
      <w:r w:rsidRPr="002B0A85">
        <w:rPr>
          <w:rFonts w:ascii="仿宋_GB2312" w:eastAsia="仿宋_GB2312" w:hint="eastAsia"/>
        </w:rPr>
        <w:t>年林场整体支出，资金用于支付单位机构运行开支，管理人员、专技人员、护林员、林区道路维护人员、防火线修护人员的工资福利，专业技术人才引进开支，退休人员的补贴，遗属生活费，富余人员生活费，职工社保医保社会保障及营林工程等支出。</w:t>
      </w:r>
    </w:p>
    <w:p w:rsidR="00BB7A4A" w:rsidRPr="002B0A85" w:rsidRDefault="00AF7519" w:rsidP="00585166">
      <w:pPr>
        <w:pStyle w:val="a6"/>
        <w:rPr>
          <w:rFonts w:ascii="仿宋_GB2312" w:eastAsia="仿宋_GB2312"/>
          <w:shd w:val="clear" w:color="auto" w:fill="FFFFFF"/>
        </w:rPr>
      </w:pPr>
      <w:r w:rsidRPr="002B0A85">
        <w:rPr>
          <w:rFonts w:ascii="仿宋_GB2312" w:eastAsia="仿宋_GB2312" w:hint="eastAsia"/>
          <w:shd w:val="clear" w:color="auto" w:fill="FFFFFF"/>
        </w:rPr>
        <w:t>二、</w:t>
      </w:r>
      <w:bookmarkStart w:id="5" w:name="OLE_LINK45"/>
      <w:bookmarkStart w:id="6" w:name="OLE_LINK46"/>
      <w:r w:rsidRPr="002B0A85">
        <w:rPr>
          <w:rFonts w:ascii="仿宋_GB2312" w:eastAsia="仿宋_GB2312" w:hint="eastAsia"/>
          <w:shd w:val="clear" w:color="auto" w:fill="FFFFFF"/>
        </w:rPr>
        <w:t>一般公共预算</w:t>
      </w:r>
      <w:r w:rsidR="00EB3D39" w:rsidRPr="002B0A85">
        <w:rPr>
          <w:rFonts w:ascii="仿宋_GB2312" w:eastAsia="仿宋_GB2312" w:hint="eastAsia"/>
          <w:shd w:val="clear" w:color="auto" w:fill="FFFFFF"/>
        </w:rPr>
        <w:t>预算</w:t>
      </w:r>
      <w:r w:rsidRPr="002B0A85">
        <w:rPr>
          <w:rFonts w:ascii="仿宋_GB2312" w:eastAsia="仿宋_GB2312" w:hint="eastAsia"/>
          <w:shd w:val="clear" w:color="auto" w:fill="FFFFFF"/>
        </w:rPr>
        <w:t>支出</w:t>
      </w:r>
      <w:bookmarkEnd w:id="5"/>
      <w:bookmarkEnd w:id="6"/>
      <w:r w:rsidR="00EB3D39" w:rsidRPr="002B0A85">
        <w:rPr>
          <w:rFonts w:ascii="仿宋_GB2312" w:eastAsia="仿宋_GB2312" w:hint="eastAsia"/>
          <w:shd w:val="clear" w:color="auto" w:fill="FFFFFF"/>
        </w:rPr>
        <w:t>情况</w:t>
      </w:r>
    </w:p>
    <w:p w:rsidR="00AF7519" w:rsidRPr="002B0A85" w:rsidRDefault="00AF7519" w:rsidP="00585166">
      <w:pPr>
        <w:pStyle w:val="a6"/>
        <w:rPr>
          <w:rFonts w:ascii="仿宋_GB2312" w:eastAsia="仿宋_GB2312"/>
          <w:shd w:val="clear" w:color="auto" w:fill="FFFFFF"/>
        </w:rPr>
      </w:pPr>
      <w:r w:rsidRPr="002B0A85">
        <w:rPr>
          <w:rFonts w:ascii="仿宋_GB2312" w:eastAsia="仿宋_GB2312" w:hint="eastAsia"/>
          <w:shd w:val="clear" w:color="auto" w:fill="FFFFFF"/>
        </w:rPr>
        <w:t>2024年林场</w:t>
      </w:r>
      <w:bookmarkStart w:id="7" w:name="OLE_LINK47"/>
      <w:bookmarkStart w:id="8" w:name="OLE_LINK48"/>
      <w:r w:rsidRPr="002B0A85">
        <w:rPr>
          <w:rFonts w:ascii="仿宋_GB2312" w:eastAsia="仿宋_GB2312" w:hint="eastAsia"/>
          <w:shd w:val="clear" w:color="auto" w:fill="FFFFFF"/>
        </w:rPr>
        <w:t>一般公共预算</w:t>
      </w:r>
      <w:bookmarkEnd w:id="7"/>
      <w:bookmarkEnd w:id="8"/>
      <w:r w:rsidRPr="002B0A85">
        <w:rPr>
          <w:rFonts w:ascii="仿宋_GB2312" w:eastAsia="仿宋_GB2312" w:hint="eastAsia"/>
          <w:shd w:val="clear" w:color="auto" w:fill="FFFFFF"/>
        </w:rPr>
        <w:t>预算支出1881.46万元。</w:t>
      </w:r>
    </w:p>
    <w:p w:rsidR="00BB7A4A" w:rsidRPr="002B0A85" w:rsidRDefault="00AF7519" w:rsidP="00585166">
      <w:pPr>
        <w:pStyle w:val="a6"/>
        <w:rPr>
          <w:rFonts w:ascii="仿宋_GB2312" w:eastAsia="仿宋_GB2312"/>
          <w:shd w:val="clear" w:color="auto" w:fill="FFFFFF"/>
        </w:rPr>
      </w:pPr>
      <w:r w:rsidRPr="002B0A85">
        <w:rPr>
          <w:rFonts w:ascii="仿宋_GB2312" w:eastAsia="仿宋_GB2312" w:hint="eastAsia"/>
          <w:shd w:val="clear" w:color="auto" w:fill="FFFFFF"/>
        </w:rPr>
        <w:t>（一）、基本支出</w:t>
      </w:r>
    </w:p>
    <w:p w:rsidR="005269C7" w:rsidRPr="002B0A85" w:rsidRDefault="005269C7" w:rsidP="00212F63">
      <w:pPr>
        <w:spacing w:line="360" w:lineRule="auto"/>
        <w:jc w:val="left"/>
        <w:rPr>
          <w:rFonts w:ascii="仿宋_GB2312" w:eastAsia="仿宋_GB2312"/>
        </w:rPr>
      </w:pPr>
      <w:r w:rsidRPr="002B0A85">
        <w:rPr>
          <w:rFonts w:ascii="仿宋_GB2312" w:eastAsia="仿宋_GB2312" w:hint="eastAsia"/>
        </w:rPr>
        <w:t>202</w:t>
      </w:r>
      <w:r w:rsidR="00502945" w:rsidRPr="002B0A85">
        <w:rPr>
          <w:rFonts w:ascii="仿宋_GB2312" w:eastAsia="仿宋_GB2312" w:hint="eastAsia"/>
        </w:rPr>
        <w:t>4</w:t>
      </w:r>
      <w:r w:rsidR="00AF7519" w:rsidRPr="002B0A85">
        <w:rPr>
          <w:rFonts w:ascii="仿宋_GB2312" w:eastAsia="仿宋_GB2312" w:hint="eastAsia"/>
        </w:rPr>
        <w:t>年</w:t>
      </w:r>
      <w:bookmarkStart w:id="9" w:name="OLE_LINK53"/>
      <w:bookmarkStart w:id="10" w:name="OLE_LINK54"/>
      <w:bookmarkStart w:id="11" w:name="OLE_LINK49"/>
      <w:bookmarkStart w:id="12" w:name="OLE_LINK50"/>
      <w:r w:rsidR="00AF7519" w:rsidRPr="002B0A85">
        <w:rPr>
          <w:rFonts w:ascii="仿宋_GB2312" w:eastAsia="仿宋_GB2312" w:hint="eastAsia"/>
          <w:shd w:val="clear" w:color="auto" w:fill="FFFFFF"/>
        </w:rPr>
        <w:t>一般公共</w:t>
      </w:r>
      <w:bookmarkEnd w:id="9"/>
      <w:bookmarkEnd w:id="10"/>
      <w:r w:rsidR="00AF7519" w:rsidRPr="002B0A85">
        <w:rPr>
          <w:rFonts w:ascii="仿宋_GB2312" w:eastAsia="仿宋_GB2312" w:hint="eastAsia"/>
          <w:shd w:val="clear" w:color="auto" w:fill="FFFFFF"/>
        </w:rPr>
        <w:t>预算</w:t>
      </w:r>
      <w:bookmarkEnd w:id="11"/>
      <w:bookmarkEnd w:id="12"/>
      <w:r w:rsidRPr="002B0A85">
        <w:rPr>
          <w:rFonts w:ascii="仿宋_GB2312" w:eastAsia="仿宋_GB2312" w:hint="eastAsia"/>
        </w:rPr>
        <w:t>基本支出</w:t>
      </w:r>
      <w:r w:rsidR="00AF7519" w:rsidRPr="002B0A85">
        <w:rPr>
          <w:rFonts w:ascii="仿宋_GB2312" w:eastAsia="仿宋_GB2312" w:hint="eastAsia"/>
        </w:rPr>
        <w:t>1626.73</w:t>
      </w:r>
      <w:r w:rsidRPr="002B0A85">
        <w:rPr>
          <w:rFonts w:ascii="仿宋_GB2312" w:eastAsia="仿宋_GB2312" w:hint="eastAsia"/>
        </w:rPr>
        <w:t>万元，其中人员经费支出</w:t>
      </w:r>
      <w:r w:rsidR="00AF7519" w:rsidRPr="002B0A85">
        <w:rPr>
          <w:rFonts w:ascii="仿宋_GB2312" w:eastAsia="仿宋_GB2312" w:hint="eastAsia"/>
        </w:rPr>
        <w:t>1483.39</w:t>
      </w:r>
      <w:r w:rsidRPr="002B0A85">
        <w:rPr>
          <w:rFonts w:ascii="仿宋_GB2312" w:eastAsia="仿宋_GB2312" w:hint="eastAsia"/>
        </w:rPr>
        <w:t>万元，公用经费支出</w:t>
      </w:r>
      <w:r w:rsidR="00AF7519" w:rsidRPr="002B0A85">
        <w:rPr>
          <w:rFonts w:ascii="仿宋_GB2312" w:eastAsia="仿宋_GB2312" w:hint="eastAsia"/>
        </w:rPr>
        <w:t>143.33</w:t>
      </w:r>
      <w:r w:rsidRPr="002B0A85">
        <w:rPr>
          <w:rFonts w:ascii="仿宋_GB2312" w:eastAsia="仿宋_GB2312" w:hint="eastAsia"/>
        </w:rPr>
        <w:t>万元。主要用于工资福利支出</w:t>
      </w:r>
      <w:r w:rsidR="001B3EFA" w:rsidRPr="002B0A85">
        <w:rPr>
          <w:rFonts w:ascii="仿宋_GB2312" w:eastAsia="仿宋_GB2312" w:hint="eastAsia"/>
        </w:rPr>
        <w:t>1332.91</w:t>
      </w:r>
      <w:r w:rsidRPr="002B0A85">
        <w:rPr>
          <w:rFonts w:ascii="仿宋_GB2312" w:eastAsia="仿宋_GB2312" w:hint="eastAsia"/>
        </w:rPr>
        <w:t>万元，商品和服务支出</w:t>
      </w:r>
      <w:r w:rsidR="001B3EFA" w:rsidRPr="002B0A85">
        <w:rPr>
          <w:rFonts w:ascii="仿宋_GB2312" w:eastAsia="仿宋_GB2312" w:hint="eastAsia"/>
        </w:rPr>
        <w:t>143.33</w:t>
      </w:r>
      <w:r w:rsidRPr="002B0A85">
        <w:rPr>
          <w:rFonts w:ascii="仿宋_GB2312" w:eastAsia="仿宋_GB2312" w:hint="eastAsia"/>
        </w:rPr>
        <w:t>万元，对个人和家庭的补助</w:t>
      </w:r>
      <w:r w:rsidR="001B3EFA" w:rsidRPr="002B0A85">
        <w:rPr>
          <w:rFonts w:ascii="仿宋_GB2312" w:eastAsia="仿宋_GB2312" w:hint="eastAsia"/>
        </w:rPr>
        <w:t>150.49</w:t>
      </w:r>
      <w:r w:rsidRPr="002B0A85">
        <w:rPr>
          <w:rFonts w:ascii="仿宋_GB2312" w:eastAsia="仿宋_GB2312" w:hint="eastAsia"/>
        </w:rPr>
        <w:t>万元。</w:t>
      </w:r>
    </w:p>
    <w:p w:rsidR="00C177E0" w:rsidRPr="002B0A85" w:rsidRDefault="00C177E0" w:rsidP="00212F63">
      <w:pPr>
        <w:spacing w:line="360" w:lineRule="auto"/>
        <w:contextualSpacing/>
        <w:jc w:val="left"/>
        <w:rPr>
          <w:rFonts w:ascii="仿宋_GB2312" w:eastAsia="仿宋_GB2312"/>
        </w:rPr>
      </w:pPr>
      <w:r w:rsidRPr="002B0A85">
        <w:rPr>
          <w:rFonts w:ascii="仿宋_GB2312" w:eastAsia="仿宋_GB2312" w:hint="eastAsia"/>
        </w:rPr>
        <w:t>2024年度，林场</w:t>
      </w:r>
      <w:r w:rsidRPr="002B0A85">
        <w:rPr>
          <w:rFonts w:ascii="仿宋_GB2312" w:eastAsia="仿宋_GB2312" w:hint="eastAsia"/>
          <w:shd w:val="clear" w:color="auto" w:fill="FFFFFF"/>
        </w:rPr>
        <w:t xml:space="preserve"> “</w:t>
      </w:r>
      <w:r w:rsidRPr="002B0A85">
        <w:rPr>
          <w:rFonts w:ascii="仿宋_GB2312" w:eastAsia="仿宋_GB2312" w:hint="eastAsia"/>
        </w:rPr>
        <w:t>三公经费”</w:t>
      </w:r>
      <w:r w:rsidRPr="002B0A85">
        <w:rPr>
          <w:rFonts w:ascii="仿宋_GB2312" w:eastAsia="仿宋_GB2312" w:hint="eastAsia"/>
          <w:shd w:val="clear" w:color="auto" w:fill="FFFFFF"/>
        </w:rPr>
        <w:t xml:space="preserve"> 一般公共</w:t>
      </w:r>
      <w:r w:rsidRPr="002B0A85">
        <w:rPr>
          <w:rFonts w:ascii="仿宋_GB2312" w:eastAsia="仿宋_GB2312" w:hint="eastAsia"/>
        </w:rPr>
        <w:t>预算8万元，实际开支6.46万元，用于接待0.92万元，公车运行5.54万元。林场</w:t>
      </w:r>
      <w:r w:rsidRPr="002B0A85">
        <w:rPr>
          <w:rFonts w:ascii="仿宋_GB2312" w:eastAsia="仿宋_GB2312" w:hint="eastAsia"/>
          <w:color w:val="222222"/>
          <w:shd w:val="clear" w:color="auto" w:fill="FFFFFF"/>
        </w:rPr>
        <w:t>严格执行公务接待费管理规定，</w:t>
      </w:r>
      <w:r w:rsidRPr="002B0A85">
        <w:rPr>
          <w:rFonts w:ascii="仿宋_GB2312" w:eastAsia="仿宋_GB2312" w:hint="eastAsia"/>
        </w:rPr>
        <w:t>加强对公车的管理</w:t>
      </w:r>
      <w:r w:rsidRPr="002B0A85">
        <w:rPr>
          <w:rFonts w:ascii="仿宋_GB2312" w:eastAsia="仿宋_GB2312" w:hint="eastAsia"/>
          <w:color w:val="222222"/>
          <w:shd w:val="clear" w:color="auto" w:fill="FFFFFF"/>
        </w:rPr>
        <w:t>，</w:t>
      </w:r>
      <w:r w:rsidRPr="002B0A85">
        <w:rPr>
          <w:rFonts w:ascii="仿宋_GB2312" w:eastAsia="仿宋_GB2312" w:hint="eastAsia"/>
        </w:rPr>
        <w:t>严格费用审核审批，使“三公经费”</w:t>
      </w:r>
      <w:r w:rsidRPr="002B0A85">
        <w:rPr>
          <w:rFonts w:ascii="仿宋_GB2312" w:eastAsia="仿宋_GB2312" w:hint="eastAsia"/>
          <w:color w:val="222222"/>
          <w:shd w:val="clear" w:color="auto" w:fill="FFFFFF"/>
        </w:rPr>
        <w:t>得到有效控制</w:t>
      </w:r>
      <w:r w:rsidRPr="002B0A85">
        <w:rPr>
          <w:rFonts w:ascii="仿宋_GB2312" w:eastAsia="仿宋_GB2312" w:hint="eastAsia"/>
        </w:rPr>
        <w:t>。</w:t>
      </w:r>
    </w:p>
    <w:p w:rsidR="00BB7A4A" w:rsidRPr="002B0A85" w:rsidRDefault="00AF7519" w:rsidP="00585166">
      <w:pPr>
        <w:pStyle w:val="a6"/>
        <w:contextualSpacing/>
        <w:rPr>
          <w:rFonts w:ascii="仿宋_GB2312" w:eastAsia="仿宋_GB2312"/>
          <w:shd w:val="clear" w:color="auto" w:fill="FFFFFF"/>
        </w:rPr>
      </w:pPr>
      <w:r w:rsidRPr="002B0A85">
        <w:rPr>
          <w:rFonts w:ascii="仿宋_GB2312" w:eastAsia="仿宋_GB2312" w:hint="eastAsia"/>
          <w:shd w:val="clear" w:color="auto" w:fill="FFFFFF"/>
        </w:rPr>
        <w:t>（二）、项目支出</w:t>
      </w:r>
    </w:p>
    <w:p w:rsidR="00FD5258" w:rsidRPr="002B0A85" w:rsidRDefault="00FD5258" w:rsidP="00212F63">
      <w:pPr>
        <w:spacing w:line="360" w:lineRule="auto"/>
        <w:contextualSpacing/>
        <w:jc w:val="left"/>
        <w:rPr>
          <w:rFonts w:ascii="仿宋_GB2312" w:eastAsia="仿宋_GB2312" w:hAnsi="Times New Roman Regular" w:cs="Times New Roman Regular"/>
        </w:rPr>
      </w:pPr>
      <w:r w:rsidRPr="002B0A85">
        <w:rPr>
          <w:rFonts w:ascii="仿宋_GB2312" w:eastAsia="仿宋_GB2312" w:hint="eastAsia"/>
        </w:rPr>
        <w:lastRenderedPageBreak/>
        <w:t>1、</w:t>
      </w:r>
      <w:r w:rsidRPr="002B0A85">
        <w:rPr>
          <w:rFonts w:ascii="仿宋_GB2312" w:eastAsia="仿宋_GB2312" w:hAnsi="Times New Roman Regular" w:cs="Times New Roman Regular" w:hint="eastAsia"/>
        </w:rPr>
        <w:t>项目资金安排落实、总投入等情况分析。</w:t>
      </w:r>
    </w:p>
    <w:p w:rsidR="00FD5258" w:rsidRPr="002B0A85" w:rsidRDefault="00FD5258" w:rsidP="00212F63">
      <w:pPr>
        <w:spacing w:line="360" w:lineRule="auto"/>
        <w:jc w:val="left"/>
        <w:rPr>
          <w:rFonts w:ascii="仿宋_GB2312" w:eastAsia="仿宋_GB2312"/>
        </w:rPr>
      </w:pPr>
      <w:r w:rsidRPr="002B0A85">
        <w:rPr>
          <w:rFonts w:ascii="仿宋_GB2312" w:eastAsia="仿宋_GB2312" w:hint="eastAsia"/>
        </w:rPr>
        <w:t>2024年项目资金财政预算328.22万元，实际执行支付254.73万元，未执行的项目有</w:t>
      </w:r>
      <w:r w:rsidR="009A7AFF" w:rsidRPr="002B0A85">
        <w:rPr>
          <w:rFonts w:ascii="仿宋_GB2312" w:eastAsia="仿宋_GB2312" w:hint="eastAsia"/>
        </w:rPr>
        <w:t>：</w:t>
      </w:r>
      <w:bookmarkStart w:id="13" w:name="OLE_LINK7"/>
      <w:bookmarkStart w:id="14" w:name="OLE_LINK8"/>
      <w:r w:rsidR="009A7AFF" w:rsidRPr="002B0A85">
        <w:rPr>
          <w:rFonts w:ascii="仿宋_GB2312" w:eastAsia="仿宋_GB2312" w:hint="eastAsia"/>
        </w:rPr>
        <w:t>森林质量提升30万元、全省森林防火基础能力提升两年行动省级奖补资金43.49万元</w:t>
      </w:r>
      <w:bookmarkEnd w:id="13"/>
      <w:bookmarkEnd w:id="14"/>
      <w:r w:rsidRPr="002B0A85">
        <w:rPr>
          <w:rFonts w:ascii="仿宋_GB2312" w:eastAsia="仿宋_GB2312" w:hint="eastAsia"/>
        </w:rPr>
        <w:t>。</w:t>
      </w:r>
    </w:p>
    <w:p w:rsidR="009A7AFF" w:rsidRPr="002B0A85" w:rsidRDefault="009A7AFF" w:rsidP="00212F63">
      <w:pPr>
        <w:spacing w:line="360" w:lineRule="auto"/>
        <w:jc w:val="left"/>
        <w:rPr>
          <w:rFonts w:ascii="仿宋_GB2312" w:eastAsia="仿宋_GB2312" w:hAnsi="Times New Roman Regular" w:cs="Times New Roman Regular"/>
        </w:rPr>
      </w:pPr>
      <w:r w:rsidRPr="002B0A85">
        <w:rPr>
          <w:rFonts w:ascii="仿宋_GB2312" w:eastAsia="仿宋_GB2312" w:hint="eastAsia"/>
        </w:rPr>
        <w:t>2、</w:t>
      </w:r>
      <w:r w:rsidRPr="002B0A85">
        <w:rPr>
          <w:rFonts w:ascii="仿宋_GB2312" w:eastAsia="仿宋_GB2312" w:hAnsi="Times New Roman Regular" w:cs="Times New Roman Regular" w:hint="eastAsia"/>
        </w:rPr>
        <w:t>项目资金实际使用情况分析。</w:t>
      </w:r>
    </w:p>
    <w:p w:rsidR="005269C7" w:rsidRPr="002B0A85" w:rsidRDefault="00AF7519" w:rsidP="00212F63">
      <w:pPr>
        <w:spacing w:line="360" w:lineRule="auto"/>
        <w:jc w:val="left"/>
        <w:rPr>
          <w:rFonts w:ascii="仿宋_GB2312" w:eastAsia="仿宋_GB2312"/>
        </w:rPr>
      </w:pPr>
      <w:r w:rsidRPr="002B0A85">
        <w:rPr>
          <w:rFonts w:ascii="仿宋_GB2312" w:eastAsia="仿宋_GB2312" w:hint="eastAsia"/>
        </w:rPr>
        <w:t>2024</w:t>
      </w:r>
      <w:r w:rsidR="005269C7" w:rsidRPr="002B0A85">
        <w:rPr>
          <w:rFonts w:ascii="仿宋_GB2312" w:eastAsia="仿宋_GB2312" w:hint="eastAsia"/>
        </w:rPr>
        <w:t>年</w:t>
      </w:r>
      <w:r w:rsidR="00FD5258" w:rsidRPr="002B0A85">
        <w:rPr>
          <w:rFonts w:ascii="仿宋_GB2312" w:eastAsia="仿宋_GB2312" w:hint="eastAsia"/>
          <w:shd w:val="clear" w:color="auto" w:fill="FFFFFF"/>
        </w:rPr>
        <w:t>财政</w:t>
      </w:r>
      <w:r w:rsidR="00FD5258" w:rsidRPr="002B0A85">
        <w:rPr>
          <w:rFonts w:ascii="仿宋_GB2312" w:eastAsia="仿宋_GB2312" w:hint="eastAsia"/>
        </w:rPr>
        <w:t>项目</w:t>
      </w:r>
      <w:r w:rsidRPr="002B0A85">
        <w:rPr>
          <w:rFonts w:ascii="仿宋_GB2312" w:eastAsia="仿宋_GB2312" w:hint="eastAsia"/>
        </w:rPr>
        <w:t>支出254.73</w:t>
      </w:r>
      <w:r w:rsidR="005269C7" w:rsidRPr="002B0A85">
        <w:rPr>
          <w:rFonts w:ascii="仿宋_GB2312" w:eastAsia="仿宋_GB2312" w:hint="eastAsia"/>
        </w:rPr>
        <w:t>万元，其中市本级项目支出</w:t>
      </w:r>
      <w:r w:rsidRPr="002B0A85">
        <w:rPr>
          <w:rFonts w:ascii="仿宋_GB2312" w:eastAsia="仿宋_GB2312" w:hint="eastAsia"/>
        </w:rPr>
        <w:t>98</w:t>
      </w:r>
      <w:r w:rsidR="001B3EFA" w:rsidRPr="002B0A85">
        <w:rPr>
          <w:rFonts w:ascii="仿宋_GB2312" w:eastAsia="仿宋_GB2312" w:hint="eastAsia"/>
        </w:rPr>
        <w:t>.00</w:t>
      </w:r>
      <w:r w:rsidR="005269C7" w:rsidRPr="002B0A85">
        <w:rPr>
          <w:rFonts w:ascii="仿宋_GB2312" w:eastAsia="仿宋_GB2312" w:hint="eastAsia"/>
        </w:rPr>
        <w:t>万元，中央、省级专项支出</w:t>
      </w:r>
      <w:r w:rsidR="001B3EFA" w:rsidRPr="002B0A85">
        <w:rPr>
          <w:rFonts w:ascii="仿宋_GB2312" w:eastAsia="仿宋_GB2312" w:hint="eastAsia"/>
        </w:rPr>
        <w:t>156.73</w:t>
      </w:r>
      <w:r w:rsidR="005269C7" w:rsidRPr="002B0A85">
        <w:rPr>
          <w:rFonts w:ascii="仿宋_GB2312" w:eastAsia="仿宋_GB2312" w:hint="eastAsia"/>
        </w:rPr>
        <w:t>万元。支出用于：国有农场税费改革专项转移支付补助52.00</w:t>
      </w:r>
      <w:r w:rsidR="00CE6411" w:rsidRPr="002B0A85">
        <w:rPr>
          <w:rFonts w:ascii="仿宋_GB2312" w:eastAsia="仿宋_GB2312" w:hint="eastAsia"/>
        </w:rPr>
        <w:t>万元，全部用于职工工资支出。</w:t>
      </w:r>
      <w:r w:rsidR="005269C7" w:rsidRPr="002B0A85">
        <w:rPr>
          <w:rFonts w:ascii="仿宋_GB2312" w:eastAsia="仿宋_GB2312" w:hint="eastAsia"/>
        </w:rPr>
        <w:t>防火经费支出</w:t>
      </w:r>
      <w:r w:rsidR="001B3EFA" w:rsidRPr="002B0A85">
        <w:rPr>
          <w:rFonts w:ascii="仿宋_GB2312" w:eastAsia="仿宋_GB2312" w:hint="eastAsia"/>
        </w:rPr>
        <w:t>30</w:t>
      </w:r>
      <w:r w:rsidR="005269C7" w:rsidRPr="002B0A85">
        <w:rPr>
          <w:rFonts w:ascii="仿宋_GB2312" w:eastAsia="仿宋_GB2312" w:hint="eastAsia"/>
        </w:rPr>
        <w:t>.00万元，用于支付维护工区林区道路,</w:t>
      </w:r>
      <w:r w:rsidR="00CE6411" w:rsidRPr="002B0A85">
        <w:rPr>
          <w:rFonts w:ascii="仿宋_GB2312" w:eastAsia="仿宋_GB2312" w:hint="eastAsia"/>
        </w:rPr>
        <w:t>工区防火线修护开支。</w:t>
      </w:r>
      <w:r w:rsidR="005269C7" w:rsidRPr="002B0A85">
        <w:rPr>
          <w:rFonts w:ascii="仿宋_GB2312" w:eastAsia="仿宋_GB2312" w:hint="eastAsia"/>
        </w:rPr>
        <w:t>申报凉山国家级森林自然公园租赁林地租金16.00万元，用于租赁集体林地11255亩的租金</w:t>
      </w:r>
      <w:r w:rsidR="00CE6411" w:rsidRPr="002B0A85">
        <w:rPr>
          <w:rFonts w:ascii="仿宋_GB2312" w:eastAsia="仿宋_GB2312" w:hint="eastAsia"/>
        </w:rPr>
        <w:t>支出。</w:t>
      </w:r>
      <w:r w:rsidR="005269C7" w:rsidRPr="002B0A85">
        <w:rPr>
          <w:rFonts w:ascii="仿宋_GB2312" w:eastAsia="仿宋_GB2312" w:hint="eastAsia"/>
        </w:rPr>
        <w:t>中央、省级专项资金</w:t>
      </w:r>
      <w:r w:rsidR="001B3EFA" w:rsidRPr="002B0A85">
        <w:rPr>
          <w:rFonts w:ascii="仿宋_GB2312" w:eastAsia="仿宋_GB2312" w:hint="eastAsia"/>
        </w:rPr>
        <w:t>156.73</w:t>
      </w:r>
      <w:r w:rsidR="005269C7" w:rsidRPr="002B0A85">
        <w:rPr>
          <w:rFonts w:ascii="仿宋_GB2312" w:eastAsia="仿宋_GB2312" w:hint="eastAsia"/>
        </w:rPr>
        <w:t>万元，用于</w:t>
      </w:r>
      <w:r w:rsidR="00C177E0" w:rsidRPr="002B0A85">
        <w:rPr>
          <w:rFonts w:ascii="仿宋_GB2312" w:eastAsia="仿宋_GB2312" w:hint="eastAsia"/>
        </w:rPr>
        <w:t>林区道路，防火通道、森林抚育、森林管护等</w:t>
      </w:r>
      <w:r w:rsidR="005269C7" w:rsidRPr="002B0A85">
        <w:rPr>
          <w:rFonts w:ascii="仿宋_GB2312" w:eastAsia="仿宋_GB2312" w:hint="eastAsia"/>
        </w:rPr>
        <w:t>林业项目支出</w:t>
      </w:r>
      <w:r w:rsidR="00CE6411" w:rsidRPr="002B0A85">
        <w:rPr>
          <w:rFonts w:ascii="仿宋_GB2312" w:eastAsia="仿宋_GB2312" w:hint="eastAsia"/>
        </w:rPr>
        <w:t>，其中202</w:t>
      </w:r>
      <w:r w:rsidR="00C177E0" w:rsidRPr="002B0A85">
        <w:rPr>
          <w:rFonts w:ascii="仿宋_GB2312" w:eastAsia="仿宋_GB2312" w:hint="eastAsia"/>
        </w:rPr>
        <w:t>3</w:t>
      </w:r>
      <w:r w:rsidR="00CE6411" w:rsidRPr="002B0A85">
        <w:rPr>
          <w:rFonts w:ascii="仿宋_GB2312" w:eastAsia="仿宋_GB2312" w:hint="eastAsia"/>
        </w:rPr>
        <w:t>年结转防火观测台防火步道建设资金</w:t>
      </w:r>
      <w:r w:rsidR="00C177E0" w:rsidRPr="002B0A85">
        <w:rPr>
          <w:rFonts w:ascii="仿宋_GB2312" w:eastAsia="仿宋_GB2312" w:hint="eastAsia"/>
        </w:rPr>
        <w:t>24.85</w:t>
      </w:r>
      <w:r w:rsidR="00CE6411" w:rsidRPr="002B0A85">
        <w:rPr>
          <w:rFonts w:ascii="仿宋_GB2312" w:eastAsia="仿宋_GB2312" w:hint="eastAsia"/>
        </w:rPr>
        <w:t>万元</w:t>
      </w:r>
      <w:r w:rsidR="005269C7" w:rsidRPr="002B0A85">
        <w:rPr>
          <w:rFonts w:ascii="仿宋_GB2312" w:eastAsia="仿宋_GB2312" w:hint="eastAsia"/>
        </w:rPr>
        <w:t>。</w:t>
      </w:r>
    </w:p>
    <w:p w:rsidR="009A7AFF" w:rsidRPr="002B0A85" w:rsidRDefault="009A7AFF" w:rsidP="00212F63">
      <w:pPr>
        <w:spacing w:line="360" w:lineRule="auto"/>
        <w:jc w:val="left"/>
        <w:rPr>
          <w:rFonts w:ascii="仿宋_GB2312" w:eastAsia="仿宋_GB2312" w:hAnsi="Times New Roman Regular" w:cs="Times New Roman Regular"/>
        </w:rPr>
      </w:pPr>
      <w:r w:rsidRPr="002B0A85">
        <w:rPr>
          <w:rFonts w:ascii="仿宋_GB2312" w:eastAsia="仿宋_GB2312" w:hint="eastAsia"/>
        </w:rPr>
        <w:t>3、</w:t>
      </w:r>
      <w:r w:rsidRPr="002B0A85">
        <w:rPr>
          <w:rFonts w:ascii="仿宋_GB2312" w:eastAsia="仿宋_GB2312" w:hAnsi="Times New Roman Regular" w:cs="Times New Roman Regular" w:hint="eastAsia"/>
        </w:rPr>
        <w:t>项目资金管理情况分析，主要包括管理制度、办法的制订及执行情况。</w:t>
      </w:r>
    </w:p>
    <w:p w:rsidR="009A7AFF" w:rsidRPr="002B0A85" w:rsidRDefault="009A7AFF" w:rsidP="00585166">
      <w:pPr>
        <w:pStyle w:val="a6"/>
        <w:rPr>
          <w:rFonts w:ascii="仿宋_GB2312" w:eastAsia="仿宋_GB2312"/>
        </w:rPr>
      </w:pPr>
      <w:r w:rsidRPr="002B0A85">
        <w:rPr>
          <w:rFonts w:ascii="仿宋_GB2312" w:eastAsia="仿宋_GB2312" w:hint="eastAsia"/>
          <w:kern w:val="2"/>
        </w:rPr>
        <w:t>按照</w:t>
      </w:r>
      <w:r w:rsidR="00807310" w:rsidRPr="002B0A85">
        <w:rPr>
          <w:rFonts w:ascii="仿宋_GB2312" w:eastAsia="仿宋_GB2312" w:hint="eastAsia"/>
          <w:kern w:val="2"/>
        </w:rPr>
        <w:t>《湖南省林业生态保护修复及发展专项资金管理办法》、</w:t>
      </w:r>
      <w:r w:rsidRPr="002B0A85">
        <w:rPr>
          <w:rFonts w:ascii="仿宋_GB2312" w:eastAsia="仿宋_GB2312" w:hint="eastAsia"/>
          <w:kern w:val="2"/>
        </w:rPr>
        <w:t>《怀化市林业局财务管理办法》、《怀化市泸阳国有林场财务管理办法》</w:t>
      </w:r>
      <w:bookmarkStart w:id="15" w:name="OLE_LINK1"/>
      <w:bookmarkStart w:id="16" w:name="OLE_LINK2"/>
      <w:r w:rsidRPr="002B0A85">
        <w:rPr>
          <w:rFonts w:ascii="仿宋_GB2312" w:eastAsia="仿宋_GB2312" w:hint="eastAsia"/>
          <w:kern w:val="2"/>
        </w:rPr>
        <w:t>及</w:t>
      </w:r>
      <w:bookmarkEnd w:id="15"/>
      <w:bookmarkEnd w:id="16"/>
      <w:r w:rsidRPr="002B0A85">
        <w:rPr>
          <w:rFonts w:ascii="仿宋_GB2312" w:eastAsia="仿宋_GB2312" w:hint="eastAsia"/>
          <w:kern w:val="2"/>
        </w:rPr>
        <w:t>专项资金使用要求，所有资金专款专用，严禁截留、挤占、挪用补贴资金，确保资金安全高效地发挥投资效</w:t>
      </w:r>
      <w:r w:rsidRPr="002B0A85">
        <w:rPr>
          <w:rFonts w:ascii="仿宋_GB2312" w:eastAsia="仿宋_GB2312" w:hint="eastAsia"/>
          <w:kern w:val="2"/>
        </w:rPr>
        <w:lastRenderedPageBreak/>
        <w:t>益。对违反专项资金使用规定，截留、挪用或造成资金损失的单位或个人，依照有关法律、行政法规的规定处理。</w:t>
      </w:r>
    </w:p>
    <w:p w:rsidR="00C177E0" w:rsidRPr="002B0A85" w:rsidRDefault="00EB3D39" w:rsidP="00585166">
      <w:pPr>
        <w:pStyle w:val="a6"/>
        <w:rPr>
          <w:rFonts w:ascii="仿宋_GB2312" w:eastAsia="仿宋_GB2312"/>
          <w:shd w:val="clear" w:color="auto" w:fill="FFFFFF"/>
        </w:rPr>
      </w:pPr>
      <w:r w:rsidRPr="002B0A85">
        <w:rPr>
          <w:rFonts w:ascii="仿宋_GB2312" w:eastAsia="仿宋_GB2312" w:hint="eastAsia"/>
          <w:shd w:val="clear" w:color="auto" w:fill="FFFFFF"/>
        </w:rPr>
        <w:t>三、</w:t>
      </w:r>
      <w:r w:rsidR="00C177E0" w:rsidRPr="002B0A85">
        <w:rPr>
          <w:rFonts w:ascii="仿宋_GB2312" w:eastAsia="仿宋_GB2312" w:hint="eastAsia"/>
          <w:shd w:val="clear" w:color="auto" w:fill="FFFFFF"/>
        </w:rPr>
        <w:t>项目组织实施情况</w:t>
      </w:r>
    </w:p>
    <w:p w:rsidR="00C177E0" w:rsidRPr="002B0A85" w:rsidRDefault="00C177E0" w:rsidP="00585166">
      <w:pPr>
        <w:pStyle w:val="a6"/>
        <w:rPr>
          <w:rFonts w:ascii="仿宋_GB2312" w:eastAsia="仿宋_GB2312"/>
          <w:shd w:val="clear" w:color="auto" w:fill="FFFFFF"/>
        </w:rPr>
      </w:pPr>
      <w:r w:rsidRPr="002B0A85">
        <w:rPr>
          <w:rFonts w:ascii="仿宋_GB2312" w:eastAsia="仿宋_GB2312" w:hint="eastAsia"/>
          <w:shd w:val="clear" w:color="auto" w:fill="FFFFFF"/>
        </w:rPr>
        <w:t>（一）、</w:t>
      </w:r>
      <w:r w:rsidRPr="002B0A85">
        <w:rPr>
          <w:rFonts w:ascii="仿宋_GB2312" w:eastAsia="仿宋_GB2312" w:hint="eastAsia"/>
        </w:rPr>
        <w:t>项目组织情况分析，主要包括项目招投标、调整、竣工验收等情况。</w:t>
      </w:r>
    </w:p>
    <w:p w:rsidR="00C177E0" w:rsidRPr="002B0A85" w:rsidRDefault="00C177E0" w:rsidP="00212F63">
      <w:pPr>
        <w:spacing w:line="360" w:lineRule="auto"/>
        <w:jc w:val="left"/>
        <w:rPr>
          <w:rStyle w:val="15"/>
          <w:rFonts w:ascii="仿宋_GB2312" w:eastAsia="仿宋_GB2312"/>
        </w:rPr>
      </w:pPr>
      <w:r w:rsidRPr="002B0A85">
        <w:rPr>
          <w:rFonts w:ascii="仿宋_GB2312" w:eastAsia="仿宋_GB2312" w:cs="Times New Roman" w:hint="eastAsia"/>
        </w:rPr>
        <w:t>林场项目的实施和预算，</w:t>
      </w:r>
      <w:r w:rsidR="00952FB2" w:rsidRPr="002B0A85">
        <w:rPr>
          <w:rFonts w:ascii="仿宋_GB2312" w:eastAsia="仿宋_GB2312" w:cs="Times New Roman" w:hint="eastAsia"/>
        </w:rPr>
        <w:t>由相关业务股室做出预算，</w:t>
      </w:r>
      <w:r w:rsidRPr="002B0A85">
        <w:rPr>
          <w:rFonts w:ascii="仿宋_GB2312" w:eastAsia="仿宋_GB2312" w:cs="仿宋" w:hint="eastAsia"/>
          <w:color w:val="000000"/>
        </w:rPr>
        <w:t>通过总支会议或场务会议确定后，</w:t>
      </w:r>
      <w:r w:rsidR="00952FB2" w:rsidRPr="002B0A85">
        <w:rPr>
          <w:rFonts w:ascii="仿宋_GB2312" w:eastAsia="仿宋_GB2312" w:cs="仿宋" w:hint="eastAsia"/>
          <w:color w:val="000000"/>
        </w:rPr>
        <w:t>按照相关要求</w:t>
      </w:r>
      <w:r w:rsidRPr="002B0A85">
        <w:rPr>
          <w:rFonts w:ascii="仿宋_GB2312" w:eastAsia="仿宋_GB2312" w:cs="仿宋" w:hint="eastAsia"/>
          <w:color w:val="000000"/>
        </w:rPr>
        <w:t>组织项目实施，</w:t>
      </w:r>
      <w:r w:rsidR="00952FB2" w:rsidRPr="002B0A85">
        <w:rPr>
          <w:rFonts w:ascii="仿宋_GB2312" w:eastAsia="仿宋_GB2312" w:cs="仿宋" w:hint="eastAsia"/>
          <w:color w:val="000000"/>
        </w:rPr>
        <w:t>通过招</w:t>
      </w:r>
      <w:r w:rsidR="000356E9" w:rsidRPr="002B0A85">
        <w:rPr>
          <w:rFonts w:ascii="仿宋_GB2312" w:eastAsia="仿宋_GB2312" w:cs="仿宋" w:hint="eastAsia"/>
          <w:color w:val="000000"/>
        </w:rPr>
        <w:t>投</w:t>
      </w:r>
      <w:r w:rsidR="00952FB2" w:rsidRPr="002B0A85">
        <w:rPr>
          <w:rFonts w:ascii="仿宋_GB2312" w:eastAsia="仿宋_GB2312" w:cs="仿宋" w:hint="eastAsia"/>
          <w:color w:val="000000"/>
        </w:rPr>
        <w:t>标、电子卖场等方式，确定项目施工单位。</w:t>
      </w:r>
      <w:r w:rsidRPr="002B0A85">
        <w:rPr>
          <w:rFonts w:ascii="仿宋_GB2312" w:eastAsia="仿宋_GB2312" w:cs="仿宋" w:hint="eastAsia"/>
          <w:color w:val="000000"/>
        </w:rPr>
        <w:t>相关业务股室人员根据会议确定的事项拟定合同，并组织人员进行合同审核及签订施工合同，项目施工完成后，组织人员进行竣工验收</w:t>
      </w:r>
      <w:r w:rsidR="00F12CEE" w:rsidRPr="002B0A85">
        <w:rPr>
          <w:rFonts w:ascii="仿宋_GB2312" w:eastAsia="仿宋_GB2312" w:cs="仿宋" w:hint="eastAsia"/>
          <w:color w:val="000000"/>
        </w:rPr>
        <w:t>结算</w:t>
      </w:r>
      <w:r w:rsidRPr="002B0A85">
        <w:rPr>
          <w:rFonts w:ascii="仿宋_GB2312" w:eastAsia="仿宋_GB2312" w:cs="仿宋" w:hint="eastAsia"/>
          <w:color w:val="000000"/>
        </w:rPr>
        <w:t>。</w:t>
      </w:r>
    </w:p>
    <w:p w:rsidR="00C177E0" w:rsidRPr="002B0A85" w:rsidRDefault="00C177E0" w:rsidP="00585166">
      <w:pPr>
        <w:pStyle w:val="a6"/>
        <w:rPr>
          <w:rFonts w:ascii="仿宋_GB2312" w:eastAsia="仿宋_GB2312"/>
        </w:rPr>
      </w:pPr>
      <w:r w:rsidRPr="002B0A85">
        <w:rPr>
          <w:rFonts w:ascii="仿宋_GB2312" w:eastAsia="仿宋_GB2312" w:hint="eastAsia"/>
          <w:shd w:val="clear" w:color="auto" w:fill="FFFFFF"/>
        </w:rPr>
        <w:t>（二）、</w:t>
      </w:r>
      <w:r w:rsidRPr="002B0A85">
        <w:rPr>
          <w:rFonts w:ascii="仿宋_GB2312" w:eastAsia="仿宋_GB2312" w:hint="eastAsia"/>
        </w:rPr>
        <w:t>项目管理情况分析，主要包括项目管理制度建设、日常检查监督管理等情况。</w:t>
      </w:r>
    </w:p>
    <w:p w:rsidR="00770655" w:rsidRPr="002B0A85" w:rsidRDefault="00807310" w:rsidP="00585166">
      <w:pPr>
        <w:pStyle w:val="a6"/>
        <w:rPr>
          <w:rFonts w:ascii="仿宋_GB2312" w:eastAsia="仿宋_GB2312"/>
        </w:rPr>
      </w:pPr>
      <w:r w:rsidRPr="002B0A85">
        <w:rPr>
          <w:rFonts w:ascii="仿宋_GB2312" w:eastAsia="仿宋_GB2312" w:hint="eastAsia"/>
        </w:rPr>
        <w:t>林场项目管理方面，根据内部控制建设要求，制定有项目管理制度，项目实施</w:t>
      </w:r>
      <w:r w:rsidR="00F12CEE" w:rsidRPr="002B0A85">
        <w:rPr>
          <w:rFonts w:ascii="仿宋_GB2312" w:eastAsia="仿宋_GB2312" w:hint="eastAsia"/>
        </w:rPr>
        <w:t>严格按照制度执行，场</w:t>
      </w:r>
      <w:r w:rsidR="00F12CEE" w:rsidRPr="002B0A85">
        <w:rPr>
          <w:rFonts w:ascii="仿宋_GB2312" w:eastAsia="仿宋_GB2312" w:cs="仿宋" w:hint="eastAsia"/>
          <w:color w:val="000000"/>
        </w:rPr>
        <w:t>纪检监察全程监督项目的预决算、招投标、项目实施、竣工验收。</w:t>
      </w:r>
    </w:p>
    <w:p w:rsidR="00C177E0" w:rsidRPr="002B0A85" w:rsidRDefault="00770655" w:rsidP="00585166">
      <w:pPr>
        <w:pStyle w:val="a6"/>
        <w:rPr>
          <w:rFonts w:ascii="仿宋_GB2312" w:eastAsia="仿宋_GB2312"/>
          <w:shd w:val="clear" w:color="auto" w:fill="FFFFFF"/>
        </w:rPr>
      </w:pPr>
      <w:r w:rsidRPr="002B0A85">
        <w:rPr>
          <w:rFonts w:ascii="仿宋_GB2312" w:eastAsia="仿宋_GB2312" w:hint="eastAsia"/>
          <w:shd w:val="clear" w:color="auto" w:fill="FFFFFF"/>
        </w:rPr>
        <w:t>四、资产管理情况</w:t>
      </w:r>
    </w:p>
    <w:p w:rsidR="00770655" w:rsidRPr="002B0A85" w:rsidRDefault="00770655" w:rsidP="00212F63">
      <w:pPr>
        <w:spacing w:line="360" w:lineRule="auto"/>
        <w:jc w:val="left"/>
        <w:rPr>
          <w:rFonts w:ascii="仿宋_GB2312" w:eastAsia="仿宋_GB2312" w:cs="Times New Roman"/>
        </w:rPr>
      </w:pPr>
      <w:r w:rsidRPr="002B0A85">
        <w:rPr>
          <w:rFonts w:ascii="仿宋_GB2312" w:eastAsia="仿宋_GB2312" w:cs="Times New Roman" w:hint="eastAsia"/>
        </w:rPr>
        <w:t>资产管理方面</w:t>
      </w:r>
      <w:r w:rsidRPr="002B0A85">
        <w:rPr>
          <w:rFonts w:ascii="仿宋_GB2312" w:eastAsia="仿宋_GB2312" w:cs="Times New Roman" w:hint="eastAsia"/>
          <w:color w:val="222222"/>
          <w:shd w:val="clear" w:color="auto" w:fill="FFFFFF"/>
        </w:rPr>
        <w:t>，</w:t>
      </w:r>
      <w:r w:rsidRPr="002B0A85">
        <w:rPr>
          <w:rFonts w:ascii="仿宋_GB2312" w:eastAsia="仿宋_GB2312" w:cs="Times New Roman" w:hint="eastAsia"/>
        </w:rPr>
        <w:t>建立了资产管理制度，定期进行了资产清理</w:t>
      </w:r>
      <w:r w:rsidRPr="002B0A85">
        <w:rPr>
          <w:rFonts w:ascii="仿宋_GB2312" w:eastAsia="仿宋_GB2312" w:cs="Times New Roman" w:hint="eastAsia"/>
          <w:color w:val="222222"/>
          <w:shd w:val="clear" w:color="auto" w:fill="FFFFFF"/>
        </w:rPr>
        <w:t>，对资产的配置及处置严格按</w:t>
      </w:r>
      <w:r w:rsidRPr="002B0A85">
        <w:rPr>
          <w:rFonts w:ascii="仿宋_GB2312" w:eastAsia="仿宋_GB2312" w:cs="宋体" w:hint="eastAsia"/>
          <w:kern w:val="0"/>
        </w:rPr>
        <w:t>《怀化市市直行政事业单位国有资产配置预算限额标准》等</w:t>
      </w:r>
      <w:r w:rsidRPr="002B0A85">
        <w:rPr>
          <w:rFonts w:ascii="仿宋_GB2312" w:eastAsia="仿宋_GB2312" w:cs="Times New Roman" w:hint="eastAsia"/>
          <w:color w:val="222222"/>
          <w:shd w:val="clear" w:color="auto" w:fill="FFFFFF"/>
        </w:rPr>
        <w:t>要求执行，对资产管理林场</w:t>
      </w:r>
      <w:r w:rsidRPr="002B0A85">
        <w:rPr>
          <w:rFonts w:ascii="仿宋_GB2312" w:eastAsia="仿宋_GB2312" w:cs="Times New Roman" w:hint="eastAsia"/>
        </w:rPr>
        <w:t>总体执行较好。</w:t>
      </w:r>
    </w:p>
    <w:p w:rsidR="00BB7A4A" w:rsidRPr="002B0A85" w:rsidRDefault="00770655" w:rsidP="00585166">
      <w:pPr>
        <w:pStyle w:val="a6"/>
        <w:rPr>
          <w:rFonts w:ascii="仿宋_GB2312" w:eastAsia="仿宋_GB2312"/>
          <w:shd w:val="clear" w:color="auto" w:fill="FFFFFF"/>
        </w:rPr>
      </w:pPr>
      <w:r w:rsidRPr="002B0A85">
        <w:rPr>
          <w:rFonts w:ascii="仿宋_GB2312" w:eastAsia="仿宋_GB2312" w:hint="eastAsia"/>
          <w:shd w:val="clear" w:color="auto" w:fill="FFFFFF"/>
        </w:rPr>
        <w:lastRenderedPageBreak/>
        <w:t>五、</w:t>
      </w:r>
      <w:r w:rsidR="00EB3D39" w:rsidRPr="002B0A85">
        <w:rPr>
          <w:rFonts w:ascii="仿宋_GB2312" w:eastAsia="仿宋_GB2312" w:hint="eastAsia"/>
          <w:shd w:val="clear" w:color="auto" w:fill="FFFFFF"/>
        </w:rPr>
        <w:t>政府性基金预算支出情况</w:t>
      </w:r>
    </w:p>
    <w:p w:rsidR="005269C7" w:rsidRPr="002B0A85" w:rsidRDefault="005269C7" w:rsidP="00585166">
      <w:pPr>
        <w:pStyle w:val="a6"/>
        <w:rPr>
          <w:rFonts w:ascii="仿宋_GB2312" w:eastAsia="仿宋_GB2312"/>
        </w:rPr>
      </w:pPr>
      <w:r w:rsidRPr="002B0A85">
        <w:rPr>
          <w:rFonts w:ascii="仿宋_GB2312" w:eastAsia="仿宋_GB2312" w:hint="eastAsia"/>
          <w:shd w:val="clear" w:color="auto" w:fill="FFFFFF"/>
        </w:rPr>
        <w:t>林场</w:t>
      </w:r>
      <w:r w:rsidR="00770655" w:rsidRPr="002B0A85">
        <w:rPr>
          <w:rFonts w:ascii="仿宋_GB2312" w:eastAsia="仿宋_GB2312" w:hint="eastAsia"/>
          <w:shd w:val="clear" w:color="auto" w:fill="FFFFFF"/>
        </w:rPr>
        <w:t>2024</w:t>
      </w:r>
      <w:r w:rsidRPr="002B0A85">
        <w:rPr>
          <w:rFonts w:ascii="仿宋_GB2312" w:eastAsia="仿宋_GB2312" w:hint="eastAsia"/>
          <w:shd w:val="clear" w:color="auto" w:fill="FFFFFF"/>
        </w:rPr>
        <w:t>年无政府性基金支出。</w:t>
      </w:r>
    </w:p>
    <w:p w:rsidR="00BB7A4A" w:rsidRPr="002B0A85" w:rsidRDefault="00770655" w:rsidP="00585166">
      <w:pPr>
        <w:pStyle w:val="a6"/>
        <w:rPr>
          <w:rFonts w:ascii="仿宋_GB2312" w:eastAsia="仿宋_GB2312"/>
          <w:shd w:val="clear" w:color="auto" w:fill="FFFFFF"/>
        </w:rPr>
      </w:pPr>
      <w:r w:rsidRPr="002B0A85">
        <w:rPr>
          <w:rFonts w:ascii="仿宋_GB2312" w:eastAsia="仿宋_GB2312" w:hint="eastAsia"/>
          <w:shd w:val="clear" w:color="auto" w:fill="FFFFFF"/>
        </w:rPr>
        <w:t>六</w:t>
      </w:r>
      <w:r w:rsidR="00EB3D39" w:rsidRPr="002B0A85">
        <w:rPr>
          <w:rFonts w:ascii="仿宋_GB2312" w:eastAsia="仿宋_GB2312" w:hint="eastAsia"/>
          <w:shd w:val="clear" w:color="auto" w:fill="FFFFFF"/>
        </w:rPr>
        <w:t>、国有资本经营预算支出情况</w:t>
      </w:r>
    </w:p>
    <w:p w:rsidR="005269C7" w:rsidRPr="002B0A85" w:rsidRDefault="005269C7" w:rsidP="00585166">
      <w:pPr>
        <w:pStyle w:val="a6"/>
        <w:rPr>
          <w:rFonts w:ascii="仿宋_GB2312" w:eastAsia="仿宋_GB2312"/>
        </w:rPr>
      </w:pPr>
      <w:r w:rsidRPr="002B0A85">
        <w:rPr>
          <w:rFonts w:ascii="仿宋_GB2312" w:eastAsia="仿宋_GB2312" w:hint="eastAsia"/>
          <w:shd w:val="clear" w:color="auto" w:fill="FFFFFF"/>
        </w:rPr>
        <w:t>林场</w:t>
      </w:r>
      <w:r w:rsidR="00770655" w:rsidRPr="002B0A85">
        <w:rPr>
          <w:rFonts w:ascii="仿宋_GB2312" w:eastAsia="仿宋_GB2312" w:hint="eastAsia"/>
          <w:shd w:val="clear" w:color="auto" w:fill="FFFFFF"/>
        </w:rPr>
        <w:t>2024</w:t>
      </w:r>
      <w:r w:rsidRPr="002B0A85">
        <w:rPr>
          <w:rFonts w:ascii="仿宋_GB2312" w:eastAsia="仿宋_GB2312" w:hint="eastAsia"/>
          <w:shd w:val="clear" w:color="auto" w:fill="FFFFFF"/>
        </w:rPr>
        <w:t>年无国有资本经营支出。</w:t>
      </w:r>
    </w:p>
    <w:p w:rsidR="00BB7A4A" w:rsidRPr="002B0A85" w:rsidRDefault="00770655" w:rsidP="00585166">
      <w:pPr>
        <w:pStyle w:val="a6"/>
        <w:rPr>
          <w:rFonts w:ascii="仿宋_GB2312" w:eastAsia="仿宋_GB2312"/>
          <w:shd w:val="clear" w:color="auto" w:fill="FFFFFF"/>
        </w:rPr>
      </w:pPr>
      <w:r w:rsidRPr="002B0A85">
        <w:rPr>
          <w:rFonts w:ascii="仿宋_GB2312" w:eastAsia="仿宋_GB2312" w:hint="eastAsia"/>
          <w:shd w:val="clear" w:color="auto" w:fill="FFFFFF"/>
        </w:rPr>
        <w:t>七</w:t>
      </w:r>
      <w:r w:rsidR="00EB3D39" w:rsidRPr="002B0A85">
        <w:rPr>
          <w:rFonts w:ascii="仿宋_GB2312" w:eastAsia="仿宋_GB2312" w:hint="eastAsia"/>
          <w:shd w:val="clear" w:color="auto" w:fill="FFFFFF"/>
        </w:rPr>
        <w:t>、社会保险基金预算支出情况</w:t>
      </w:r>
    </w:p>
    <w:p w:rsidR="005269C7" w:rsidRPr="002B0A85" w:rsidRDefault="005269C7" w:rsidP="00585166">
      <w:pPr>
        <w:pStyle w:val="a6"/>
        <w:rPr>
          <w:rFonts w:ascii="仿宋_GB2312" w:eastAsia="仿宋_GB2312"/>
        </w:rPr>
      </w:pPr>
      <w:r w:rsidRPr="002B0A85">
        <w:rPr>
          <w:rFonts w:ascii="仿宋_GB2312" w:eastAsia="仿宋_GB2312" w:hint="eastAsia"/>
          <w:shd w:val="clear" w:color="auto" w:fill="FFFFFF"/>
        </w:rPr>
        <w:t>林场</w:t>
      </w:r>
      <w:r w:rsidR="00770655" w:rsidRPr="002B0A85">
        <w:rPr>
          <w:rFonts w:ascii="仿宋_GB2312" w:eastAsia="仿宋_GB2312" w:hint="eastAsia"/>
          <w:shd w:val="clear" w:color="auto" w:fill="FFFFFF"/>
        </w:rPr>
        <w:t>2024</w:t>
      </w:r>
      <w:r w:rsidRPr="002B0A85">
        <w:rPr>
          <w:rFonts w:ascii="仿宋_GB2312" w:eastAsia="仿宋_GB2312" w:hint="eastAsia"/>
          <w:shd w:val="clear" w:color="auto" w:fill="FFFFFF"/>
        </w:rPr>
        <w:t>年无社会保险基金预算支出。</w:t>
      </w:r>
    </w:p>
    <w:p w:rsidR="00BB7A4A" w:rsidRPr="002B0A85" w:rsidRDefault="00770655" w:rsidP="00585166">
      <w:pPr>
        <w:pStyle w:val="a6"/>
        <w:rPr>
          <w:rFonts w:ascii="仿宋_GB2312" w:eastAsia="仿宋_GB2312"/>
        </w:rPr>
      </w:pPr>
      <w:r w:rsidRPr="002B0A85">
        <w:rPr>
          <w:rFonts w:ascii="仿宋_GB2312" w:eastAsia="仿宋_GB2312" w:hint="eastAsia"/>
          <w:shd w:val="clear" w:color="auto" w:fill="FFFFFF"/>
        </w:rPr>
        <w:t>八</w:t>
      </w:r>
      <w:r w:rsidR="00EB3D39" w:rsidRPr="002B0A85">
        <w:rPr>
          <w:rFonts w:ascii="仿宋_GB2312" w:eastAsia="仿宋_GB2312" w:hint="eastAsia"/>
          <w:shd w:val="clear" w:color="auto" w:fill="FFFFFF"/>
        </w:rPr>
        <w:t>、部门整体支出绩效情况</w:t>
      </w:r>
    </w:p>
    <w:p w:rsidR="00CE6411" w:rsidRPr="002B0A85" w:rsidRDefault="00145CE8" w:rsidP="00585166">
      <w:pPr>
        <w:pStyle w:val="a6"/>
        <w:rPr>
          <w:rFonts w:ascii="仿宋_GB2312" w:eastAsia="仿宋_GB2312"/>
          <w:shd w:val="clear" w:color="auto" w:fill="FFFFFF"/>
        </w:rPr>
      </w:pPr>
      <w:r w:rsidRPr="002B0A85">
        <w:rPr>
          <w:rFonts w:ascii="仿宋_GB2312" w:eastAsia="仿宋_GB2312" w:hint="eastAsia"/>
          <w:shd w:val="clear" w:color="auto" w:fill="FFFFFF"/>
        </w:rPr>
        <w:t>（一）</w:t>
      </w:r>
      <w:r w:rsidR="00CE6411" w:rsidRPr="002B0A85">
        <w:rPr>
          <w:rFonts w:ascii="仿宋_GB2312" w:eastAsia="仿宋_GB2312" w:hint="eastAsia"/>
          <w:shd w:val="clear" w:color="auto" w:fill="FFFFFF"/>
        </w:rPr>
        <w:t>、</w:t>
      </w:r>
      <w:r w:rsidR="007B7454" w:rsidRPr="002B0A85">
        <w:rPr>
          <w:rFonts w:ascii="仿宋_GB2312" w:eastAsia="仿宋_GB2312" w:hint="eastAsia"/>
          <w:shd w:val="clear" w:color="auto" w:fill="FFFFFF"/>
        </w:rPr>
        <w:t>整体绩效目标完成情况</w:t>
      </w:r>
    </w:p>
    <w:p w:rsidR="00B8268B" w:rsidRDefault="00B8268B" w:rsidP="00B8268B">
      <w:pPr>
        <w:spacing w:line="360" w:lineRule="auto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2024</w:t>
      </w:r>
      <w:r w:rsidR="007B7454" w:rsidRPr="002B0A85">
        <w:rPr>
          <w:rFonts w:ascii="仿宋_GB2312" w:eastAsia="仿宋_GB2312" w:hint="eastAsia"/>
        </w:rPr>
        <w:t>年度林场完成了年初设定的绩效目标：</w:t>
      </w:r>
      <w:bookmarkStart w:id="17" w:name="OLE_LINK28"/>
      <w:r>
        <w:rPr>
          <w:rFonts w:ascii="仿宋_GB2312" w:eastAsia="仿宋_GB2312" w:hint="eastAsia"/>
        </w:rPr>
        <w:t>秀美林场和黄岩省级森林公园持续建设实施</w:t>
      </w:r>
      <w:bookmarkEnd w:id="17"/>
      <w:r>
        <w:rPr>
          <w:rFonts w:ascii="仿宋_GB2312" w:eastAsia="仿宋_GB2312" w:hint="eastAsia"/>
        </w:rPr>
        <w:t>，</w:t>
      </w:r>
      <w:bookmarkStart w:id="18" w:name="OLE_LINK30"/>
      <w:bookmarkStart w:id="19" w:name="OLE_LINK29"/>
      <w:r>
        <w:rPr>
          <w:rFonts w:ascii="仿宋_GB2312" w:eastAsia="仿宋_GB2312" w:hint="eastAsia"/>
        </w:rPr>
        <w:t>4.78万亩林地的森林管护</w:t>
      </w:r>
      <w:bookmarkEnd w:id="18"/>
      <w:bookmarkEnd w:id="19"/>
      <w:r>
        <w:rPr>
          <w:rFonts w:ascii="仿宋_GB2312" w:eastAsia="仿宋_GB2312" w:hint="eastAsia"/>
        </w:rPr>
        <w:t>，</w:t>
      </w:r>
      <w:bookmarkStart w:id="20" w:name="OLE_LINK32"/>
      <w:bookmarkStart w:id="21" w:name="OLE_LINK31"/>
      <w:r>
        <w:rPr>
          <w:rFonts w:ascii="仿宋_GB2312" w:eastAsia="仿宋_GB2312" w:hint="eastAsia"/>
        </w:rPr>
        <w:t>2000亩森林质量提升，200亩珊瑚阁红枫科技推广项目</w:t>
      </w:r>
      <w:bookmarkEnd w:id="20"/>
      <w:bookmarkEnd w:id="21"/>
      <w:r>
        <w:rPr>
          <w:rFonts w:ascii="仿宋_GB2312" w:eastAsia="仿宋_GB2312" w:hint="eastAsia"/>
        </w:rPr>
        <w:t>，</w:t>
      </w:r>
      <w:bookmarkStart w:id="22" w:name="OLE_LINK34"/>
      <w:bookmarkStart w:id="23" w:name="OLE_LINK33"/>
      <w:r>
        <w:rPr>
          <w:rFonts w:ascii="仿宋_GB2312" w:eastAsia="仿宋_GB2312" w:cs="Times New Roman" w:hint="eastAsia"/>
        </w:rPr>
        <w:t>鸡笼门管护站点改造维护</w:t>
      </w:r>
      <w:bookmarkEnd w:id="22"/>
      <w:bookmarkEnd w:id="23"/>
      <w:r>
        <w:rPr>
          <w:rFonts w:ascii="仿宋_GB2312" w:eastAsia="仿宋_GB2312" w:cs="Times New Roman" w:hint="eastAsia"/>
        </w:rPr>
        <w:t>，</w:t>
      </w:r>
      <w:bookmarkStart w:id="24" w:name="OLE_LINK36"/>
      <w:bookmarkStart w:id="25" w:name="OLE_LINK35"/>
      <w:r>
        <w:rPr>
          <w:rFonts w:ascii="仿宋_GB2312" w:eastAsia="仿宋_GB2312" w:hint="eastAsia"/>
        </w:rPr>
        <w:t>古坡至鸡笼门管护站点的林区道路改扩建，防火林道、防火线的维护，</w:t>
      </w:r>
      <w:r>
        <w:rPr>
          <w:rFonts w:ascii="仿宋_GB2312" w:eastAsia="仿宋_GB2312" w:cs="Times New Roman" w:hint="eastAsia"/>
        </w:rPr>
        <w:t>全场无森林火灾、安全生产事故发生</w:t>
      </w:r>
      <w:bookmarkEnd w:id="24"/>
      <w:bookmarkEnd w:id="25"/>
      <w:r>
        <w:rPr>
          <w:rFonts w:ascii="仿宋_GB2312" w:eastAsia="仿宋_GB2312" w:hint="eastAsia"/>
        </w:rPr>
        <w:t>。</w:t>
      </w:r>
    </w:p>
    <w:p w:rsidR="00752A62" w:rsidRPr="002B0A85" w:rsidRDefault="00145CE8" w:rsidP="00212F63">
      <w:pPr>
        <w:spacing w:line="360" w:lineRule="auto"/>
        <w:jc w:val="left"/>
        <w:rPr>
          <w:rFonts w:ascii="仿宋_GB2312" w:eastAsia="仿宋_GB2312"/>
        </w:rPr>
      </w:pPr>
      <w:r w:rsidRPr="002B0A85">
        <w:rPr>
          <w:rFonts w:ascii="仿宋_GB2312" w:eastAsia="仿宋_GB2312" w:hint="eastAsia"/>
        </w:rPr>
        <w:t>（二）</w:t>
      </w:r>
      <w:r w:rsidR="00752A62" w:rsidRPr="002B0A85">
        <w:rPr>
          <w:rFonts w:ascii="仿宋_GB2312" w:eastAsia="仿宋_GB2312" w:hint="eastAsia"/>
        </w:rPr>
        <w:t>、预算</w:t>
      </w:r>
      <w:r w:rsidRPr="002B0A85">
        <w:rPr>
          <w:rFonts w:ascii="仿宋_GB2312" w:eastAsia="仿宋_GB2312" w:hint="eastAsia"/>
        </w:rPr>
        <w:t>资金</w:t>
      </w:r>
      <w:r w:rsidR="00752A62" w:rsidRPr="002B0A85">
        <w:rPr>
          <w:rFonts w:ascii="仿宋_GB2312" w:eastAsia="仿宋_GB2312" w:hint="eastAsia"/>
        </w:rPr>
        <w:t>管理</w:t>
      </w:r>
    </w:p>
    <w:p w:rsidR="00705FD6" w:rsidRPr="002B0A85" w:rsidRDefault="00705FD6" w:rsidP="00212F63">
      <w:pPr>
        <w:widowControl/>
        <w:spacing w:line="360" w:lineRule="auto"/>
        <w:jc w:val="left"/>
        <w:rPr>
          <w:rFonts w:ascii="仿宋_GB2312" w:eastAsia="仿宋_GB2312"/>
        </w:rPr>
      </w:pPr>
      <w:r w:rsidRPr="002B0A85">
        <w:rPr>
          <w:rStyle w:val="15"/>
          <w:rFonts w:ascii="仿宋_GB2312" w:eastAsia="仿宋_GB2312" w:hint="eastAsia"/>
        </w:rPr>
        <w:t>对整体支出，我场严格按照预算进行，</w:t>
      </w:r>
      <w:r w:rsidR="00417507" w:rsidRPr="002B0A85">
        <w:rPr>
          <w:rFonts w:ascii="仿宋_GB2312" w:eastAsia="仿宋_GB2312" w:hint="eastAsia"/>
          <w:spacing w:val="8"/>
        </w:rPr>
        <w:t>不得随意</w:t>
      </w:r>
      <w:r w:rsidR="00417507" w:rsidRPr="002B0A85">
        <w:rPr>
          <w:rFonts w:ascii="仿宋_GB2312" w:eastAsia="仿宋_GB2312" w:hint="eastAsia"/>
        </w:rPr>
        <w:t>调整、改变资金用途,</w:t>
      </w:r>
      <w:r w:rsidRPr="002B0A85">
        <w:rPr>
          <w:rStyle w:val="15"/>
          <w:rFonts w:ascii="仿宋_GB2312" w:eastAsia="仿宋_GB2312" w:hint="eastAsia"/>
        </w:rPr>
        <w:t>严格按照市财政局要求进行部门预决算编制、审核等工作。在支出过程中，严格遵守各项规章制度,</w:t>
      </w:r>
      <w:r w:rsidRPr="002B0A85">
        <w:rPr>
          <w:rFonts w:ascii="仿宋_GB2312" w:eastAsia="仿宋_GB2312" w:hint="eastAsia"/>
          <w:bCs/>
        </w:rPr>
        <w:t>、市林业局财务制度及林场财务管理制度</w:t>
      </w:r>
      <w:r w:rsidRPr="002B0A85">
        <w:rPr>
          <w:rFonts w:ascii="仿宋_GB2312" w:eastAsia="仿宋_GB2312" w:cs="宋体" w:hint="eastAsia"/>
          <w:color w:val="000000"/>
          <w:kern w:val="0"/>
        </w:rPr>
        <w:t>。</w:t>
      </w:r>
    </w:p>
    <w:p w:rsidR="00752A62" w:rsidRPr="002B0A85" w:rsidRDefault="00145CE8" w:rsidP="00212F63">
      <w:pPr>
        <w:spacing w:line="360" w:lineRule="auto"/>
        <w:jc w:val="left"/>
        <w:rPr>
          <w:rFonts w:ascii="仿宋_GB2312" w:eastAsia="仿宋_GB2312"/>
          <w:shd w:val="clear" w:color="auto" w:fill="FFFFFF"/>
        </w:rPr>
      </w:pPr>
      <w:r w:rsidRPr="002B0A85">
        <w:rPr>
          <w:rFonts w:ascii="仿宋_GB2312" w:eastAsia="仿宋_GB2312" w:hint="eastAsia"/>
        </w:rPr>
        <w:t>（三）</w:t>
      </w:r>
      <w:r w:rsidR="00752A62" w:rsidRPr="002B0A85">
        <w:rPr>
          <w:rFonts w:ascii="仿宋_GB2312" w:eastAsia="仿宋_GB2312" w:hint="eastAsia"/>
        </w:rPr>
        <w:t>、</w:t>
      </w:r>
      <w:r w:rsidR="00752A62" w:rsidRPr="002B0A85">
        <w:rPr>
          <w:rFonts w:ascii="仿宋_GB2312" w:eastAsia="仿宋_GB2312" w:hint="eastAsia"/>
          <w:shd w:val="clear" w:color="auto" w:fill="FFFFFF"/>
        </w:rPr>
        <w:t>职责履行</w:t>
      </w:r>
    </w:p>
    <w:p w:rsidR="00752A62" w:rsidRPr="002B0A85" w:rsidRDefault="00752A62" w:rsidP="00212F63">
      <w:pPr>
        <w:spacing w:line="360" w:lineRule="auto"/>
        <w:jc w:val="left"/>
        <w:rPr>
          <w:rFonts w:ascii="仿宋_GB2312" w:eastAsia="仿宋_GB2312"/>
        </w:rPr>
      </w:pPr>
      <w:r w:rsidRPr="002B0A85">
        <w:rPr>
          <w:rFonts w:ascii="仿宋_GB2312" w:eastAsia="仿宋_GB2312" w:cs="Times New Roman" w:hint="eastAsia"/>
        </w:rPr>
        <w:t>通过整体绩效支出，保证了林场的基本运转</w:t>
      </w:r>
      <w:r w:rsidRPr="002B0A85">
        <w:rPr>
          <w:rFonts w:ascii="仿宋_GB2312" w:eastAsia="仿宋_GB2312" w:hint="eastAsia"/>
        </w:rPr>
        <w:t>，</w:t>
      </w:r>
      <w:r w:rsidRPr="002B0A85">
        <w:rPr>
          <w:rFonts w:ascii="仿宋_GB2312" w:eastAsia="仿宋_GB2312" w:cs="Times New Roman" w:hint="eastAsia"/>
        </w:rPr>
        <w:t>林场森林资</w:t>
      </w:r>
      <w:r w:rsidRPr="002B0A85">
        <w:rPr>
          <w:rFonts w:ascii="仿宋_GB2312" w:eastAsia="仿宋_GB2312" w:cs="Times New Roman" w:hint="eastAsia"/>
        </w:rPr>
        <w:lastRenderedPageBreak/>
        <w:t>源得到全面保护，提高了森林蓄积量</w:t>
      </w:r>
      <w:r w:rsidRPr="002B0A85">
        <w:rPr>
          <w:rFonts w:ascii="仿宋_GB2312" w:eastAsia="仿宋_GB2312" w:hint="eastAsia"/>
        </w:rPr>
        <w:t>，林分质量明显提高，森林碳储量、生物多样性、涵养水源、保持水土</w:t>
      </w:r>
      <w:r w:rsidRPr="002B0A85">
        <w:rPr>
          <w:rFonts w:ascii="仿宋_GB2312" w:eastAsia="仿宋_GB2312" w:cs="Times New Roman" w:hint="eastAsia"/>
        </w:rPr>
        <w:t>等生态功能显著增强</w:t>
      </w:r>
      <w:r w:rsidRPr="002B0A85">
        <w:rPr>
          <w:rFonts w:ascii="仿宋_GB2312" w:eastAsia="仿宋_GB2312" w:hint="eastAsia"/>
        </w:rPr>
        <w:t>，</w:t>
      </w:r>
      <w:r w:rsidRPr="002B0A85">
        <w:rPr>
          <w:rFonts w:ascii="仿宋_GB2312" w:eastAsia="仿宋_GB2312" w:cs="Times New Roman" w:hint="eastAsia"/>
          <w:color w:val="000000"/>
        </w:rPr>
        <w:t>为市民的休闲游玩等提供了便利</w:t>
      </w:r>
      <w:r w:rsidRPr="002B0A85">
        <w:rPr>
          <w:rFonts w:ascii="仿宋_GB2312" w:eastAsia="仿宋_GB2312" w:hint="eastAsia"/>
        </w:rPr>
        <w:t>。</w:t>
      </w:r>
    </w:p>
    <w:p w:rsidR="00705FD6" w:rsidRPr="002B0A85" w:rsidRDefault="00145CE8" w:rsidP="00212F63">
      <w:pPr>
        <w:spacing w:line="360" w:lineRule="auto"/>
        <w:jc w:val="left"/>
        <w:rPr>
          <w:rFonts w:ascii="仿宋_GB2312" w:eastAsia="仿宋_GB2312"/>
          <w:shd w:val="clear" w:color="auto" w:fill="FFFFFF"/>
        </w:rPr>
      </w:pPr>
      <w:r w:rsidRPr="002B0A85">
        <w:rPr>
          <w:rFonts w:ascii="仿宋_GB2312" w:eastAsia="仿宋_GB2312" w:hint="eastAsia"/>
        </w:rPr>
        <w:t>（四）</w:t>
      </w:r>
      <w:r w:rsidR="00705FD6" w:rsidRPr="002B0A85">
        <w:rPr>
          <w:rFonts w:ascii="仿宋_GB2312" w:eastAsia="仿宋_GB2312" w:hint="eastAsia"/>
        </w:rPr>
        <w:t>、</w:t>
      </w:r>
      <w:r w:rsidR="00705FD6" w:rsidRPr="002B0A85">
        <w:rPr>
          <w:rFonts w:ascii="仿宋_GB2312" w:eastAsia="仿宋_GB2312" w:hint="eastAsia"/>
          <w:shd w:val="clear" w:color="auto" w:fill="FFFFFF"/>
        </w:rPr>
        <w:t>履职效</w:t>
      </w:r>
      <w:r w:rsidRPr="002B0A85">
        <w:rPr>
          <w:rFonts w:ascii="仿宋_GB2312" w:eastAsia="仿宋_GB2312" w:hint="eastAsia"/>
          <w:shd w:val="clear" w:color="auto" w:fill="FFFFFF"/>
        </w:rPr>
        <w:t>能</w:t>
      </w:r>
    </w:p>
    <w:p w:rsidR="002440F5" w:rsidRPr="002B0A85" w:rsidRDefault="00145CE8" w:rsidP="00212F63">
      <w:pPr>
        <w:spacing w:line="360" w:lineRule="auto"/>
        <w:jc w:val="left"/>
        <w:rPr>
          <w:rFonts w:ascii="仿宋_GB2312" w:eastAsia="仿宋_GB2312" w:cs="楷体_GB2312"/>
        </w:rPr>
      </w:pPr>
      <w:r w:rsidRPr="002B0A85">
        <w:rPr>
          <w:rFonts w:ascii="仿宋_GB2312" w:eastAsia="仿宋_GB2312" w:cs="楷体_GB2312" w:hint="eastAsia"/>
        </w:rPr>
        <w:t>1</w:t>
      </w:r>
      <w:r w:rsidR="002440F5" w:rsidRPr="002B0A85">
        <w:rPr>
          <w:rFonts w:ascii="仿宋_GB2312" w:eastAsia="仿宋_GB2312" w:cs="楷体_GB2312" w:hint="eastAsia"/>
        </w:rPr>
        <w:t>、数量指标</w:t>
      </w:r>
    </w:p>
    <w:p w:rsidR="002440F5" w:rsidRPr="002B0A85" w:rsidRDefault="00525624" w:rsidP="00212F63">
      <w:pPr>
        <w:spacing w:line="360" w:lineRule="auto"/>
        <w:jc w:val="left"/>
        <w:rPr>
          <w:rFonts w:ascii="仿宋_GB2312" w:eastAsia="仿宋_GB2312" w:cs="楷体_GB2312"/>
        </w:rPr>
      </w:pPr>
      <w:r w:rsidRPr="002B0A85">
        <w:rPr>
          <w:rFonts w:ascii="仿宋_GB2312" w:eastAsia="仿宋_GB2312" w:cs="楷体_GB2312" w:hint="eastAsia"/>
        </w:rPr>
        <w:t>完成</w:t>
      </w:r>
      <w:r w:rsidR="007D347A" w:rsidRPr="002B0A85">
        <w:rPr>
          <w:rFonts w:ascii="仿宋_GB2312" w:eastAsia="仿宋_GB2312" w:cs="楷体_GB2312" w:hint="eastAsia"/>
        </w:rPr>
        <w:t>森林管护面积4.78万亩</w:t>
      </w:r>
      <w:r w:rsidRPr="002B0A85">
        <w:rPr>
          <w:rFonts w:ascii="仿宋_GB2312" w:eastAsia="仿宋_GB2312" w:cs="楷体_GB2312" w:hint="eastAsia"/>
        </w:rPr>
        <w:t>，无林木盗伐滥伐发生</w:t>
      </w:r>
      <w:r w:rsidR="007D347A" w:rsidRPr="002B0A85">
        <w:rPr>
          <w:rFonts w:ascii="仿宋_GB2312" w:eastAsia="仿宋_GB2312" w:cs="楷体_GB2312" w:hint="eastAsia"/>
        </w:rPr>
        <w:t>。</w:t>
      </w:r>
    </w:p>
    <w:p w:rsidR="007D347A" w:rsidRPr="002B0A85" w:rsidRDefault="00145CE8" w:rsidP="00212F63">
      <w:pPr>
        <w:spacing w:line="360" w:lineRule="auto"/>
        <w:jc w:val="left"/>
        <w:rPr>
          <w:rFonts w:ascii="仿宋_GB2312" w:eastAsia="仿宋_GB2312" w:cs="楷体_GB2312"/>
        </w:rPr>
      </w:pPr>
      <w:r w:rsidRPr="002B0A85">
        <w:rPr>
          <w:rFonts w:ascii="仿宋_GB2312" w:eastAsia="仿宋_GB2312" w:cs="楷体_GB2312" w:hint="eastAsia"/>
        </w:rPr>
        <w:t>2</w:t>
      </w:r>
      <w:r w:rsidR="007D347A" w:rsidRPr="002B0A85">
        <w:rPr>
          <w:rFonts w:ascii="仿宋_GB2312" w:eastAsia="仿宋_GB2312" w:cs="楷体_GB2312" w:hint="eastAsia"/>
        </w:rPr>
        <w:t>、质量指标</w:t>
      </w:r>
    </w:p>
    <w:p w:rsidR="007D347A" w:rsidRPr="002B0A85" w:rsidRDefault="00525624" w:rsidP="00212F63">
      <w:pPr>
        <w:spacing w:line="360" w:lineRule="auto"/>
        <w:jc w:val="left"/>
        <w:rPr>
          <w:rFonts w:ascii="仿宋_GB2312" w:eastAsia="仿宋_GB2312" w:cs="楷体_GB2312"/>
        </w:rPr>
      </w:pPr>
      <w:r w:rsidRPr="002B0A85">
        <w:rPr>
          <w:rFonts w:ascii="仿宋_GB2312" w:eastAsia="仿宋_GB2312" w:hint="eastAsia"/>
        </w:rPr>
        <w:t>林场防火安全检查覆盖率100%，无森林火警、火灾发生</w:t>
      </w:r>
      <w:r w:rsidR="00485245" w:rsidRPr="002B0A85">
        <w:rPr>
          <w:rFonts w:ascii="仿宋_GB2312" w:eastAsia="仿宋_GB2312" w:cs="楷体_GB2312" w:hint="eastAsia"/>
        </w:rPr>
        <w:t>。</w:t>
      </w:r>
    </w:p>
    <w:p w:rsidR="007979B5" w:rsidRPr="002B0A85" w:rsidRDefault="00145CE8" w:rsidP="00212F63">
      <w:pPr>
        <w:spacing w:line="360" w:lineRule="auto"/>
        <w:jc w:val="left"/>
        <w:rPr>
          <w:rFonts w:ascii="仿宋_GB2312" w:eastAsia="仿宋_GB2312" w:cs="楷体_GB2312"/>
        </w:rPr>
      </w:pPr>
      <w:r w:rsidRPr="002B0A85">
        <w:rPr>
          <w:rFonts w:ascii="仿宋_GB2312" w:eastAsia="仿宋_GB2312" w:cs="楷体_GB2312" w:hint="eastAsia"/>
        </w:rPr>
        <w:t>3</w:t>
      </w:r>
      <w:r w:rsidR="00485245" w:rsidRPr="002B0A85">
        <w:rPr>
          <w:rFonts w:ascii="仿宋_GB2312" w:eastAsia="仿宋_GB2312" w:cs="楷体_GB2312" w:hint="eastAsia"/>
        </w:rPr>
        <w:t>、</w:t>
      </w:r>
      <w:r w:rsidR="007979B5" w:rsidRPr="002B0A85">
        <w:rPr>
          <w:rFonts w:ascii="仿宋_GB2312" w:eastAsia="仿宋_GB2312" w:cs="楷体_GB2312" w:hint="eastAsia"/>
        </w:rPr>
        <w:t>时效指标</w:t>
      </w:r>
    </w:p>
    <w:p w:rsidR="007979B5" w:rsidRPr="002B0A85" w:rsidRDefault="0048465E" w:rsidP="00212F63">
      <w:pPr>
        <w:spacing w:line="360" w:lineRule="auto"/>
        <w:jc w:val="left"/>
        <w:rPr>
          <w:rFonts w:ascii="仿宋_GB2312" w:eastAsia="仿宋_GB2312"/>
        </w:rPr>
      </w:pPr>
      <w:r w:rsidRPr="002B0A85">
        <w:rPr>
          <w:rFonts w:ascii="仿宋_GB2312" w:eastAsia="仿宋_GB2312" w:cs="楷体_GB2312" w:hint="eastAsia"/>
        </w:rPr>
        <w:t>当年工作任务</w:t>
      </w:r>
      <w:r w:rsidR="00485245" w:rsidRPr="002B0A85">
        <w:rPr>
          <w:rFonts w:ascii="仿宋_GB2312" w:eastAsia="仿宋_GB2312" w:hint="eastAsia"/>
        </w:rPr>
        <w:t>都</w:t>
      </w:r>
      <w:r w:rsidRPr="002B0A85">
        <w:rPr>
          <w:rFonts w:ascii="仿宋_GB2312" w:eastAsia="仿宋_GB2312" w:hint="eastAsia"/>
        </w:rPr>
        <w:t>已</w:t>
      </w:r>
      <w:r w:rsidR="00631462" w:rsidRPr="002B0A85">
        <w:rPr>
          <w:rFonts w:ascii="仿宋_GB2312" w:eastAsia="仿宋_GB2312" w:hint="eastAsia"/>
        </w:rPr>
        <w:t>在</w:t>
      </w:r>
      <w:r w:rsidR="00145CE8" w:rsidRPr="002B0A85">
        <w:rPr>
          <w:rFonts w:ascii="仿宋_GB2312" w:eastAsia="仿宋_GB2312" w:hint="eastAsia"/>
        </w:rPr>
        <w:t>2024</w:t>
      </w:r>
      <w:r w:rsidR="00631462" w:rsidRPr="002B0A85">
        <w:rPr>
          <w:rFonts w:ascii="仿宋_GB2312" w:eastAsia="仿宋_GB2312" w:hint="eastAsia"/>
        </w:rPr>
        <w:t>年12月31日前</w:t>
      </w:r>
      <w:r w:rsidR="00485245" w:rsidRPr="002B0A85">
        <w:rPr>
          <w:rFonts w:ascii="仿宋_GB2312" w:eastAsia="仿宋_GB2312" w:hint="eastAsia"/>
        </w:rPr>
        <w:t>按时完成。</w:t>
      </w:r>
    </w:p>
    <w:p w:rsidR="00485245" w:rsidRPr="002B0A85" w:rsidRDefault="00145CE8" w:rsidP="00212F63">
      <w:pPr>
        <w:spacing w:line="360" w:lineRule="auto"/>
        <w:jc w:val="left"/>
        <w:rPr>
          <w:rFonts w:ascii="仿宋_GB2312" w:eastAsia="仿宋_GB2312"/>
        </w:rPr>
      </w:pPr>
      <w:r w:rsidRPr="002B0A85">
        <w:rPr>
          <w:rFonts w:ascii="仿宋_GB2312" w:eastAsia="仿宋_GB2312" w:hint="eastAsia"/>
        </w:rPr>
        <w:t>4</w:t>
      </w:r>
      <w:r w:rsidR="006F7D33" w:rsidRPr="002B0A85">
        <w:rPr>
          <w:rFonts w:ascii="仿宋_GB2312" w:eastAsia="仿宋_GB2312" w:hint="eastAsia"/>
        </w:rPr>
        <w:t>、经济</w:t>
      </w:r>
      <w:r w:rsidR="00485245" w:rsidRPr="002B0A85">
        <w:rPr>
          <w:rFonts w:ascii="仿宋_GB2312" w:eastAsia="仿宋_GB2312" w:hint="eastAsia"/>
        </w:rPr>
        <w:t>成本指标</w:t>
      </w:r>
    </w:p>
    <w:p w:rsidR="00485245" w:rsidRPr="002B0A85" w:rsidRDefault="00485245" w:rsidP="00212F63">
      <w:pPr>
        <w:spacing w:line="360" w:lineRule="auto"/>
        <w:jc w:val="left"/>
        <w:rPr>
          <w:rFonts w:ascii="仿宋_GB2312" w:eastAsia="仿宋_GB2312"/>
        </w:rPr>
      </w:pPr>
      <w:r w:rsidRPr="002B0A85">
        <w:rPr>
          <w:rFonts w:ascii="仿宋_GB2312" w:eastAsia="仿宋_GB2312" w:hint="eastAsia"/>
        </w:rPr>
        <w:t>实际执行</w:t>
      </w:r>
      <w:r w:rsidR="00B2475F" w:rsidRPr="002B0A85">
        <w:rPr>
          <w:rFonts w:ascii="仿宋_GB2312" w:eastAsia="仿宋_GB2312" w:hint="eastAsia"/>
        </w:rPr>
        <w:t>资金</w:t>
      </w:r>
      <w:r w:rsidRPr="002B0A85">
        <w:rPr>
          <w:rFonts w:ascii="仿宋_GB2312" w:eastAsia="仿宋_GB2312" w:hint="eastAsia"/>
        </w:rPr>
        <w:t>未超过财政预算指标数。</w:t>
      </w:r>
    </w:p>
    <w:p w:rsidR="006F7D33" w:rsidRPr="002B0A85" w:rsidRDefault="00145CE8" w:rsidP="00212F63">
      <w:pPr>
        <w:spacing w:line="360" w:lineRule="auto"/>
        <w:jc w:val="left"/>
        <w:rPr>
          <w:rFonts w:ascii="仿宋_GB2312" w:eastAsia="仿宋_GB2312"/>
        </w:rPr>
      </w:pPr>
      <w:r w:rsidRPr="002B0A85">
        <w:rPr>
          <w:rFonts w:ascii="仿宋_GB2312" w:eastAsia="仿宋_GB2312" w:hint="eastAsia"/>
        </w:rPr>
        <w:t>5</w:t>
      </w:r>
      <w:r w:rsidR="006F7D33" w:rsidRPr="002B0A85">
        <w:rPr>
          <w:rFonts w:ascii="仿宋_GB2312" w:eastAsia="仿宋_GB2312" w:hint="eastAsia"/>
        </w:rPr>
        <w:t>、社会成本指标</w:t>
      </w:r>
    </w:p>
    <w:p w:rsidR="006F7D33" w:rsidRPr="002B0A85" w:rsidRDefault="006F7D33" w:rsidP="00212F63">
      <w:pPr>
        <w:spacing w:line="360" w:lineRule="auto"/>
        <w:jc w:val="left"/>
        <w:rPr>
          <w:rFonts w:ascii="仿宋_GB2312" w:eastAsia="仿宋_GB2312"/>
        </w:rPr>
      </w:pPr>
      <w:r w:rsidRPr="002B0A85">
        <w:rPr>
          <w:rFonts w:ascii="仿宋_GB2312" w:eastAsia="仿宋_GB2312" w:hint="eastAsia"/>
        </w:rPr>
        <w:t>社会成本节约率≥0</w:t>
      </w:r>
      <w:r w:rsidR="00525624" w:rsidRPr="002B0A85">
        <w:rPr>
          <w:rFonts w:ascii="仿宋_GB2312" w:eastAsia="仿宋_GB2312" w:hint="eastAsia"/>
        </w:rPr>
        <w:t>，为6.43</w:t>
      </w:r>
      <w:r w:rsidRPr="002B0A85">
        <w:rPr>
          <w:rFonts w:ascii="仿宋_GB2312" w:eastAsia="仿宋_GB2312" w:hint="eastAsia"/>
        </w:rPr>
        <w:t>。</w:t>
      </w:r>
    </w:p>
    <w:p w:rsidR="006F7D33" w:rsidRPr="002B0A85" w:rsidRDefault="00145CE8" w:rsidP="00212F63">
      <w:pPr>
        <w:spacing w:line="360" w:lineRule="auto"/>
        <w:jc w:val="left"/>
        <w:rPr>
          <w:rFonts w:ascii="仿宋_GB2312" w:eastAsia="仿宋_GB2312"/>
        </w:rPr>
      </w:pPr>
      <w:r w:rsidRPr="002B0A85">
        <w:rPr>
          <w:rFonts w:ascii="仿宋_GB2312" w:eastAsia="仿宋_GB2312" w:hint="eastAsia"/>
        </w:rPr>
        <w:t>6</w:t>
      </w:r>
      <w:r w:rsidR="006F7D33" w:rsidRPr="002B0A85">
        <w:rPr>
          <w:rFonts w:ascii="仿宋_GB2312" w:eastAsia="仿宋_GB2312" w:hint="eastAsia"/>
        </w:rPr>
        <w:t>、生态环境成本指标</w:t>
      </w:r>
    </w:p>
    <w:p w:rsidR="006F7D33" w:rsidRPr="002B0A85" w:rsidRDefault="006F7D33" w:rsidP="00212F63">
      <w:pPr>
        <w:spacing w:line="360" w:lineRule="auto"/>
        <w:jc w:val="left"/>
        <w:rPr>
          <w:rFonts w:ascii="仿宋_GB2312" w:eastAsia="仿宋_GB2312"/>
        </w:rPr>
      </w:pPr>
      <w:r w:rsidRPr="002B0A85">
        <w:rPr>
          <w:rFonts w:ascii="仿宋_GB2312" w:eastAsia="仿宋_GB2312" w:hint="eastAsia"/>
        </w:rPr>
        <w:t>生态环境成本节约率≥0</w:t>
      </w:r>
      <w:r w:rsidR="00525624" w:rsidRPr="002B0A85">
        <w:rPr>
          <w:rFonts w:ascii="仿宋_GB2312" w:eastAsia="仿宋_GB2312" w:hint="eastAsia"/>
        </w:rPr>
        <w:t>，为6.43</w:t>
      </w:r>
      <w:r w:rsidRPr="002B0A85">
        <w:rPr>
          <w:rFonts w:ascii="仿宋_GB2312" w:eastAsia="仿宋_GB2312" w:hint="eastAsia"/>
        </w:rPr>
        <w:t>。</w:t>
      </w:r>
    </w:p>
    <w:p w:rsidR="00485245" w:rsidRPr="002B0A85" w:rsidRDefault="00145CE8" w:rsidP="00212F63">
      <w:pPr>
        <w:spacing w:line="360" w:lineRule="auto"/>
        <w:jc w:val="left"/>
        <w:rPr>
          <w:rFonts w:ascii="仿宋_GB2312" w:eastAsia="仿宋_GB2312"/>
        </w:rPr>
      </w:pPr>
      <w:r w:rsidRPr="002B0A85">
        <w:rPr>
          <w:rFonts w:ascii="仿宋_GB2312" w:eastAsia="仿宋_GB2312" w:hint="eastAsia"/>
        </w:rPr>
        <w:t>7</w:t>
      </w:r>
      <w:r w:rsidR="00485245" w:rsidRPr="002B0A85">
        <w:rPr>
          <w:rFonts w:ascii="仿宋_GB2312" w:eastAsia="仿宋_GB2312" w:hint="eastAsia"/>
        </w:rPr>
        <w:t>、经济</w:t>
      </w:r>
      <w:r w:rsidR="00631462" w:rsidRPr="002B0A85">
        <w:rPr>
          <w:rFonts w:ascii="仿宋_GB2312" w:eastAsia="仿宋_GB2312" w:hint="eastAsia"/>
        </w:rPr>
        <w:t>效益</w:t>
      </w:r>
      <w:r w:rsidR="00485245" w:rsidRPr="002B0A85">
        <w:rPr>
          <w:rFonts w:ascii="仿宋_GB2312" w:eastAsia="仿宋_GB2312" w:hint="eastAsia"/>
        </w:rPr>
        <w:t>指标</w:t>
      </w:r>
    </w:p>
    <w:p w:rsidR="00485245" w:rsidRPr="002B0A85" w:rsidRDefault="00525624" w:rsidP="00212F63">
      <w:pPr>
        <w:spacing w:line="360" w:lineRule="auto"/>
        <w:jc w:val="left"/>
        <w:rPr>
          <w:rFonts w:ascii="仿宋_GB2312" w:eastAsia="仿宋_GB2312"/>
        </w:rPr>
      </w:pPr>
      <w:r w:rsidRPr="002B0A85">
        <w:rPr>
          <w:rFonts w:ascii="仿宋_GB2312" w:eastAsia="仿宋_GB2312" w:hint="eastAsia"/>
        </w:rPr>
        <w:t>带动林农增收效果明显</w:t>
      </w:r>
      <w:r w:rsidR="00485245" w:rsidRPr="002B0A85">
        <w:rPr>
          <w:rFonts w:ascii="仿宋_GB2312" w:eastAsia="仿宋_GB2312" w:hint="eastAsia"/>
        </w:rPr>
        <w:t>。</w:t>
      </w:r>
    </w:p>
    <w:p w:rsidR="00B2475F" w:rsidRPr="002B0A85" w:rsidRDefault="00145CE8" w:rsidP="00212F63">
      <w:pPr>
        <w:spacing w:line="360" w:lineRule="auto"/>
        <w:jc w:val="left"/>
        <w:rPr>
          <w:rFonts w:ascii="仿宋_GB2312" w:eastAsia="仿宋_GB2312"/>
        </w:rPr>
      </w:pPr>
      <w:r w:rsidRPr="002B0A85">
        <w:rPr>
          <w:rFonts w:ascii="仿宋_GB2312" w:eastAsia="仿宋_GB2312" w:hint="eastAsia"/>
        </w:rPr>
        <w:t>8</w:t>
      </w:r>
      <w:r w:rsidR="00B2475F" w:rsidRPr="002B0A85">
        <w:rPr>
          <w:rFonts w:ascii="仿宋_GB2312" w:eastAsia="仿宋_GB2312" w:hint="eastAsia"/>
        </w:rPr>
        <w:t>、社会效益指标</w:t>
      </w:r>
    </w:p>
    <w:p w:rsidR="00B2475F" w:rsidRPr="002B0A85" w:rsidRDefault="00525624" w:rsidP="00212F63">
      <w:pPr>
        <w:spacing w:line="360" w:lineRule="auto"/>
        <w:jc w:val="left"/>
        <w:rPr>
          <w:rFonts w:ascii="仿宋_GB2312" w:eastAsia="仿宋_GB2312"/>
        </w:rPr>
      </w:pPr>
      <w:r w:rsidRPr="002B0A85">
        <w:rPr>
          <w:rFonts w:ascii="仿宋_GB2312" w:eastAsia="仿宋_GB2312" w:hint="eastAsia"/>
        </w:rPr>
        <w:t>降低林区火灾发生率，提高林区安全指数</w:t>
      </w:r>
      <w:r w:rsidR="00B2475F" w:rsidRPr="002B0A85">
        <w:rPr>
          <w:rFonts w:ascii="仿宋_GB2312" w:eastAsia="仿宋_GB2312" w:hint="eastAsia"/>
        </w:rPr>
        <w:t>效果明显。</w:t>
      </w:r>
    </w:p>
    <w:p w:rsidR="00485245" w:rsidRPr="002B0A85" w:rsidRDefault="00145CE8" w:rsidP="00212F63">
      <w:pPr>
        <w:spacing w:line="360" w:lineRule="auto"/>
        <w:jc w:val="left"/>
        <w:rPr>
          <w:rFonts w:ascii="仿宋_GB2312" w:eastAsia="仿宋_GB2312"/>
        </w:rPr>
      </w:pPr>
      <w:r w:rsidRPr="002B0A85">
        <w:rPr>
          <w:rFonts w:ascii="仿宋_GB2312" w:eastAsia="仿宋_GB2312" w:hint="eastAsia"/>
        </w:rPr>
        <w:t>9</w:t>
      </w:r>
      <w:r w:rsidR="00485245" w:rsidRPr="002B0A85">
        <w:rPr>
          <w:rFonts w:ascii="仿宋_GB2312" w:eastAsia="仿宋_GB2312" w:hint="eastAsia"/>
        </w:rPr>
        <w:t>生态效益指标</w:t>
      </w:r>
    </w:p>
    <w:p w:rsidR="00485245" w:rsidRPr="002B0A85" w:rsidRDefault="00525624" w:rsidP="00212F63">
      <w:pPr>
        <w:spacing w:line="360" w:lineRule="auto"/>
        <w:jc w:val="left"/>
        <w:rPr>
          <w:rFonts w:ascii="仿宋_GB2312" w:eastAsia="仿宋_GB2312"/>
        </w:rPr>
      </w:pPr>
      <w:r w:rsidRPr="002B0A85">
        <w:rPr>
          <w:rFonts w:ascii="仿宋_GB2312" w:eastAsia="仿宋_GB2312" w:hint="eastAsia"/>
        </w:rPr>
        <w:lastRenderedPageBreak/>
        <w:t>森林资源有效增加效果明显</w:t>
      </w:r>
      <w:r w:rsidR="00485245" w:rsidRPr="002B0A85">
        <w:rPr>
          <w:rFonts w:ascii="仿宋_GB2312" w:eastAsia="仿宋_GB2312" w:hint="eastAsia"/>
        </w:rPr>
        <w:t>。</w:t>
      </w:r>
    </w:p>
    <w:p w:rsidR="00485245" w:rsidRPr="002B0A85" w:rsidRDefault="00145CE8" w:rsidP="00212F63">
      <w:pPr>
        <w:spacing w:line="360" w:lineRule="auto"/>
        <w:jc w:val="left"/>
        <w:rPr>
          <w:rFonts w:ascii="仿宋_GB2312" w:eastAsia="仿宋_GB2312"/>
        </w:rPr>
      </w:pPr>
      <w:r w:rsidRPr="002B0A85">
        <w:rPr>
          <w:rFonts w:ascii="仿宋_GB2312" w:eastAsia="仿宋_GB2312" w:hint="eastAsia"/>
        </w:rPr>
        <w:t>10、</w:t>
      </w:r>
      <w:r w:rsidR="00485245" w:rsidRPr="002B0A85">
        <w:rPr>
          <w:rFonts w:ascii="仿宋_GB2312" w:eastAsia="仿宋_GB2312" w:hint="eastAsia"/>
        </w:rPr>
        <w:t>可持续影响指标</w:t>
      </w:r>
    </w:p>
    <w:p w:rsidR="00485245" w:rsidRPr="002B0A85" w:rsidRDefault="00485245" w:rsidP="00212F63">
      <w:pPr>
        <w:spacing w:line="360" w:lineRule="auto"/>
        <w:jc w:val="left"/>
        <w:rPr>
          <w:rFonts w:ascii="仿宋_GB2312" w:eastAsia="仿宋_GB2312"/>
        </w:rPr>
      </w:pPr>
      <w:r w:rsidRPr="002B0A85">
        <w:rPr>
          <w:rFonts w:ascii="仿宋_GB2312" w:eastAsia="仿宋_GB2312" w:hint="eastAsia"/>
        </w:rPr>
        <w:t>林区可持续发展</w:t>
      </w:r>
      <w:r w:rsidR="00525624" w:rsidRPr="002B0A85">
        <w:rPr>
          <w:rFonts w:ascii="仿宋_GB2312" w:eastAsia="仿宋_GB2312" w:hint="eastAsia"/>
        </w:rPr>
        <w:t>，促进人与自然和谐相处</w:t>
      </w:r>
      <w:r w:rsidRPr="002B0A85">
        <w:rPr>
          <w:rFonts w:ascii="仿宋_GB2312" w:eastAsia="仿宋_GB2312" w:hint="eastAsia"/>
        </w:rPr>
        <w:t>效果显著。</w:t>
      </w:r>
    </w:p>
    <w:p w:rsidR="00485245" w:rsidRPr="002B0A85" w:rsidRDefault="00145CE8" w:rsidP="00212F63">
      <w:pPr>
        <w:spacing w:line="360" w:lineRule="auto"/>
        <w:jc w:val="left"/>
        <w:rPr>
          <w:rFonts w:ascii="仿宋_GB2312" w:eastAsia="仿宋_GB2312"/>
        </w:rPr>
      </w:pPr>
      <w:r w:rsidRPr="002B0A85">
        <w:rPr>
          <w:rFonts w:ascii="仿宋_GB2312" w:eastAsia="仿宋_GB2312" w:hint="eastAsia"/>
        </w:rPr>
        <w:t>11、</w:t>
      </w:r>
      <w:r w:rsidR="00485245" w:rsidRPr="002B0A85">
        <w:rPr>
          <w:rFonts w:ascii="仿宋_GB2312" w:eastAsia="仿宋_GB2312" w:hint="eastAsia"/>
        </w:rPr>
        <w:t>服务对象满意度</w:t>
      </w:r>
    </w:p>
    <w:p w:rsidR="00485245" w:rsidRPr="002B0A85" w:rsidRDefault="00485245" w:rsidP="00212F63">
      <w:pPr>
        <w:spacing w:line="360" w:lineRule="auto"/>
        <w:jc w:val="left"/>
        <w:rPr>
          <w:rFonts w:ascii="仿宋_GB2312" w:eastAsia="仿宋_GB2312" w:cs="楷体_GB2312"/>
        </w:rPr>
      </w:pPr>
      <w:r w:rsidRPr="002B0A85">
        <w:rPr>
          <w:rFonts w:ascii="仿宋_GB2312" w:eastAsia="仿宋_GB2312" w:hint="eastAsia"/>
        </w:rPr>
        <w:t>林区职工、社会公众满意度</w:t>
      </w:r>
      <w:r w:rsidR="003A1866" w:rsidRPr="002B0A85">
        <w:rPr>
          <w:rFonts w:ascii="仿宋_GB2312" w:eastAsia="仿宋_GB2312" w:hint="eastAsia"/>
        </w:rPr>
        <w:t>达95。</w:t>
      </w:r>
    </w:p>
    <w:p w:rsidR="00BB7A4A" w:rsidRPr="002B0A85" w:rsidRDefault="00770655" w:rsidP="00585166">
      <w:pPr>
        <w:pStyle w:val="a6"/>
        <w:rPr>
          <w:rFonts w:ascii="仿宋_GB2312" w:eastAsia="仿宋_GB2312"/>
        </w:rPr>
      </w:pPr>
      <w:r w:rsidRPr="002B0A85">
        <w:rPr>
          <w:rFonts w:ascii="仿宋_GB2312" w:eastAsia="仿宋_GB2312" w:hint="eastAsia"/>
          <w:shd w:val="clear" w:color="auto" w:fill="FFFFFF"/>
        </w:rPr>
        <w:t>九</w:t>
      </w:r>
      <w:r w:rsidR="00EB3D39" w:rsidRPr="002B0A85">
        <w:rPr>
          <w:rFonts w:ascii="仿宋_GB2312" w:eastAsia="仿宋_GB2312" w:hint="eastAsia"/>
          <w:shd w:val="clear" w:color="auto" w:fill="FFFFFF"/>
        </w:rPr>
        <w:t>、存在的问题及原因分析</w:t>
      </w:r>
    </w:p>
    <w:p w:rsidR="00FF125D" w:rsidRPr="002B0A85" w:rsidRDefault="00ED56F0" w:rsidP="00585166">
      <w:pPr>
        <w:pStyle w:val="a6"/>
        <w:rPr>
          <w:rFonts w:ascii="仿宋_GB2312" w:eastAsia="仿宋_GB2312"/>
        </w:rPr>
      </w:pPr>
      <w:r w:rsidRPr="002B0A85">
        <w:rPr>
          <w:rFonts w:ascii="仿宋_GB2312" w:eastAsia="仿宋_GB2312" w:hint="eastAsia"/>
        </w:rPr>
        <w:t>年末林场在职职工130人，只有92人纳入市财政预算，剩余38人的社保金、职业年金、医保金、公积金的单位部分和工资，退休人员230人的福利待遇及一次性生活补助的50%，由单位自行负担，每年林场资金有缺口，无法正常保障职工福利待遇，</w:t>
      </w:r>
      <w:r w:rsidR="00DC7EB8" w:rsidRPr="002B0A85">
        <w:rPr>
          <w:rFonts w:ascii="仿宋_GB2312" w:eastAsia="仿宋_GB2312" w:hint="eastAsia"/>
        </w:rPr>
        <w:t>无法让</w:t>
      </w:r>
      <w:r w:rsidRPr="002B0A85">
        <w:rPr>
          <w:rFonts w:ascii="仿宋_GB2312" w:eastAsia="仿宋_GB2312" w:hint="eastAsia"/>
        </w:rPr>
        <w:t>职工</w:t>
      </w:r>
      <w:r w:rsidR="00DC7EB8" w:rsidRPr="002B0A85">
        <w:rPr>
          <w:rFonts w:ascii="仿宋_GB2312" w:eastAsia="仿宋_GB2312" w:hint="eastAsia"/>
        </w:rPr>
        <w:t>完全满意</w:t>
      </w:r>
      <w:r w:rsidRPr="002B0A85">
        <w:rPr>
          <w:rFonts w:ascii="仿宋_GB2312" w:eastAsia="仿宋_GB2312" w:hint="eastAsia"/>
        </w:rPr>
        <w:t>。</w:t>
      </w:r>
      <w:r w:rsidR="00525624" w:rsidRPr="002B0A85">
        <w:rPr>
          <w:rFonts w:ascii="仿宋_GB2312" w:eastAsia="仿宋_GB2312" w:hint="eastAsia"/>
        </w:rPr>
        <w:t>市级财政预算的项目全部按时完成，省级资金项目：</w:t>
      </w:r>
      <w:bookmarkStart w:id="26" w:name="OLE_LINK9"/>
      <w:bookmarkStart w:id="27" w:name="OLE_LINK10"/>
      <w:r w:rsidR="00525624" w:rsidRPr="002B0A85">
        <w:rPr>
          <w:rFonts w:ascii="仿宋_GB2312" w:eastAsia="仿宋_GB2312" w:hint="eastAsia"/>
        </w:rPr>
        <w:t>森林质量提升项目</w:t>
      </w:r>
      <w:bookmarkEnd w:id="26"/>
      <w:bookmarkEnd w:id="27"/>
      <w:r w:rsidR="00525624" w:rsidRPr="002B0A85">
        <w:rPr>
          <w:rFonts w:ascii="仿宋_GB2312" w:eastAsia="仿宋_GB2312" w:hint="eastAsia"/>
        </w:rPr>
        <w:t>、</w:t>
      </w:r>
      <w:bookmarkStart w:id="28" w:name="OLE_LINK11"/>
      <w:bookmarkStart w:id="29" w:name="OLE_LINK12"/>
      <w:r w:rsidR="00525624" w:rsidRPr="002B0A85">
        <w:rPr>
          <w:rFonts w:ascii="仿宋_GB2312" w:eastAsia="仿宋_GB2312" w:hint="eastAsia"/>
        </w:rPr>
        <w:t>全省森林防火基础能力提升两年行动省级奖补项目</w:t>
      </w:r>
      <w:bookmarkEnd w:id="28"/>
      <w:bookmarkEnd w:id="29"/>
      <w:r w:rsidR="00525624" w:rsidRPr="002B0A85">
        <w:rPr>
          <w:rFonts w:ascii="仿宋_GB2312" w:eastAsia="仿宋_GB2312" w:hint="eastAsia"/>
        </w:rPr>
        <w:t>，还未全部完成</w:t>
      </w:r>
      <w:r w:rsidR="0048465E" w:rsidRPr="002B0A85">
        <w:rPr>
          <w:rFonts w:ascii="仿宋_GB2312" w:eastAsia="仿宋_GB2312" w:hint="eastAsia"/>
        </w:rPr>
        <w:t>。</w:t>
      </w:r>
      <w:r w:rsidR="00FF125D" w:rsidRPr="002B0A85">
        <w:rPr>
          <w:rFonts w:ascii="仿宋_GB2312" w:eastAsia="仿宋_GB2312" w:hint="eastAsia"/>
        </w:rPr>
        <w:t>森林质量提升项目未完成原因是项目于12月才下达，当年无法完成。全省森林防火基础能力提升两年行动省级奖补项目，森林防火蓄水池建设12月已完成竣工验收，在进行结算评审。</w:t>
      </w:r>
    </w:p>
    <w:p w:rsidR="00BB7A4A" w:rsidRPr="002B0A85" w:rsidRDefault="00770655" w:rsidP="00585166">
      <w:pPr>
        <w:pStyle w:val="a6"/>
        <w:rPr>
          <w:rFonts w:ascii="仿宋_GB2312" w:eastAsia="仿宋_GB2312"/>
          <w:shd w:val="clear" w:color="auto" w:fill="FFFFFF"/>
        </w:rPr>
      </w:pPr>
      <w:r w:rsidRPr="002B0A85">
        <w:rPr>
          <w:rFonts w:ascii="仿宋_GB2312" w:eastAsia="仿宋_GB2312" w:hint="eastAsia"/>
          <w:shd w:val="clear" w:color="auto" w:fill="FFFFFF"/>
        </w:rPr>
        <w:t>十</w:t>
      </w:r>
      <w:r w:rsidR="00EB3D39" w:rsidRPr="002B0A85">
        <w:rPr>
          <w:rFonts w:ascii="仿宋_GB2312" w:eastAsia="仿宋_GB2312" w:hint="eastAsia"/>
          <w:shd w:val="clear" w:color="auto" w:fill="FFFFFF"/>
        </w:rPr>
        <w:t>、下一步改进措施</w:t>
      </w:r>
    </w:p>
    <w:p w:rsidR="0048465E" w:rsidRPr="002B0A85" w:rsidRDefault="00FF125D" w:rsidP="00585166">
      <w:pPr>
        <w:pStyle w:val="a6"/>
        <w:rPr>
          <w:rFonts w:ascii="仿宋_GB2312" w:eastAsia="仿宋_GB2312"/>
        </w:rPr>
      </w:pPr>
      <w:r w:rsidRPr="002B0A85">
        <w:rPr>
          <w:rFonts w:ascii="仿宋_GB2312" w:eastAsia="仿宋_GB2312" w:hint="eastAsia"/>
        </w:rPr>
        <w:t>对未完成项目</w:t>
      </w:r>
      <w:r w:rsidR="00A27F02" w:rsidRPr="002B0A85">
        <w:rPr>
          <w:rFonts w:ascii="仿宋_GB2312" w:eastAsia="仿宋_GB2312" w:hint="eastAsia"/>
        </w:rPr>
        <w:t>，</w:t>
      </w:r>
      <w:r w:rsidR="0048465E" w:rsidRPr="002B0A85">
        <w:rPr>
          <w:rFonts w:ascii="仿宋_GB2312" w:eastAsia="仿宋_GB2312" w:hint="eastAsia"/>
        </w:rPr>
        <w:t>下一步将按照实施方案，及时组织人员，</w:t>
      </w:r>
      <w:r w:rsidR="00CF433B" w:rsidRPr="002B0A85">
        <w:rPr>
          <w:rFonts w:ascii="仿宋_GB2312" w:eastAsia="仿宋_GB2312" w:hint="eastAsia"/>
        </w:rPr>
        <w:t>完成</w:t>
      </w:r>
      <w:r w:rsidR="00A27F02" w:rsidRPr="002B0A85">
        <w:rPr>
          <w:rFonts w:ascii="仿宋_GB2312" w:eastAsia="仿宋_GB2312" w:hint="eastAsia"/>
        </w:rPr>
        <w:t>全部</w:t>
      </w:r>
      <w:r w:rsidR="00CF433B" w:rsidRPr="002B0A85">
        <w:rPr>
          <w:rFonts w:ascii="仿宋_GB2312" w:eastAsia="仿宋_GB2312" w:hint="eastAsia"/>
        </w:rPr>
        <w:t>项目施工。</w:t>
      </w:r>
    </w:p>
    <w:p w:rsidR="00770655" w:rsidRPr="002B0A85" w:rsidRDefault="00770655" w:rsidP="00585166">
      <w:pPr>
        <w:pStyle w:val="a6"/>
        <w:rPr>
          <w:rFonts w:ascii="仿宋_GB2312" w:eastAsia="仿宋_GB2312"/>
          <w:shd w:val="clear" w:color="auto" w:fill="FFFFFF"/>
        </w:rPr>
      </w:pPr>
      <w:r w:rsidRPr="002B0A85">
        <w:rPr>
          <w:rFonts w:ascii="仿宋_GB2312" w:eastAsia="仿宋_GB2312" w:hint="eastAsia"/>
          <w:shd w:val="clear" w:color="auto" w:fill="FFFFFF"/>
        </w:rPr>
        <w:t>十一、绩效自评结果拟应用和公开情况</w:t>
      </w:r>
    </w:p>
    <w:p w:rsidR="00F12CEE" w:rsidRPr="002B0A85" w:rsidRDefault="00F12CEE" w:rsidP="00585166">
      <w:pPr>
        <w:pStyle w:val="a6"/>
        <w:rPr>
          <w:rFonts w:ascii="仿宋_GB2312" w:eastAsia="仿宋_GB2312"/>
          <w:shd w:val="clear" w:color="auto" w:fill="FFFFFF"/>
        </w:rPr>
      </w:pPr>
      <w:r w:rsidRPr="002B0A85">
        <w:rPr>
          <w:rFonts w:ascii="仿宋_GB2312" w:eastAsia="仿宋_GB2312" w:hint="eastAsia"/>
          <w:shd w:val="clear" w:color="auto" w:fill="FFFFFF"/>
        </w:rPr>
        <w:lastRenderedPageBreak/>
        <w:t>通过自评，整体支出绩效自评打分97.36分</w:t>
      </w:r>
      <w:r w:rsidR="00FF125D" w:rsidRPr="002B0A85">
        <w:rPr>
          <w:rFonts w:ascii="仿宋_GB2312" w:eastAsia="仿宋_GB2312" w:hint="eastAsia"/>
          <w:shd w:val="clear" w:color="auto" w:fill="FFFFFF"/>
        </w:rPr>
        <w:t>，对绩效自评，按要求及时进行公开公示</w:t>
      </w:r>
      <w:r w:rsidR="006500E5" w:rsidRPr="002B0A85">
        <w:rPr>
          <w:rFonts w:ascii="仿宋_GB2312" w:eastAsia="仿宋_GB2312" w:hint="eastAsia"/>
          <w:shd w:val="clear" w:color="auto" w:fill="FFFFFF"/>
        </w:rPr>
        <w:t>。通过</w:t>
      </w:r>
      <w:r w:rsidR="006500E5" w:rsidRPr="002B0A85">
        <w:rPr>
          <w:rFonts w:ascii="仿宋_GB2312" w:eastAsia="仿宋_GB2312" w:hint="eastAsia"/>
          <w:color w:val="000000"/>
        </w:rPr>
        <w:t>绩效评价，及时总结经验，完善管理制度办法，加强财政资金管理，强化责任，提高财政资金使用效益。</w:t>
      </w:r>
    </w:p>
    <w:p w:rsidR="00BB7A4A" w:rsidRPr="002B0A85" w:rsidRDefault="00770655" w:rsidP="00585166">
      <w:pPr>
        <w:pStyle w:val="a6"/>
        <w:rPr>
          <w:rFonts w:ascii="仿宋_GB2312" w:eastAsia="仿宋_GB2312"/>
          <w:shd w:val="clear" w:color="auto" w:fill="FFFFFF"/>
        </w:rPr>
      </w:pPr>
      <w:r w:rsidRPr="002B0A85">
        <w:rPr>
          <w:rFonts w:ascii="仿宋_GB2312" w:eastAsia="仿宋_GB2312" w:hint="eastAsia"/>
          <w:shd w:val="clear" w:color="auto" w:fill="FFFFFF"/>
        </w:rPr>
        <w:t>十二</w:t>
      </w:r>
      <w:r w:rsidR="00EB3D39" w:rsidRPr="002B0A85">
        <w:rPr>
          <w:rFonts w:ascii="仿宋_GB2312" w:eastAsia="仿宋_GB2312" w:hint="eastAsia"/>
          <w:shd w:val="clear" w:color="auto" w:fill="FFFFFF"/>
        </w:rPr>
        <w:t>、其他需要说明的情况</w:t>
      </w:r>
    </w:p>
    <w:p w:rsidR="00770655" w:rsidRPr="002B0A85" w:rsidRDefault="00770655" w:rsidP="00212F63">
      <w:pPr>
        <w:snapToGrid w:val="0"/>
        <w:spacing w:line="360" w:lineRule="auto"/>
        <w:jc w:val="left"/>
        <w:rPr>
          <w:rFonts w:ascii="仿宋_GB2312" w:eastAsia="仿宋_GB2312" w:hAnsi="Times New Roman Regular" w:cs="Times New Roman Regular"/>
        </w:rPr>
      </w:pPr>
      <w:r w:rsidRPr="002B0A85">
        <w:rPr>
          <w:rFonts w:ascii="仿宋_GB2312" w:eastAsia="仿宋_GB2312" w:hAnsi="Times New Roman Regular" w:cs="Times New Roman Regular" w:hint="eastAsia"/>
        </w:rPr>
        <w:t>整体支出报告需要以下附件：</w:t>
      </w:r>
    </w:p>
    <w:p w:rsidR="00770655" w:rsidRPr="002B0A85" w:rsidRDefault="00770655" w:rsidP="00212F63">
      <w:pPr>
        <w:snapToGrid w:val="0"/>
        <w:spacing w:line="360" w:lineRule="auto"/>
        <w:jc w:val="left"/>
        <w:rPr>
          <w:rFonts w:ascii="仿宋_GB2312" w:eastAsia="仿宋_GB2312" w:hAnsi="Times New Roman Regular" w:cs="Times New Roman Regular"/>
        </w:rPr>
      </w:pPr>
      <w:r w:rsidRPr="002B0A85">
        <w:rPr>
          <w:rFonts w:ascii="仿宋_GB2312" w:eastAsia="仿宋_GB2312" w:hAnsi="Times New Roman Regular" w:cs="Times New Roman Regular" w:hint="eastAsia"/>
        </w:rPr>
        <w:t>1.部门整体支出绩效评价基础数据表</w:t>
      </w:r>
    </w:p>
    <w:p w:rsidR="00770655" w:rsidRPr="002B0A85" w:rsidRDefault="00770655" w:rsidP="00212F63">
      <w:pPr>
        <w:snapToGrid w:val="0"/>
        <w:spacing w:line="360" w:lineRule="auto"/>
        <w:jc w:val="left"/>
        <w:rPr>
          <w:rFonts w:ascii="仿宋_GB2312" w:eastAsia="仿宋_GB2312" w:hAnsi="Times New Roman Regular" w:cs="Times New Roman Regular"/>
        </w:rPr>
      </w:pPr>
      <w:r w:rsidRPr="002B0A85">
        <w:rPr>
          <w:rFonts w:ascii="仿宋_GB2312" w:eastAsia="仿宋_GB2312" w:hAnsi="Times New Roman Regular" w:cs="Times New Roman Regular" w:hint="eastAsia"/>
        </w:rPr>
        <w:t>2.部门整体支出绩效自评表</w:t>
      </w:r>
    </w:p>
    <w:p w:rsidR="00770655" w:rsidRPr="002B0A85" w:rsidRDefault="00770655" w:rsidP="00212F63">
      <w:pPr>
        <w:snapToGrid w:val="0"/>
        <w:spacing w:line="360" w:lineRule="auto"/>
        <w:jc w:val="left"/>
        <w:rPr>
          <w:rFonts w:ascii="仿宋_GB2312" w:eastAsia="仿宋_GB2312" w:hAnsi="Times New Roman Regular" w:cs="Times New Roman Regular"/>
        </w:rPr>
      </w:pPr>
      <w:r w:rsidRPr="002B0A85">
        <w:rPr>
          <w:rFonts w:ascii="仿宋_GB2312" w:eastAsia="仿宋_GB2312" w:hAnsi="Times New Roman Regular" w:cs="Times New Roman Regular" w:hint="eastAsia"/>
        </w:rPr>
        <w:t>3.项目支出绩效自评表（每个一级项目支出一张表）</w:t>
      </w:r>
    </w:p>
    <w:p w:rsidR="00770655" w:rsidRPr="002B0A85" w:rsidRDefault="00770655" w:rsidP="00212F63">
      <w:pPr>
        <w:snapToGrid w:val="0"/>
        <w:spacing w:line="360" w:lineRule="auto"/>
        <w:jc w:val="left"/>
        <w:rPr>
          <w:rFonts w:ascii="仿宋_GB2312" w:eastAsia="仿宋_GB2312" w:hAnsi="Times New Roman Regular" w:cs="Times New Roman Regular"/>
        </w:rPr>
      </w:pPr>
      <w:r w:rsidRPr="002B0A85">
        <w:rPr>
          <w:rFonts w:ascii="仿宋_GB2312" w:eastAsia="仿宋_GB2312" w:hAnsi="Times New Roman Regular" w:cs="Times New Roman Regular" w:hint="eastAsia"/>
        </w:rPr>
        <w:t>如有政府性基金预算、国有资本经营预算和社会保险基金预算支出，还需对应提供以下附件：</w:t>
      </w:r>
    </w:p>
    <w:p w:rsidR="00770655" w:rsidRPr="002B0A85" w:rsidRDefault="00770655" w:rsidP="00212F63">
      <w:pPr>
        <w:snapToGrid w:val="0"/>
        <w:spacing w:line="360" w:lineRule="auto"/>
        <w:jc w:val="left"/>
        <w:rPr>
          <w:rFonts w:ascii="仿宋_GB2312" w:eastAsia="仿宋_GB2312" w:hAnsi="Times New Roman Regular" w:cs="Times New Roman Regular"/>
        </w:rPr>
      </w:pPr>
      <w:r w:rsidRPr="002B0A85">
        <w:rPr>
          <w:rFonts w:ascii="仿宋_GB2312" w:eastAsia="仿宋_GB2312" w:hAnsi="Times New Roman Regular" w:cs="Times New Roman Regular" w:hint="eastAsia"/>
        </w:rPr>
        <w:t>4、政府性基金预算支出情况表</w:t>
      </w:r>
    </w:p>
    <w:p w:rsidR="00770655" w:rsidRPr="002B0A85" w:rsidRDefault="00770655" w:rsidP="00212F63">
      <w:pPr>
        <w:snapToGrid w:val="0"/>
        <w:spacing w:line="360" w:lineRule="auto"/>
        <w:jc w:val="left"/>
        <w:rPr>
          <w:rFonts w:ascii="仿宋_GB2312" w:eastAsia="仿宋_GB2312" w:hAnsi="Times New Roman Regular" w:cs="Times New Roman Regular"/>
        </w:rPr>
      </w:pPr>
      <w:r w:rsidRPr="002B0A85">
        <w:rPr>
          <w:rFonts w:ascii="仿宋_GB2312" w:eastAsia="仿宋_GB2312" w:hAnsi="Times New Roman Regular" w:cs="Times New Roman Regular" w:hint="eastAsia"/>
        </w:rPr>
        <w:t>5、国有资本经营预算支出情况表</w:t>
      </w:r>
    </w:p>
    <w:p w:rsidR="00770655" w:rsidRDefault="00770655" w:rsidP="00212F63">
      <w:pPr>
        <w:snapToGrid w:val="0"/>
        <w:spacing w:line="360" w:lineRule="auto"/>
        <w:jc w:val="left"/>
        <w:rPr>
          <w:rFonts w:ascii="仿宋_GB2312" w:eastAsia="仿宋_GB2312" w:hAnsi="Times New Roman Regular" w:cs="Times New Roman Regular"/>
        </w:rPr>
      </w:pPr>
      <w:r w:rsidRPr="002B0A85">
        <w:rPr>
          <w:rFonts w:ascii="仿宋_GB2312" w:eastAsia="仿宋_GB2312" w:hAnsi="Times New Roman Regular" w:cs="Times New Roman Regular" w:hint="eastAsia"/>
        </w:rPr>
        <w:t>6、社会保险基金预算支出情况表</w:t>
      </w:r>
    </w:p>
    <w:p w:rsidR="00585166" w:rsidRDefault="00585166" w:rsidP="00585166">
      <w:pPr>
        <w:snapToGrid w:val="0"/>
        <w:spacing w:line="360" w:lineRule="auto"/>
        <w:ind w:firstLine="360"/>
        <w:jc w:val="left"/>
        <w:rPr>
          <w:rFonts w:ascii="仿宋_GB2312" w:eastAsia="仿宋_GB2312" w:hAnsi="Times New Roman Regular" w:cs="Times New Roman Regular"/>
          <w:sz w:val="18"/>
          <w:szCs w:val="18"/>
        </w:rPr>
      </w:pPr>
    </w:p>
    <w:p w:rsidR="00AE179F" w:rsidRDefault="00AE179F" w:rsidP="00585166">
      <w:pPr>
        <w:pStyle w:val="a6"/>
        <w:spacing w:line="240" w:lineRule="exact"/>
        <w:ind w:firstLineChars="0" w:firstLine="0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</w:p>
    <w:p w:rsidR="00AE179F" w:rsidRDefault="00AE179F" w:rsidP="00585166">
      <w:pPr>
        <w:pStyle w:val="a6"/>
        <w:spacing w:line="240" w:lineRule="exact"/>
        <w:ind w:firstLineChars="0" w:firstLine="0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</w:p>
    <w:p w:rsidR="00AE179F" w:rsidRDefault="00AE179F" w:rsidP="00585166">
      <w:pPr>
        <w:pStyle w:val="a6"/>
        <w:spacing w:line="240" w:lineRule="exact"/>
        <w:ind w:firstLineChars="0" w:firstLine="0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</w:p>
    <w:p w:rsidR="00AE179F" w:rsidRDefault="00AE179F" w:rsidP="00585166">
      <w:pPr>
        <w:pStyle w:val="a6"/>
        <w:spacing w:line="240" w:lineRule="exact"/>
        <w:ind w:firstLineChars="0" w:firstLine="0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</w:p>
    <w:p w:rsidR="00AE179F" w:rsidRDefault="00AE179F" w:rsidP="00585166">
      <w:pPr>
        <w:pStyle w:val="a6"/>
        <w:spacing w:line="240" w:lineRule="exact"/>
        <w:ind w:firstLineChars="0" w:firstLine="0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</w:p>
    <w:p w:rsidR="00AE179F" w:rsidRDefault="00AE179F" w:rsidP="00585166">
      <w:pPr>
        <w:pStyle w:val="a6"/>
        <w:spacing w:line="240" w:lineRule="exact"/>
        <w:ind w:firstLineChars="0" w:firstLine="0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</w:p>
    <w:p w:rsidR="00AE179F" w:rsidRDefault="00AE179F" w:rsidP="00585166">
      <w:pPr>
        <w:pStyle w:val="a6"/>
        <w:spacing w:line="240" w:lineRule="exact"/>
        <w:ind w:firstLineChars="0" w:firstLine="0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</w:p>
    <w:p w:rsidR="00AE179F" w:rsidRDefault="00AE179F" w:rsidP="00585166">
      <w:pPr>
        <w:pStyle w:val="a6"/>
        <w:spacing w:line="240" w:lineRule="exact"/>
        <w:ind w:firstLineChars="0" w:firstLine="0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</w:p>
    <w:p w:rsidR="00AE179F" w:rsidRDefault="00AE179F" w:rsidP="00585166">
      <w:pPr>
        <w:pStyle w:val="a6"/>
        <w:spacing w:line="240" w:lineRule="exact"/>
        <w:ind w:firstLineChars="0" w:firstLine="0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</w:p>
    <w:p w:rsidR="00AE179F" w:rsidRDefault="00AE179F" w:rsidP="00585166">
      <w:pPr>
        <w:pStyle w:val="a6"/>
        <w:spacing w:line="240" w:lineRule="exact"/>
        <w:ind w:firstLineChars="0" w:firstLine="0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</w:p>
    <w:p w:rsidR="00AE179F" w:rsidRDefault="00AE179F" w:rsidP="00585166">
      <w:pPr>
        <w:pStyle w:val="a6"/>
        <w:spacing w:line="240" w:lineRule="exact"/>
        <w:ind w:firstLineChars="0" w:firstLine="0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</w:p>
    <w:p w:rsidR="00AE179F" w:rsidRDefault="00AE179F" w:rsidP="00585166">
      <w:pPr>
        <w:pStyle w:val="a6"/>
        <w:spacing w:line="240" w:lineRule="exact"/>
        <w:ind w:firstLineChars="0" w:firstLine="0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</w:p>
    <w:p w:rsidR="00AE179F" w:rsidRDefault="00AE179F" w:rsidP="00585166">
      <w:pPr>
        <w:pStyle w:val="a6"/>
        <w:spacing w:line="240" w:lineRule="exact"/>
        <w:ind w:firstLineChars="0" w:firstLine="0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</w:p>
    <w:p w:rsidR="00AE179F" w:rsidRDefault="00AE179F" w:rsidP="00585166">
      <w:pPr>
        <w:pStyle w:val="a6"/>
        <w:spacing w:line="240" w:lineRule="exact"/>
        <w:ind w:firstLineChars="0" w:firstLine="0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</w:p>
    <w:p w:rsidR="00AE179F" w:rsidRDefault="00AE179F" w:rsidP="00585166">
      <w:pPr>
        <w:pStyle w:val="a6"/>
        <w:spacing w:line="240" w:lineRule="exact"/>
        <w:ind w:firstLineChars="0" w:firstLine="0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</w:p>
    <w:p w:rsidR="00AE179F" w:rsidRDefault="00AE179F" w:rsidP="00585166">
      <w:pPr>
        <w:pStyle w:val="a6"/>
        <w:spacing w:line="240" w:lineRule="exact"/>
        <w:ind w:firstLineChars="0" w:firstLine="0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</w:p>
    <w:p w:rsidR="00AE179F" w:rsidRDefault="00AE179F" w:rsidP="00585166">
      <w:pPr>
        <w:pStyle w:val="a6"/>
        <w:spacing w:line="240" w:lineRule="exact"/>
        <w:ind w:firstLineChars="0" w:firstLine="0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</w:p>
    <w:p w:rsidR="00585166" w:rsidRPr="00585166" w:rsidRDefault="00585166" w:rsidP="00585166">
      <w:pPr>
        <w:pStyle w:val="a6"/>
        <w:spacing w:line="240" w:lineRule="exact"/>
        <w:ind w:firstLineChars="0" w:firstLine="0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  <w:r w:rsidRPr="00585166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lastRenderedPageBreak/>
        <w:t>附件1</w:t>
      </w:r>
    </w:p>
    <w:p w:rsidR="00585166" w:rsidRPr="00585166" w:rsidRDefault="00585166" w:rsidP="00585166">
      <w:pPr>
        <w:pStyle w:val="a6"/>
        <w:spacing w:line="240" w:lineRule="exact"/>
        <w:ind w:firstLineChars="0" w:firstLine="0"/>
        <w:rPr>
          <w:rFonts w:asciiTheme="minorEastAsia" w:eastAsiaTheme="minorEastAsia" w:hAnsiTheme="minorEastAsia"/>
          <w:sz w:val="18"/>
          <w:szCs w:val="18"/>
          <w:shd w:val="clear" w:color="auto" w:fill="FFFFFF"/>
        </w:rPr>
      </w:pPr>
    </w:p>
    <w:p w:rsidR="00585166" w:rsidRPr="00585166" w:rsidRDefault="00585166" w:rsidP="00AE179F">
      <w:pPr>
        <w:spacing w:line="240" w:lineRule="exact"/>
        <w:ind w:firstLineChars="0" w:firstLine="0"/>
        <w:jc w:val="left"/>
        <w:rPr>
          <w:rFonts w:asciiTheme="minorEastAsia" w:eastAsiaTheme="minorEastAsia" w:hAnsiTheme="minorEastAsia"/>
        </w:rPr>
      </w:pPr>
      <w:r w:rsidRPr="00585166">
        <w:rPr>
          <w:rFonts w:asciiTheme="minorEastAsia" w:eastAsiaTheme="minorEastAsia" w:hAnsiTheme="minorEastAsia" w:hint="eastAsia"/>
          <w:sz w:val="18"/>
          <w:szCs w:val="18"/>
        </w:rPr>
        <w:t>部门整体支出绩效评价基础数据表</w:t>
      </w:r>
      <w:r w:rsidRPr="00585166">
        <w:rPr>
          <w:rFonts w:asciiTheme="minorEastAsia" w:eastAsiaTheme="minorEastAsia" w:hAnsiTheme="minorEastAsia" w:hint="eastAsia"/>
        </w:rPr>
        <w:t xml:space="preserve">                                     </w:t>
      </w:r>
    </w:p>
    <w:tbl>
      <w:tblPr>
        <w:tblW w:w="8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88"/>
        <w:gridCol w:w="889"/>
        <w:gridCol w:w="850"/>
        <w:gridCol w:w="709"/>
        <w:gridCol w:w="1276"/>
        <w:gridCol w:w="1080"/>
        <w:gridCol w:w="1065"/>
      </w:tblGrid>
      <w:tr w:rsidR="00585166" w:rsidRPr="00585166" w:rsidTr="00AE179F">
        <w:trPr>
          <w:trHeight w:val="397"/>
          <w:jc w:val="center"/>
        </w:trPr>
        <w:tc>
          <w:tcPr>
            <w:tcW w:w="2888" w:type="dxa"/>
            <w:vMerge w:val="restart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财政供养人员情况</w:t>
            </w:r>
          </w:p>
        </w:tc>
        <w:tc>
          <w:tcPr>
            <w:tcW w:w="1739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编制数</w:t>
            </w:r>
          </w:p>
        </w:tc>
        <w:tc>
          <w:tcPr>
            <w:tcW w:w="1985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2024年实际在职人数</w:t>
            </w:r>
          </w:p>
        </w:tc>
        <w:tc>
          <w:tcPr>
            <w:tcW w:w="2145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控制率</w:t>
            </w:r>
          </w:p>
        </w:tc>
      </w:tr>
      <w:tr w:rsidR="00585166" w:rsidRPr="00585166" w:rsidTr="00EF7B9A">
        <w:trPr>
          <w:trHeight w:val="278"/>
          <w:jc w:val="center"/>
        </w:trPr>
        <w:tc>
          <w:tcPr>
            <w:tcW w:w="2888" w:type="dxa"/>
            <w:vMerge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98　</w:t>
            </w:r>
          </w:p>
        </w:tc>
        <w:tc>
          <w:tcPr>
            <w:tcW w:w="1985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130</w:t>
            </w:r>
          </w:p>
        </w:tc>
        <w:tc>
          <w:tcPr>
            <w:tcW w:w="2145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132.65%　</w:t>
            </w:r>
          </w:p>
        </w:tc>
      </w:tr>
      <w:tr w:rsidR="00585166" w:rsidRPr="00585166" w:rsidTr="00AE179F">
        <w:trPr>
          <w:trHeight w:val="397"/>
          <w:jc w:val="center"/>
        </w:trPr>
        <w:tc>
          <w:tcPr>
            <w:tcW w:w="2888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经费控制情况</w:t>
            </w:r>
          </w:p>
        </w:tc>
        <w:tc>
          <w:tcPr>
            <w:tcW w:w="1739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2023年决算数</w:t>
            </w:r>
          </w:p>
        </w:tc>
        <w:tc>
          <w:tcPr>
            <w:tcW w:w="1985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2024年预算数</w:t>
            </w:r>
          </w:p>
        </w:tc>
        <w:tc>
          <w:tcPr>
            <w:tcW w:w="2145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2024年决算数</w:t>
            </w:r>
          </w:p>
        </w:tc>
      </w:tr>
      <w:tr w:rsidR="00585166" w:rsidRPr="00585166" w:rsidTr="00AE179F">
        <w:trPr>
          <w:trHeight w:val="397"/>
          <w:jc w:val="center"/>
        </w:trPr>
        <w:tc>
          <w:tcPr>
            <w:tcW w:w="2888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三公经费</w:t>
            </w:r>
          </w:p>
        </w:tc>
        <w:tc>
          <w:tcPr>
            <w:tcW w:w="1739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3.42　</w:t>
            </w:r>
          </w:p>
        </w:tc>
        <w:tc>
          <w:tcPr>
            <w:tcW w:w="1985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8.00　</w:t>
            </w:r>
          </w:p>
        </w:tc>
        <w:tc>
          <w:tcPr>
            <w:tcW w:w="2145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6.46　</w:t>
            </w:r>
          </w:p>
        </w:tc>
      </w:tr>
      <w:tr w:rsidR="00585166" w:rsidRPr="00585166" w:rsidTr="00AE179F">
        <w:trPr>
          <w:trHeight w:val="397"/>
          <w:jc w:val="center"/>
        </w:trPr>
        <w:tc>
          <w:tcPr>
            <w:tcW w:w="2888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1、公务用车购置和维护经费</w:t>
            </w:r>
          </w:p>
        </w:tc>
        <w:tc>
          <w:tcPr>
            <w:tcW w:w="1739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2.99</w:t>
            </w:r>
          </w:p>
        </w:tc>
        <w:tc>
          <w:tcPr>
            <w:tcW w:w="1985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7.00</w:t>
            </w:r>
          </w:p>
        </w:tc>
        <w:tc>
          <w:tcPr>
            <w:tcW w:w="2145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5.54</w:t>
            </w:r>
          </w:p>
        </w:tc>
      </w:tr>
      <w:tr w:rsidR="00585166" w:rsidRPr="00585166" w:rsidTr="00AE179F">
        <w:trPr>
          <w:trHeight w:val="397"/>
          <w:jc w:val="center"/>
        </w:trPr>
        <w:tc>
          <w:tcPr>
            <w:tcW w:w="2888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其中：公车购置</w:t>
            </w:r>
          </w:p>
        </w:tc>
        <w:tc>
          <w:tcPr>
            <w:tcW w:w="1739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2145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585166" w:rsidTr="00AE179F">
        <w:trPr>
          <w:trHeight w:val="397"/>
          <w:jc w:val="center"/>
        </w:trPr>
        <w:tc>
          <w:tcPr>
            <w:tcW w:w="2888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   公车运行维护</w:t>
            </w:r>
          </w:p>
        </w:tc>
        <w:tc>
          <w:tcPr>
            <w:tcW w:w="1739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2.99</w:t>
            </w:r>
          </w:p>
        </w:tc>
        <w:tc>
          <w:tcPr>
            <w:tcW w:w="1985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7.00</w:t>
            </w:r>
          </w:p>
        </w:tc>
        <w:tc>
          <w:tcPr>
            <w:tcW w:w="2145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5.54　</w:t>
            </w:r>
          </w:p>
        </w:tc>
      </w:tr>
      <w:tr w:rsidR="00585166" w:rsidRPr="00585166" w:rsidTr="00AE179F">
        <w:trPr>
          <w:trHeight w:val="397"/>
          <w:jc w:val="center"/>
        </w:trPr>
        <w:tc>
          <w:tcPr>
            <w:tcW w:w="2888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2、出国经费</w:t>
            </w:r>
          </w:p>
        </w:tc>
        <w:tc>
          <w:tcPr>
            <w:tcW w:w="1739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2145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585166" w:rsidTr="00AE179F">
        <w:trPr>
          <w:trHeight w:val="397"/>
          <w:jc w:val="center"/>
        </w:trPr>
        <w:tc>
          <w:tcPr>
            <w:tcW w:w="2888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3、公务接待</w:t>
            </w:r>
          </w:p>
        </w:tc>
        <w:tc>
          <w:tcPr>
            <w:tcW w:w="1739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0.43</w:t>
            </w:r>
          </w:p>
        </w:tc>
        <w:tc>
          <w:tcPr>
            <w:tcW w:w="1985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1.00　</w:t>
            </w:r>
          </w:p>
        </w:tc>
        <w:tc>
          <w:tcPr>
            <w:tcW w:w="2145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0.92</w:t>
            </w:r>
          </w:p>
        </w:tc>
      </w:tr>
      <w:tr w:rsidR="00585166" w:rsidRPr="00585166" w:rsidTr="00AE179F">
        <w:trPr>
          <w:trHeight w:val="397"/>
          <w:jc w:val="center"/>
        </w:trPr>
        <w:tc>
          <w:tcPr>
            <w:tcW w:w="2888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项目支出：</w:t>
            </w:r>
          </w:p>
        </w:tc>
        <w:tc>
          <w:tcPr>
            <w:tcW w:w="1739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412.68</w:t>
            </w:r>
          </w:p>
        </w:tc>
        <w:tc>
          <w:tcPr>
            <w:tcW w:w="1985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328.23　</w:t>
            </w:r>
          </w:p>
        </w:tc>
        <w:tc>
          <w:tcPr>
            <w:tcW w:w="2145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254.74　</w:t>
            </w:r>
          </w:p>
        </w:tc>
      </w:tr>
      <w:tr w:rsidR="00585166" w:rsidRPr="00585166" w:rsidTr="00AE179F">
        <w:trPr>
          <w:trHeight w:val="397"/>
          <w:jc w:val="center"/>
        </w:trPr>
        <w:tc>
          <w:tcPr>
            <w:tcW w:w="2888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1、业务工作经费</w:t>
            </w:r>
          </w:p>
        </w:tc>
        <w:tc>
          <w:tcPr>
            <w:tcW w:w="1739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2145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585166" w:rsidTr="00AE179F">
        <w:trPr>
          <w:trHeight w:val="397"/>
          <w:jc w:val="center"/>
        </w:trPr>
        <w:tc>
          <w:tcPr>
            <w:tcW w:w="2888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2、运行维护经费</w:t>
            </w:r>
          </w:p>
        </w:tc>
        <w:tc>
          <w:tcPr>
            <w:tcW w:w="1739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2145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585166" w:rsidTr="00AE179F">
        <w:trPr>
          <w:trHeight w:val="397"/>
          <w:jc w:val="center"/>
        </w:trPr>
        <w:tc>
          <w:tcPr>
            <w:tcW w:w="2888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3、本级专项资金</w:t>
            </w:r>
          </w:p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（一个专项一行）</w:t>
            </w:r>
          </w:p>
        </w:tc>
        <w:tc>
          <w:tcPr>
            <w:tcW w:w="1739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104.00</w:t>
            </w:r>
          </w:p>
        </w:tc>
        <w:tc>
          <w:tcPr>
            <w:tcW w:w="1985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98.00</w:t>
            </w:r>
          </w:p>
        </w:tc>
        <w:tc>
          <w:tcPr>
            <w:tcW w:w="2145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98.00</w:t>
            </w:r>
          </w:p>
        </w:tc>
      </w:tr>
      <w:tr w:rsidR="00585166" w:rsidRPr="00585166" w:rsidTr="00AE179F">
        <w:trPr>
          <w:trHeight w:val="397"/>
          <w:jc w:val="center"/>
        </w:trPr>
        <w:tc>
          <w:tcPr>
            <w:tcW w:w="2888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国有农场税费改革转移支付补助</w:t>
            </w:r>
          </w:p>
        </w:tc>
        <w:tc>
          <w:tcPr>
            <w:tcW w:w="1739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52.00</w:t>
            </w:r>
          </w:p>
        </w:tc>
        <w:tc>
          <w:tcPr>
            <w:tcW w:w="1985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52.00</w:t>
            </w:r>
          </w:p>
        </w:tc>
        <w:tc>
          <w:tcPr>
            <w:tcW w:w="2145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52.00</w:t>
            </w:r>
          </w:p>
        </w:tc>
      </w:tr>
      <w:tr w:rsidR="00585166" w:rsidRPr="00585166" w:rsidTr="00AE179F">
        <w:trPr>
          <w:trHeight w:val="397"/>
          <w:jc w:val="center"/>
        </w:trPr>
        <w:tc>
          <w:tcPr>
            <w:tcW w:w="2888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申报凉山国家森林自然公园租赁林地租金</w:t>
            </w:r>
          </w:p>
        </w:tc>
        <w:tc>
          <w:tcPr>
            <w:tcW w:w="1739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16.00</w:t>
            </w:r>
          </w:p>
        </w:tc>
        <w:tc>
          <w:tcPr>
            <w:tcW w:w="1985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16.00</w:t>
            </w:r>
          </w:p>
        </w:tc>
        <w:tc>
          <w:tcPr>
            <w:tcW w:w="2145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16.00</w:t>
            </w:r>
          </w:p>
        </w:tc>
      </w:tr>
      <w:tr w:rsidR="00585166" w:rsidRPr="00585166" w:rsidTr="00AE179F">
        <w:trPr>
          <w:trHeight w:val="397"/>
          <w:jc w:val="center"/>
        </w:trPr>
        <w:tc>
          <w:tcPr>
            <w:tcW w:w="2888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防火经费</w:t>
            </w:r>
          </w:p>
        </w:tc>
        <w:tc>
          <w:tcPr>
            <w:tcW w:w="1739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36.00</w:t>
            </w:r>
          </w:p>
        </w:tc>
        <w:tc>
          <w:tcPr>
            <w:tcW w:w="1985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30.00</w:t>
            </w:r>
          </w:p>
        </w:tc>
        <w:tc>
          <w:tcPr>
            <w:tcW w:w="2145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30.00</w:t>
            </w:r>
          </w:p>
        </w:tc>
      </w:tr>
      <w:tr w:rsidR="00585166" w:rsidRPr="00585166" w:rsidTr="00AE179F">
        <w:trPr>
          <w:trHeight w:val="397"/>
          <w:jc w:val="center"/>
        </w:trPr>
        <w:tc>
          <w:tcPr>
            <w:tcW w:w="2888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4、其他事业类发展资金</w:t>
            </w:r>
          </w:p>
        </w:tc>
        <w:tc>
          <w:tcPr>
            <w:tcW w:w="1739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5166" w:rsidRPr="00585166" w:rsidTr="00AE179F">
        <w:trPr>
          <w:trHeight w:val="397"/>
          <w:jc w:val="center"/>
        </w:trPr>
        <w:tc>
          <w:tcPr>
            <w:tcW w:w="2888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公用经费</w:t>
            </w:r>
          </w:p>
        </w:tc>
        <w:tc>
          <w:tcPr>
            <w:tcW w:w="1739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110.40</w:t>
            </w:r>
          </w:p>
        </w:tc>
        <w:tc>
          <w:tcPr>
            <w:tcW w:w="1985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143.33</w:t>
            </w:r>
          </w:p>
        </w:tc>
        <w:tc>
          <w:tcPr>
            <w:tcW w:w="2145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143.33</w:t>
            </w:r>
          </w:p>
        </w:tc>
      </w:tr>
      <w:tr w:rsidR="00585166" w:rsidRPr="00585166" w:rsidTr="00AE179F">
        <w:trPr>
          <w:trHeight w:val="397"/>
          <w:jc w:val="center"/>
        </w:trPr>
        <w:tc>
          <w:tcPr>
            <w:tcW w:w="2888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其中：办公费</w:t>
            </w:r>
          </w:p>
        </w:tc>
        <w:tc>
          <w:tcPr>
            <w:tcW w:w="1739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6.57</w:t>
            </w:r>
          </w:p>
        </w:tc>
        <w:tc>
          <w:tcPr>
            <w:tcW w:w="1985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20.00</w:t>
            </w:r>
          </w:p>
        </w:tc>
        <w:tc>
          <w:tcPr>
            <w:tcW w:w="2145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11.94　</w:t>
            </w:r>
          </w:p>
        </w:tc>
      </w:tr>
      <w:tr w:rsidR="00585166" w:rsidRPr="00585166" w:rsidTr="00AE179F">
        <w:trPr>
          <w:trHeight w:val="397"/>
          <w:jc w:val="center"/>
        </w:trPr>
        <w:tc>
          <w:tcPr>
            <w:tcW w:w="2888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水费、电费、差旅费</w:t>
            </w:r>
          </w:p>
        </w:tc>
        <w:tc>
          <w:tcPr>
            <w:tcW w:w="1739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3.95　</w:t>
            </w:r>
          </w:p>
        </w:tc>
        <w:tc>
          <w:tcPr>
            <w:tcW w:w="1985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6.00　</w:t>
            </w:r>
          </w:p>
        </w:tc>
        <w:tc>
          <w:tcPr>
            <w:tcW w:w="2145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5.10　</w:t>
            </w:r>
          </w:p>
        </w:tc>
      </w:tr>
      <w:tr w:rsidR="00585166" w:rsidRPr="00585166" w:rsidTr="00AE179F">
        <w:trPr>
          <w:trHeight w:val="397"/>
          <w:jc w:val="center"/>
        </w:trPr>
        <w:tc>
          <w:tcPr>
            <w:tcW w:w="2888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会议费、培训费</w:t>
            </w:r>
          </w:p>
        </w:tc>
        <w:tc>
          <w:tcPr>
            <w:tcW w:w="1739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1.40　</w:t>
            </w:r>
          </w:p>
        </w:tc>
        <w:tc>
          <w:tcPr>
            <w:tcW w:w="1985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2145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2.75　</w:t>
            </w:r>
          </w:p>
        </w:tc>
      </w:tr>
      <w:tr w:rsidR="00585166" w:rsidRPr="00585166" w:rsidTr="00AE179F">
        <w:trPr>
          <w:trHeight w:val="397"/>
          <w:jc w:val="center"/>
        </w:trPr>
        <w:tc>
          <w:tcPr>
            <w:tcW w:w="2888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政府采购金额</w:t>
            </w:r>
          </w:p>
        </w:tc>
        <w:tc>
          <w:tcPr>
            <w:tcW w:w="1739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——</w:t>
            </w:r>
          </w:p>
        </w:tc>
        <w:tc>
          <w:tcPr>
            <w:tcW w:w="1985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2145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585166" w:rsidTr="00AE179F">
        <w:trPr>
          <w:trHeight w:val="397"/>
          <w:jc w:val="center"/>
        </w:trPr>
        <w:tc>
          <w:tcPr>
            <w:tcW w:w="2888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部门基本支出预算调整 </w:t>
            </w:r>
          </w:p>
        </w:tc>
        <w:tc>
          <w:tcPr>
            <w:tcW w:w="1739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——</w:t>
            </w:r>
          </w:p>
        </w:tc>
        <w:tc>
          <w:tcPr>
            <w:tcW w:w="1985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2145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3B2D9E" w:rsidRPr="00585166" w:rsidTr="00EF7B9A">
        <w:trPr>
          <w:trHeight w:hRule="exact" w:val="752"/>
          <w:jc w:val="center"/>
        </w:trPr>
        <w:tc>
          <w:tcPr>
            <w:tcW w:w="2888" w:type="dxa"/>
            <w:vMerge w:val="restart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楼堂馆所控制情况</w:t>
            </w: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  <w:t>（2024年完工情况）</w:t>
            </w:r>
          </w:p>
        </w:tc>
        <w:tc>
          <w:tcPr>
            <w:tcW w:w="889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批复规模（㎡）</w:t>
            </w:r>
          </w:p>
        </w:tc>
        <w:tc>
          <w:tcPr>
            <w:tcW w:w="850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实际规模（㎡）</w:t>
            </w:r>
          </w:p>
        </w:tc>
        <w:tc>
          <w:tcPr>
            <w:tcW w:w="709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规模控制率</w:t>
            </w:r>
          </w:p>
        </w:tc>
        <w:tc>
          <w:tcPr>
            <w:tcW w:w="1276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预算投资（万元）</w:t>
            </w:r>
          </w:p>
        </w:tc>
        <w:tc>
          <w:tcPr>
            <w:tcW w:w="1080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实际投资（万元）</w:t>
            </w:r>
          </w:p>
        </w:tc>
        <w:tc>
          <w:tcPr>
            <w:tcW w:w="1065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投资概算控制率</w:t>
            </w:r>
          </w:p>
        </w:tc>
      </w:tr>
      <w:tr w:rsidR="003B2D9E" w:rsidRPr="00585166" w:rsidTr="00EF7B9A">
        <w:trPr>
          <w:trHeight w:val="251"/>
          <w:jc w:val="center"/>
        </w:trPr>
        <w:tc>
          <w:tcPr>
            <w:tcW w:w="2888" w:type="dxa"/>
            <w:vMerge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585166" w:rsidTr="00AE179F">
        <w:trPr>
          <w:trHeight w:val="397"/>
          <w:jc w:val="center"/>
        </w:trPr>
        <w:tc>
          <w:tcPr>
            <w:tcW w:w="2888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厉行节约保障措施</w:t>
            </w:r>
          </w:p>
        </w:tc>
        <w:tc>
          <w:tcPr>
            <w:tcW w:w="5869" w:type="dxa"/>
            <w:gridSpan w:val="6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压减开支，从严审批，减少三公经费开支　</w:t>
            </w:r>
          </w:p>
        </w:tc>
      </w:tr>
    </w:tbl>
    <w:p w:rsidR="00585166" w:rsidRPr="00585166" w:rsidRDefault="00585166" w:rsidP="00585166">
      <w:pPr>
        <w:pStyle w:val="1"/>
        <w:ind w:firstLineChars="0" w:firstLine="0"/>
        <w:jc w:val="left"/>
        <w:rPr>
          <w:rFonts w:asciiTheme="minorEastAsia" w:eastAsiaTheme="minorEastAsia" w:hAnsiTheme="minorEastAsia"/>
          <w:sz w:val="18"/>
          <w:szCs w:val="18"/>
        </w:rPr>
      </w:pPr>
      <w:r w:rsidRPr="00585166">
        <w:rPr>
          <w:rFonts w:asciiTheme="minorEastAsia" w:eastAsiaTheme="minorEastAsia" w:hAnsiTheme="minorEastAsia"/>
          <w:sz w:val="18"/>
          <w:szCs w:val="18"/>
        </w:rPr>
        <w:t>说明：“项目支出”需要填报基本支出以外的所有项目支出情况，“公用经费”填报基本支出中的一般商品和服务支出。</w:t>
      </w:r>
    </w:p>
    <w:p w:rsidR="00585166" w:rsidRPr="00585166" w:rsidRDefault="00585166" w:rsidP="00585166">
      <w:pPr>
        <w:ind w:firstLineChars="0" w:firstLine="0"/>
        <w:jc w:val="left"/>
        <w:rPr>
          <w:rFonts w:asciiTheme="minorEastAsia" w:eastAsiaTheme="minorEastAsia" w:hAnsiTheme="minorEastAsia" w:cs="方正小标宋_GBK"/>
          <w:sz w:val="18"/>
          <w:szCs w:val="18"/>
          <w:shd w:val="clear" w:color="auto" w:fill="FFFFFF"/>
        </w:rPr>
      </w:pPr>
      <w:r w:rsidRPr="00585166">
        <w:rPr>
          <w:rFonts w:asciiTheme="minorEastAsia" w:eastAsiaTheme="minorEastAsia" w:hAnsiTheme="minorEastAsia"/>
          <w:sz w:val="18"/>
          <w:szCs w:val="18"/>
        </w:rPr>
        <w:t>填表人：</w:t>
      </w:r>
      <w:r w:rsidRPr="00585166">
        <w:rPr>
          <w:rFonts w:asciiTheme="minorEastAsia" w:eastAsiaTheme="minorEastAsia" w:hAnsiTheme="minorEastAsia" w:hint="eastAsia"/>
          <w:sz w:val="18"/>
          <w:szCs w:val="18"/>
        </w:rPr>
        <w:t xml:space="preserve">陈利杰                 </w:t>
      </w:r>
      <w:r w:rsidRPr="00585166">
        <w:rPr>
          <w:rFonts w:asciiTheme="minorEastAsia" w:eastAsiaTheme="minorEastAsia" w:hAnsiTheme="minorEastAsia"/>
          <w:sz w:val="18"/>
          <w:szCs w:val="18"/>
        </w:rPr>
        <w:t xml:space="preserve">  填报日期：</w:t>
      </w:r>
      <w:r w:rsidR="00AE179F">
        <w:rPr>
          <w:rFonts w:asciiTheme="minorEastAsia" w:eastAsiaTheme="minorEastAsia" w:hAnsiTheme="minorEastAsia" w:hint="eastAsia"/>
          <w:sz w:val="18"/>
          <w:szCs w:val="18"/>
        </w:rPr>
        <w:t xml:space="preserve">2025.6.4                 </w:t>
      </w:r>
      <w:r w:rsidRPr="00585166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Pr="00585166">
        <w:rPr>
          <w:rFonts w:asciiTheme="minorEastAsia" w:eastAsiaTheme="minorEastAsia" w:hAnsiTheme="minorEastAsia"/>
          <w:sz w:val="18"/>
          <w:szCs w:val="18"/>
        </w:rPr>
        <w:t>联系电话：</w:t>
      </w:r>
      <w:r w:rsidRPr="00585166">
        <w:rPr>
          <w:rFonts w:asciiTheme="minorEastAsia" w:eastAsiaTheme="minorEastAsia" w:hAnsiTheme="minorEastAsia" w:hint="eastAsia"/>
          <w:sz w:val="18"/>
          <w:szCs w:val="18"/>
        </w:rPr>
        <w:t xml:space="preserve">13874546820 </w:t>
      </w:r>
    </w:p>
    <w:p w:rsidR="00585166" w:rsidRPr="00585166" w:rsidRDefault="00585166" w:rsidP="00585166">
      <w:pPr>
        <w:pStyle w:val="a6"/>
        <w:ind w:firstLineChars="0" w:firstLine="0"/>
        <w:rPr>
          <w:rFonts w:asciiTheme="minorEastAsia" w:eastAsiaTheme="minorEastAsia" w:hAnsiTheme="minorEastAsia"/>
          <w:sz w:val="18"/>
          <w:szCs w:val="18"/>
          <w:shd w:val="clear" w:color="auto" w:fill="FFFFFF"/>
        </w:rPr>
      </w:pPr>
      <w:r w:rsidRPr="00585166">
        <w:rPr>
          <w:rFonts w:asciiTheme="minorEastAsia" w:eastAsiaTheme="minorEastAsia" w:hAnsiTheme="minorEastAsia"/>
          <w:sz w:val="18"/>
          <w:szCs w:val="18"/>
          <w:shd w:val="clear" w:color="auto" w:fill="FFFFFF"/>
        </w:rPr>
        <w:lastRenderedPageBreak/>
        <w:t>附件2</w:t>
      </w:r>
    </w:p>
    <w:p w:rsidR="00585166" w:rsidRPr="00585166" w:rsidRDefault="00585166" w:rsidP="00585166">
      <w:pPr>
        <w:ind w:firstLineChars="0" w:firstLine="0"/>
        <w:jc w:val="left"/>
        <w:rPr>
          <w:rFonts w:asciiTheme="minorEastAsia" w:eastAsiaTheme="minorEastAsia" w:hAnsiTheme="minorEastAsia"/>
          <w:sz w:val="18"/>
          <w:szCs w:val="18"/>
        </w:rPr>
      </w:pPr>
      <w:r w:rsidRPr="00585166">
        <w:rPr>
          <w:rFonts w:asciiTheme="minorEastAsia" w:eastAsiaTheme="minorEastAsia" w:hAnsiTheme="minorEastAsia" w:hint="eastAsia"/>
          <w:sz w:val="18"/>
          <w:szCs w:val="18"/>
        </w:rPr>
        <w:tab/>
        <w:t>部门整体支出绩效自评表</w:t>
      </w:r>
    </w:p>
    <w:tbl>
      <w:tblPr>
        <w:tblW w:w="9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3"/>
        <w:gridCol w:w="1116"/>
        <w:gridCol w:w="1071"/>
        <w:gridCol w:w="986"/>
        <w:gridCol w:w="88"/>
        <w:gridCol w:w="1173"/>
        <w:gridCol w:w="1112"/>
        <w:gridCol w:w="692"/>
        <w:gridCol w:w="756"/>
        <w:gridCol w:w="1145"/>
      </w:tblGrid>
      <w:tr w:rsidR="00585166" w:rsidRPr="00585166" w:rsidTr="00AE179F">
        <w:trPr>
          <w:trHeight w:val="815"/>
          <w:jc w:val="center"/>
        </w:trPr>
        <w:tc>
          <w:tcPr>
            <w:tcW w:w="1169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预算部门名称</w:t>
            </w:r>
          </w:p>
        </w:tc>
        <w:tc>
          <w:tcPr>
            <w:tcW w:w="8093" w:type="dxa"/>
            <w:gridSpan w:val="9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怀化市泸阳国有林场　</w:t>
            </w:r>
          </w:p>
        </w:tc>
      </w:tr>
      <w:tr w:rsidR="00585166" w:rsidRPr="00585166" w:rsidTr="00585166">
        <w:trPr>
          <w:trHeight w:val="605"/>
          <w:jc w:val="center"/>
        </w:trPr>
        <w:tc>
          <w:tcPr>
            <w:tcW w:w="1169" w:type="dxa"/>
            <w:vMerge w:val="restart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年度预</w:t>
            </w:r>
          </w:p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算申请</w:t>
            </w: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  <w:t>（万元）</w:t>
            </w:r>
          </w:p>
        </w:tc>
        <w:tc>
          <w:tcPr>
            <w:tcW w:w="2304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年初预算数</w:t>
            </w:r>
          </w:p>
        </w:tc>
        <w:tc>
          <w:tcPr>
            <w:tcW w:w="1295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分值</w:t>
            </w:r>
          </w:p>
        </w:tc>
        <w:tc>
          <w:tcPr>
            <w:tcW w:w="460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执行率</w:t>
            </w:r>
          </w:p>
        </w:tc>
        <w:tc>
          <w:tcPr>
            <w:tcW w:w="1193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得分</w:t>
            </w:r>
          </w:p>
        </w:tc>
      </w:tr>
      <w:tr w:rsidR="00585166" w:rsidRPr="00585166" w:rsidTr="00585166">
        <w:trPr>
          <w:trHeight w:val="340"/>
          <w:jc w:val="center"/>
        </w:trPr>
        <w:tc>
          <w:tcPr>
            <w:tcW w:w="1169" w:type="dxa"/>
            <w:vMerge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04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年度资金总额</w:t>
            </w:r>
          </w:p>
        </w:tc>
        <w:tc>
          <w:tcPr>
            <w:tcW w:w="998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1794.53</w:t>
            </w:r>
          </w:p>
        </w:tc>
        <w:tc>
          <w:tcPr>
            <w:tcW w:w="1295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2257.51</w:t>
            </w:r>
          </w:p>
        </w:tc>
        <w:tc>
          <w:tcPr>
            <w:tcW w:w="1134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2112.46</w:t>
            </w:r>
          </w:p>
        </w:tc>
        <w:tc>
          <w:tcPr>
            <w:tcW w:w="709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460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93.57%</w:t>
            </w:r>
          </w:p>
        </w:tc>
        <w:tc>
          <w:tcPr>
            <w:tcW w:w="1193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9.36</w:t>
            </w:r>
          </w:p>
        </w:tc>
      </w:tr>
      <w:tr w:rsidR="00585166" w:rsidRPr="00585166" w:rsidTr="00585166">
        <w:trPr>
          <w:trHeight w:val="340"/>
          <w:jc w:val="center"/>
        </w:trPr>
        <w:tc>
          <w:tcPr>
            <w:tcW w:w="1169" w:type="dxa"/>
            <w:vMerge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597" w:type="dxa"/>
            <w:gridSpan w:val="5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按收入性质分：</w:t>
            </w:r>
          </w:p>
        </w:tc>
        <w:tc>
          <w:tcPr>
            <w:tcW w:w="3496" w:type="dxa"/>
            <w:gridSpan w:val="4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按支出性质分：</w:t>
            </w:r>
          </w:p>
        </w:tc>
      </w:tr>
      <w:tr w:rsidR="00585166" w:rsidRPr="00585166" w:rsidTr="00585166">
        <w:trPr>
          <w:trHeight w:val="340"/>
          <w:jc w:val="center"/>
        </w:trPr>
        <w:tc>
          <w:tcPr>
            <w:tcW w:w="1169" w:type="dxa"/>
            <w:vMerge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597" w:type="dxa"/>
            <w:gridSpan w:val="5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其中：  一般公共预算：2026.51</w:t>
            </w:r>
          </w:p>
        </w:tc>
        <w:tc>
          <w:tcPr>
            <w:tcW w:w="3496" w:type="dxa"/>
            <w:gridSpan w:val="4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其中：基本支出：1929.29</w:t>
            </w:r>
          </w:p>
        </w:tc>
      </w:tr>
      <w:tr w:rsidR="00585166" w:rsidRPr="00585166" w:rsidTr="00585166">
        <w:trPr>
          <w:trHeight w:val="340"/>
          <w:jc w:val="center"/>
        </w:trPr>
        <w:tc>
          <w:tcPr>
            <w:tcW w:w="1169" w:type="dxa"/>
            <w:vMerge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597" w:type="dxa"/>
            <w:gridSpan w:val="5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政府性基金拨款：</w:t>
            </w:r>
          </w:p>
        </w:tc>
        <w:tc>
          <w:tcPr>
            <w:tcW w:w="3496" w:type="dxa"/>
            <w:gridSpan w:val="4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项目支出：328.22</w:t>
            </w:r>
          </w:p>
        </w:tc>
      </w:tr>
      <w:tr w:rsidR="00585166" w:rsidRPr="00585166" w:rsidTr="00585166">
        <w:trPr>
          <w:trHeight w:val="340"/>
          <w:jc w:val="center"/>
        </w:trPr>
        <w:tc>
          <w:tcPr>
            <w:tcW w:w="1169" w:type="dxa"/>
            <w:vMerge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597" w:type="dxa"/>
            <w:gridSpan w:val="5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纳入专户管理的非税收入拨款：231.00</w:t>
            </w:r>
          </w:p>
        </w:tc>
        <w:tc>
          <w:tcPr>
            <w:tcW w:w="3496" w:type="dxa"/>
            <w:gridSpan w:val="4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5166" w:rsidRPr="00585166" w:rsidTr="00585166">
        <w:trPr>
          <w:trHeight w:val="270"/>
          <w:jc w:val="center"/>
        </w:trPr>
        <w:tc>
          <w:tcPr>
            <w:tcW w:w="1169" w:type="dxa"/>
            <w:vMerge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597" w:type="dxa"/>
            <w:gridSpan w:val="5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其他资金：</w:t>
            </w:r>
          </w:p>
        </w:tc>
        <w:tc>
          <w:tcPr>
            <w:tcW w:w="3496" w:type="dxa"/>
            <w:gridSpan w:val="4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5166" w:rsidRPr="00585166" w:rsidTr="00585166">
        <w:trPr>
          <w:trHeight w:val="226"/>
          <w:jc w:val="center"/>
        </w:trPr>
        <w:tc>
          <w:tcPr>
            <w:tcW w:w="1169" w:type="dxa"/>
            <w:vMerge w:val="restart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年度总体目标</w:t>
            </w:r>
          </w:p>
        </w:tc>
        <w:tc>
          <w:tcPr>
            <w:tcW w:w="4597" w:type="dxa"/>
            <w:gridSpan w:val="5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预期目标</w:t>
            </w:r>
          </w:p>
        </w:tc>
        <w:tc>
          <w:tcPr>
            <w:tcW w:w="3496" w:type="dxa"/>
            <w:gridSpan w:val="4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实际完成情况　</w:t>
            </w:r>
          </w:p>
        </w:tc>
      </w:tr>
      <w:tr w:rsidR="00585166" w:rsidRPr="00585166" w:rsidTr="00EF7B9A">
        <w:trPr>
          <w:trHeight w:val="1886"/>
          <w:jc w:val="center"/>
        </w:trPr>
        <w:tc>
          <w:tcPr>
            <w:tcW w:w="1169" w:type="dxa"/>
            <w:vMerge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597" w:type="dxa"/>
            <w:gridSpan w:val="5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加强秀美林场和黄岩省级森林公园建设，完成林场4.7万亩林地的森林管护、森林防火工作，完成防火林道、防火线的维护，继续</w:t>
            </w:r>
            <w:bookmarkStart w:id="30" w:name="OLE_LINK3"/>
            <w:bookmarkStart w:id="31" w:name="OLE_LINK4"/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完成200亩珊瑚阁红枫科技推广项目实施</w:t>
            </w:r>
            <w:bookmarkEnd w:id="30"/>
            <w:bookmarkEnd w:id="31"/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。　</w:t>
            </w:r>
          </w:p>
        </w:tc>
        <w:tc>
          <w:tcPr>
            <w:tcW w:w="3496" w:type="dxa"/>
            <w:gridSpan w:val="4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加强秀美林场和黄岩省级森林公园建设，完成了林场4.7万亩林地的森林管护、森林防火工作，完成了防火林道、防火线的维护，完成了200亩珊瑚阁红枫科技推广项目继续实施，完成了鸡笼门管护站点改造维护，完成了古坡至鸡笼门管护站点的林区道路改扩建，全年无森林火灾、安全事故发生。</w:t>
            </w:r>
          </w:p>
        </w:tc>
      </w:tr>
      <w:tr w:rsidR="00585166" w:rsidRPr="00585166" w:rsidTr="00585166">
        <w:trPr>
          <w:trHeight w:val="595"/>
          <w:jc w:val="center"/>
        </w:trPr>
        <w:tc>
          <w:tcPr>
            <w:tcW w:w="1169" w:type="dxa"/>
            <w:vMerge w:val="restart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绩</w:t>
            </w:r>
          </w:p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效</w:t>
            </w:r>
          </w:p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指</w:t>
            </w:r>
          </w:p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标</w:t>
            </w:r>
          </w:p>
        </w:tc>
        <w:tc>
          <w:tcPr>
            <w:tcW w:w="1176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一级指标</w:t>
            </w:r>
          </w:p>
        </w:tc>
        <w:tc>
          <w:tcPr>
            <w:tcW w:w="1128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二级指标</w:t>
            </w:r>
          </w:p>
        </w:tc>
        <w:tc>
          <w:tcPr>
            <w:tcW w:w="1093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三级指标</w:t>
            </w:r>
          </w:p>
        </w:tc>
        <w:tc>
          <w:tcPr>
            <w:tcW w:w="1200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年度</w:t>
            </w:r>
          </w:p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指标值</w:t>
            </w:r>
          </w:p>
        </w:tc>
        <w:tc>
          <w:tcPr>
            <w:tcW w:w="1134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实际</w:t>
            </w:r>
          </w:p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完成值</w:t>
            </w:r>
          </w:p>
        </w:tc>
        <w:tc>
          <w:tcPr>
            <w:tcW w:w="709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分值</w:t>
            </w:r>
          </w:p>
        </w:tc>
        <w:tc>
          <w:tcPr>
            <w:tcW w:w="460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得分</w:t>
            </w:r>
          </w:p>
        </w:tc>
        <w:tc>
          <w:tcPr>
            <w:tcW w:w="1193" w:type="dxa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偏差原因</w:t>
            </w:r>
          </w:p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分析及</w:t>
            </w:r>
          </w:p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改进措施</w:t>
            </w:r>
          </w:p>
        </w:tc>
      </w:tr>
      <w:tr w:rsidR="00585166" w:rsidRPr="00585166" w:rsidTr="00585166">
        <w:trPr>
          <w:trHeight w:val="239"/>
          <w:jc w:val="center"/>
        </w:trPr>
        <w:tc>
          <w:tcPr>
            <w:tcW w:w="1169" w:type="dxa"/>
            <w:vMerge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成本指标</w:t>
            </w:r>
          </w:p>
        </w:tc>
        <w:tc>
          <w:tcPr>
            <w:tcW w:w="1128" w:type="dxa"/>
            <w:vMerge w:val="restart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经济成本指标</w:t>
            </w:r>
          </w:p>
        </w:tc>
        <w:tc>
          <w:tcPr>
            <w:tcW w:w="1093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基本支出控制</w:t>
            </w:r>
          </w:p>
        </w:tc>
        <w:tc>
          <w:tcPr>
            <w:tcW w:w="1200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1929.29</w:t>
            </w:r>
          </w:p>
        </w:tc>
        <w:tc>
          <w:tcPr>
            <w:tcW w:w="1134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1626.72</w:t>
            </w:r>
          </w:p>
        </w:tc>
        <w:tc>
          <w:tcPr>
            <w:tcW w:w="709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460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193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5166" w:rsidRPr="00585166" w:rsidTr="00585166">
        <w:trPr>
          <w:trHeight w:val="237"/>
          <w:jc w:val="center"/>
        </w:trPr>
        <w:tc>
          <w:tcPr>
            <w:tcW w:w="1169" w:type="dxa"/>
            <w:vMerge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6" w:type="dxa"/>
            <w:vMerge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28" w:type="dxa"/>
            <w:vMerge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项目支出控制</w:t>
            </w:r>
          </w:p>
        </w:tc>
        <w:tc>
          <w:tcPr>
            <w:tcW w:w="1200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328.22</w:t>
            </w:r>
          </w:p>
        </w:tc>
        <w:tc>
          <w:tcPr>
            <w:tcW w:w="1134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254.74</w:t>
            </w:r>
          </w:p>
        </w:tc>
        <w:tc>
          <w:tcPr>
            <w:tcW w:w="709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460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193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5166" w:rsidRPr="00585166" w:rsidTr="00585166">
        <w:trPr>
          <w:trHeight w:val="203"/>
          <w:jc w:val="center"/>
        </w:trPr>
        <w:tc>
          <w:tcPr>
            <w:tcW w:w="1169" w:type="dxa"/>
            <w:vMerge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6" w:type="dxa"/>
            <w:vMerge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社会成本指标</w:t>
            </w:r>
          </w:p>
        </w:tc>
        <w:tc>
          <w:tcPr>
            <w:tcW w:w="1093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社会成本节约率</w:t>
            </w:r>
          </w:p>
        </w:tc>
        <w:tc>
          <w:tcPr>
            <w:tcW w:w="1200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6.43</w:t>
            </w:r>
          </w:p>
        </w:tc>
        <w:tc>
          <w:tcPr>
            <w:tcW w:w="709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460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193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5166" w:rsidRPr="00585166" w:rsidTr="00585166">
        <w:trPr>
          <w:trHeight w:val="272"/>
          <w:jc w:val="center"/>
        </w:trPr>
        <w:tc>
          <w:tcPr>
            <w:tcW w:w="1169" w:type="dxa"/>
            <w:vMerge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6" w:type="dxa"/>
            <w:vMerge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28" w:type="dxa"/>
            <w:vMerge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32" w:name="OLE_LINK5"/>
            <w:bookmarkStart w:id="33" w:name="OLE_LINK6"/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……</w:t>
            </w:r>
            <w:bookmarkEnd w:id="32"/>
            <w:bookmarkEnd w:id="33"/>
          </w:p>
        </w:tc>
        <w:tc>
          <w:tcPr>
            <w:tcW w:w="1200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5166" w:rsidRPr="00585166" w:rsidTr="00585166">
        <w:trPr>
          <w:trHeight w:val="203"/>
          <w:jc w:val="center"/>
        </w:trPr>
        <w:tc>
          <w:tcPr>
            <w:tcW w:w="1169" w:type="dxa"/>
            <w:vMerge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6" w:type="dxa"/>
            <w:vMerge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生态成本指标</w:t>
            </w:r>
          </w:p>
        </w:tc>
        <w:tc>
          <w:tcPr>
            <w:tcW w:w="1093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生态环境成本节约率</w:t>
            </w:r>
          </w:p>
        </w:tc>
        <w:tc>
          <w:tcPr>
            <w:tcW w:w="1200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6.43</w:t>
            </w:r>
          </w:p>
        </w:tc>
        <w:tc>
          <w:tcPr>
            <w:tcW w:w="709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460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193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5166" w:rsidRPr="00585166" w:rsidTr="00585166">
        <w:trPr>
          <w:trHeight w:val="250"/>
          <w:jc w:val="center"/>
        </w:trPr>
        <w:tc>
          <w:tcPr>
            <w:tcW w:w="1169" w:type="dxa"/>
            <w:vMerge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6" w:type="dxa"/>
            <w:vMerge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28" w:type="dxa"/>
            <w:vMerge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……</w:t>
            </w:r>
          </w:p>
        </w:tc>
        <w:tc>
          <w:tcPr>
            <w:tcW w:w="1200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5166" w:rsidRPr="00585166" w:rsidTr="00585166">
        <w:trPr>
          <w:trHeight w:val="214"/>
          <w:jc w:val="center"/>
        </w:trPr>
        <w:tc>
          <w:tcPr>
            <w:tcW w:w="1169" w:type="dxa"/>
            <w:vMerge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产出指标</w:t>
            </w:r>
          </w:p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数量</w:t>
            </w:r>
          </w:p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指标</w:t>
            </w:r>
          </w:p>
        </w:tc>
        <w:tc>
          <w:tcPr>
            <w:tcW w:w="1093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森林管护面积</w:t>
            </w:r>
          </w:p>
        </w:tc>
        <w:tc>
          <w:tcPr>
            <w:tcW w:w="1200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4.78</w:t>
            </w:r>
          </w:p>
        </w:tc>
        <w:tc>
          <w:tcPr>
            <w:tcW w:w="1134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4.78</w:t>
            </w:r>
          </w:p>
        </w:tc>
        <w:tc>
          <w:tcPr>
            <w:tcW w:w="709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460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1193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585166" w:rsidTr="00585166">
        <w:trPr>
          <w:trHeight w:val="214"/>
          <w:jc w:val="center"/>
        </w:trPr>
        <w:tc>
          <w:tcPr>
            <w:tcW w:w="1169" w:type="dxa"/>
            <w:vMerge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6" w:type="dxa"/>
            <w:vMerge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28" w:type="dxa"/>
            <w:vMerge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……</w:t>
            </w:r>
          </w:p>
        </w:tc>
        <w:tc>
          <w:tcPr>
            <w:tcW w:w="1200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193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585166" w:rsidTr="00585166">
        <w:trPr>
          <w:trHeight w:val="203"/>
          <w:jc w:val="center"/>
        </w:trPr>
        <w:tc>
          <w:tcPr>
            <w:tcW w:w="1169" w:type="dxa"/>
            <w:vMerge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6" w:type="dxa"/>
            <w:vMerge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质量</w:t>
            </w:r>
          </w:p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指标</w:t>
            </w:r>
          </w:p>
        </w:tc>
        <w:tc>
          <w:tcPr>
            <w:tcW w:w="1093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林场防火安全检查覆盖率</w:t>
            </w:r>
          </w:p>
        </w:tc>
        <w:tc>
          <w:tcPr>
            <w:tcW w:w="1200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100</w:t>
            </w:r>
          </w:p>
        </w:tc>
        <w:tc>
          <w:tcPr>
            <w:tcW w:w="1134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100</w:t>
            </w:r>
          </w:p>
        </w:tc>
        <w:tc>
          <w:tcPr>
            <w:tcW w:w="709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460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1193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585166" w:rsidTr="00585166">
        <w:trPr>
          <w:trHeight w:val="261"/>
          <w:jc w:val="center"/>
        </w:trPr>
        <w:tc>
          <w:tcPr>
            <w:tcW w:w="1169" w:type="dxa"/>
            <w:vMerge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6" w:type="dxa"/>
            <w:vMerge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28" w:type="dxa"/>
            <w:vMerge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……</w:t>
            </w:r>
          </w:p>
        </w:tc>
        <w:tc>
          <w:tcPr>
            <w:tcW w:w="1200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193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585166" w:rsidTr="00585166">
        <w:trPr>
          <w:trHeight w:val="226"/>
          <w:jc w:val="center"/>
        </w:trPr>
        <w:tc>
          <w:tcPr>
            <w:tcW w:w="1169" w:type="dxa"/>
            <w:vMerge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6" w:type="dxa"/>
            <w:vMerge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时效</w:t>
            </w:r>
          </w:p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指标</w:t>
            </w:r>
          </w:p>
        </w:tc>
        <w:tc>
          <w:tcPr>
            <w:tcW w:w="1093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及时完成情况</w:t>
            </w:r>
          </w:p>
        </w:tc>
        <w:tc>
          <w:tcPr>
            <w:tcW w:w="1200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2024年12月31</w:t>
            </w:r>
          </w:p>
        </w:tc>
        <w:tc>
          <w:tcPr>
            <w:tcW w:w="1134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2024年12月31　</w:t>
            </w:r>
          </w:p>
        </w:tc>
        <w:tc>
          <w:tcPr>
            <w:tcW w:w="709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10</w:t>
            </w:r>
          </w:p>
        </w:tc>
        <w:tc>
          <w:tcPr>
            <w:tcW w:w="460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10　</w:t>
            </w:r>
          </w:p>
        </w:tc>
        <w:tc>
          <w:tcPr>
            <w:tcW w:w="1193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585166" w:rsidTr="00585166">
        <w:trPr>
          <w:trHeight w:val="238"/>
          <w:jc w:val="center"/>
        </w:trPr>
        <w:tc>
          <w:tcPr>
            <w:tcW w:w="1169" w:type="dxa"/>
            <w:vMerge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6" w:type="dxa"/>
            <w:vMerge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28" w:type="dxa"/>
            <w:vMerge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……</w:t>
            </w:r>
          </w:p>
        </w:tc>
        <w:tc>
          <w:tcPr>
            <w:tcW w:w="1200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193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585166" w:rsidTr="00585166">
        <w:trPr>
          <w:trHeight w:val="157"/>
          <w:jc w:val="center"/>
        </w:trPr>
        <w:tc>
          <w:tcPr>
            <w:tcW w:w="1169" w:type="dxa"/>
            <w:vMerge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效益指标</w:t>
            </w:r>
          </w:p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经济效</w:t>
            </w:r>
          </w:p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益指标</w:t>
            </w:r>
          </w:p>
        </w:tc>
        <w:tc>
          <w:tcPr>
            <w:tcW w:w="1093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带动林农增收</w:t>
            </w:r>
          </w:p>
        </w:tc>
        <w:tc>
          <w:tcPr>
            <w:tcW w:w="1200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效果明显</w:t>
            </w:r>
          </w:p>
        </w:tc>
        <w:tc>
          <w:tcPr>
            <w:tcW w:w="1134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效果明显</w:t>
            </w:r>
          </w:p>
        </w:tc>
        <w:tc>
          <w:tcPr>
            <w:tcW w:w="709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5</w:t>
            </w:r>
          </w:p>
        </w:tc>
        <w:tc>
          <w:tcPr>
            <w:tcW w:w="460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193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585166" w:rsidTr="00585166">
        <w:trPr>
          <w:trHeight w:val="249"/>
          <w:jc w:val="center"/>
        </w:trPr>
        <w:tc>
          <w:tcPr>
            <w:tcW w:w="1169" w:type="dxa"/>
            <w:vMerge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6" w:type="dxa"/>
            <w:vMerge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28" w:type="dxa"/>
            <w:vMerge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……</w:t>
            </w:r>
          </w:p>
        </w:tc>
        <w:tc>
          <w:tcPr>
            <w:tcW w:w="1200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193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585166" w:rsidTr="00585166">
        <w:trPr>
          <w:trHeight w:val="180"/>
          <w:jc w:val="center"/>
        </w:trPr>
        <w:tc>
          <w:tcPr>
            <w:tcW w:w="1169" w:type="dxa"/>
            <w:vMerge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6" w:type="dxa"/>
            <w:vMerge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社会效</w:t>
            </w:r>
          </w:p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益指标</w:t>
            </w:r>
          </w:p>
        </w:tc>
        <w:tc>
          <w:tcPr>
            <w:tcW w:w="1093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降低林区火灾发生率，提高林区安全指数</w:t>
            </w:r>
          </w:p>
        </w:tc>
        <w:tc>
          <w:tcPr>
            <w:tcW w:w="1200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效果明显</w:t>
            </w:r>
          </w:p>
        </w:tc>
        <w:tc>
          <w:tcPr>
            <w:tcW w:w="1134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效果明显　</w:t>
            </w:r>
          </w:p>
        </w:tc>
        <w:tc>
          <w:tcPr>
            <w:tcW w:w="709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5</w:t>
            </w:r>
          </w:p>
        </w:tc>
        <w:tc>
          <w:tcPr>
            <w:tcW w:w="460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193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585166" w:rsidTr="00585166">
        <w:trPr>
          <w:trHeight w:val="191"/>
          <w:jc w:val="center"/>
        </w:trPr>
        <w:tc>
          <w:tcPr>
            <w:tcW w:w="1169" w:type="dxa"/>
            <w:vMerge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6" w:type="dxa"/>
            <w:vMerge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28" w:type="dxa"/>
            <w:vMerge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……</w:t>
            </w:r>
          </w:p>
        </w:tc>
        <w:tc>
          <w:tcPr>
            <w:tcW w:w="1200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585166" w:rsidTr="00585166">
        <w:trPr>
          <w:trHeight w:val="159"/>
          <w:jc w:val="center"/>
        </w:trPr>
        <w:tc>
          <w:tcPr>
            <w:tcW w:w="1169" w:type="dxa"/>
            <w:vMerge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6" w:type="dxa"/>
            <w:vMerge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生态效</w:t>
            </w:r>
          </w:p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益指标</w:t>
            </w:r>
          </w:p>
        </w:tc>
        <w:tc>
          <w:tcPr>
            <w:tcW w:w="1093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森林资源有效增加</w:t>
            </w:r>
          </w:p>
        </w:tc>
        <w:tc>
          <w:tcPr>
            <w:tcW w:w="1200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效果明显</w:t>
            </w:r>
          </w:p>
        </w:tc>
        <w:tc>
          <w:tcPr>
            <w:tcW w:w="1134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效果明显</w:t>
            </w:r>
          </w:p>
        </w:tc>
        <w:tc>
          <w:tcPr>
            <w:tcW w:w="709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5</w:t>
            </w:r>
          </w:p>
        </w:tc>
        <w:tc>
          <w:tcPr>
            <w:tcW w:w="460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193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585166" w:rsidTr="00585166">
        <w:trPr>
          <w:trHeight w:val="215"/>
          <w:jc w:val="center"/>
        </w:trPr>
        <w:tc>
          <w:tcPr>
            <w:tcW w:w="1169" w:type="dxa"/>
            <w:vMerge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6" w:type="dxa"/>
            <w:vMerge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28" w:type="dxa"/>
            <w:vMerge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……</w:t>
            </w:r>
          </w:p>
        </w:tc>
        <w:tc>
          <w:tcPr>
            <w:tcW w:w="1200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585166" w:rsidTr="00585166">
        <w:trPr>
          <w:trHeight w:val="114"/>
          <w:jc w:val="center"/>
        </w:trPr>
        <w:tc>
          <w:tcPr>
            <w:tcW w:w="1169" w:type="dxa"/>
            <w:vMerge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6" w:type="dxa"/>
            <w:vMerge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可持续影响指标</w:t>
            </w:r>
          </w:p>
        </w:tc>
        <w:tc>
          <w:tcPr>
            <w:tcW w:w="1093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林区可持续发展，促进人与自然和谐相处</w:t>
            </w:r>
          </w:p>
        </w:tc>
        <w:tc>
          <w:tcPr>
            <w:tcW w:w="1200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效果明显</w:t>
            </w:r>
          </w:p>
        </w:tc>
        <w:tc>
          <w:tcPr>
            <w:tcW w:w="1134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效果明显</w:t>
            </w:r>
          </w:p>
        </w:tc>
        <w:tc>
          <w:tcPr>
            <w:tcW w:w="709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5</w:t>
            </w:r>
          </w:p>
        </w:tc>
        <w:tc>
          <w:tcPr>
            <w:tcW w:w="460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193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585166" w:rsidTr="00585166">
        <w:trPr>
          <w:trHeight w:val="180"/>
          <w:jc w:val="center"/>
        </w:trPr>
        <w:tc>
          <w:tcPr>
            <w:tcW w:w="1169" w:type="dxa"/>
            <w:vMerge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6" w:type="dxa"/>
            <w:vMerge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28" w:type="dxa"/>
            <w:vMerge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……</w:t>
            </w:r>
          </w:p>
        </w:tc>
        <w:tc>
          <w:tcPr>
            <w:tcW w:w="1200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585166" w:rsidTr="00585166">
        <w:trPr>
          <w:trHeight w:val="192"/>
          <w:jc w:val="center"/>
        </w:trPr>
        <w:tc>
          <w:tcPr>
            <w:tcW w:w="1169" w:type="dxa"/>
            <w:vMerge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满意度</w:t>
            </w:r>
          </w:p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指标</w:t>
            </w:r>
          </w:p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服务对象满意度指标</w:t>
            </w:r>
          </w:p>
        </w:tc>
        <w:tc>
          <w:tcPr>
            <w:tcW w:w="1093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林区职工、社会公众满意度</w:t>
            </w:r>
          </w:p>
        </w:tc>
        <w:tc>
          <w:tcPr>
            <w:tcW w:w="1200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95</w:t>
            </w:r>
          </w:p>
        </w:tc>
        <w:tc>
          <w:tcPr>
            <w:tcW w:w="1134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95</w:t>
            </w:r>
          </w:p>
        </w:tc>
        <w:tc>
          <w:tcPr>
            <w:tcW w:w="709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10</w:t>
            </w:r>
          </w:p>
        </w:tc>
        <w:tc>
          <w:tcPr>
            <w:tcW w:w="460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1193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工资福利待遇不能全额保障　</w:t>
            </w:r>
          </w:p>
        </w:tc>
      </w:tr>
      <w:tr w:rsidR="00585166" w:rsidRPr="00585166" w:rsidTr="00585166">
        <w:trPr>
          <w:trHeight w:val="241"/>
          <w:jc w:val="center"/>
        </w:trPr>
        <w:tc>
          <w:tcPr>
            <w:tcW w:w="1169" w:type="dxa"/>
            <w:vMerge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6" w:type="dxa"/>
            <w:vMerge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28" w:type="dxa"/>
            <w:vMerge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……</w:t>
            </w:r>
          </w:p>
        </w:tc>
        <w:tc>
          <w:tcPr>
            <w:tcW w:w="1200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193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585166" w:rsidTr="00585166">
        <w:trPr>
          <w:trHeight w:val="340"/>
          <w:jc w:val="center"/>
        </w:trPr>
        <w:tc>
          <w:tcPr>
            <w:tcW w:w="6900" w:type="dxa"/>
            <w:gridSpan w:val="7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总分</w:t>
            </w:r>
          </w:p>
        </w:tc>
        <w:tc>
          <w:tcPr>
            <w:tcW w:w="709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100</w:t>
            </w:r>
          </w:p>
        </w:tc>
        <w:tc>
          <w:tcPr>
            <w:tcW w:w="460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>97.36</w:t>
            </w:r>
          </w:p>
        </w:tc>
        <w:tc>
          <w:tcPr>
            <w:tcW w:w="1193" w:type="dxa"/>
            <w:vAlign w:val="center"/>
          </w:tcPr>
          <w:p w:rsidR="00585166" w:rsidRPr="00585166" w:rsidRDefault="00585166" w:rsidP="00AE179F">
            <w:pPr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51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</w:tbl>
    <w:p w:rsidR="00585166" w:rsidRPr="00585166" w:rsidRDefault="00585166" w:rsidP="00AE179F">
      <w:pPr>
        <w:spacing w:line="240" w:lineRule="exact"/>
        <w:ind w:firstLineChars="0" w:firstLine="0"/>
        <w:jc w:val="left"/>
        <w:rPr>
          <w:rFonts w:asciiTheme="minorEastAsia" w:eastAsiaTheme="minorEastAsia" w:hAnsiTheme="minorEastAsia"/>
          <w:sz w:val="18"/>
          <w:szCs w:val="18"/>
        </w:rPr>
      </w:pPr>
      <w:r w:rsidRPr="00585166">
        <w:rPr>
          <w:rFonts w:asciiTheme="minorEastAsia" w:eastAsiaTheme="minorEastAsia" w:hAnsiTheme="minorEastAsia"/>
          <w:sz w:val="18"/>
          <w:szCs w:val="18"/>
        </w:rPr>
        <w:t>填表人：</w:t>
      </w:r>
      <w:r w:rsidRPr="00585166">
        <w:rPr>
          <w:rFonts w:asciiTheme="minorEastAsia" w:eastAsiaTheme="minorEastAsia" w:hAnsiTheme="minorEastAsia" w:hint="eastAsia"/>
          <w:sz w:val="18"/>
          <w:szCs w:val="18"/>
        </w:rPr>
        <w:t xml:space="preserve">陈利杰                   </w:t>
      </w:r>
      <w:r w:rsidRPr="00585166">
        <w:rPr>
          <w:rFonts w:asciiTheme="minorEastAsia" w:eastAsiaTheme="minorEastAsia" w:hAnsiTheme="minorEastAsia"/>
          <w:sz w:val="18"/>
          <w:szCs w:val="18"/>
        </w:rPr>
        <w:t xml:space="preserve">  填报日期：</w:t>
      </w:r>
      <w:r w:rsidRPr="00585166">
        <w:rPr>
          <w:rFonts w:asciiTheme="minorEastAsia" w:eastAsiaTheme="minorEastAsia" w:hAnsiTheme="minorEastAsia" w:hint="eastAsia"/>
          <w:sz w:val="18"/>
          <w:szCs w:val="18"/>
        </w:rPr>
        <w:t xml:space="preserve">2025.6.4                   </w:t>
      </w:r>
      <w:r w:rsidRPr="00585166">
        <w:rPr>
          <w:rFonts w:asciiTheme="minorEastAsia" w:eastAsiaTheme="minorEastAsia" w:hAnsiTheme="minorEastAsia"/>
          <w:sz w:val="18"/>
          <w:szCs w:val="18"/>
        </w:rPr>
        <w:t xml:space="preserve">  联系电话：</w:t>
      </w:r>
      <w:r w:rsidRPr="00585166">
        <w:rPr>
          <w:rFonts w:asciiTheme="minorEastAsia" w:eastAsiaTheme="minorEastAsia" w:hAnsiTheme="minorEastAsia" w:hint="eastAsia"/>
          <w:sz w:val="18"/>
          <w:szCs w:val="18"/>
        </w:rPr>
        <w:t xml:space="preserve">13874546820 </w:t>
      </w:r>
    </w:p>
    <w:p w:rsidR="00585166" w:rsidRPr="00585166" w:rsidRDefault="00585166" w:rsidP="00585166">
      <w:pPr>
        <w:ind w:firstLine="360"/>
        <w:jc w:val="left"/>
        <w:rPr>
          <w:rFonts w:asciiTheme="minorEastAsia" w:eastAsiaTheme="minorEastAsia" w:hAnsiTheme="minorEastAsia"/>
          <w:sz w:val="18"/>
          <w:szCs w:val="18"/>
        </w:rPr>
      </w:pPr>
      <w:r w:rsidRPr="00585166">
        <w:rPr>
          <w:rFonts w:asciiTheme="minorEastAsia" w:eastAsiaTheme="minorEastAsia" w:hAnsiTheme="minorEastAsia"/>
          <w:sz w:val="18"/>
          <w:szCs w:val="18"/>
        </w:rPr>
        <w:br w:type="page"/>
      </w:r>
    </w:p>
    <w:p w:rsidR="00585166" w:rsidRPr="00AE179F" w:rsidRDefault="00585166" w:rsidP="00AE179F">
      <w:pPr>
        <w:pStyle w:val="a6"/>
        <w:spacing w:line="240" w:lineRule="exact"/>
        <w:ind w:firstLineChars="0" w:firstLine="0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  <w:r w:rsidRPr="00AE179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lastRenderedPageBreak/>
        <w:t>附件3</w:t>
      </w:r>
    </w:p>
    <w:p w:rsidR="00AE179F" w:rsidRPr="00AE179F" w:rsidRDefault="00AE179F" w:rsidP="00AE179F">
      <w:pPr>
        <w:pStyle w:val="a6"/>
        <w:spacing w:line="240" w:lineRule="exact"/>
        <w:ind w:firstLineChars="0" w:firstLine="0"/>
        <w:rPr>
          <w:rFonts w:asciiTheme="minorEastAsia" w:eastAsiaTheme="minorEastAsia" w:hAnsiTheme="minorEastAsia"/>
          <w:sz w:val="18"/>
          <w:szCs w:val="18"/>
          <w:shd w:val="clear" w:color="auto" w:fill="FFFFFF"/>
        </w:rPr>
      </w:pPr>
    </w:p>
    <w:p w:rsidR="00585166" w:rsidRPr="00AE179F" w:rsidRDefault="00585166" w:rsidP="00AE179F">
      <w:pPr>
        <w:spacing w:line="240" w:lineRule="exact"/>
        <w:ind w:firstLineChars="0" w:firstLine="0"/>
        <w:rPr>
          <w:rFonts w:asciiTheme="minorEastAsia" w:eastAsiaTheme="minorEastAsia" w:hAnsiTheme="minorEastAsia"/>
          <w:sz w:val="18"/>
          <w:szCs w:val="18"/>
          <w:shd w:val="clear" w:color="auto" w:fill="FFFFFF"/>
        </w:rPr>
      </w:pPr>
      <w:r w:rsidRPr="00AE179F">
        <w:rPr>
          <w:rFonts w:asciiTheme="minorEastAsia" w:eastAsiaTheme="minorEastAsia" w:hAnsiTheme="minorEastAsia" w:hint="eastAsia"/>
          <w:sz w:val="18"/>
          <w:szCs w:val="18"/>
          <w:shd w:val="clear" w:color="auto" w:fill="FFFFFF"/>
        </w:rPr>
        <w:t>项目支出绩效自评表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 w:rsidR="00585166" w:rsidRPr="00AE179F" w:rsidTr="00585166">
        <w:trPr>
          <w:trHeight w:val="331"/>
          <w:jc w:val="center"/>
        </w:trPr>
        <w:tc>
          <w:tcPr>
            <w:tcW w:w="1080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项目支</w:t>
            </w:r>
          </w:p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国有农场税费改革专项转移支付补助</w:t>
            </w:r>
          </w:p>
        </w:tc>
      </w:tr>
      <w:tr w:rsidR="00585166" w:rsidRPr="00AE179F" w:rsidTr="00585166">
        <w:trPr>
          <w:trHeight w:val="255"/>
          <w:jc w:val="center"/>
        </w:trPr>
        <w:tc>
          <w:tcPr>
            <w:tcW w:w="1080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怀化市林业局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怀化市泸阳国有林场</w:t>
            </w:r>
          </w:p>
        </w:tc>
      </w:tr>
      <w:tr w:rsidR="00585166" w:rsidRPr="00AE179F" w:rsidTr="00585166">
        <w:trPr>
          <w:trHeight w:val="340"/>
          <w:jc w:val="center"/>
        </w:trPr>
        <w:tc>
          <w:tcPr>
            <w:tcW w:w="1080" w:type="dxa"/>
            <w:vMerge w:val="restart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项目资金</w:t>
            </w: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年初</w:t>
            </w:r>
          </w:p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预算数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全年</w:t>
            </w:r>
          </w:p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预算数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全年</w:t>
            </w:r>
          </w:p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执行数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分值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执行率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得分</w:t>
            </w:r>
          </w:p>
        </w:tc>
      </w:tr>
      <w:tr w:rsidR="00585166" w:rsidRPr="00AE179F" w:rsidTr="00585166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年度资金总额　</w:t>
            </w: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52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52　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52　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10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100%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10</w:t>
            </w:r>
          </w:p>
        </w:tc>
      </w:tr>
      <w:tr w:rsidR="00585166" w:rsidRPr="00AE179F" w:rsidTr="00585166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其中：当年财政拨款　</w:t>
            </w: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52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52　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52　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AE179F" w:rsidTr="00585166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上年结转资金　</w:t>
            </w: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AE179F" w:rsidTr="00585166">
        <w:trPr>
          <w:trHeight w:val="135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其他资金</w:t>
            </w: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AE179F" w:rsidTr="00585166">
        <w:trPr>
          <w:trHeight w:val="210"/>
          <w:jc w:val="center"/>
        </w:trPr>
        <w:tc>
          <w:tcPr>
            <w:tcW w:w="1080" w:type="dxa"/>
            <w:vMerge w:val="restart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实际完成情况　</w:t>
            </w:r>
          </w:p>
        </w:tc>
      </w:tr>
      <w:tr w:rsidR="00585166" w:rsidRPr="00AE179F" w:rsidTr="00585166">
        <w:trPr>
          <w:trHeight w:val="263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518" w:type="dxa"/>
            <w:gridSpan w:val="4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职工工资足额发放</w:t>
            </w:r>
          </w:p>
        </w:tc>
        <w:tc>
          <w:tcPr>
            <w:tcW w:w="4253" w:type="dxa"/>
            <w:gridSpan w:val="4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完成了职工工资足额发放</w:t>
            </w:r>
          </w:p>
        </w:tc>
      </w:tr>
      <w:tr w:rsidR="00585166" w:rsidRPr="00AE179F" w:rsidTr="00585166">
        <w:trPr>
          <w:trHeight w:val="550"/>
          <w:jc w:val="center"/>
        </w:trPr>
        <w:tc>
          <w:tcPr>
            <w:tcW w:w="1080" w:type="dxa"/>
            <w:vMerge w:val="restart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绩</w:t>
            </w:r>
          </w:p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效</w:t>
            </w:r>
          </w:p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指</w:t>
            </w:r>
          </w:p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标</w:t>
            </w:r>
          </w:p>
        </w:tc>
        <w:tc>
          <w:tcPr>
            <w:tcW w:w="1080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一级指标</w:t>
            </w:r>
          </w:p>
        </w:tc>
        <w:tc>
          <w:tcPr>
            <w:tcW w:w="1080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二级指标</w:t>
            </w: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三级指标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年度</w:t>
            </w:r>
          </w:p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指标值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实际</w:t>
            </w:r>
          </w:p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完成值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分值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得分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偏差原因</w:t>
            </w:r>
          </w:p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分析及</w:t>
            </w:r>
          </w:p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改进措施</w:t>
            </w:r>
          </w:p>
        </w:tc>
      </w:tr>
      <w:tr w:rsidR="00585166" w:rsidRPr="00AE179F" w:rsidTr="00585166">
        <w:trPr>
          <w:trHeight w:val="132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成本指标</w:t>
            </w:r>
          </w:p>
        </w:tc>
        <w:tc>
          <w:tcPr>
            <w:tcW w:w="1080" w:type="dxa"/>
            <w:vMerge w:val="restart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经济成本指标</w:t>
            </w: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项目支出控制数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52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52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5166" w:rsidRPr="00AE179F" w:rsidTr="00585166">
        <w:trPr>
          <w:trHeight w:val="203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……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5166" w:rsidRPr="00AE179F" w:rsidTr="00585166">
        <w:trPr>
          <w:trHeight w:val="260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社会成本指标</w:t>
            </w: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社会成本节约率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5166" w:rsidRPr="00AE179F" w:rsidTr="00585166">
        <w:trPr>
          <w:trHeight w:val="226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……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5166" w:rsidRPr="00AE179F" w:rsidTr="00585166">
        <w:trPr>
          <w:trHeight w:val="201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生态环境成本指标</w:t>
            </w: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不适用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5166" w:rsidRPr="00AE179F" w:rsidTr="00585166">
        <w:trPr>
          <w:trHeight w:val="192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……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5166" w:rsidRPr="00AE179F" w:rsidTr="00585166">
        <w:trPr>
          <w:trHeight w:val="203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产出指标</w:t>
            </w:r>
          </w:p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数量指标</w:t>
            </w: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服务职工人数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156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156　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15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15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AE179F" w:rsidTr="00585166">
        <w:trPr>
          <w:trHeight w:val="226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……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AE179F" w:rsidTr="00585166">
        <w:trPr>
          <w:trHeight w:val="155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质量指标</w:t>
            </w: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工资足额发放实现率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100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100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15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15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AE179F" w:rsidTr="00585166">
        <w:trPr>
          <w:trHeight w:val="215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……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AE179F" w:rsidTr="00585166">
        <w:trPr>
          <w:trHeight w:val="191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时效指标</w:t>
            </w: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及时完成性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/>
                <w:sz w:val="18"/>
                <w:szCs w:val="18"/>
              </w:rPr>
              <w:t>2024</w:t>
            </w: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Pr="00AE179F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Pr="00AE179F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AE179F">
              <w:rPr>
                <w:rFonts w:asciiTheme="minorEastAsia" w:eastAsiaTheme="minorEastAsia" w:hAnsiTheme="minorEastAsia"/>
                <w:sz w:val="18"/>
                <w:szCs w:val="18"/>
              </w:rPr>
              <w:t>2024</w:t>
            </w: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Pr="00AE179F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Pr="00AE179F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10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10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AE179F" w:rsidTr="00585166">
        <w:trPr>
          <w:trHeight w:val="215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……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AE179F" w:rsidTr="00585166">
        <w:trPr>
          <w:trHeight w:val="134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效益指标</w:t>
            </w:r>
          </w:p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经济效</w:t>
            </w:r>
          </w:p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益指标</w:t>
            </w: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不适用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AE179F" w:rsidTr="00585166">
        <w:trPr>
          <w:trHeight w:val="238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……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AE179F" w:rsidTr="00585166">
        <w:trPr>
          <w:trHeight w:val="134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社会效</w:t>
            </w:r>
          </w:p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益指标</w:t>
            </w: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林区民生状况改善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效果明显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效果明显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10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10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AE179F" w:rsidTr="00585166">
        <w:trPr>
          <w:trHeight w:val="157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……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AE179F" w:rsidTr="00585166">
        <w:trPr>
          <w:trHeight w:val="180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生态效</w:t>
            </w:r>
          </w:p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益指标</w:t>
            </w: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不适用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AE179F" w:rsidTr="00585166">
        <w:trPr>
          <w:trHeight w:val="214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……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AE179F" w:rsidTr="00585166">
        <w:trPr>
          <w:trHeight w:val="215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可持续影响指标</w:t>
            </w: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保障林区职工待遇，提高生活质量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效果明显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效果明显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10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10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AE179F" w:rsidTr="00585166">
        <w:trPr>
          <w:trHeight w:val="169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……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AE179F" w:rsidTr="00585166">
        <w:trPr>
          <w:trHeight w:val="237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满意度</w:t>
            </w:r>
          </w:p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指标</w:t>
            </w:r>
          </w:p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职工满意度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90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95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10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10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AE179F" w:rsidTr="00585166">
        <w:trPr>
          <w:trHeight w:val="330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……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AE179F" w:rsidTr="00585166">
        <w:trPr>
          <w:trHeight w:val="340"/>
          <w:jc w:val="center"/>
        </w:trPr>
        <w:tc>
          <w:tcPr>
            <w:tcW w:w="6732" w:type="dxa"/>
            <w:gridSpan w:val="6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总分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100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100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</w:tbl>
    <w:p w:rsidR="00585166" w:rsidRPr="00AE179F" w:rsidRDefault="00585166" w:rsidP="00AE179F">
      <w:pPr>
        <w:spacing w:line="240" w:lineRule="exact"/>
        <w:ind w:firstLineChars="0" w:firstLine="0"/>
        <w:rPr>
          <w:rFonts w:asciiTheme="minorEastAsia" w:eastAsiaTheme="minorEastAsia" w:hAnsiTheme="minorEastAsia"/>
          <w:sz w:val="18"/>
          <w:szCs w:val="18"/>
        </w:rPr>
      </w:pPr>
      <w:r w:rsidRPr="00AE179F">
        <w:rPr>
          <w:rFonts w:asciiTheme="minorEastAsia" w:eastAsiaTheme="minorEastAsia" w:hAnsiTheme="minorEastAsia"/>
          <w:sz w:val="18"/>
          <w:szCs w:val="18"/>
        </w:rPr>
        <w:t>填表人：</w:t>
      </w:r>
      <w:r w:rsidRPr="00AE179F">
        <w:rPr>
          <w:rFonts w:asciiTheme="minorEastAsia" w:eastAsiaTheme="minorEastAsia" w:hAnsiTheme="minorEastAsia" w:hint="eastAsia"/>
          <w:sz w:val="18"/>
          <w:szCs w:val="18"/>
        </w:rPr>
        <w:t xml:space="preserve">陈利杰                  </w:t>
      </w:r>
      <w:r w:rsidRPr="00AE179F">
        <w:rPr>
          <w:rFonts w:asciiTheme="minorEastAsia" w:eastAsiaTheme="minorEastAsia" w:hAnsiTheme="minorEastAsia"/>
          <w:sz w:val="18"/>
          <w:szCs w:val="18"/>
        </w:rPr>
        <w:t xml:space="preserve">  填报日期：</w:t>
      </w:r>
      <w:r w:rsidRPr="00AE179F">
        <w:rPr>
          <w:rFonts w:asciiTheme="minorEastAsia" w:eastAsiaTheme="minorEastAsia" w:hAnsiTheme="minorEastAsia" w:hint="eastAsia"/>
          <w:sz w:val="18"/>
          <w:szCs w:val="18"/>
        </w:rPr>
        <w:t xml:space="preserve">2025.6.4                    </w:t>
      </w:r>
      <w:r w:rsidRPr="00AE179F">
        <w:rPr>
          <w:rFonts w:asciiTheme="minorEastAsia" w:eastAsiaTheme="minorEastAsia" w:hAnsiTheme="minorEastAsia"/>
          <w:sz w:val="18"/>
          <w:szCs w:val="18"/>
        </w:rPr>
        <w:t xml:space="preserve">  联系电话</w:t>
      </w:r>
      <w:r w:rsidRPr="00AE179F">
        <w:rPr>
          <w:rFonts w:asciiTheme="minorEastAsia" w:eastAsiaTheme="minorEastAsia" w:hAnsiTheme="minorEastAsia" w:hint="eastAsia"/>
          <w:sz w:val="18"/>
          <w:szCs w:val="18"/>
        </w:rPr>
        <w:t>：13874546820</w:t>
      </w:r>
    </w:p>
    <w:p w:rsidR="00AE179F" w:rsidRDefault="00AE179F" w:rsidP="00AE179F">
      <w:pPr>
        <w:pStyle w:val="a6"/>
        <w:spacing w:line="240" w:lineRule="exact"/>
        <w:ind w:firstLineChars="0" w:firstLine="0"/>
        <w:rPr>
          <w:rFonts w:asciiTheme="minorEastAsia" w:eastAsiaTheme="minorEastAsia" w:hAnsiTheme="minorEastAsia"/>
          <w:sz w:val="18"/>
          <w:szCs w:val="18"/>
          <w:shd w:val="clear" w:color="auto" w:fill="FFFFFF"/>
        </w:rPr>
      </w:pPr>
    </w:p>
    <w:p w:rsidR="00AE179F" w:rsidRDefault="00AE179F" w:rsidP="00AE179F">
      <w:pPr>
        <w:pStyle w:val="a6"/>
        <w:spacing w:line="240" w:lineRule="exact"/>
        <w:ind w:firstLineChars="0" w:firstLine="0"/>
        <w:rPr>
          <w:rFonts w:asciiTheme="minorEastAsia" w:eastAsiaTheme="minorEastAsia" w:hAnsiTheme="minorEastAsia"/>
          <w:sz w:val="18"/>
          <w:szCs w:val="18"/>
          <w:shd w:val="clear" w:color="auto" w:fill="FFFFFF"/>
        </w:rPr>
      </w:pPr>
    </w:p>
    <w:p w:rsidR="00585166" w:rsidRPr="00AE179F" w:rsidRDefault="00585166" w:rsidP="00AE179F">
      <w:pPr>
        <w:pStyle w:val="a6"/>
        <w:spacing w:line="240" w:lineRule="exact"/>
        <w:ind w:firstLineChars="0" w:firstLine="0"/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 w:rsidRPr="00AE179F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lastRenderedPageBreak/>
        <w:t>附件3</w:t>
      </w:r>
    </w:p>
    <w:p w:rsidR="00AE179F" w:rsidRPr="00AE179F" w:rsidRDefault="00AE179F" w:rsidP="00AE179F">
      <w:pPr>
        <w:pStyle w:val="a6"/>
        <w:spacing w:line="240" w:lineRule="exact"/>
        <w:ind w:firstLineChars="0" w:firstLine="0"/>
        <w:rPr>
          <w:rFonts w:asciiTheme="minorEastAsia" w:eastAsiaTheme="minorEastAsia" w:hAnsiTheme="minorEastAsia"/>
          <w:sz w:val="18"/>
          <w:szCs w:val="18"/>
          <w:shd w:val="clear" w:color="auto" w:fill="FFFFFF"/>
        </w:rPr>
      </w:pPr>
    </w:p>
    <w:p w:rsidR="00585166" w:rsidRPr="00AE179F" w:rsidRDefault="00585166" w:rsidP="00AE179F">
      <w:pPr>
        <w:spacing w:line="240" w:lineRule="exact"/>
        <w:ind w:firstLineChars="0" w:firstLine="0"/>
        <w:rPr>
          <w:rFonts w:asciiTheme="minorEastAsia" w:eastAsiaTheme="minorEastAsia" w:hAnsiTheme="minorEastAsia"/>
          <w:sz w:val="18"/>
          <w:szCs w:val="18"/>
          <w:shd w:val="clear" w:color="auto" w:fill="FFFFFF"/>
        </w:rPr>
      </w:pPr>
      <w:r w:rsidRPr="00AE179F">
        <w:rPr>
          <w:rFonts w:asciiTheme="minorEastAsia" w:eastAsiaTheme="minorEastAsia" w:hAnsiTheme="minorEastAsia" w:hint="eastAsia"/>
          <w:sz w:val="18"/>
          <w:szCs w:val="18"/>
          <w:shd w:val="clear" w:color="auto" w:fill="FFFFFF"/>
        </w:rPr>
        <w:t>项目支出绩效自评表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 w:rsidR="00585166" w:rsidRPr="00AE179F" w:rsidTr="00585166">
        <w:trPr>
          <w:trHeight w:val="331"/>
          <w:jc w:val="center"/>
        </w:trPr>
        <w:tc>
          <w:tcPr>
            <w:tcW w:w="1080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项目支</w:t>
            </w:r>
          </w:p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防火经费</w:t>
            </w:r>
          </w:p>
        </w:tc>
      </w:tr>
      <w:tr w:rsidR="00585166" w:rsidRPr="00AE179F" w:rsidTr="00585166">
        <w:trPr>
          <w:trHeight w:val="255"/>
          <w:jc w:val="center"/>
        </w:trPr>
        <w:tc>
          <w:tcPr>
            <w:tcW w:w="1080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怀化市林业局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怀化市泸阳国有林场</w:t>
            </w:r>
          </w:p>
        </w:tc>
      </w:tr>
      <w:tr w:rsidR="00585166" w:rsidRPr="00AE179F" w:rsidTr="00585166">
        <w:trPr>
          <w:trHeight w:val="340"/>
          <w:jc w:val="center"/>
        </w:trPr>
        <w:tc>
          <w:tcPr>
            <w:tcW w:w="1080" w:type="dxa"/>
            <w:vMerge w:val="restart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项目资金</w:t>
            </w: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年初</w:t>
            </w:r>
          </w:p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预算数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全年</w:t>
            </w:r>
          </w:p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预算数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全年</w:t>
            </w:r>
          </w:p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执行数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分值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执行率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得分</w:t>
            </w:r>
          </w:p>
        </w:tc>
      </w:tr>
      <w:tr w:rsidR="00585166" w:rsidRPr="00AE179F" w:rsidTr="00585166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年度资金总额　</w:t>
            </w: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30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30　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30　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10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100%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10</w:t>
            </w:r>
          </w:p>
        </w:tc>
      </w:tr>
      <w:tr w:rsidR="00585166" w:rsidRPr="00AE179F" w:rsidTr="00585166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其中：当年财政拨款　</w:t>
            </w: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30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30　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30　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AE179F" w:rsidTr="00585166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上年结转资金　</w:t>
            </w: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AE179F" w:rsidTr="00585166">
        <w:trPr>
          <w:trHeight w:val="135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其他资金</w:t>
            </w: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AE179F" w:rsidTr="00585166">
        <w:trPr>
          <w:trHeight w:val="210"/>
          <w:jc w:val="center"/>
        </w:trPr>
        <w:tc>
          <w:tcPr>
            <w:tcW w:w="1080" w:type="dxa"/>
            <w:vMerge w:val="restart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实际完成情况　</w:t>
            </w:r>
          </w:p>
        </w:tc>
      </w:tr>
      <w:tr w:rsidR="00585166" w:rsidRPr="00AE179F" w:rsidTr="00585166">
        <w:trPr>
          <w:trHeight w:val="263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518" w:type="dxa"/>
            <w:gridSpan w:val="4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林场林区道路（森林防火通道）、20公里防火线的维护</w:t>
            </w:r>
          </w:p>
        </w:tc>
        <w:tc>
          <w:tcPr>
            <w:tcW w:w="4253" w:type="dxa"/>
            <w:gridSpan w:val="4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完成了林场林区道路（森林防火通道）、20公里防火线的维护</w:t>
            </w:r>
          </w:p>
        </w:tc>
      </w:tr>
      <w:tr w:rsidR="00585166" w:rsidRPr="00AE179F" w:rsidTr="00585166">
        <w:trPr>
          <w:trHeight w:val="550"/>
          <w:jc w:val="center"/>
        </w:trPr>
        <w:tc>
          <w:tcPr>
            <w:tcW w:w="1080" w:type="dxa"/>
            <w:vMerge w:val="restart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绩</w:t>
            </w:r>
          </w:p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效</w:t>
            </w:r>
          </w:p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指</w:t>
            </w:r>
          </w:p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标</w:t>
            </w:r>
          </w:p>
        </w:tc>
        <w:tc>
          <w:tcPr>
            <w:tcW w:w="1080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一级指标</w:t>
            </w:r>
          </w:p>
        </w:tc>
        <w:tc>
          <w:tcPr>
            <w:tcW w:w="1080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二级指标</w:t>
            </w: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三级指标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年度</w:t>
            </w:r>
          </w:p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指标值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实际</w:t>
            </w:r>
          </w:p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完成值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分值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得分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偏差原因</w:t>
            </w:r>
          </w:p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分析及</w:t>
            </w:r>
          </w:p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改进措施</w:t>
            </w:r>
          </w:p>
        </w:tc>
      </w:tr>
      <w:tr w:rsidR="00585166" w:rsidRPr="00AE179F" w:rsidTr="00585166">
        <w:trPr>
          <w:trHeight w:val="132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成本指标</w:t>
            </w:r>
          </w:p>
        </w:tc>
        <w:tc>
          <w:tcPr>
            <w:tcW w:w="1080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经济成本指标</w:t>
            </w: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项目支出控制数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5166" w:rsidRPr="00AE179F" w:rsidTr="00585166">
        <w:trPr>
          <w:trHeight w:val="260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社会成本指标</w:t>
            </w: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社会成本节约率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5166" w:rsidRPr="00AE179F" w:rsidTr="00585166">
        <w:trPr>
          <w:trHeight w:val="201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生态环境成本指标</w:t>
            </w: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生态环境成本节约率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5166" w:rsidRPr="00AE179F" w:rsidTr="00585166">
        <w:trPr>
          <w:trHeight w:val="203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产出指标</w:t>
            </w:r>
          </w:p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数量指标</w:t>
            </w: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完成防火通道、防火线维护公里数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20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20　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15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15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AE179F" w:rsidTr="00585166">
        <w:trPr>
          <w:trHeight w:val="155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质量指标</w:t>
            </w: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防火线修复合格率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100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100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15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15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AE179F" w:rsidTr="00585166">
        <w:trPr>
          <w:trHeight w:val="215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……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AE179F" w:rsidTr="00585166">
        <w:trPr>
          <w:trHeight w:val="191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时效指标</w:t>
            </w: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及时完成性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/>
                <w:sz w:val="18"/>
                <w:szCs w:val="18"/>
              </w:rPr>
              <w:t>2024</w:t>
            </w: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Pr="00AE179F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Pr="00AE179F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AE179F">
              <w:rPr>
                <w:rFonts w:asciiTheme="minorEastAsia" w:eastAsiaTheme="minorEastAsia" w:hAnsiTheme="minorEastAsia"/>
                <w:sz w:val="18"/>
                <w:szCs w:val="18"/>
              </w:rPr>
              <w:t>2024</w:t>
            </w: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Pr="00AE179F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Pr="00AE179F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10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10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AE179F" w:rsidTr="00585166">
        <w:trPr>
          <w:trHeight w:val="215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……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AE179F" w:rsidTr="00585166">
        <w:trPr>
          <w:trHeight w:val="134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效益指标</w:t>
            </w:r>
          </w:p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经济效</w:t>
            </w:r>
          </w:p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益指标</w:t>
            </w: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带动周边林农经济发展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效果明显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效果明显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5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5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AE179F" w:rsidTr="00585166">
        <w:trPr>
          <w:trHeight w:val="238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……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AE179F" w:rsidTr="00585166">
        <w:trPr>
          <w:trHeight w:val="134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社会效</w:t>
            </w:r>
          </w:p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益指标</w:t>
            </w: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改善林区交通条件，保障林区安全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效果明显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效果明显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5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5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AE179F" w:rsidTr="00585166">
        <w:trPr>
          <w:trHeight w:val="157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……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AE179F" w:rsidTr="00585166">
        <w:trPr>
          <w:trHeight w:val="180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生态效</w:t>
            </w:r>
          </w:p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益指标</w:t>
            </w: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改善森林防火条件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效果明显 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效果明显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5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5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AE179F" w:rsidTr="00585166">
        <w:trPr>
          <w:trHeight w:val="214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……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AE179F" w:rsidTr="00585166">
        <w:trPr>
          <w:trHeight w:val="215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可持续影响指标</w:t>
            </w: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改善林区生态环境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效果明显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效果明显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5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5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AE179F" w:rsidTr="00585166">
        <w:trPr>
          <w:trHeight w:val="169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……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AE179F" w:rsidTr="00585166">
        <w:trPr>
          <w:trHeight w:val="237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满意度</w:t>
            </w:r>
          </w:p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指标</w:t>
            </w:r>
          </w:p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护林员满意度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90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95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10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10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AE179F" w:rsidTr="00585166">
        <w:trPr>
          <w:trHeight w:val="330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……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AE179F" w:rsidTr="00585166">
        <w:trPr>
          <w:trHeight w:val="340"/>
          <w:jc w:val="center"/>
        </w:trPr>
        <w:tc>
          <w:tcPr>
            <w:tcW w:w="6732" w:type="dxa"/>
            <w:gridSpan w:val="6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总分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100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100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</w:tbl>
    <w:p w:rsidR="00585166" w:rsidRPr="00AE179F" w:rsidRDefault="00585166" w:rsidP="00AE179F">
      <w:pPr>
        <w:spacing w:line="240" w:lineRule="exact"/>
        <w:ind w:firstLineChars="0" w:firstLine="0"/>
        <w:rPr>
          <w:rFonts w:asciiTheme="minorEastAsia" w:eastAsiaTheme="minorEastAsia" w:hAnsiTheme="minorEastAsia"/>
          <w:sz w:val="18"/>
          <w:szCs w:val="18"/>
        </w:rPr>
      </w:pPr>
      <w:r w:rsidRPr="00AE179F">
        <w:rPr>
          <w:rFonts w:asciiTheme="minorEastAsia" w:eastAsiaTheme="minorEastAsia" w:hAnsiTheme="minorEastAsia"/>
          <w:sz w:val="18"/>
          <w:szCs w:val="18"/>
        </w:rPr>
        <w:t>填表人：</w:t>
      </w:r>
      <w:r w:rsidRPr="00AE179F">
        <w:rPr>
          <w:rFonts w:asciiTheme="minorEastAsia" w:eastAsiaTheme="minorEastAsia" w:hAnsiTheme="minorEastAsia" w:hint="eastAsia"/>
          <w:sz w:val="18"/>
          <w:szCs w:val="18"/>
        </w:rPr>
        <w:t xml:space="preserve"> 陈利杰                 </w:t>
      </w:r>
      <w:r w:rsidRPr="00AE179F">
        <w:rPr>
          <w:rFonts w:asciiTheme="minorEastAsia" w:eastAsiaTheme="minorEastAsia" w:hAnsiTheme="minorEastAsia"/>
          <w:sz w:val="18"/>
          <w:szCs w:val="18"/>
        </w:rPr>
        <w:t xml:space="preserve">  填报日期：</w:t>
      </w:r>
      <w:r w:rsidRPr="00AE179F">
        <w:rPr>
          <w:rFonts w:asciiTheme="minorEastAsia" w:eastAsiaTheme="minorEastAsia" w:hAnsiTheme="minorEastAsia" w:hint="eastAsia"/>
          <w:sz w:val="18"/>
          <w:szCs w:val="18"/>
        </w:rPr>
        <w:t xml:space="preserve">2025.6.4                    </w:t>
      </w:r>
      <w:r w:rsidRPr="00AE179F">
        <w:rPr>
          <w:rFonts w:asciiTheme="minorEastAsia" w:eastAsiaTheme="minorEastAsia" w:hAnsiTheme="minorEastAsia"/>
          <w:sz w:val="18"/>
          <w:szCs w:val="18"/>
        </w:rPr>
        <w:t xml:space="preserve">  联系电话</w:t>
      </w:r>
      <w:r w:rsidRPr="00AE179F">
        <w:rPr>
          <w:rFonts w:asciiTheme="minorEastAsia" w:eastAsiaTheme="minorEastAsia" w:hAnsiTheme="minorEastAsia" w:hint="eastAsia"/>
          <w:sz w:val="18"/>
          <w:szCs w:val="18"/>
        </w:rPr>
        <w:t>：13874546820</w:t>
      </w:r>
    </w:p>
    <w:p w:rsidR="00585166" w:rsidRPr="00AE179F" w:rsidRDefault="00585166" w:rsidP="00AE179F">
      <w:pPr>
        <w:pStyle w:val="a6"/>
        <w:spacing w:line="240" w:lineRule="exact"/>
        <w:ind w:firstLineChars="0" w:firstLine="0"/>
        <w:rPr>
          <w:rFonts w:asciiTheme="minorEastAsia" w:eastAsiaTheme="minorEastAsia" w:hAnsiTheme="minorEastAsia"/>
          <w:sz w:val="18"/>
          <w:szCs w:val="18"/>
          <w:shd w:val="clear" w:color="auto" w:fill="FFFFFF"/>
        </w:rPr>
      </w:pPr>
      <w:r w:rsidRPr="00AE179F">
        <w:rPr>
          <w:rFonts w:asciiTheme="minorEastAsia" w:eastAsiaTheme="minorEastAsia" w:hAnsiTheme="minorEastAsia" w:hint="eastAsia"/>
          <w:sz w:val="18"/>
          <w:szCs w:val="18"/>
          <w:shd w:val="clear" w:color="auto" w:fill="FFFFFF"/>
        </w:rPr>
        <w:lastRenderedPageBreak/>
        <w:t>附件3</w:t>
      </w:r>
    </w:p>
    <w:p w:rsidR="00585166" w:rsidRPr="00AE179F" w:rsidRDefault="00585166" w:rsidP="00AE179F">
      <w:pPr>
        <w:spacing w:line="240" w:lineRule="exact"/>
        <w:ind w:firstLineChars="0" w:firstLine="0"/>
        <w:rPr>
          <w:rFonts w:asciiTheme="minorEastAsia" w:eastAsiaTheme="minorEastAsia" w:hAnsiTheme="minorEastAsia"/>
          <w:sz w:val="18"/>
          <w:szCs w:val="18"/>
          <w:shd w:val="clear" w:color="auto" w:fill="FFFFFF"/>
        </w:rPr>
      </w:pPr>
      <w:r w:rsidRPr="00AE179F">
        <w:rPr>
          <w:rFonts w:asciiTheme="minorEastAsia" w:eastAsiaTheme="minorEastAsia" w:hAnsiTheme="minorEastAsia" w:hint="eastAsia"/>
          <w:sz w:val="18"/>
          <w:szCs w:val="18"/>
          <w:shd w:val="clear" w:color="auto" w:fill="FFFFFF"/>
        </w:rPr>
        <w:t>项目支出绩效自评表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 w:rsidR="00585166" w:rsidRPr="00AE179F" w:rsidTr="00585166">
        <w:trPr>
          <w:trHeight w:val="331"/>
          <w:jc w:val="center"/>
        </w:trPr>
        <w:tc>
          <w:tcPr>
            <w:tcW w:w="1080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项目支</w:t>
            </w:r>
          </w:p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申报凉山国家级森林自然公园租赁林地租金</w:t>
            </w:r>
          </w:p>
        </w:tc>
      </w:tr>
      <w:tr w:rsidR="00585166" w:rsidRPr="00AE179F" w:rsidTr="00585166">
        <w:trPr>
          <w:trHeight w:val="255"/>
          <w:jc w:val="center"/>
        </w:trPr>
        <w:tc>
          <w:tcPr>
            <w:tcW w:w="1080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怀化市林业局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怀化市泸阳国有林场</w:t>
            </w:r>
          </w:p>
        </w:tc>
      </w:tr>
      <w:tr w:rsidR="00585166" w:rsidRPr="00AE179F" w:rsidTr="00585166">
        <w:trPr>
          <w:trHeight w:val="340"/>
          <w:jc w:val="center"/>
        </w:trPr>
        <w:tc>
          <w:tcPr>
            <w:tcW w:w="1080" w:type="dxa"/>
            <w:vMerge w:val="restart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项目资金</w:t>
            </w: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年初</w:t>
            </w:r>
          </w:p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预算数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全年</w:t>
            </w:r>
          </w:p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预算数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全年</w:t>
            </w:r>
          </w:p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执行数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分值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执行率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得分</w:t>
            </w:r>
          </w:p>
        </w:tc>
      </w:tr>
      <w:tr w:rsidR="00585166" w:rsidRPr="00AE179F" w:rsidTr="00585166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年度资金总额　</w:t>
            </w: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16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16　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16　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10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100%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10</w:t>
            </w:r>
          </w:p>
        </w:tc>
      </w:tr>
      <w:tr w:rsidR="00585166" w:rsidRPr="00AE179F" w:rsidTr="00585166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其中：当年财政拨款　</w:t>
            </w: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16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16　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AE179F" w:rsidTr="00585166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上年结转资金　</w:t>
            </w: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AE179F" w:rsidTr="00585166">
        <w:trPr>
          <w:trHeight w:val="135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其他资金</w:t>
            </w: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AE179F" w:rsidTr="00585166">
        <w:trPr>
          <w:trHeight w:val="210"/>
          <w:jc w:val="center"/>
        </w:trPr>
        <w:tc>
          <w:tcPr>
            <w:tcW w:w="1080" w:type="dxa"/>
            <w:vMerge w:val="restart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实际完成情况　</w:t>
            </w:r>
          </w:p>
        </w:tc>
      </w:tr>
      <w:tr w:rsidR="00585166" w:rsidRPr="00AE179F" w:rsidTr="00EF7B9A">
        <w:trPr>
          <w:trHeight w:val="407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518" w:type="dxa"/>
            <w:gridSpan w:val="4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按时完成已租赁集体林地11255亩的租金支付</w:t>
            </w:r>
          </w:p>
        </w:tc>
        <w:tc>
          <w:tcPr>
            <w:tcW w:w="4253" w:type="dxa"/>
            <w:gridSpan w:val="4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按时完成了已租赁集体林地11255亩的租金支付</w:t>
            </w:r>
          </w:p>
        </w:tc>
      </w:tr>
      <w:tr w:rsidR="00585166" w:rsidRPr="00AE179F" w:rsidTr="00585166">
        <w:trPr>
          <w:trHeight w:val="550"/>
          <w:jc w:val="center"/>
        </w:trPr>
        <w:tc>
          <w:tcPr>
            <w:tcW w:w="1080" w:type="dxa"/>
            <w:vMerge w:val="restart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绩</w:t>
            </w:r>
          </w:p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效</w:t>
            </w:r>
          </w:p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指</w:t>
            </w:r>
          </w:p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标</w:t>
            </w:r>
          </w:p>
        </w:tc>
        <w:tc>
          <w:tcPr>
            <w:tcW w:w="1080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一级指标</w:t>
            </w:r>
          </w:p>
        </w:tc>
        <w:tc>
          <w:tcPr>
            <w:tcW w:w="1080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二级指标</w:t>
            </w: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三级指标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年度</w:t>
            </w:r>
          </w:p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指标值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实际</w:t>
            </w:r>
          </w:p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完成值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分值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得分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偏差原因</w:t>
            </w:r>
          </w:p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分析及</w:t>
            </w:r>
          </w:p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改进措施</w:t>
            </w:r>
          </w:p>
        </w:tc>
      </w:tr>
      <w:tr w:rsidR="00585166" w:rsidRPr="00AE179F" w:rsidTr="00585166">
        <w:trPr>
          <w:trHeight w:val="132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成本指标</w:t>
            </w:r>
          </w:p>
        </w:tc>
        <w:tc>
          <w:tcPr>
            <w:tcW w:w="1080" w:type="dxa"/>
            <w:vMerge w:val="restart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经济成本指标</w:t>
            </w: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项目支出控制数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5166" w:rsidRPr="00AE179F" w:rsidTr="00585166">
        <w:trPr>
          <w:trHeight w:val="203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……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5166" w:rsidRPr="00AE179F" w:rsidTr="00585166">
        <w:trPr>
          <w:trHeight w:val="260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社会成本指标</w:t>
            </w: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社会成本节约率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5166" w:rsidRPr="00AE179F" w:rsidTr="00585166">
        <w:trPr>
          <w:trHeight w:val="226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……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5166" w:rsidRPr="00AE179F" w:rsidTr="00585166">
        <w:trPr>
          <w:trHeight w:val="201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生态环境成本指标</w:t>
            </w: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不适用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5166" w:rsidRPr="00AE179F" w:rsidTr="00585166">
        <w:trPr>
          <w:trHeight w:val="192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……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5166" w:rsidRPr="00AE179F" w:rsidTr="00585166">
        <w:trPr>
          <w:trHeight w:val="203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产出指标</w:t>
            </w:r>
          </w:p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数量指标</w:t>
            </w: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集体林地租赁面积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11255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11255　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15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15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AE179F" w:rsidTr="00585166">
        <w:trPr>
          <w:trHeight w:val="226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……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AE179F" w:rsidTr="00585166">
        <w:trPr>
          <w:trHeight w:val="155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质量指标</w:t>
            </w: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租赁林地验收合格率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100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100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15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15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AE179F" w:rsidTr="00585166">
        <w:trPr>
          <w:trHeight w:val="215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……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AE179F" w:rsidTr="00585166">
        <w:trPr>
          <w:trHeight w:val="191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时效指标</w:t>
            </w: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及时完成性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/>
                <w:sz w:val="18"/>
                <w:szCs w:val="18"/>
              </w:rPr>
              <w:t>2024</w:t>
            </w: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Pr="00AE179F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Pr="00AE179F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AE179F">
              <w:rPr>
                <w:rFonts w:asciiTheme="minorEastAsia" w:eastAsiaTheme="minorEastAsia" w:hAnsiTheme="minorEastAsia"/>
                <w:sz w:val="18"/>
                <w:szCs w:val="18"/>
              </w:rPr>
              <w:t>2024</w:t>
            </w: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Pr="00AE179F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Pr="00AE179F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10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10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AE179F" w:rsidTr="00585166">
        <w:trPr>
          <w:trHeight w:val="215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……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AE179F" w:rsidTr="00585166">
        <w:trPr>
          <w:trHeight w:val="134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效益指标</w:t>
            </w:r>
          </w:p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经济效</w:t>
            </w:r>
          </w:p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益指标</w:t>
            </w: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带动农民增收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效果明显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效果明显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5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5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AE179F" w:rsidTr="00585166">
        <w:trPr>
          <w:trHeight w:val="238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……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AE179F" w:rsidTr="00585166">
        <w:trPr>
          <w:trHeight w:val="134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社会效</w:t>
            </w:r>
          </w:p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益指标</w:t>
            </w: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有效维护林区发展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效果明显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效果明显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5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5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AE179F" w:rsidTr="00585166">
        <w:trPr>
          <w:trHeight w:val="157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……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AE179F" w:rsidTr="00585166">
        <w:trPr>
          <w:trHeight w:val="180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生态效</w:t>
            </w:r>
          </w:p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益指标</w:t>
            </w: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生态环境改善情况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效果明显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效果明显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5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5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AE179F" w:rsidTr="00585166">
        <w:trPr>
          <w:trHeight w:val="214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……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AE179F" w:rsidTr="00585166">
        <w:trPr>
          <w:trHeight w:val="215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可持续影响指标</w:t>
            </w: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林区可持续发展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效果明显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效果明显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5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5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AE179F" w:rsidTr="00585166">
        <w:trPr>
          <w:trHeight w:val="169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……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AE179F" w:rsidTr="00585166">
        <w:trPr>
          <w:trHeight w:val="237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满意度</w:t>
            </w:r>
          </w:p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指标</w:t>
            </w:r>
          </w:p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群众满意度</w:t>
            </w: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职工满意度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90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95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10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10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AE179F" w:rsidTr="00585166">
        <w:trPr>
          <w:trHeight w:val="330"/>
          <w:jc w:val="center"/>
        </w:trPr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……</w:t>
            </w:r>
          </w:p>
        </w:tc>
        <w:tc>
          <w:tcPr>
            <w:tcW w:w="1209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585166" w:rsidRPr="00AE179F" w:rsidTr="00585166">
        <w:trPr>
          <w:trHeight w:val="340"/>
          <w:jc w:val="center"/>
        </w:trPr>
        <w:tc>
          <w:tcPr>
            <w:tcW w:w="6732" w:type="dxa"/>
            <w:gridSpan w:val="6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总分</w:t>
            </w:r>
          </w:p>
        </w:tc>
        <w:tc>
          <w:tcPr>
            <w:tcW w:w="82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>100</w:t>
            </w:r>
          </w:p>
        </w:tc>
        <w:tc>
          <w:tcPr>
            <w:tcW w:w="873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100</w:t>
            </w:r>
          </w:p>
        </w:tc>
        <w:tc>
          <w:tcPr>
            <w:tcW w:w="1418" w:type="dxa"/>
            <w:vAlign w:val="center"/>
          </w:tcPr>
          <w:p w:rsidR="00585166" w:rsidRPr="00AE179F" w:rsidRDefault="00585166" w:rsidP="00AE17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179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</w:tbl>
    <w:p w:rsidR="00745386" w:rsidRDefault="00585166" w:rsidP="00EF7B9A">
      <w:pPr>
        <w:spacing w:line="240" w:lineRule="exact"/>
        <w:ind w:firstLineChars="0" w:firstLine="0"/>
      </w:pPr>
      <w:r w:rsidRPr="00AE179F">
        <w:rPr>
          <w:rFonts w:asciiTheme="minorEastAsia" w:eastAsiaTheme="minorEastAsia" w:hAnsiTheme="minorEastAsia"/>
          <w:sz w:val="18"/>
          <w:szCs w:val="18"/>
        </w:rPr>
        <w:t>填表人：</w:t>
      </w:r>
      <w:r w:rsidRPr="00AE179F">
        <w:rPr>
          <w:rFonts w:asciiTheme="minorEastAsia" w:eastAsiaTheme="minorEastAsia" w:hAnsiTheme="minorEastAsia" w:hint="eastAsia"/>
          <w:sz w:val="18"/>
          <w:szCs w:val="18"/>
        </w:rPr>
        <w:t xml:space="preserve">陈利杰                  </w:t>
      </w:r>
      <w:r w:rsidRPr="00AE179F">
        <w:rPr>
          <w:rFonts w:asciiTheme="minorEastAsia" w:eastAsiaTheme="minorEastAsia" w:hAnsiTheme="minorEastAsia"/>
          <w:sz w:val="18"/>
          <w:szCs w:val="18"/>
        </w:rPr>
        <w:t xml:space="preserve">  填报日期：</w:t>
      </w:r>
      <w:r w:rsidRPr="00AE179F">
        <w:rPr>
          <w:rFonts w:asciiTheme="minorEastAsia" w:eastAsiaTheme="minorEastAsia" w:hAnsiTheme="minorEastAsia" w:hint="eastAsia"/>
          <w:sz w:val="18"/>
          <w:szCs w:val="18"/>
        </w:rPr>
        <w:t xml:space="preserve">2025.6.4                    </w:t>
      </w:r>
      <w:r w:rsidRPr="00AE179F">
        <w:rPr>
          <w:rFonts w:asciiTheme="minorEastAsia" w:eastAsiaTheme="minorEastAsia" w:hAnsiTheme="minorEastAsia"/>
          <w:sz w:val="18"/>
          <w:szCs w:val="18"/>
        </w:rPr>
        <w:t xml:space="preserve">  联系电话</w:t>
      </w:r>
      <w:r w:rsidRPr="00AE179F">
        <w:rPr>
          <w:rFonts w:asciiTheme="minorEastAsia" w:eastAsiaTheme="minorEastAsia" w:hAnsiTheme="minorEastAsia" w:hint="eastAsia"/>
          <w:sz w:val="18"/>
          <w:szCs w:val="18"/>
        </w:rPr>
        <w:t>：13874546820</w:t>
      </w:r>
    </w:p>
    <w:sectPr w:rsidR="00745386" w:rsidSect="00AE17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71" w:right="1797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AA0" w:rsidRDefault="00514AA0" w:rsidP="008A7B05">
      <w:r>
        <w:separator/>
      </w:r>
    </w:p>
  </w:endnote>
  <w:endnote w:type="continuationSeparator" w:id="0">
    <w:p w:rsidR="00514AA0" w:rsidRDefault="00514AA0" w:rsidP="008A7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444B623C-E964-4D4C-9177-92F6E8E75873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41492220-AA2B-412A-93E6-B1B0B89CBB04}"/>
    <w:embedBold r:id="rId3" w:subsetted="1" w:fontKey="{F4BC4226-7D75-4AB8-B016-C32C0DC2796C}"/>
  </w:font>
  <w:font w:name="Times New Roman Regular">
    <w:altName w:val="Times New Roman"/>
    <w:charset w:val="00"/>
    <w:family w:val="auto"/>
    <w:pitch w:val="default"/>
    <w:sig w:usb0="00000000" w:usb1="00000000" w:usb2="00000009" w:usb3="00000000" w:csb0="4000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166" w:rsidRDefault="00585166" w:rsidP="00417507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166" w:rsidRDefault="00C95EE4" w:rsidP="008A7B05">
    <w:pPr>
      <w:pStyle w:val="a4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222.1pt;margin-top:0;width:27.05pt;height:28pt;z-index:251659264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next-textbox:#_x0000_s1026;mso-fit-shape-to-text:t" inset="0,0,0,0">
            <w:txbxContent>
              <w:p w:rsidR="00585166" w:rsidRDefault="00C95EE4" w:rsidP="008A7B05">
                <w:pPr>
                  <w:pStyle w:val="a4"/>
                  <w:ind w:firstLine="360"/>
                </w:pPr>
                <w:r>
                  <w:rPr>
                    <w:rFonts w:hint="eastAsia"/>
                  </w:rPr>
                  <w:fldChar w:fldCharType="begin"/>
                </w:r>
                <w:r w:rsidR="00585166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8268B">
                  <w:rPr>
                    <w:noProof/>
                  </w:rPr>
                  <w:t>16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166" w:rsidRDefault="00585166" w:rsidP="00417507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AA0" w:rsidRDefault="00514AA0" w:rsidP="008A7B05">
      <w:r>
        <w:separator/>
      </w:r>
    </w:p>
  </w:footnote>
  <w:footnote w:type="continuationSeparator" w:id="0">
    <w:p w:rsidR="00514AA0" w:rsidRDefault="00514AA0" w:rsidP="008A7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166" w:rsidRDefault="00585166" w:rsidP="00417507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166" w:rsidRDefault="00585166" w:rsidP="00417507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166" w:rsidRDefault="00585166" w:rsidP="00417507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AzNDNmZGY5ODE4YTVlYjYxZjc0MjRkNGFmZDRkY2UifQ=="/>
    <w:docVar w:name="KSO_WPS_MARK_KEY" w:val="9920a277-c0c3-43b4-93d3-1636fe398e0b"/>
  </w:docVars>
  <w:rsids>
    <w:rsidRoot w:val="753C4E9B"/>
    <w:rsid w:val="000356E9"/>
    <w:rsid w:val="00090D8D"/>
    <w:rsid w:val="00091452"/>
    <w:rsid w:val="00094B20"/>
    <w:rsid w:val="000F10E2"/>
    <w:rsid w:val="00145CE8"/>
    <w:rsid w:val="001572E7"/>
    <w:rsid w:val="00162C14"/>
    <w:rsid w:val="001639C5"/>
    <w:rsid w:val="001B22E5"/>
    <w:rsid w:val="001B3EFA"/>
    <w:rsid w:val="001D4DD5"/>
    <w:rsid w:val="00212F63"/>
    <w:rsid w:val="002440F5"/>
    <w:rsid w:val="002B0A85"/>
    <w:rsid w:val="003202B1"/>
    <w:rsid w:val="003919CD"/>
    <w:rsid w:val="003A1866"/>
    <w:rsid w:val="003B2D9E"/>
    <w:rsid w:val="00407CD3"/>
    <w:rsid w:val="00417507"/>
    <w:rsid w:val="00466DC0"/>
    <w:rsid w:val="0048465E"/>
    <w:rsid w:val="00485245"/>
    <w:rsid w:val="004C7F2F"/>
    <w:rsid w:val="00502945"/>
    <w:rsid w:val="005137C9"/>
    <w:rsid w:val="00514AA0"/>
    <w:rsid w:val="00525624"/>
    <w:rsid w:val="005269C7"/>
    <w:rsid w:val="005301A6"/>
    <w:rsid w:val="005609C3"/>
    <w:rsid w:val="00585166"/>
    <w:rsid w:val="005F12D2"/>
    <w:rsid w:val="00612CC7"/>
    <w:rsid w:val="00631462"/>
    <w:rsid w:val="006500E5"/>
    <w:rsid w:val="006A6DCB"/>
    <w:rsid w:val="006F7D33"/>
    <w:rsid w:val="00701658"/>
    <w:rsid w:val="00705FD6"/>
    <w:rsid w:val="00715FA6"/>
    <w:rsid w:val="00724020"/>
    <w:rsid w:val="00745386"/>
    <w:rsid w:val="00752A62"/>
    <w:rsid w:val="00770655"/>
    <w:rsid w:val="00790DF5"/>
    <w:rsid w:val="007979B5"/>
    <w:rsid w:val="007A1285"/>
    <w:rsid w:val="007B7454"/>
    <w:rsid w:val="007D347A"/>
    <w:rsid w:val="00807310"/>
    <w:rsid w:val="008206EF"/>
    <w:rsid w:val="00855543"/>
    <w:rsid w:val="0085600A"/>
    <w:rsid w:val="00870B98"/>
    <w:rsid w:val="0089126E"/>
    <w:rsid w:val="008A7B05"/>
    <w:rsid w:val="008F2BA0"/>
    <w:rsid w:val="00947642"/>
    <w:rsid w:val="00952FB2"/>
    <w:rsid w:val="00981804"/>
    <w:rsid w:val="009A242E"/>
    <w:rsid w:val="009A7AFF"/>
    <w:rsid w:val="00A27F02"/>
    <w:rsid w:val="00A6137F"/>
    <w:rsid w:val="00A66C54"/>
    <w:rsid w:val="00AE179F"/>
    <w:rsid w:val="00AF7519"/>
    <w:rsid w:val="00B2475F"/>
    <w:rsid w:val="00B8268B"/>
    <w:rsid w:val="00B92F07"/>
    <w:rsid w:val="00BB7A4A"/>
    <w:rsid w:val="00BF21C9"/>
    <w:rsid w:val="00C177E0"/>
    <w:rsid w:val="00C20542"/>
    <w:rsid w:val="00C73AC9"/>
    <w:rsid w:val="00C95EE4"/>
    <w:rsid w:val="00CC4958"/>
    <w:rsid w:val="00CD2B73"/>
    <w:rsid w:val="00CE6411"/>
    <w:rsid w:val="00CE746F"/>
    <w:rsid w:val="00CF433B"/>
    <w:rsid w:val="00D2254F"/>
    <w:rsid w:val="00DC646E"/>
    <w:rsid w:val="00DC7EB8"/>
    <w:rsid w:val="00DE5758"/>
    <w:rsid w:val="00E11F1F"/>
    <w:rsid w:val="00E82B5E"/>
    <w:rsid w:val="00EB3D39"/>
    <w:rsid w:val="00EC4DD1"/>
    <w:rsid w:val="00ED56F0"/>
    <w:rsid w:val="00EF7B9A"/>
    <w:rsid w:val="00F12CEE"/>
    <w:rsid w:val="00F23B2B"/>
    <w:rsid w:val="00F8658F"/>
    <w:rsid w:val="00FD5258"/>
    <w:rsid w:val="00FF125D"/>
    <w:rsid w:val="05E95AA6"/>
    <w:rsid w:val="0C180A78"/>
    <w:rsid w:val="0D276746"/>
    <w:rsid w:val="0D464D9C"/>
    <w:rsid w:val="0DD52794"/>
    <w:rsid w:val="0E956870"/>
    <w:rsid w:val="10C666A5"/>
    <w:rsid w:val="1223366A"/>
    <w:rsid w:val="143877FD"/>
    <w:rsid w:val="19E805B2"/>
    <w:rsid w:val="22FE234B"/>
    <w:rsid w:val="277E6F02"/>
    <w:rsid w:val="29990575"/>
    <w:rsid w:val="2AF6742D"/>
    <w:rsid w:val="2E833798"/>
    <w:rsid w:val="312A2265"/>
    <w:rsid w:val="36FC0F5D"/>
    <w:rsid w:val="375773F8"/>
    <w:rsid w:val="393E32BB"/>
    <w:rsid w:val="419B2857"/>
    <w:rsid w:val="41D71DA8"/>
    <w:rsid w:val="4C6611ED"/>
    <w:rsid w:val="552A0475"/>
    <w:rsid w:val="578D10CB"/>
    <w:rsid w:val="5A5915AC"/>
    <w:rsid w:val="6A12486A"/>
    <w:rsid w:val="753C4E9B"/>
    <w:rsid w:val="781113A7"/>
    <w:rsid w:val="791E6510"/>
    <w:rsid w:val="7C8D4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8A7B05"/>
    <w:pPr>
      <w:widowControl w:val="0"/>
      <w:spacing w:line="560" w:lineRule="exact"/>
      <w:ind w:firstLineChars="200" w:firstLine="640"/>
      <w:jc w:val="both"/>
    </w:pPr>
    <w:rPr>
      <w:rFonts w:ascii="楷体_GB2312" w:eastAsia="楷体_GB2312" w:hAnsi="宋体"/>
      <w:kern w:val="2"/>
      <w:sz w:val="32"/>
      <w:szCs w:val="32"/>
    </w:rPr>
  </w:style>
  <w:style w:type="paragraph" w:styleId="2">
    <w:name w:val="heading 2"/>
    <w:basedOn w:val="a"/>
    <w:next w:val="a"/>
    <w:autoRedefine/>
    <w:semiHidden/>
    <w:unhideWhenUsed/>
    <w:qFormat/>
    <w:rsid w:val="00BB7A4A"/>
    <w:pPr>
      <w:keepNext/>
      <w:keepLines/>
      <w:ind w:firstLine="200"/>
      <w:outlineLvl w:val="1"/>
    </w:pPr>
    <w:rPr>
      <w:rFonts w:asciiTheme="majorHAnsi" w:hAnsiTheme="majorHAnsi" w:cstheme="maj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unhideWhenUsed/>
    <w:qFormat/>
    <w:rsid w:val="00BB7A4A"/>
  </w:style>
  <w:style w:type="paragraph" w:styleId="a4">
    <w:name w:val="footer"/>
    <w:basedOn w:val="a"/>
    <w:autoRedefine/>
    <w:qFormat/>
    <w:rsid w:val="00BB7A4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autoRedefine/>
    <w:qFormat/>
    <w:rsid w:val="00BB7A4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6">
    <w:name w:val="Normal (Web)"/>
    <w:basedOn w:val="a"/>
    <w:autoRedefine/>
    <w:qFormat/>
    <w:rsid w:val="000356E9"/>
    <w:pPr>
      <w:widowControl/>
      <w:shd w:val="clear" w:color="auto" w:fill="FFFFFF"/>
      <w:adjustRightInd w:val="0"/>
      <w:snapToGrid w:val="0"/>
      <w:spacing w:line="360" w:lineRule="auto"/>
      <w:jc w:val="left"/>
    </w:pPr>
    <w:rPr>
      <w:rFonts w:ascii="方正仿宋_GBK" w:eastAsia="方正仿宋_GBK" w:cs="Times New Roman"/>
      <w:kern w:val="0"/>
    </w:rPr>
  </w:style>
  <w:style w:type="paragraph" w:styleId="20">
    <w:name w:val="Body Text First Indent 2"/>
    <w:basedOn w:val="a3"/>
    <w:autoRedefine/>
    <w:uiPriority w:val="99"/>
    <w:unhideWhenUsed/>
    <w:qFormat/>
    <w:rsid w:val="00BB7A4A"/>
    <w:pPr>
      <w:ind w:firstLine="420"/>
    </w:pPr>
  </w:style>
  <w:style w:type="paragraph" w:customStyle="1" w:styleId="1">
    <w:name w:val="标题1"/>
    <w:basedOn w:val="2"/>
    <w:autoRedefine/>
    <w:qFormat/>
    <w:rsid w:val="00BB7A4A"/>
    <w:rPr>
      <w:rFonts w:eastAsia="黑体"/>
    </w:rPr>
  </w:style>
  <w:style w:type="paragraph" w:customStyle="1" w:styleId="a7">
    <w:name w:val="首行缩进"/>
    <w:basedOn w:val="a"/>
    <w:autoRedefine/>
    <w:qFormat/>
    <w:rsid w:val="00BB7A4A"/>
    <w:pPr>
      <w:ind w:firstLine="480"/>
    </w:pPr>
    <w:rPr>
      <w:lang w:val="zh-CN"/>
    </w:rPr>
  </w:style>
  <w:style w:type="character" w:customStyle="1" w:styleId="15">
    <w:name w:val="15"/>
    <w:basedOn w:val="a0"/>
    <w:qFormat/>
    <w:rsid w:val="005269C7"/>
    <w:rPr>
      <w:rFonts w:ascii="Times New Roman" w:eastAsia="楷体_GB2312" w:cs="楷体_GB2312" w:hint="default"/>
      <w:sz w:val="32"/>
      <w:szCs w:val="32"/>
    </w:rPr>
  </w:style>
  <w:style w:type="table" w:styleId="a8">
    <w:name w:val="Table Grid"/>
    <w:basedOn w:val="a1"/>
    <w:rsid w:val="00585166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3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16</Pages>
  <Words>1371</Words>
  <Characters>7821</Characters>
  <Application>Microsoft Office Word</Application>
  <DocSecurity>0</DocSecurity>
  <Lines>65</Lines>
  <Paragraphs>18</Paragraphs>
  <ScaleCrop>false</ScaleCrop>
  <Company/>
  <LinksUpToDate>false</LinksUpToDate>
  <CharactersWithSpaces>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1402836399</dc:creator>
  <cp:lastModifiedBy>Administrator</cp:lastModifiedBy>
  <cp:revision>3</cp:revision>
  <cp:lastPrinted>2024-02-26T03:24:00Z</cp:lastPrinted>
  <dcterms:created xsi:type="dcterms:W3CDTF">2025-05-27T10:00:00Z</dcterms:created>
  <dcterms:modified xsi:type="dcterms:W3CDTF">2025-09-22T09:45:00Z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4B545E2748234224AA7888E0D1AE4147_13</vt:lpwstr>
  </property>
</Properties>
</file>