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9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190</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190</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c>
          <w:tcPr>
            <w:tcW w:w="2240" w:type="dxa"/>
            <w:gridSpan w:val="2"/>
            <w:noWrap w:val="0"/>
            <w:vAlign w:val="center"/>
          </w:tcPr>
          <w:p w14:paraId="4ACED147">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lang w:val="en-US" w:eastAsia="zh-CN"/>
              </w:rPr>
              <w:t>0</w:t>
            </w:r>
          </w:p>
        </w:tc>
        <w:tc>
          <w:tcPr>
            <w:tcW w:w="1832" w:type="dxa"/>
            <w:gridSpan w:val="2"/>
            <w:noWrap w:val="0"/>
            <w:vAlign w:val="center"/>
          </w:tcPr>
          <w:p w14:paraId="06F4A58F">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lang w:val="en-US" w:eastAsia="zh-CN"/>
              </w:rPr>
              <w:t>0</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c>
          <w:tcPr>
            <w:tcW w:w="2240" w:type="dxa"/>
            <w:gridSpan w:val="2"/>
            <w:noWrap w:val="0"/>
            <w:vAlign w:val="center"/>
          </w:tcPr>
          <w:p w14:paraId="2891DCEA">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c>
          <w:tcPr>
            <w:tcW w:w="1832" w:type="dxa"/>
            <w:gridSpan w:val="2"/>
            <w:noWrap w:val="0"/>
            <w:vAlign w:val="center"/>
          </w:tcPr>
          <w:p w14:paraId="7622164D">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c>
          <w:tcPr>
            <w:tcW w:w="2240" w:type="dxa"/>
            <w:gridSpan w:val="2"/>
            <w:noWrap w:val="0"/>
            <w:vAlign w:val="center"/>
          </w:tcPr>
          <w:p w14:paraId="18A83968">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c>
          <w:tcPr>
            <w:tcW w:w="1832" w:type="dxa"/>
            <w:gridSpan w:val="2"/>
            <w:noWrap w:val="0"/>
            <w:vAlign w:val="center"/>
          </w:tcPr>
          <w:p w14:paraId="3206C23A">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val="en-US" w:eastAsia="zh-CN"/>
              </w:rPr>
              <w:t>0</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无相关费用</w:t>
            </w:r>
            <w:r>
              <w:rPr>
                <w:rFonts w:hint="eastAsia" w:ascii="仿宋" w:hAnsi="仿宋" w:eastAsia="仿宋" w:cs="仿宋"/>
                <w:b w:val="0"/>
                <w:bCs w:val="0"/>
                <w:kern w:val="0"/>
                <w:sz w:val="20"/>
                <w:szCs w:val="20"/>
              </w:rPr>
              <w:t>　</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0B291209">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李翔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2025.6.17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18674566315</w:t>
      </w:r>
    </w:p>
    <w:p w14:paraId="5D0A2066">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239"/>
        <w:gridCol w:w="1533"/>
        <w:gridCol w:w="1618"/>
        <w:gridCol w:w="1101"/>
        <w:gridCol w:w="896"/>
        <w:gridCol w:w="634"/>
        <w:gridCol w:w="816"/>
        <w:gridCol w:w="901"/>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738" w:type="dxa"/>
            <w:gridSpan w:val="8"/>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怀化市公路应急抢险保障中心</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772"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618"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101" w:type="dxa"/>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896"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34"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901"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772"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618"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627.14</w:t>
            </w:r>
          </w:p>
        </w:tc>
        <w:tc>
          <w:tcPr>
            <w:tcW w:w="1101" w:type="dxa"/>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625.86</w:t>
            </w:r>
          </w:p>
        </w:tc>
        <w:tc>
          <w:tcPr>
            <w:tcW w:w="896"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625.86</w:t>
            </w:r>
          </w:p>
        </w:tc>
        <w:tc>
          <w:tcPr>
            <w:tcW w:w="634"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901"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491" w:type="dxa"/>
            <w:gridSpan w:val="4"/>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247"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491" w:type="dxa"/>
            <w:gridSpan w:val="4"/>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625.86万元</w:t>
            </w:r>
          </w:p>
        </w:tc>
        <w:tc>
          <w:tcPr>
            <w:tcW w:w="3247"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625.86万元</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491" w:type="dxa"/>
            <w:gridSpan w:val="4"/>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0万元</w:t>
            </w:r>
          </w:p>
        </w:tc>
        <w:tc>
          <w:tcPr>
            <w:tcW w:w="3247"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0万元</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491" w:type="dxa"/>
            <w:gridSpan w:val="4"/>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0万元</w:t>
            </w:r>
          </w:p>
        </w:tc>
        <w:tc>
          <w:tcPr>
            <w:tcW w:w="3247"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491" w:type="dxa"/>
            <w:gridSpan w:val="4"/>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0万元</w:t>
            </w:r>
          </w:p>
        </w:tc>
        <w:tc>
          <w:tcPr>
            <w:tcW w:w="3247"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5491" w:type="dxa"/>
            <w:gridSpan w:val="4"/>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247"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5491" w:type="dxa"/>
            <w:gridSpan w:val="4"/>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6"/>
                <w:szCs w:val="16"/>
                <w:lang w:val="en-US" w:eastAsia="zh-CN"/>
              </w:rPr>
              <w:t>确保发生本地区自然灾害和突发事件引起公路桥梁和隧道以及其他公路交通工程塌毁能及时抢修，保证道路、桥隧最快得到通畅。及时保质保效地完成对国防交通战备需要的公路工程进行修建和养护。保质保效地完成公路大中修和新改建工程的建设。检查和检测公路交通工程病害，并及时进行维护和清害。</w:t>
            </w:r>
            <w:r>
              <w:rPr>
                <w:rFonts w:hint="eastAsia" w:ascii="仿宋" w:hAnsi="仿宋" w:eastAsia="仿宋" w:cs="仿宋"/>
                <w:color w:val="000000"/>
                <w:kern w:val="0"/>
                <w:sz w:val="16"/>
                <w:szCs w:val="16"/>
              </w:rPr>
              <w:t>　　</w:t>
            </w:r>
          </w:p>
        </w:tc>
        <w:tc>
          <w:tcPr>
            <w:tcW w:w="3247"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完成目标</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239"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533"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18" w:type="dxa"/>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01"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896"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34"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901"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72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7F78E4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restart"/>
            <w:noWrap w:val="0"/>
            <w:vAlign w:val="center"/>
          </w:tcPr>
          <w:p w14:paraId="62A08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成本指标</w:t>
            </w:r>
          </w:p>
        </w:tc>
        <w:tc>
          <w:tcPr>
            <w:tcW w:w="1533" w:type="dxa"/>
            <w:noWrap w:val="0"/>
            <w:vAlign w:val="center"/>
          </w:tcPr>
          <w:p w14:paraId="67EC5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经济成本指标</w:t>
            </w:r>
          </w:p>
        </w:tc>
        <w:tc>
          <w:tcPr>
            <w:tcW w:w="1618" w:type="dxa"/>
            <w:noWrap w:val="0"/>
            <w:vAlign w:val="center"/>
          </w:tcPr>
          <w:p w14:paraId="3A479B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基本支出成本控制</w:t>
            </w:r>
          </w:p>
        </w:tc>
        <w:tc>
          <w:tcPr>
            <w:tcW w:w="1101" w:type="dxa"/>
            <w:noWrap w:val="0"/>
            <w:vAlign w:val="center"/>
          </w:tcPr>
          <w:p w14:paraId="52EA14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val="en-US" w:eastAsia="zh-CN"/>
              </w:rPr>
              <w:t>3216.63万元</w:t>
            </w:r>
          </w:p>
        </w:tc>
        <w:tc>
          <w:tcPr>
            <w:tcW w:w="896" w:type="dxa"/>
            <w:noWrap w:val="0"/>
            <w:vAlign w:val="center"/>
          </w:tcPr>
          <w:p w14:paraId="4AA16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w:t>
            </w:r>
          </w:p>
        </w:tc>
        <w:tc>
          <w:tcPr>
            <w:tcW w:w="634" w:type="dxa"/>
            <w:noWrap w:val="0"/>
            <w:vAlign w:val="center"/>
          </w:tcPr>
          <w:p w14:paraId="0A2DAC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0F4582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01" w:type="dxa"/>
            <w:noWrap w:val="0"/>
            <w:vAlign w:val="center"/>
          </w:tcPr>
          <w:p w14:paraId="2FEA0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33"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618" w:type="dxa"/>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01"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96"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34"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1"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33"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618" w:type="dxa"/>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101"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96"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34"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16"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1"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restart"/>
            <w:noWrap w:val="0"/>
            <w:vAlign w:val="center"/>
          </w:tcPr>
          <w:p w14:paraId="66D97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33" w:type="dxa"/>
            <w:noWrap w:val="0"/>
            <w:vAlign w:val="center"/>
          </w:tcPr>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数量指标</w:t>
            </w:r>
          </w:p>
        </w:tc>
        <w:tc>
          <w:tcPr>
            <w:tcW w:w="1618" w:type="dxa"/>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3"/>
                <w:szCs w:val="13"/>
              </w:rPr>
              <w:t>完成全年下达任务量</w:t>
            </w:r>
          </w:p>
        </w:tc>
        <w:tc>
          <w:tcPr>
            <w:tcW w:w="1101"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96"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634"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16"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01"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533" w:type="dxa"/>
            <w:noWrap w:val="0"/>
            <w:vAlign w:val="center"/>
          </w:tcPr>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质量指标</w:t>
            </w:r>
          </w:p>
        </w:tc>
        <w:tc>
          <w:tcPr>
            <w:tcW w:w="1618" w:type="dxa"/>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达标完成率</w:t>
            </w:r>
          </w:p>
        </w:tc>
        <w:tc>
          <w:tcPr>
            <w:tcW w:w="1101"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96"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634"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r>
              <w:rPr>
                <w:rFonts w:hint="eastAsia" w:ascii="仿宋" w:hAnsi="仿宋" w:eastAsia="仿宋" w:cs="仿宋"/>
                <w:color w:val="000000"/>
                <w:kern w:val="0"/>
                <w:sz w:val="20"/>
                <w:szCs w:val="20"/>
              </w:rPr>
              <w:t>　</w:t>
            </w:r>
          </w:p>
        </w:tc>
        <w:tc>
          <w:tcPr>
            <w:tcW w:w="816"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01"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533" w:type="dxa"/>
            <w:noWrap w:val="0"/>
            <w:vAlign w:val="center"/>
          </w:tcPr>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时效指标</w:t>
            </w:r>
          </w:p>
        </w:tc>
        <w:tc>
          <w:tcPr>
            <w:tcW w:w="1618" w:type="dxa"/>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及时完成情况</w:t>
            </w:r>
          </w:p>
        </w:tc>
        <w:tc>
          <w:tcPr>
            <w:tcW w:w="1101"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5"/>
                <w:szCs w:val="15"/>
              </w:rPr>
              <w:t>2024年12月31日之前</w:t>
            </w:r>
          </w:p>
        </w:tc>
        <w:tc>
          <w:tcPr>
            <w:tcW w:w="896"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达成</w:t>
            </w:r>
          </w:p>
        </w:tc>
        <w:tc>
          <w:tcPr>
            <w:tcW w:w="634"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01"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33" w:type="dxa"/>
            <w:noWrap w:val="0"/>
            <w:vAlign w:val="center"/>
          </w:tcPr>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经济效益指标</w:t>
            </w:r>
          </w:p>
        </w:tc>
        <w:tc>
          <w:tcPr>
            <w:tcW w:w="1618" w:type="dxa"/>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减少交通事故和道路故障的发生，降低相关的经济损失</w:t>
            </w:r>
          </w:p>
        </w:tc>
        <w:tc>
          <w:tcPr>
            <w:tcW w:w="1101"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96"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达成</w:t>
            </w:r>
          </w:p>
        </w:tc>
        <w:tc>
          <w:tcPr>
            <w:tcW w:w="634"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1"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533" w:type="dxa"/>
            <w:noWrap w:val="0"/>
            <w:vAlign w:val="center"/>
          </w:tcPr>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社会效益指标</w:t>
            </w:r>
          </w:p>
        </w:tc>
        <w:tc>
          <w:tcPr>
            <w:tcW w:w="1618" w:type="dxa"/>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公路应急情况下保畅清害</w:t>
            </w:r>
          </w:p>
        </w:tc>
        <w:tc>
          <w:tcPr>
            <w:tcW w:w="1101"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96"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达成</w:t>
            </w:r>
          </w:p>
        </w:tc>
        <w:tc>
          <w:tcPr>
            <w:tcW w:w="634"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16"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1"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533" w:type="dxa"/>
            <w:noWrap w:val="0"/>
            <w:vAlign w:val="center"/>
          </w:tcPr>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生态效益指标</w:t>
            </w:r>
          </w:p>
        </w:tc>
        <w:tc>
          <w:tcPr>
            <w:tcW w:w="1618" w:type="dxa"/>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全面评估和考核公路应急和养护的生态环境效益</w:t>
            </w:r>
          </w:p>
        </w:tc>
        <w:tc>
          <w:tcPr>
            <w:tcW w:w="1101"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96"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达成</w:t>
            </w:r>
          </w:p>
        </w:tc>
        <w:tc>
          <w:tcPr>
            <w:tcW w:w="634"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16"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1"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bookmarkStart w:id="0" w:name="_GoBack"/>
            <w:bookmarkEnd w:id="0"/>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39"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533"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可持续影响指标</w:t>
            </w:r>
          </w:p>
        </w:tc>
        <w:tc>
          <w:tcPr>
            <w:tcW w:w="1618" w:type="dxa"/>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加强公路修建和养护，保障工作正常通行</w:t>
            </w:r>
          </w:p>
        </w:tc>
        <w:tc>
          <w:tcPr>
            <w:tcW w:w="1101"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96"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达成</w:t>
            </w:r>
          </w:p>
        </w:tc>
        <w:tc>
          <w:tcPr>
            <w:tcW w:w="634"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16"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1"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39" w:type="dxa"/>
            <w:noWrap w:val="0"/>
            <w:vAlign w:val="center"/>
          </w:tcPr>
          <w:p w14:paraId="7ED60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满意</w:t>
            </w:r>
            <w:r>
              <w:rPr>
                <w:rFonts w:hint="eastAsia" w:ascii="仿宋" w:hAnsi="仿宋" w:eastAsia="仿宋" w:cs="仿宋"/>
                <w:color w:val="000000"/>
                <w:kern w:val="0"/>
                <w:sz w:val="18"/>
                <w:szCs w:val="18"/>
                <w:lang w:val="en-US" w:eastAsia="zh-CN"/>
              </w:rPr>
              <w:t>度</w:t>
            </w:r>
            <w:r>
              <w:rPr>
                <w:rFonts w:hint="eastAsia" w:ascii="仿宋" w:hAnsi="仿宋" w:eastAsia="仿宋" w:cs="仿宋"/>
                <w:color w:val="000000"/>
                <w:kern w:val="0"/>
                <w:sz w:val="18"/>
                <w:szCs w:val="18"/>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33"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3"/>
                <w:szCs w:val="13"/>
              </w:rPr>
              <w:t>服务对象满意度指标</w:t>
            </w:r>
          </w:p>
        </w:tc>
        <w:tc>
          <w:tcPr>
            <w:tcW w:w="1618" w:type="dxa"/>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社会公众满意度</w:t>
            </w:r>
          </w:p>
        </w:tc>
        <w:tc>
          <w:tcPr>
            <w:tcW w:w="1101"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tc>
        <w:tc>
          <w:tcPr>
            <w:tcW w:w="896"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95%</w:t>
            </w:r>
          </w:p>
        </w:tc>
        <w:tc>
          <w:tcPr>
            <w:tcW w:w="634"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8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01"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8" w:type="dxa"/>
            <w:gridSpan w:val="6"/>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34"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901"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李翔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2025.6.17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18674566315 </w:t>
      </w:r>
    </w:p>
    <w:p w14:paraId="7FF7D1BE">
      <w:pPr>
        <w:rPr>
          <w:rFonts w:hint="default"/>
          <w:lang w:val="en-US" w:eastAsia="zh-CN"/>
        </w:rPr>
      </w:pPr>
      <w:r>
        <w:rPr>
          <w:rFonts w:hint="default"/>
          <w:lang w:val="en-US" w:eastAsia="zh-CN"/>
        </w:rPr>
        <w:br w:type="page"/>
      </w:r>
    </w:p>
    <w:p w14:paraId="082B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vMerge w:val="restart"/>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C69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6899A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E678E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03FB4A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2A3F89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AB0A7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75171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BB8A1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64F72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93D12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C1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noWrap w:val="0"/>
            <w:vAlign w:val="center"/>
          </w:tcPr>
          <w:p w14:paraId="639ECE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85FD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253F69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4DC0F9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31298B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2DFF5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D3DF9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080ADE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AB617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89B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080" w:type="dxa"/>
            <w:vMerge w:val="continue"/>
            <w:noWrap w:val="0"/>
            <w:vAlign w:val="center"/>
          </w:tcPr>
          <w:p w14:paraId="006965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DBB3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5FDBD6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07F2CC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6E4504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0706C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4D7B5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2AF8B6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0D021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FA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noWrap w:val="0"/>
            <w:vAlign w:val="center"/>
          </w:tcPr>
          <w:p w14:paraId="05366C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0A02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7D4F7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9C0F6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54DB4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9C5C9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CFBA3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62C7C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8148B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2D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E3E12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7E4C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795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519E1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179BE9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1CF1A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82FB2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81795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426C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BBF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AD321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EAC0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16BE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42E90E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71F197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62CEA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0809A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78B73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56956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49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80" w:type="dxa"/>
            <w:vMerge w:val="continue"/>
            <w:noWrap w:val="0"/>
            <w:vAlign w:val="center"/>
          </w:tcPr>
          <w:p w14:paraId="5E4A64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BCDE2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566F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D0E88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23CF1A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9942A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54D7E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BA9F3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2FB89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3B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80" w:type="dxa"/>
            <w:vMerge w:val="continue"/>
            <w:noWrap w:val="0"/>
            <w:vAlign w:val="center"/>
          </w:tcPr>
          <w:p w14:paraId="346B95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C00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5C8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198A3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53A2FC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7D709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43CA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E0E33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67EB0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8F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noWrap w:val="0"/>
            <w:vAlign w:val="center"/>
          </w:tcPr>
          <w:p w14:paraId="06A82A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C7FA6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1A2CF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5EFBC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115FD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5F509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BAD4B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41752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11A00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EF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080" w:type="dxa"/>
            <w:vMerge w:val="continue"/>
            <w:noWrap w:val="0"/>
            <w:vAlign w:val="center"/>
          </w:tcPr>
          <w:p w14:paraId="67AA74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7C39F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8CFCE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1A5DE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05EF2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9AE31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D8480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14695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EBEE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restart"/>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D1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14:paraId="0F6816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845E5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3024C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2109A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AA9D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641D3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FC5A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2C4F4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8510A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8AA738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：18674566315</w:t>
      </w:r>
    </w:p>
    <w:p w14:paraId="3953ADF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Times New Roman" w:hAnsi="Times New Roman" w:eastAsia="仿宋_GB2312" w:cs="Times New Roman"/>
          <w:snapToGrid/>
          <w:color w:val="000000"/>
          <w:kern w:val="0"/>
          <w:sz w:val="24"/>
          <w:szCs w:val="24"/>
          <w:lang w:val="en-US" w:eastAsia="zh-CN" w:bidi="ar-SA"/>
        </w:rPr>
        <w:t>4</w:t>
      </w:r>
    </w:p>
    <w:p w14:paraId="6E695107">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t xml:space="preserve">                 </w:t>
      </w:r>
    </w:p>
    <w:p w14:paraId="16A39887">
      <w:pPr>
        <w:jc w:val="center"/>
        <w:rPr>
          <w:rFonts w:hint="eastAsia" w:ascii="方正小标宋简体" w:hAnsi="Arial" w:eastAsia="方正小标宋简体" w:cs="Arial"/>
          <w:sz w:val="40"/>
          <w:szCs w:val="40"/>
        </w:rPr>
      </w:pP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02B935E1">
      <w:pPr>
        <w:jc w:val="center"/>
        <w:rPr>
          <w:rFonts w:ascii="仿宋_GB2312" w:hAnsi="华文中宋"/>
          <w:bCs/>
          <w:sz w:val="32"/>
          <w:szCs w:val="32"/>
        </w:rPr>
      </w:pPr>
      <w:r>
        <w:rPr>
          <w:rFonts w:hint="eastAsia" w:ascii="仿宋_GB2312"/>
          <w:bCs/>
          <w:sz w:val="32"/>
          <w:szCs w:val="32"/>
        </w:rPr>
        <w:t>（参考提纲）</w:t>
      </w:r>
    </w:p>
    <w:p w14:paraId="18024718">
      <w:pPr>
        <w:jc w:val="center"/>
        <w:rPr>
          <w:rFonts w:ascii="仿宋_GB2312"/>
          <w:sz w:val="32"/>
          <w:szCs w:val="32"/>
        </w:rPr>
      </w:pPr>
    </w:p>
    <w:p w14:paraId="5A0365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38B2AB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包括本部门项目支出构成情况，总体预算和执行情况等。</w:t>
      </w:r>
    </w:p>
    <w:p w14:paraId="40A794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496B17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包括项目单位自评工作覆盖情况，组织开展程序，责任单位等。</w:t>
      </w:r>
    </w:p>
    <w:p w14:paraId="5D564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4CCFB0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项目支出单位自评分数情况及分析，预算执行情况分析、资金管理情况分析、总体绩效目标完成情况分析、绩效指标完成情况分析等。对年度总体绩效目标没有完成的项目、绩效指标完成情况存在偏差的（没有完成、超额完成30%及以上），要分析原因。</w:t>
      </w:r>
    </w:p>
    <w:p w14:paraId="63F6CD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四、项目自评发现的问题及整改措施</w:t>
      </w:r>
    </w:p>
    <w:p w14:paraId="69C528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五、项目自评工作建议及预算安排建议</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0B363B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FB83A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394EE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0FF3C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186B2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5D6A2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w:t>
      </w: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年度怀化市公路应急抢险保障中心</w:t>
      </w:r>
    </w:p>
    <w:p w14:paraId="22727B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3200" w:firstLineChars="8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63235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3200" w:firstLineChars="8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部门整体支出</w:t>
      </w:r>
    </w:p>
    <w:p w14:paraId="5AD8FC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3200" w:firstLineChars="8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3EB9A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（一）单位基本情况。</w:t>
      </w:r>
    </w:p>
    <w:p w14:paraId="2B3F53C5">
      <w:pPr>
        <w:keepNext w:val="0"/>
        <w:keepLines w:val="0"/>
        <w:widowControl/>
        <w:suppressLineNumbers w:val="0"/>
        <w:spacing w:line="600" w:lineRule="exact"/>
        <w:ind w:left="0"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bCs/>
          <w:kern w:val="0"/>
          <w:sz w:val="32"/>
          <w:szCs w:val="32"/>
        </w:rPr>
        <w:t>怀化市公路应急抢险保障中心是隶属于怀化市公路</w:t>
      </w:r>
      <w:r>
        <w:rPr>
          <w:rFonts w:hint="eastAsia" w:ascii="仿宋" w:hAnsi="仿宋" w:eastAsia="仿宋" w:cs="仿宋"/>
          <w:bCs/>
          <w:kern w:val="0"/>
          <w:sz w:val="32"/>
          <w:szCs w:val="32"/>
          <w:lang w:val="en-US" w:eastAsia="zh-CN"/>
        </w:rPr>
        <w:t>建设养护中心</w:t>
      </w:r>
      <w:r>
        <w:rPr>
          <w:rFonts w:hint="eastAsia" w:ascii="仿宋" w:hAnsi="仿宋" w:eastAsia="仿宋" w:cs="仿宋"/>
          <w:bCs/>
          <w:kern w:val="0"/>
          <w:sz w:val="32"/>
          <w:szCs w:val="32"/>
        </w:rPr>
        <w:t>的公益二类二级事业单位，单位内设机构包括：</w:t>
      </w:r>
      <w:r>
        <w:rPr>
          <w:rFonts w:hint="eastAsia" w:ascii="仿宋" w:hAnsi="仿宋" w:eastAsia="仿宋" w:cs="仿宋"/>
          <w:kern w:val="0"/>
          <w:sz w:val="32"/>
          <w:szCs w:val="32"/>
        </w:rPr>
        <w:t>经营开发部、工程合约部、物资设备部、安质环部、财务部、办公室、人力资源部、监察审计部、</w:t>
      </w:r>
      <w:r>
        <w:rPr>
          <w:rFonts w:hint="eastAsia" w:ascii="仿宋" w:hAnsi="仿宋" w:eastAsia="仿宋" w:cs="仿宋"/>
          <w:kern w:val="0"/>
          <w:sz w:val="32"/>
          <w:szCs w:val="32"/>
          <w:lang w:val="en-US" w:eastAsia="zh-CN"/>
        </w:rPr>
        <w:t>法务部</w:t>
      </w:r>
      <w:r>
        <w:rPr>
          <w:rFonts w:hint="eastAsia" w:ascii="仿宋" w:hAnsi="仿宋" w:eastAsia="仿宋" w:cs="仿宋"/>
          <w:kern w:val="0"/>
          <w:sz w:val="32"/>
          <w:szCs w:val="32"/>
        </w:rPr>
        <w:t>等9个部门。</w:t>
      </w:r>
    </w:p>
    <w:p w14:paraId="42FF960B">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单位整体支出规模、使用方向和主要内容、涉及范围等。</w:t>
      </w:r>
    </w:p>
    <w:p w14:paraId="5C465A4D">
      <w:pPr>
        <w:ind w:firstLine="640"/>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bCs/>
          <w:kern w:val="0"/>
          <w:sz w:val="32"/>
          <w:szCs w:val="32"/>
        </w:rPr>
        <w:t>怀化市公路应急抢险保障中心</w:t>
      </w: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 xml:space="preserve">年度部门整体支出 </w:t>
      </w:r>
      <w:r>
        <w:rPr>
          <w:rFonts w:hint="eastAsia" w:ascii="仿宋" w:hAnsi="仿宋" w:eastAsia="仿宋"/>
          <w:sz w:val="32"/>
          <w:lang w:val="en-US" w:eastAsia="zh-CN"/>
        </w:rPr>
        <w:t>625.86</w:t>
      </w:r>
      <w:r>
        <w:rPr>
          <w:rFonts w:hint="eastAsia" w:ascii="仿宋" w:hAnsi="仿宋" w:eastAsia="仿宋"/>
          <w:sz w:val="32"/>
        </w:rPr>
        <w:t>万元，主要用于支付单位在职人员</w:t>
      </w:r>
      <w:r>
        <w:rPr>
          <w:rFonts w:hint="eastAsia" w:ascii="仿宋" w:hAnsi="仿宋" w:eastAsia="仿宋"/>
          <w:sz w:val="32"/>
          <w:lang w:val="en-US" w:eastAsia="zh-CN"/>
        </w:rPr>
        <w:t>工资，职工五险一金，遗属生活补贴，离退休人员公用经费，离退休人员春节一次性生活补助等。</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002931A5">
      <w:pPr>
        <w:ind w:firstLine="640"/>
        <w:rPr>
          <w:rFonts w:ascii="仿宋" w:hAnsi="仿宋" w:eastAsia="仿宋"/>
          <w:sz w:val="32"/>
        </w:rPr>
      </w:pPr>
      <w:r>
        <w:rPr>
          <w:rFonts w:hint="eastAsia" w:ascii="仿宋" w:hAnsi="仿宋" w:eastAsia="仿宋"/>
          <w:sz w:val="32"/>
        </w:rPr>
        <w:t>基本支出</w:t>
      </w:r>
      <w:r>
        <w:rPr>
          <w:rFonts w:hint="eastAsia" w:ascii="仿宋" w:hAnsi="仿宋" w:eastAsia="仿宋"/>
          <w:sz w:val="32"/>
          <w:lang w:val="en-US" w:eastAsia="zh-CN"/>
        </w:rPr>
        <w:t>625.86</w:t>
      </w:r>
      <w:r>
        <w:rPr>
          <w:rFonts w:hint="eastAsia" w:ascii="仿宋" w:hAnsi="仿宋" w:eastAsia="仿宋"/>
          <w:sz w:val="32"/>
        </w:rPr>
        <w:t>万元，包含工资福利支出、对个人和家庭的补助支出。</w:t>
      </w:r>
    </w:p>
    <w:p w14:paraId="52026BBB">
      <w:pPr>
        <w:ind w:firstLine="560"/>
        <w:rPr>
          <w:rFonts w:ascii="仿宋" w:hAnsi="仿宋" w:eastAsia="仿宋"/>
          <w:sz w:val="32"/>
        </w:rPr>
      </w:pPr>
      <w:r>
        <w:rPr>
          <w:rFonts w:hint="eastAsia" w:ascii="仿宋" w:hAnsi="仿宋" w:eastAsia="仿宋"/>
          <w:sz w:val="32"/>
        </w:rPr>
        <w:t>我单位依照《中华人民共和国会计法》、《中华人民共和国预算法》、《党政机关厉行节约反对浪费条例》、《事业单位会计制度》以及《行政事业单位内部控制规范（试行）》、《财政部关于全面推进行政事业单位内部控制规范实施的指导意见》（财会〔2015〕24号）相关要求，按照《怀化市财政局关于开展行政事业单位内部控制基础性评价工作的通知》（怀财会〔2016〕161号）具体部署，结合履行单位职能需要，制定了预算管理制度、收入管理制度、支出管理制度、政府采购管理制度、资产管理制度、建设项目管理制度以及合同管理制度，“三重一大”事项纳入“中共怀化市公路</w:t>
      </w:r>
      <w:r>
        <w:rPr>
          <w:rFonts w:hint="eastAsia" w:ascii="仿宋" w:hAnsi="仿宋" w:eastAsia="仿宋"/>
          <w:sz w:val="32"/>
          <w:lang w:val="en-US" w:eastAsia="zh-CN"/>
        </w:rPr>
        <w:t>应急抢险保障中心</w:t>
      </w:r>
      <w:r>
        <w:rPr>
          <w:rFonts w:hint="eastAsia" w:ascii="仿宋" w:hAnsi="仿宋" w:eastAsia="仿宋"/>
          <w:sz w:val="32"/>
        </w:rPr>
        <w:t>支委工作规范”集体研究决定。强化内部控制管理，切实履行财务核算与监督职能，严格按照市财政局相关规定和预算安排列支费用，无自行提高支出标准和范围、擅自改变资金用途和调整支出项目的现象。</w:t>
      </w:r>
    </w:p>
    <w:p w14:paraId="30537B32">
      <w:pPr>
        <w:ind w:firstLine="640"/>
        <w:jc w:val="left"/>
        <w:rPr>
          <w:rFonts w:ascii="仿宋" w:hAnsi="仿宋" w:eastAsia="仿宋"/>
          <w:color w:val="auto"/>
          <w:sz w:val="32"/>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年工资福利支出</w:t>
      </w:r>
      <w:r>
        <w:rPr>
          <w:rFonts w:hint="eastAsia" w:ascii="仿宋" w:hAnsi="仿宋" w:eastAsia="仿宋"/>
          <w:sz w:val="32"/>
          <w:lang w:val="en-US" w:eastAsia="zh-CN"/>
        </w:rPr>
        <w:t>412</w:t>
      </w:r>
      <w:r>
        <w:rPr>
          <w:rFonts w:hint="eastAsia" w:ascii="仿宋" w:hAnsi="仿宋" w:eastAsia="仿宋"/>
          <w:sz w:val="32"/>
        </w:rPr>
        <w:t>万元，</w:t>
      </w:r>
      <w:r>
        <w:rPr>
          <w:rFonts w:hint="eastAsia" w:ascii="仿宋" w:hAnsi="仿宋" w:eastAsia="仿宋"/>
          <w:color w:val="auto"/>
          <w:sz w:val="32"/>
        </w:rPr>
        <w:t>其中：1.发放在职人员基本工资</w:t>
      </w:r>
      <w:r>
        <w:rPr>
          <w:rFonts w:hint="eastAsia" w:ascii="仿宋" w:hAnsi="仿宋" w:eastAsia="仿宋"/>
          <w:color w:val="auto"/>
          <w:sz w:val="32"/>
          <w:lang w:val="en-US" w:eastAsia="zh-CN"/>
        </w:rPr>
        <w:t>412</w:t>
      </w:r>
      <w:r>
        <w:rPr>
          <w:rFonts w:hint="eastAsia" w:ascii="仿宋" w:hAnsi="仿宋" w:eastAsia="仿宋"/>
          <w:color w:val="auto"/>
          <w:sz w:val="32"/>
        </w:rPr>
        <w:t>万元。</w:t>
      </w:r>
    </w:p>
    <w:p w14:paraId="719089F0">
      <w:pPr>
        <w:ind w:firstLine="640"/>
        <w:rPr>
          <w:rFonts w:ascii="仿宋" w:hAnsi="仿宋" w:eastAsia="仿宋"/>
          <w:sz w:val="32"/>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年对个人和家庭的补助支出</w:t>
      </w:r>
      <w:r>
        <w:rPr>
          <w:rFonts w:hint="eastAsia" w:ascii="仿宋" w:hAnsi="仿宋" w:eastAsia="仿宋"/>
          <w:sz w:val="32"/>
          <w:lang w:val="en-US" w:eastAsia="zh-CN"/>
        </w:rPr>
        <w:t>213.86</w:t>
      </w:r>
      <w:r>
        <w:rPr>
          <w:rFonts w:hint="eastAsia" w:ascii="仿宋" w:hAnsi="仿宋" w:eastAsia="仿宋"/>
          <w:sz w:val="32"/>
        </w:rPr>
        <w:t>万元，其中：</w:t>
      </w:r>
      <w:r>
        <w:rPr>
          <w:rFonts w:hint="eastAsia" w:ascii="仿宋" w:hAnsi="仿宋" w:eastAsia="仿宋"/>
          <w:sz w:val="32"/>
          <w:lang w:val="en-US" w:eastAsia="zh-CN"/>
        </w:rPr>
        <w:t>1.遗属生活费50.49万元2.离退休人员春节一次性生活补助150.90万元；3.其他对个人和家庭的补助12.47</w:t>
      </w:r>
      <w:r>
        <w:rPr>
          <w:rFonts w:hint="eastAsia" w:ascii="仿宋" w:hAnsi="仿宋" w:eastAsia="仿宋"/>
          <w:sz w:val="32"/>
        </w:rPr>
        <w:t>万元；</w:t>
      </w:r>
    </w:p>
    <w:p w14:paraId="1DD9F9A5">
      <w:pPr>
        <w:ind w:firstLine="709"/>
        <w:rPr>
          <w:rFonts w:hint="eastAsia" w:ascii="仿宋" w:hAnsi="仿宋" w:eastAsia="仿宋"/>
          <w:sz w:val="32"/>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年末</w:t>
      </w:r>
      <w:r>
        <w:rPr>
          <w:rFonts w:hint="eastAsia" w:ascii="仿宋" w:hAnsi="仿宋" w:eastAsia="仿宋"/>
          <w:sz w:val="32"/>
          <w:lang w:eastAsia="zh-CN"/>
        </w:rPr>
        <w:t>无</w:t>
      </w:r>
      <w:r>
        <w:rPr>
          <w:rFonts w:hint="eastAsia" w:ascii="仿宋" w:hAnsi="仿宋" w:eastAsia="仿宋"/>
          <w:sz w:val="32"/>
        </w:rPr>
        <w:t>结余结转。</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0211D1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本单位本年度无项目支出。</w:t>
      </w: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35D017F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本单位本年度无项目</w:t>
      </w: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BEBD0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反映部门资产的配置、管理、处置等综合情况。包括制度建设、管理措施、配置处置的程序等。</w:t>
      </w:r>
    </w:p>
    <w:p w14:paraId="6161A509">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rPr>
          <w:rFonts w:hint="default" w:ascii="宋体" w:eastAsia="宋体" w:hAnsiTheme="minorEastAsia"/>
          <w:b/>
          <w:color w:val="000000"/>
          <w:sz w:val="27"/>
          <w:lang w:val="en-US" w:eastAsia="zh-CN"/>
        </w:rPr>
      </w:pPr>
      <w:r>
        <w:rPr>
          <w:rFonts w:hint="eastAsia" w:ascii="宋体" w:eastAsia="宋体" w:hAnsiTheme="minorEastAsia"/>
          <w:b/>
          <w:color w:val="000000"/>
          <w:sz w:val="27"/>
          <w:lang w:val="en-US" w:eastAsia="zh-CN"/>
        </w:rPr>
        <w:t>（一）资产管理状况。</w:t>
      </w:r>
    </w:p>
    <w:p w14:paraId="32D13222">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pPr>
      <w:r>
        <w:rPr>
          <w:rFonts w:hint="eastAsia" w:ascii="宋体" w:eastAsia="宋体" w:hAnsiTheme="minorEastAsia"/>
          <w:b/>
          <w:color w:val="000000"/>
          <w:sz w:val="27"/>
        </w:rPr>
        <w:t xml:space="preserve"> 1.资产配置情况</w:t>
      </w:r>
    </w:p>
    <w:p w14:paraId="322F71A0">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pP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年度，我单位配置固定资产</w:t>
      </w:r>
      <w:r>
        <w:rPr>
          <w:rFonts w:hint="eastAsia" w:ascii="宋体" w:eastAsia="宋体" w:hAnsiTheme="minorEastAsia"/>
          <w:color w:val="000000"/>
          <w:sz w:val="27"/>
          <w:lang w:val="en-US" w:eastAsia="zh-CN"/>
        </w:rPr>
        <w:t>16.71</w:t>
      </w:r>
      <w:r>
        <w:rPr>
          <w:rFonts w:hint="eastAsia" w:ascii="宋体" w:eastAsia="宋体" w:hAnsiTheme="minorEastAsia"/>
          <w:color w:val="000000"/>
          <w:sz w:val="27"/>
        </w:rPr>
        <w:t>万元（账面原值，下同）。从资产类别分析，配置土地、房屋及构筑物0万元，占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%；配置设备</w:t>
      </w:r>
      <w:r>
        <w:rPr>
          <w:rFonts w:hint="eastAsia" w:ascii="宋体" w:eastAsia="宋体" w:hAnsiTheme="minorEastAsia"/>
          <w:color w:val="000000"/>
          <w:sz w:val="27"/>
          <w:lang w:val="en-US" w:eastAsia="zh-CN"/>
        </w:rPr>
        <w:t>16.71</w:t>
      </w:r>
      <w:r>
        <w:rPr>
          <w:rFonts w:hint="eastAsia" w:ascii="宋体" w:eastAsia="宋体" w:hAnsiTheme="minorEastAsia"/>
          <w:color w:val="000000"/>
          <w:sz w:val="27"/>
        </w:rPr>
        <w:t>万元，占</w:t>
      </w:r>
      <w:r>
        <w:rPr>
          <w:rFonts w:hint="eastAsia" w:ascii="宋体" w:eastAsia="宋体" w:hAnsiTheme="minorEastAsia"/>
          <w:color w:val="000000"/>
          <w:sz w:val="27"/>
          <w:lang w:val="en-US" w:eastAsia="zh-CN"/>
        </w:rPr>
        <w:t>100</w:t>
      </w:r>
      <w:r>
        <w:rPr>
          <w:rFonts w:hint="eastAsia" w:ascii="宋体" w:eastAsia="宋体" w:hAnsiTheme="minorEastAsia"/>
          <w:color w:val="000000"/>
          <w:sz w:val="27"/>
        </w:rPr>
        <w:t>%；配置文物和陈列品0万元，占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%；配置图书档案0万元，占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%；配置家具、用具0万元，占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%；配置特种动植物0万元，占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%。从配置方式分析，新购0万元，占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%；调拨</w:t>
      </w:r>
      <w:r>
        <w:rPr>
          <w:rFonts w:hint="eastAsia" w:ascii="宋体" w:eastAsia="宋体" w:hAnsiTheme="minorEastAsia"/>
          <w:color w:val="000000"/>
          <w:sz w:val="27"/>
          <w:lang w:val="en-US" w:eastAsia="zh-CN"/>
        </w:rPr>
        <w:t>16.71</w:t>
      </w:r>
      <w:r>
        <w:rPr>
          <w:rFonts w:hint="eastAsia" w:ascii="宋体" w:eastAsia="宋体" w:hAnsiTheme="minorEastAsia"/>
          <w:color w:val="000000"/>
          <w:sz w:val="27"/>
        </w:rPr>
        <w:t>万元，占</w:t>
      </w:r>
      <w:r>
        <w:rPr>
          <w:rFonts w:hint="eastAsia" w:ascii="宋体" w:eastAsia="宋体" w:hAnsiTheme="minorEastAsia"/>
          <w:color w:val="000000"/>
          <w:sz w:val="27"/>
          <w:lang w:val="en-US" w:eastAsia="zh-CN"/>
        </w:rPr>
        <w:t>100</w:t>
      </w:r>
      <w:r>
        <w:rPr>
          <w:rFonts w:hint="eastAsia" w:ascii="宋体" w:eastAsia="宋体" w:hAnsiTheme="minorEastAsia"/>
          <w:color w:val="000000"/>
          <w:sz w:val="27"/>
        </w:rPr>
        <w:t>%；接受捐赠0万元，占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%；置换0万元，占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%；其他方式新增0万元，占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w:t>
      </w:r>
    </w:p>
    <w:p w14:paraId="6E0B3038">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pPr>
      <w:r>
        <w:rPr>
          <w:rFonts w:hint="eastAsia" w:ascii="宋体" w:eastAsia="宋体" w:hAnsiTheme="minorEastAsia"/>
          <w:color w:val="000000"/>
          <w:sz w:val="27"/>
        </w:rPr>
        <w:t>我单位配置无形资产0万元。从资产类别分析，配置专利0万元，占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%；配置非专利技术0万元，占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%；配置土地使用权0万元，占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%；配置计算机软件0万元，占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%。从配置方式分析，新购0万元，占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%；调拨0万元，占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%；接受捐赠0万元，占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%；置换0万元，占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%；其他方式新增0万元，占</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w:t>
      </w:r>
    </w:p>
    <w:p w14:paraId="55790FAE">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pPr>
      <w:r>
        <w:rPr>
          <w:rFonts w:hint="eastAsia" w:ascii="宋体" w:eastAsia="宋体" w:hAnsiTheme="minorEastAsia"/>
          <w:color w:val="000000"/>
          <w:sz w:val="27"/>
        </w:rPr>
        <w:t>我单位配置</w:t>
      </w:r>
      <w:r>
        <w:rPr>
          <w:rFonts w:hint="eastAsia" w:ascii="宋体" w:eastAsia="宋体" w:hAnsiTheme="minorEastAsia"/>
          <w:color w:val="000000"/>
          <w:sz w:val="27"/>
          <w:lang w:val="en-US" w:eastAsia="zh-CN"/>
        </w:rPr>
        <w:t>.</w:t>
      </w:r>
      <w:r>
        <w:rPr>
          <w:rFonts w:hint="eastAsia" w:ascii="宋体" w:eastAsia="宋体" w:hAnsiTheme="minorEastAsia"/>
          <w:color w:val="000000"/>
          <w:sz w:val="27"/>
        </w:rPr>
        <w:t>在建工程0万元。</w:t>
      </w:r>
    </w:p>
    <w:p w14:paraId="2FE5D7A2">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pPr>
      <w:r>
        <w:rPr>
          <w:rFonts w:hint="eastAsia" w:ascii="宋体" w:eastAsia="宋体" w:hAnsiTheme="minorEastAsia"/>
          <w:b/>
          <w:color w:val="000000"/>
          <w:sz w:val="27"/>
        </w:rPr>
        <w:t xml:space="preserve"> 2.资产使用情况。</w:t>
      </w:r>
    </w:p>
    <w:p w14:paraId="2CA5E222">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pPr>
      <w:r>
        <w:rPr>
          <w:rFonts w:hint="eastAsia" w:ascii="宋体" w:eastAsia="宋体" w:hAnsiTheme="minorEastAsia"/>
          <w:b/>
          <w:color w:val="000000"/>
          <w:sz w:val="27"/>
        </w:rPr>
        <w:t xml:space="preserve"> （ 1）资产自用情况。</w:t>
      </w:r>
    </w:p>
    <w:p w14:paraId="01C7ED4B">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pPr>
      <w:r>
        <w:rPr>
          <w:rFonts w:hint="eastAsia" w:ascii="宋体" w:eastAsia="宋体" w:hAnsiTheme="minorEastAsia"/>
          <w:color w:val="000000"/>
          <w:sz w:val="27"/>
        </w:rPr>
        <w:t>截至</w:t>
      </w: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12月31日，我单位自用固定资产16.71万元，占账面固定资产总额的100.00%，其中:在用16.71万元，占账面固定资产总额的100.00%；闲置0万元，占账面固定资产总额的0.00%；待处置（待报废、毁损等）0万元，占账面固定资产总额的0.00%。自用无形资产0万元，占账面无形资产总额的%；其中在用0万元，占账面无形资产总额的%；闲置0万元，占账面无形资产总额的</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%；待处置（待报废、毁损等）0万元，占账面无形资产总额的</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w:t>
      </w:r>
    </w:p>
    <w:p w14:paraId="146F95D3">
      <w:pPr>
        <w:keepNext w:val="0"/>
        <w:keepLines w:val="0"/>
        <w:pageBreakBefore w:val="0"/>
        <w:widowControl w:val="0"/>
        <w:kinsoku/>
        <w:wordWrap/>
        <w:overflowPunct/>
        <w:topLinePunct/>
        <w:autoSpaceDE/>
        <w:autoSpaceDN/>
        <w:bidi w:val="0"/>
        <w:adjustRightInd/>
        <w:snapToGrid/>
        <w:spacing w:line="240" w:lineRule="auto"/>
        <w:jc w:val="left"/>
        <w:textAlignment w:val="auto"/>
      </w:pPr>
      <w:r>
        <w:rPr>
          <w:rFonts w:hint="eastAsia" w:ascii="宋体" w:eastAsia="宋体" w:hAnsiTheme="minorEastAsia"/>
          <w:b/>
          <w:color w:val="000000"/>
          <w:sz w:val="27"/>
        </w:rPr>
        <w:t xml:space="preserve"> （ 2）出租出借情况。</w:t>
      </w:r>
    </w:p>
    <w:p w14:paraId="3122EEBC">
      <w:pPr>
        <w:keepNext w:val="0"/>
        <w:keepLines w:val="0"/>
        <w:pageBreakBefore w:val="0"/>
        <w:widowControl w:val="0"/>
        <w:kinsoku/>
        <w:wordWrap/>
        <w:overflowPunct/>
        <w:topLinePunct/>
        <w:autoSpaceDE/>
        <w:autoSpaceDN/>
        <w:bidi w:val="0"/>
        <w:adjustRightInd/>
        <w:snapToGrid/>
        <w:spacing w:line="240" w:lineRule="auto"/>
        <w:ind w:left="0" w:leftChars="0" w:firstLine="540" w:firstLineChars="200"/>
        <w:jc w:val="left"/>
        <w:textAlignment w:val="auto"/>
        <w:rPr>
          <w:rFonts w:hint="eastAsia" w:eastAsia="宋体"/>
          <w:lang w:eastAsia="zh-CN"/>
        </w:rPr>
      </w:pPr>
      <w:r>
        <w:rPr>
          <w:rFonts w:hint="eastAsia" w:ascii="宋体" w:eastAsia="宋体" w:hAnsiTheme="minorEastAsia"/>
          <w:color w:val="000000"/>
          <w:sz w:val="27"/>
          <w:lang w:val="en-US" w:eastAsia="zh-CN"/>
        </w:rPr>
        <w:t>2024年，</w:t>
      </w:r>
      <w:r>
        <w:rPr>
          <w:rFonts w:hint="eastAsia" w:ascii="宋体" w:eastAsia="宋体" w:hAnsiTheme="minorEastAsia"/>
          <w:color w:val="000000"/>
          <w:sz w:val="27"/>
        </w:rPr>
        <w:t>我单位</w:t>
      </w:r>
      <w:r>
        <w:rPr>
          <w:rFonts w:hint="eastAsia" w:ascii="宋体" w:eastAsia="宋体" w:hAnsiTheme="minorEastAsia"/>
          <w:color w:val="000000"/>
          <w:sz w:val="27"/>
          <w:lang w:val="en-US" w:eastAsia="zh-CN"/>
        </w:rPr>
        <w:t>未</w:t>
      </w:r>
      <w:r>
        <w:rPr>
          <w:rFonts w:hint="eastAsia" w:ascii="宋体" w:eastAsia="宋体" w:hAnsiTheme="minorEastAsia"/>
          <w:color w:val="000000"/>
          <w:sz w:val="27"/>
        </w:rPr>
        <w:t>出租出借资产</w:t>
      </w:r>
      <w:r>
        <w:rPr>
          <w:rFonts w:hint="eastAsia" w:ascii="宋体" w:eastAsia="宋体" w:hAnsiTheme="minorEastAsia"/>
          <w:color w:val="000000"/>
          <w:sz w:val="27"/>
          <w:lang w:eastAsia="zh-CN"/>
        </w:rPr>
        <w:t>。</w:t>
      </w:r>
    </w:p>
    <w:p w14:paraId="6C8DD44E">
      <w:pPr>
        <w:keepNext w:val="0"/>
        <w:keepLines w:val="0"/>
        <w:pageBreakBefore w:val="0"/>
        <w:widowControl w:val="0"/>
        <w:kinsoku/>
        <w:wordWrap/>
        <w:overflowPunct/>
        <w:topLinePunct/>
        <w:autoSpaceDE/>
        <w:autoSpaceDN/>
        <w:bidi w:val="0"/>
        <w:adjustRightInd/>
        <w:snapToGrid/>
        <w:spacing w:line="240" w:lineRule="auto"/>
        <w:jc w:val="left"/>
        <w:textAlignment w:val="auto"/>
      </w:pPr>
      <w:r>
        <w:rPr>
          <w:rFonts w:hint="eastAsia" w:ascii="宋体" w:eastAsia="宋体" w:hAnsiTheme="minorEastAsia"/>
          <w:b/>
          <w:color w:val="000000"/>
          <w:sz w:val="27"/>
        </w:rPr>
        <w:t>（ 3 ） 对外投资情况。</w:t>
      </w:r>
    </w:p>
    <w:p w14:paraId="024BDFF0">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rPr>
          <w:rFonts w:hint="eastAsia" w:eastAsia="宋体"/>
          <w:lang w:eastAsia="zh-CN"/>
        </w:rPr>
      </w:pPr>
      <w:r>
        <w:rPr>
          <w:rFonts w:hint="eastAsia" w:ascii="宋体" w:eastAsia="宋体" w:hAnsiTheme="minorEastAsia"/>
          <w:color w:val="000000"/>
          <w:sz w:val="27"/>
          <w:lang w:val="en-US" w:eastAsia="zh-CN"/>
        </w:rPr>
        <w:t>2024年度</w:t>
      </w:r>
      <w:r>
        <w:rPr>
          <w:rFonts w:hint="eastAsia" w:ascii="宋体" w:eastAsia="宋体" w:hAnsiTheme="minorEastAsia"/>
          <w:color w:val="000000"/>
          <w:sz w:val="27"/>
        </w:rPr>
        <w:t>，我单位</w:t>
      </w:r>
      <w:r>
        <w:rPr>
          <w:rFonts w:hint="eastAsia" w:ascii="宋体" w:eastAsia="宋体" w:hAnsiTheme="minorEastAsia"/>
          <w:color w:val="000000"/>
          <w:sz w:val="27"/>
          <w:lang w:val="en-US" w:eastAsia="zh-CN"/>
        </w:rPr>
        <w:t>未进行</w:t>
      </w:r>
      <w:r>
        <w:rPr>
          <w:rFonts w:hint="eastAsia" w:ascii="宋体" w:eastAsia="宋体" w:hAnsiTheme="minorEastAsia"/>
          <w:color w:val="000000"/>
          <w:sz w:val="27"/>
        </w:rPr>
        <w:t>对外投资</w:t>
      </w:r>
      <w:r>
        <w:rPr>
          <w:rFonts w:hint="eastAsia" w:ascii="宋体" w:eastAsia="宋体" w:hAnsiTheme="minorEastAsia"/>
          <w:color w:val="000000"/>
          <w:sz w:val="27"/>
          <w:lang w:eastAsia="zh-CN"/>
        </w:rPr>
        <w:t>。</w:t>
      </w:r>
    </w:p>
    <w:p w14:paraId="602BD515">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pPr>
      <w:r>
        <w:rPr>
          <w:rFonts w:hint="eastAsia" w:ascii="宋体" w:eastAsia="宋体" w:hAnsiTheme="minorEastAsia"/>
          <w:b/>
          <w:color w:val="000000"/>
          <w:sz w:val="27"/>
        </w:rPr>
        <w:t xml:space="preserve"> 3.资产处置情况</w:t>
      </w:r>
    </w:p>
    <w:p w14:paraId="2D21D979">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pP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年度，我单位</w:t>
      </w:r>
      <w:r>
        <w:rPr>
          <w:rFonts w:hint="eastAsia" w:ascii="宋体" w:eastAsia="宋体" w:hAnsiTheme="minorEastAsia"/>
          <w:color w:val="000000"/>
          <w:sz w:val="27"/>
          <w:lang w:val="en-US" w:eastAsia="zh-CN"/>
        </w:rPr>
        <w:t>未</w:t>
      </w:r>
      <w:r>
        <w:rPr>
          <w:rFonts w:hint="eastAsia" w:ascii="宋体" w:eastAsia="宋体" w:hAnsiTheme="minorEastAsia"/>
          <w:color w:val="000000"/>
          <w:sz w:val="27"/>
        </w:rPr>
        <w:t>处置资产。</w:t>
      </w:r>
    </w:p>
    <w:p w14:paraId="0693B27A">
      <w:pPr>
        <w:keepNext w:val="0"/>
        <w:keepLines w:val="0"/>
        <w:pageBreakBefore w:val="0"/>
        <w:widowControl w:val="0"/>
        <w:kinsoku/>
        <w:wordWrap/>
        <w:overflowPunct/>
        <w:topLinePunct/>
        <w:autoSpaceDE/>
        <w:autoSpaceDN/>
        <w:bidi w:val="0"/>
        <w:adjustRightInd/>
        <w:snapToGrid/>
        <w:spacing w:line="240" w:lineRule="auto"/>
        <w:jc w:val="left"/>
        <w:textAlignment w:val="auto"/>
      </w:pPr>
      <w:r>
        <w:rPr>
          <w:rFonts w:hint="eastAsia" w:ascii="宋体" w:eastAsia="宋体" w:hAnsiTheme="minorEastAsia"/>
          <w:b/>
          <w:color w:val="000000"/>
          <w:sz w:val="27"/>
        </w:rPr>
        <w:t xml:space="preserve"> 4.资产收益情况。</w:t>
      </w:r>
    </w:p>
    <w:p w14:paraId="158AFA71">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rPr>
          <w:rFonts w:hint="eastAsia" w:eastAsia="宋体"/>
          <w:lang w:val="en-US" w:eastAsia="zh-CN"/>
        </w:rPr>
      </w:pP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年度，我单位</w:t>
      </w:r>
      <w:r>
        <w:rPr>
          <w:rFonts w:hint="eastAsia" w:ascii="宋体" w:eastAsia="宋体" w:hAnsiTheme="minorEastAsia"/>
          <w:color w:val="000000"/>
          <w:sz w:val="27"/>
          <w:lang w:val="en-US" w:eastAsia="zh-CN"/>
        </w:rPr>
        <w:t>无</w:t>
      </w:r>
      <w:r>
        <w:rPr>
          <w:rFonts w:hint="eastAsia" w:ascii="宋体" w:eastAsia="宋体" w:hAnsiTheme="minorEastAsia"/>
          <w:color w:val="000000"/>
          <w:sz w:val="27"/>
        </w:rPr>
        <w:t>资产收益</w:t>
      </w:r>
      <w:r>
        <w:rPr>
          <w:rFonts w:hint="eastAsia" w:ascii="宋体" w:eastAsia="宋体" w:hAnsiTheme="minorEastAsia"/>
          <w:color w:val="000000"/>
          <w:sz w:val="27"/>
          <w:lang w:eastAsia="zh-CN"/>
        </w:rPr>
        <w:t>。</w:t>
      </w:r>
    </w:p>
    <w:p w14:paraId="4C581514">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pPr>
      <w:r>
        <w:rPr>
          <w:rFonts w:hint="eastAsia" w:ascii="宋体" w:eastAsia="宋体" w:hAnsiTheme="minorEastAsia"/>
          <w:b/>
          <w:color w:val="000000"/>
          <w:sz w:val="27"/>
        </w:rPr>
        <w:t xml:space="preserve"> （</w:t>
      </w:r>
      <w:r>
        <w:rPr>
          <w:rFonts w:hint="eastAsia" w:ascii="宋体" w:eastAsia="宋体" w:hAnsiTheme="minorEastAsia"/>
          <w:b/>
          <w:color w:val="000000"/>
          <w:sz w:val="27"/>
          <w:lang w:val="en-US" w:eastAsia="zh-CN"/>
        </w:rPr>
        <w:t>二</w:t>
      </w:r>
      <w:r>
        <w:rPr>
          <w:rFonts w:hint="eastAsia" w:ascii="宋体" w:eastAsia="宋体" w:hAnsiTheme="minorEastAsia"/>
          <w:b/>
          <w:color w:val="000000"/>
          <w:sz w:val="27"/>
        </w:rPr>
        <w:t>）重点资产情况。</w:t>
      </w:r>
    </w:p>
    <w:p w14:paraId="490EDDED">
      <w:pPr>
        <w:keepNext w:val="0"/>
        <w:keepLines w:val="0"/>
        <w:pageBreakBefore w:val="0"/>
        <w:widowControl w:val="0"/>
        <w:kinsoku/>
        <w:wordWrap/>
        <w:overflowPunct/>
        <w:topLinePunct/>
        <w:autoSpaceDE/>
        <w:autoSpaceDN/>
        <w:bidi w:val="0"/>
        <w:adjustRightInd/>
        <w:snapToGrid/>
        <w:spacing w:line="240" w:lineRule="auto"/>
        <w:jc w:val="left"/>
        <w:textAlignment w:val="auto"/>
      </w:pPr>
      <w:r>
        <w:rPr>
          <w:rFonts w:hint="eastAsia" w:ascii="宋体" w:eastAsia="宋体" w:hAnsiTheme="minorEastAsia"/>
          <w:b/>
          <w:color w:val="000000"/>
          <w:sz w:val="27"/>
        </w:rPr>
        <w:t>1.土地资产情况。</w:t>
      </w:r>
    </w:p>
    <w:p w14:paraId="030E5448">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rPr>
          <w:rFonts w:hint="default" w:eastAsia="宋体"/>
          <w:lang w:val="en-US" w:eastAsia="zh-CN"/>
        </w:rPr>
      </w:pPr>
      <w:r>
        <w:rPr>
          <w:rFonts w:hint="eastAsia" w:ascii="宋体" w:eastAsia="宋体" w:hAnsiTheme="minorEastAsia"/>
          <w:color w:val="000000"/>
          <w:sz w:val="27"/>
        </w:rPr>
        <w:t>截至</w:t>
      </w: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年12月31日，我单位</w:t>
      </w:r>
      <w:r>
        <w:rPr>
          <w:rFonts w:hint="eastAsia" w:ascii="宋体" w:eastAsia="宋体" w:hAnsiTheme="minorEastAsia"/>
          <w:color w:val="000000"/>
          <w:sz w:val="27"/>
          <w:lang w:val="en-US" w:eastAsia="zh-CN"/>
        </w:rPr>
        <w:t>无土地资产。</w:t>
      </w:r>
    </w:p>
    <w:p w14:paraId="30432642">
      <w:pPr>
        <w:keepNext w:val="0"/>
        <w:keepLines w:val="0"/>
        <w:pageBreakBefore w:val="0"/>
        <w:widowControl w:val="0"/>
        <w:kinsoku/>
        <w:wordWrap/>
        <w:overflowPunct/>
        <w:topLinePunct/>
        <w:autoSpaceDE/>
        <w:autoSpaceDN/>
        <w:bidi w:val="0"/>
        <w:adjustRightInd/>
        <w:snapToGrid/>
        <w:spacing w:line="240" w:lineRule="auto"/>
        <w:ind w:left="0" w:leftChars="0" w:firstLine="0" w:firstLineChars="0"/>
        <w:jc w:val="left"/>
        <w:textAlignment w:val="auto"/>
      </w:pPr>
      <w:r>
        <w:rPr>
          <w:rFonts w:hint="eastAsia" w:ascii="宋体" w:eastAsia="宋体" w:hAnsiTheme="minorEastAsia"/>
          <w:b/>
          <w:color w:val="000000"/>
          <w:sz w:val="27"/>
        </w:rPr>
        <w:t>2.房屋资产情况</w:t>
      </w:r>
    </w:p>
    <w:p w14:paraId="673687BC">
      <w:pPr>
        <w:keepNext w:val="0"/>
        <w:keepLines w:val="0"/>
        <w:pageBreakBefore w:val="0"/>
        <w:widowControl w:val="0"/>
        <w:kinsoku/>
        <w:wordWrap/>
        <w:overflowPunct/>
        <w:topLinePunct/>
        <w:autoSpaceDE/>
        <w:autoSpaceDN/>
        <w:bidi w:val="0"/>
        <w:adjustRightInd/>
        <w:snapToGrid/>
        <w:spacing w:line="240" w:lineRule="auto"/>
        <w:ind w:left="0" w:leftChars="0" w:firstLine="540" w:firstLineChars="200"/>
        <w:jc w:val="left"/>
        <w:textAlignment w:val="auto"/>
        <w:rPr>
          <w:rFonts w:hint="eastAsia" w:eastAsia="宋体"/>
          <w:lang w:val="en-US" w:eastAsia="zh-CN"/>
        </w:rPr>
      </w:pPr>
      <w:r>
        <w:rPr>
          <w:rFonts w:hint="eastAsia" w:ascii="宋体" w:eastAsia="宋体" w:hAnsiTheme="minorEastAsia"/>
          <w:color w:val="000000"/>
          <w:sz w:val="27"/>
        </w:rPr>
        <w:t>截至</w:t>
      </w: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年12月31日，我单位</w:t>
      </w:r>
      <w:r>
        <w:rPr>
          <w:rFonts w:hint="eastAsia" w:ascii="宋体" w:eastAsia="宋体" w:hAnsiTheme="minorEastAsia"/>
          <w:color w:val="000000"/>
          <w:sz w:val="27"/>
          <w:lang w:val="en-US" w:eastAsia="zh-CN"/>
        </w:rPr>
        <w:t>无</w:t>
      </w:r>
      <w:r>
        <w:rPr>
          <w:rFonts w:hint="eastAsia" w:ascii="宋体" w:eastAsia="宋体" w:hAnsiTheme="minorEastAsia"/>
          <w:color w:val="000000"/>
          <w:sz w:val="27"/>
        </w:rPr>
        <w:t>房屋</w:t>
      </w:r>
      <w:r>
        <w:rPr>
          <w:rFonts w:hint="eastAsia" w:ascii="宋体" w:eastAsia="宋体" w:hAnsiTheme="minorEastAsia"/>
          <w:color w:val="000000"/>
          <w:sz w:val="27"/>
          <w:lang w:val="en-US" w:eastAsia="zh-CN"/>
        </w:rPr>
        <w:t>资产</w:t>
      </w:r>
    </w:p>
    <w:p w14:paraId="35FCF3F3">
      <w:pPr>
        <w:keepNext w:val="0"/>
        <w:keepLines w:val="0"/>
        <w:pageBreakBefore w:val="0"/>
        <w:widowControl w:val="0"/>
        <w:kinsoku/>
        <w:wordWrap/>
        <w:overflowPunct/>
        <w:topLinePunct/>
        <w:autoSpaceDE/>
        <w:autoSpaceDN/>
        <w:bidi w:val="0"/>
        <w:adjustRightInd/>
        <w:snapToGrid/>
        <w:spacing w:line="240" w:lineRule="auto"/>
        <w:ind w:left="0" w:leftChars="0" w:firstLine="0" w:firstLineChars="0"/>
        <w:jc w:val="left"/>
        <w:textAlignment w:val="auto"/>
      </w:pPr>
      <w:r>
        <w:rPr>
          <w:rFonts w:hint="eastAsia" w:ascii="宋体" w:eastAsia="宋体" w:hAnsiTheme="minorEastAsia"/>
          <w:b/>
          <w:color w:val="000000"/>
          <w:sz w:val="27"/>
        </w:rPr>
        <w:t>3.车辆资产情况</w:t>
      </w:r>
    </w:p>
    <w:p w14:paraId="5CE47A6A">
      <w:pPr>
        <w:keepNext w:val="0"/>
        <w:keepLines w:val="0"/>
        <w:pageBreakBefore w:val="0"/>
        <w:widowControl w:val="0"/>
        <w:kinsoku/>
        <w:wordWrap/>
        <w:overflowPunct/>
        <w:topLinePunct/>
        <w:autoSpaceDE/>
        <w:autoSpaceDN/>
        <w:bidi w:val="0"/>
        <w:adjustRightInd/>
        <w:snapToGrid/>
        <w:spacing w:line="240" w:lineRule="auto"/>
        <w:ind w:left="0" w:leftChars="0" w:firstLine="540" w:firstLineChars="200"/>
        <w:jc w:val="left"/>
        <w:textAlignment w:val="auto"/>
      </w:pPr>
      <w:r>
        <w:rPr>
          <w:rFonts w:hint="eastAsia" w:ascii="宋体" w:eastAsia="宋体" w:hAnsiTheme="minorEastAsia"/>
          <w:color w:val="000000"/>
          <w:sz w:val="27"/>
        </w:rPr>
        <w:t>截至</w:t>
      </w: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年12月31日，我单位车辆账面数量1辆，账面原值16.16万元，账面净值</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万元。从使用状况分析：在用</w:t>
      </w:r>
      <w:r>
        <w:rPr>
          <w:rFonts w:hint="eastAsia" w:ascii="宋体" w:eastAsia="宋体" w:hAnsiTheme="minorEastAsia"/>
          <w:color w:val="000000"/>
          <w:sz w:val="24"/>
        </w:rPr>
        <w:t>1</w:t>
      </w:r>
      <w:r>
        <w:rPr>
          <w:rFonts w:hint="eastAsia" w:ascii="宋体" w:eastAsia="宋体" w:hAnsiTheme="minorEastAsia"/>
          <w:color w:val="000000"/>
          <w:sz w:val="27"/>
        </w:rPr>
        <w:t>辆，占100.00%，出租出借0辆，占0.00%，闲置0辆，占0.00%，待处置0辆，占0.00%。</w:t>
      </w:r>
    </w:p>
    <w:p w14:paraId="0889DAC2">
      <w:pPr>
        <w:keepNext w:val="0"/>
        <w:keepLines w:val="0"/>
        <w:pageBreakBefore w:val="0"/>
        <w:widowControl w:val="0"/>
        <w:kinsoku/>
        <w:wordWrap/>
        <w:overflowPunct/>
        <w:topLinePunct/>
        <w:autoSpaceDE/>
        <w:autoSpaceDN/>
        <w:bidi w:val="0"/>
        <w:adjustRightInd/>
        <w:snapToGrid/>
        <w:spacing w:line="240" w:lineRule="auto"/>
        <w:ind w:left="0" w:leftChars="0" w:firstLine="540" w:firstLineChars="200"/>
        <w:jc w:val="left"/>
        <w:textAlignment w:val="auto"/>
        <w:rPr>
          <w:rFonts w:hint="eastAsia" w:eastAsia="宋体"/>
          <w:lang w:val="en-US" w:eastAsia="zh-CN"/>
        </w:rPr>
      </w:pPr>
      <w:r>
        <w:rPr>
          <w:rFonts w:hint="eastAsia" w:ascii="宋体" w:eastAsia="宋体" w:hAnsiTheme="minorEastAsia"/>
          <w:color w:val="000000"/>
          <w:sz w:val="27"/>
        </w:rPr>
        <w:t>本年度</w:t>
      </w:r>
      <w:r>
        <w:rPr>
          <w:rFonts w:hint="eastAsia" w:ascii="宋体" w:eastAsia="宋体" w:hAnsiTheme="minorEastAsia"/>
          <w:color w:val="000000"/>
          <w:sz w:val="27"/>
          <w:lang w:val="en-US" w:eastAsia="zh-CN"/>
        </w:rPr>
        <w:t>无</w:t>
      </w:r>
      <w:r>
        <w:rPr>
          <w:rFonts w:hint="eastAsia" w:ascii="宋体" w:eastAsia="宋体" w:hAnsiTheme="minorEastAsia"/>
          <w:color w:val="000000"/>
          <w:sz w:val="27"/>
        </w:rPr>
        <w:t>新增车辆</w:t>
      </w:r>
      <w:r>
        <w:rPr>
          <w:rFonts w:hint="eastAsia" w:ascii="宋体" w:eastAsia="宋体" w:hAnsiTheme="minorEastAsia"/>
          <w:color w:val="000000"/>
          <w:sz w:val="27"/>
          <w:lang w:val="en-US" w:eastAsia="zh-CN"/>
        </w:rPr>
        <w:t>.</w:t>
      </w:r>
    </w:p>
    <w:p w14:paraId="5B43CFF7">
      <w:pPr>
        <w:keepNext w:val="0"/>
        <w:keepLines w:val="0"/>
        <w:pageBreakBefore w:val="0"/>
        <w:widowControl w:val="0"/>
        <w:kinsoku/>
        <w:wordWrap/>
        <w:overflowPunct/>
        <w:topLinePunct/>
        <w:autoSpaceDE/>
        <w:autoSpaceDN/>
        <w:bidi w:val="0"/>
        <w:adjustRightInd/>
        <w:snapToGrid/>
        <w:spacing w:line="240" w:lineRule="auto"/>
        <w:ind w:left="0" w:leftChars="0" w:firstLine="0" w:firstLineChars="0"/>
        <w:jc w:val="left"/>
        <w:textAlignment w:val="auto"/>
      </w:pPr>
      <w:r>
        <w:rPr>
          <w:rFonts w:hint="eastAsia" w:ascii="宋体" w:eastAsia="宋体" w:hAnsiTheme="minorEastAsia"/>
          <w:b/>
          <w:color w:val="000000"/>
          <w:sz w:val="27"/>
        </w:rPr>
        <w:t xml:space="preserve"> 4.在建工程情况</w:t>
      </w:r>
    </w:p>
    <w:p w14:paraId="21273325">
      <w:pPr>
        <w:keepNext w:val="0"/>
        <w:keepLines w:val="0"/>
        <w:pageBreakBefore w:val="0"/>
        <w:widowControl w:val="0"/>
        <w:kinsoku/>
        <w:wordWrap/>
        <w:overflowPunct/>
        <w:topLinePunct/>
        <w:autoSpaceDE/>
        <w:autoSpaceDN/>
        <w:bidi w:val="0"/>
        <w:adjustRightInd/>
        <w:snapToGrid/>
        <w:spacing w:line="240" w:lineRule="auto"/>
        <w:ind w:left="0" w:firstLine="540" w:firstLineChars="200"/>
        <w:jc w:val="left"/>
        <w:textAlignment w:val="auto"/>
        <w:rPr>
          <w:rFonts w:hint="eastAsia" w:ascii="宋体" w:eastAsia="宋体" w:hAnsiTheme="minorEastAsia"/>
          <w:color w:val="000000"/>
          <w:sz w:val="27"/>
          <w:lang w:val="en-US" w:eastAsia="zh-CN"/>
        </w:rPr>
      </w:pPr>
      <w:r>
        <w:rPr>
          <w:rFonts w:hint="eastAsia" w:ascii="宋体" w:eastAsia="宋体" w:hAnsiTheme="minorEastAsia"/>
          <w:color w:val="000000"/>
          <w:sz w:val="27"/>
          <w:lang w:val="en-US" w:eastAsia="zh-CN"/>
        </w:rPr>
        <w:t>本单位无在建工程。</w:t>
      </w:r>
    </w:p>
    <w:p w14:paraId="6E535860">
      <w:pPr>
        <w:keepNext w:val="0"/>
        <w:keepLines w:val="0"/>
        <w:pageBreakBefore w:val="0"/>
        <w:widowControl w:val="0"/>
        <w:kinsoku/>
        <w:wordWrap/>
        <w:overflowPunct/>
        <w:topLinePunct/>
        <w:autoSpaceDE/>
        <w:autoSpaceDN/>
        <w:bidi w:val="0"/>
        <w:adjustRightInd/>
        <w:snapToGrid/>
        <w:spacing w:line="240" w:lineRule="auto"/>
        <w:ind w:left="0" w:firstLine="0" w:firstLineChars="0"/>
        <w:jc w:val="left"/>
        <w:textAlignment w:val="auto"/>
      </w:pPr>
      <w:r>
        <w:rPr>
          <w:rFonts w:hint="eastAsia" w:ascii="宋体" w:eastAsia="宋体" w:hAnsiTheme="minorEastAsia"/>
          <w:b/>
          <w:color w:val="000000"/>
          <w:sz w:val="27"/>
          <w:lang w:val="en-US" w:eastAsia="zh-CN"/>
        </w:rPr>
        <w:t>（三</w:t>
      </w:r>
      <w:r>
        <w:rPr>
          <w:rFonts w:hint="eastAsia" w:ascii="宋体" w:eastAsia="宋体" w:hAnsiTheme="minorEastAsia"/>
          <w:b/>
          <w:color w:val="000000"/>
          <w:sz w:val="27"/>
        </w:rPr>
        <w:t>）资产绩效情况。</w:t>
      </w:r>
    </w:p>
    <w:p w14:paraId="3962924B">
      <w:pPr>
        <w:keepNext w:val="0"/>
        <w:keepLines w:val="0"/>
        <w:pageBreakBefore w:val="0"/>
        <w:widowControl w:val="0"/>
        <w:kinsoku/>
        <w:wordWrap/>
        <w:overflowPunct/>
        <w:topLinePunct w:val="0"/>
        <w:autoSpaceDE/>
        <w:autoSpaceDN/>
        <w:bidi w:val="0"/>
        <w:adjustRightInd/>
        <w:snapToGrid w:val="0"/>
        <w:spacing w:line="520" w:lineRule="exact"/>
        <w:ind w:firstLine="540" w:firstLineChars="200"/>
        <w:textAlignment w:val="auto"/>
        <w:rPr>
          <w:rFonts w:hint="eastAsia" w:ascii="宋体" w:eastAsia="宋体" w:hAnsiTheme="minorEastAsia"/>
          <w:color w:val="000000"/>
          <w:sz w:val="27"/>
        </w:rPr>
      </w:pPr>
      <w:r>
        <w:rPr>
          <w:rFonts w:hint="eastAsia" w:ascii="宋体" w:eastAsia="宋体" w:hAnsiTheme="minorEastAsia"/>
          <w:color w:val="000000"/>
          <w:sz w:val="27"/>
        </w:rPr>
        <w:t>截至</w:t>
      </w:r>
      <w:r>
        <w:rPr>
          <w:rFonts w:hint="eastAsia" w:ascii="宋体" w:eastAsia="宋体" w:hAnsiTheme="minorEastAsia"/>
          <w:color w:val="000000"/>
          <w:sz w:val="27"/>
          <w:lang w:eastAsia="zh-CN"/>
        </w:rPr>
        <w:t>202</w:t>
      </w:r>
      <w:r>
        <w:rPr>
          <w:rFonts w:hint="eastAsia" w:ascii="宋体" w:eastAsia="宋体" w:hAnsiTheme="minorEastAsia"/>
          <w:color w:val="000000"/>
          <w:sz w:val="27"/>
          <w:lang w:val="en-US" w:eastAsia="zh-CN"/>
        </w:rPr>
        <w:t>4</w:t>
      </w:r>
      <w:r>
        <w:rPr>
          <w:rFonts w:hint="eastAsia" w:ascii="宋体" w:eastAsia="宋体" w:hAnsiTheme="minorEastAsia"/>
          <w:color w:val="000000"/>
          <w:sz w:val="27"/>
        </w:rPr>
        <w:t>年12月31日，我单位固定资产成新率为</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%；公共基础设施成新率为</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%；保障性住房成新率为</w:t>
      </w:r>
      <w:r>
        <w:rPr>
          <w:rFonts w:hint="eastAsia" w:ascii="宋体" w:eastAsia="宋体" w:hAnsiTheme="minorEastAsia"/>
          <w:color w:val="000000"/>
          <w:sz w:val="27"/>
          <w:lang w:val="en-US" w:eastAsia="zh-CN"/>
        </w:rPr>
        <w:t>0</w:t>
      </w:r>
      <w:r>
        <w:rPr>
          <w:rFonts w:hint="eastAsia" w:ascii="宋体" w:eastAsia="宋体" w:hAnsiTheme="minorEastAsia"/>
          <w:color w:val="000000"/>
          <w:sz w:val="27"/>
        </w:rPr>
        <w:t>%。</w:t>
      </w:r>
    </w:p>
    <w:p w14:paraId="3956BF42">
      <w:pPr>
        <w:keepNext w:val="0"/>
        <w:keepLines w:val="0"/>
        <w:pageBreakBefore w:val="0"/>
        <w:widowControl w:val="0"/>
        <w:numPr>
          <w:ilvl w:val="0"/>
          <w:numId w:val="0"/>
        </w:numPr>
        <w:kinsoku/>
        <w:wordWrap/>
        <w:overflowPunct/>
        <w:topLinePunct/>
        <w:autoSpaceDE/>
        <w:autoSpaceDN/>
        <w:bidi w:val="0"/>
        <w:adjustRightInd/>
        <w:snapToGrid/>
        <w:spacing w:line="240" w:lineRule="auto"/>
        <w:ind w:left="150" w:leftChars="0"/>
        <w:jc w:val="left"/>
        <w:textAlignment w:val="auto"/>
        <w:rPr>
          <w:rFonts w:hint="eastAsia" w:ascii="宋体" w:eastAsia="宋体" w:hAnsiTheme="minorEastAsia"/>
          <w:b/>
          <w:color w:val="000000"/>
          <w:sz w:val="30"/>
        </w:rPr>
      </w:pPr>
      <w:r>
        <w:rPr>
          <w:rFonts w:hint="eastAsia" w:ascii="宋体" w:eastAsia="宋体" w:hAnsiTheme="minorEastAsia"/>
          <w:b/>
          <w:color w:val="000000"/>
          <w:sz w:val="30"/>
          <w:lang w:val="en-US" w:eastAsia="zh-CN"/>
        </w:rPr>
        <w:t>（四）</w:t>
      </w:r>
      <w:r>
        <w:rPr>
          <w:rFonts w:hint="eastAsia" w:ascii="宋体" w:eastAsia="宋体" w:hAnsiTheme="minorEastAsia"/>
          <w:b/>
          <w:color w:val="000000"/>
          <w:sz w:val="30"/>
        </w:rPr>
        <w:t>资产管理工作的成效及经验</w:t>
      </w:r>
    </w:p>
    <w:p w14:paraId="74094B20">
      <w:pPr>
        <w:keepNext w:val="0"/>
        <w:keepLines w:val="0"/>
        <w:pageBreakBefore w:val="0"/>
        <w:widowControl w:val="0"/>
        <w:kinsoku/>
        <w:wordWrap/>
        <w:overflowPunct/>
        <w:topLinePunct/>
        <w:autoSpaceDE/>
        <w:autoSpaceDN/>
        <w:bidi w:val="0"/>
        <w:adjustRightInd/>
        <w:snapToGrid/>
        <w:spacing w:line="480" w:lineRule="auto"/>
        <w:ind w:left="0" w:firstLine="540" w:firstLineChars="200"/>
        <w:jc w:val="left"/>
        <w:textAlignment w:val="auto"/>
        <w:rPr>
          <w:rFonts w:hint="default" w:ascii="宋体" w:eastAsia="宋体" w:hAnsiTheme="minorEastAsia"/>
          <w:color w:val="000000"/>
          <w:sz w:val="27"/>
          <w:lang w:val="en-US" w:eastAsia="zh-CN"/>
        </w:rPr>
      </w:pPr>
      <w:r>
        <w:rPr>
          <w:rFonts w:hint="default" w:asciiTheme="minorAscii" w:hAnsiTheme="minorAscii" w:eastAsiaTheme="minorEastAsia"/>
          <w:sz w:val="27"/>
          <w:szCs w:val="28"/>
          <w:lang w:val="en-US" w:eastAsia="zh-CN"/>
        </w:rPr>
        <w:t>我单位资产管理工作的主要成效及经验就是保证了国有资产未流失，准确核算了资产的折旧及损耗。</w:t>
      </w:r>
      <w:r>
        <w:rPr>
          <w:rFonts w:hint="eastAsia" w:asciiTheme="minorAscii" w:hAnsiTheme="minorAscii"/>
          <w:sz w:val="27"/>
          <w:szCs w:val="28"/>
          <w:lang w:val="en-US" w:eastAsia="zh-CN"/>
        </w:rPr>
        <w:t>资产管理信息化应用逐年加强，</w:t>
      </w:r>
      <w:r>
        <w:rPr>
          <w:rFonts w:hint="default" w:asciiTheme="minorAscii" w:hAnsiTheme="minorAscii" w:eastAsiaTheme="minorEastAsia"/>
          <w:sz w:val="27"/>
          <w:szCs w:val="28"/>
          <w:lang w:val="en-US" w:eastAsia="zh-CN"/>
        </w:rPr>
        <w:t>在工作中资产管理需要有明确的资产管理制度，配备专人核算，核算及管理需要有及时性，时效性。</w:t>
      </w:r>
    </w:p>
    <w:p w14:paraId="7C2AACF1">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50B9D1A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本单位本年度无政府性基金预算支出</w:t>
      </w:r>
    </w:p>
    <w:p w14:paraId="3488626E">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739A4A6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本单位本年度无国有资本经营预算支出</w:t>
      </w:r>
    </w:p>
    <w:p w14:paraId="3844A895">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406446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本单位本年度无社保基金预算支出</w:t>
      </w: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39B9A4D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今年以来，</w:t>
      </w:r>
      <w:r>
        <w:rPr>
          <w:rFonts w:hint="eastAsia" w:ascii="仿宋_GB2312" w:eastAsia="仿宋_GB2312"/>
          <w:sz w:val="32"/>
          <w:szCs w:val="32"/>
          <w:lang w:val="en-US" w:eastAsia="zh-CN"/>
        </w:rPr>
        <w:t>怀化市公路应急抢险保障中心</w:t>
      </w:r>
      <w:r>
        <w:rPr>
          <w:rFonts w:hint="eastAsia" w:ascii="仿宋_GB2312" w:eastAsia="仿宋_GB2312"/>
          <w:sz w:val="32"/>
          <w:szCs w:val="32"/>
        </w:rPr>
        <w:t>坚持以习近平新时代中国特色社会主义思想为指导，深入贯彻党的二十大和二十届三中全会精神，锚定“三高四新”美好蓝图、深入实施“五新四城”战略、紧紧围绕</w:t>
      </w:r>
      <w:r>
        <w:rPr>
          <w:rFonts w:hint="eastAsia" w:ascii="仿宋_GB2312" w:eastAsia="仿宋_GB2312"/>
          <w:sz w:val="32"/>
          <w:szCs w:val="32"/>
          <w:lang w:val="en-US" w:eastAsia="zh-CN"/>
        </w:rPr>
        <w:t>事业单位</w:t>
      </w:r>
      <w:r>
        <w:rPr>
          <w:rFonts w:hint="eastAsia" w:ascii="仿宋_GB2312" w:eastAsia="仿宋_GB2312"/>
          <w:sz w:val="32"/>
          <w:szCs w:val="32"/>
        </w:rPr>
        <w:t>改革深化提升行动，围绕市委市政府提出的“一迎三创”工作总要求，在市公路建设养护中心的坚强领导和大力支持下，群策群力、开拓进取，攻坚克难、勇毅前行，较好地完成了</w:t>
      </w:r>
      <w:r>
        <w:rPr>
          <w:rFonts w:hint="eastAsia" w:ascii="仿宋_GB2312" w:eastAsia="仿宋_GB2312"/>
          <w:sz w:val="32"/>
          <w:szCs w:val="32"/>
          <w:lang w:val="en-US" w:eastAsia="zh-CN"/>
        </w:rPr>
        <w:t>本单位</w:t>
      </w:r>
      <w:r>
        <w:rPr>
          <w:rFonts w:hint="eastAsia" w:ascii="仿宋_GB2312" w:eastAsia="仿宋_GB2312"/>
          <w:sz w:val="32"/>
          <w:szCs w:val="32"/>
        </w:rPr>
        <w:t>各项</w:t>
      </w:r>
      <w:r>
        <w:rPr>
          <w:rFonts w:hint="eastAsia" w:ascii="仿宋_GB2312" w:eastAsia="仿宋_GB2312"/>
          <w:sz w:val="32"/>
          <w:szCs w:val="32"/>
          <w:lang w:val="en-US" w:eastAsia="zh-CN"/>
        </w:rPr>
        <w:t>重点</w:t>
      </w:r>
      <w:r>
        <w:rPr>
          <w:rFonts w:hint="eastAsia" w:ascii="仿宋_GB2312" w:eastAsia="仿宋_GB2312"/>
          <w:sz w:val="32"/>
          <w:szCs w:val="32"/>
        </w:rPr>
        <w:t>工作和中心任务，</w:t>
      </w:r>
      <w:r>
        <w:rPr>
          <w:rFonts w:hint="eastAsia" w:ascii="仿宋_GB2312" w:eastAsia="仿宋_GB2312"/>
          <w:sz w:val="32"/>
          <w:szCs w:val="32"/>
          <w:lang w:val="en-US" w:eastAsia="zh-CN"/>
        </w:rPr>
        <w:t>保证了公路应急抢险保障工作的圆满完成，</w:t>
      </w:r>
      <w:r>
        <w:rPr>
          <w:rFonts w:hint="eastAsia" w:ascii="仿宋_GB2312" w:eastAsia="仿宋_GB2312"/>
          <w:sz w:val="32"/>
          <w:szCs w:val="32"/>
        </w:rPr>
        <w:t>现将有关情况报告如下：</w:t>
      </w:r>
    </w:p>
    <w:p w14:paraId="6B14730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主要的工作</w:t>
      </w:r>
    </w:p>
    <w:p w14:paraId="49F1F4A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（一）充分发挥党建的“五个引领作用”，以高质量党建引领高质量发展。</w:t>
      </w:r>
    </w:p>
    <w:p w14:paraId="41EA4E8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把党的政治建设摆在第一位、贯穿全过程，落实到具体行动上。一、认真落实“第一议题“制度”，坚持会前学习制度，把习近平总书记的最新指示讲话精神和党二十大三中全会精神贯彻落实在基层;认真开展了党纪党规学习教育，组织广大基层党员系统学习了党的《纪律处分条例》，把全面从严治党的要求落实在日常工作中。二、为增强全体党员的党员意识和责任意识，增强组织凝聚力和向心力，组织开展了“书润人心、清白传家”、“争做一粒好种子”、观看警示教育片、参观清廉教育馆等一系列主题党日活动，不断增强党员的廉洁自律意识。三、严格执行“三会一课”制度，定期召开支部委员会、党员大会，按时上好党课，夯实党建工作的基础。四、严格按照发展党员程序做好党员发展工作，今年吸收3名优秀同志加入党组织，为支部注入新鲜血液。</w:t>
      </w:r>
    </w:p>
    <w:p w14:paraId="67EC44A3">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（二）明确责任、完善制度、切实强化安全生产监管。</w:t>
      </w:r>
    </w:p>
    <w:p w14:paraId="22314FE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是本单位的第一生命线。一年来，本单位严格落实“党政同责，一岗双责”等安全责任机制、认真落实安全工作全员全过程以及“横向到底、纵向到边”的安全检查负责机制。在全国“安全生产月”活动中，按照上级文件精神的安排部署和要求，围绕“强安全生产红线意识”的活动主题，公司专门成立了“安全生产月”活动领导小组，对工作职责进行了明确分工，悬挂标语横幅，张贴安全宣传画，组织开展了安全生产法律法规和安全知识学习培训，进一步完善生产事故及险情应急救援预案，补充应急救援设备、设施，做到安全生产防患于未然。为提高本单位、全员的安全管理水平和安全意识，本单位积极开展了安全基础知识、技术技能和安全法律法规等方面的培训教育工作，全年共组织开展6次共280多人次的安全教育及技术交底工作。组织号召全体员工参与省交通厅组织的“交通建设质量安全知识竞赛”活动，并有3位同志代表怀化市参加了全省线下现场抢答竞赛，我公司在竞赛中取得了“项目优秀组织奖”的好成绩。组织机关及下属机构共60多人次参加由市消防协会主讲的消防安全讲座，并进行了防火演练。</w:t>
      </w:r>
    </w:p>
    <w:p w14:paraId="3B885E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在预算执行上，本部门只有一般公共预算，按照全年下达预算，有效执行预算，完成整体支出绩效目标，平稳达成了各项预算目标。</w:t>
      </w:r>
    </w:p>
    <w:p w14:paraId="7B23E8C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应急抢险上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完善各项应急抢险制度和制定预案，</w:t>
      </w:r>
      <w:r>
        <w:rPr>
          <w:rFonts w:hint="eastAsia" w:ascii="仿宋_GB2312" w:hAnsi="仿宋_GB2312" w:eastAsia="仿宋_GB2312" w:cs="仿宋_GB2312"/>
          <w:sz w:val="32"/>
          <w:szCs w:val="32"/>
          <w:lang w:eastAsia="zh-CN"/>
        </w:rPr>
        <w:t>优化</w:t>
      </w:r>
      <w:r>
        <w:rPr>
          <w:rFonts w:hint="eastAsia" w:ascii="仿宋_GB2312" w:hAnsi="仿宋_GB2312" w:eastAsia="仿宋_GB2312" w:cs="仿宋_GB2312"/>
          <w:sz w:val="32"/>
          <w:szCs w:val="32"/>
        </w:rPr>
        <w:t>应急工作机制</w:t>
      </w:r>
      <w:r>
        <w:rPr>
          <w:rFonts w:hint="eastAsia" w:ascii="仿宋_GB2312" w:hAnsi="仿宋_GB2312" w:eastAsia="仿宋_GB2312" w:cs="仿宋_GB2312"/>
          <w:sz w:val="32"/>
          <w:szCs w:val="32"/>
          <w:lang w:eastAsia="zh-CN"/>
        </w:rPr>
        <w:t>和预案，</w:t>
      </w:r>
      <w:r>
        <w:rPr>
          <w:rFonts w:hint="eastAsia" w:ascii="仿宋_GB2312" w:hAnsi="仿宋_GB2312" w:eastAsia="仿宋_GB2312" w:cs="仿宋_GB2312"/>
          <w:sz w:val="32"/>
          <w:szCs w:val="32"/>
        </w:rPr>
        <w:t>应急救援队伍</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人员组成、数量能满足预案和相关文件要求</w:t>
      </w:r>
      <w:r>
        <w:rPr>
          <w:rFonts w:hint="eastAsia" w:ascii="仿宋_GB2312" w:hAnsi="仿宋_GB2312" w:eastAsia="仿宋_GB2312" w:cs="仿宋_GB2312"/>
          <w:sz w:val="32"/>
          <w:szCs w:val="32"/>
          <w:lang w:eastAsia="zh-CN"/>
        </w:rPr>
        <w:t>。同时积极</w:t>
      </w:r>
      <w:r>
        <w:rPr>
          <w:rFonts w:hint="eastAsia" w:ascii="仿宋_GB2312" w:hAnsi="仿宋_GB2312" w:eastAsia="仿宋_GB2312" w:cs="仿宋_GB2312"/>
          <w:sz w:val="32"/>
          <w:szCs w:val="32"/>
        </w:rPr>
        <w:t>开展应急培训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从严推进各项公路应急抢险的工作</w:t>
      </w:r>
      <w:r>
        <w:rPr>
          <w:rFonts w:hint="eastAsia" w:ascii="仿宋_GB2312" w:hAnsi="仿宋_GB2312" w:eastAsia="仿宋_GB2312" w:cs="仿宋_GB2312"/>
          <w:sz w:val="32"/>
          <w:szCs w:val="32"/>
          <w:lang w:eastAsia="zh-CN"/>
        </w:rPr>
        <w:t>。</w:t>
      </w: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3A700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无相关情况</w:t>
      </w:r>
    </w:p>
    <w:p w14:paraId="269EFE48">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59E754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6A2EBD79">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78F13A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本单位在规定时间内将绩效自评按要求公开</w:t>
      </w: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1DC95A-2932-4018-B6B1-355697DD37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96743E-5E5F-46F5-B65D-A683676EFBEE}"/>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02182266-173B-4375-A369-AD7AD05C4D72}"/>
  </w:font>
  <w:font w:name="方正小标宋简体">
    <w:panose1 w:val="03000509000000000000"/>
    <w:charset w:val="86"/>
    <w:family w:val="auto"/>
    <w:pitch w:val="default"/>
    <w:sig w:usb0="00000001" w:usb1="080E0000" w:usb2="00000000" w:usb3="00000000" w:csb0="00040000" w:csb1="00000000"/>
    <w:embedRegular r:id="rId4" w:fontKey="{43AB9369-D1D0-41E1-83EF-50F0202C6A49}"/>
  </w:font>
  <w:font w:name="仿宋_GB2312">
    <w:panose1 w:val="02010609030101010101"/>
    <w:charset w:val="86"/>
    <w:family w:val="auto"/>
    <w:pitch w:val="default"/>
    <w:sig w:usb0="00000001" w:usb1="080E0000" w:usb2="00000000" w:usb3="00000000" w:csb0="00040000" w:csb1="00000000"/>
    <w:embedRegular r:id="rId5" w:fontKey="{6932884C-8E8F-4D3D-8A14-08449529C174}"/>
  </w:font>
  <w:font w:name="仿宋">
    <w:panose1 w:val="02010609060101010101"/>
    <w:charset w:val="86"/>
    <w:family w:val="auto"/>
    <w:pitch w:val="default"/>
    <w:sig w:usb0="800002BF" w:usb1="38CF7CFA" w:usb2="00000016" w:usb3="00000000" w:csb0="00040001" w:csb1="00000000"/>
    <w:embedRegular r:id="rId6" w:fontKey="{D0E4CE20-188E-4F4E-8E33-65A3E6F1E0FC}"/>
  </w:font>
  <w:font w:name="华文中宋">
    <w:altName w:val="宋体"/>
    <w:panose1 w:val="02010600040101010101"/>
    <w:charset w:val="86"/>
    <w:family w:val="auto"/>
    <w:pitch w:val="default"/>
    <w:sig w:usb0="00000000" w:usb1="00000000" w:usb2="00000000" w:usb3="00000000" w:csb0="0004009F" w:csb1="DFD70000"/>
    <w:embedRegular r:id="rId7" w:fontKey="{0F15879A-5563-457C-8310-741A86381F09}"/>
  </w:font>
  <w:font w:name="方正黑体_GBK">
    <w:altName w:val="微软雅黑"/>
    <w:panose1 w:val="02000000000000000000"/>
    <w:charset w:val="86"/>
    <w:family w:val="auto"/>
    <w:pitch w:val="default"/>
    <w:sig w:usb0="00000000" w:usb1="00000000" w:usb2="00000000" w:usb3="00000000" w:csb0="00040000" w:csb1="00000000"/>
    <w:embedRegular r:id="rId8" w:fontKey="{C3FCB7C7-24BD-4006-A298-B0CA8908E5FD}"/>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9" w:fontKey="{902D0D6F-0033-4E95-B763-AE2C3E627165}"/>
  </w:font>
  <w:font w:name="方正仿宋_GB2312">
    <w:panose1 w:val="02000000000000000000"/>
    <w:charset w:val="86"/>
    <w:family w:val="auto"/>
    <w:pitch w:val="default"/>
    <w:sig w:usb0="A00002BF" w:usb1="184F6CFA" w:usb2="00000012" w:usb3="00000000" w:csb0="00040001" w:csb1="00000000"/>
    <w:embedRegular r:id="rId10" w:fontKey="{4759BD7B-36A1-4BEA-8BBC-A29DE1EA06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BE991"/>
    <w:multiLevelType w:val="singleLevel"/>
    <w:tmpl w:val="817BE991"/>
    <w:lvl w:ilvl="0" w:tentative="0">
      <w:start w:val="10"/>
      <w:numFmt w:val="chineseCounting"/>
      <w:suff w:val="nothing"/>
      <w:lvlText w:val="%1、"/>
      <w:lvlJc w:val="left"/>
      <w:rPr>
        <w:rFonts w:hint="eastAsia"/>
      </w:rPr>
    </w:lvl>
  </w:abstractNum>
  <w:abstractNum w:abstractNumId="1">
    <w:nsid w:val="AAB82A15"/>
    <w:multiLevelType w:val="singleLevel"/>
    <w:tmpl w:val="AAB82A15"/>
    <w:lvl w:ilvl="0" w:tentative="0">
      <w:start w:val="5"/>
      <w:numFmt w:val="chineseCounting"/>
      <w:suff w:val="nothing"/>
      <w:lvlText w:val="%1、"/>
      <w:lvlJc w:val="left"/>
      <w:rPr>
        <w:rFonts w:hint="eastAsia"/>
      </w:rPr>
    </w:lvl>
  </w:abstractNum>
  <w:abstractNum w:abstractNumId="2">
    <w:nsid w:val="FE5161AE"/>
    <w:multiLevelType w:val="singleLevel"/>
    <w:tmpl w:val="FE5161A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46643CE"/>
    <w:rsid w:val="05E95AA6"/>
    <w:rsid w:val="08360302"/>
    <w:rsid w:val="0C180A78"/>
    <w:rsid w:val="0C5765E1"/>
    <w:rsid w:val="0D276746"/>
    <w:rsid w:val="0D464D9C"/>
    <w:rsid w:val="0DD52794"/>
    <w:rsid w:val="0E956870"/>
    <w:rsid w:val="0F9F15E3"/>
    <w:rsid w:val="10C666A5"/>
    <w:rsid w:val="1223366A"/>
    <w:rsid w:val="122704B0"/>
    <w:rsid w:val="143877FD"/>
    <w:rsid w:val="14922545"/>
    <w:rsid w:val="14C8253B"/>
    <w:rsid w:val="17DB3337"/>
    <w:rsid w:val="17FCFFF6"/>
    <w:rsid w:val="18BA663E"/>
    <w:rsid w:val="19195431"/>
    <w:rsid w:val="19E805B2"/>
    <w:rsid w:val="1CBF872E"/>
    <w:rsid w:val="1D1136A5"/>
    <w:rsid w:val="1EAE10FA"/>
    <w:rsid w:val="22FE234B"/>
    <w:rsid w:val="2447633C"/>
    <w:rsid w:val="277E6F02"/>
    <w:rsid w:val="289304C4"/>
    <w:rsid w:val="29990575"/>
    <w:rsid w:val="2AF6742D"/>
    <w:rsid w:val="2D514193"/>
    <w:rsid w:val="312A2265"/>
    <w:rsid w:val="315A4583"/>
    <w:rsid w:val="31FF7559"/>
    <w:rsid w:val="333F3E43"/>
    <w:rsid w:val="36FC0F5D"/>
    <w:rsid w:val="375773F8"/>
    <w:rsid w:val="393E32BB"/>
    <w:rsid w:val="3A28713B"/>
    <w:rsid w:val="3B4310A9"/>
    <w:rsid w:val="3C594E5B"/>
    <w:rsid w:val="3E57702D"/>
    <w:rsid w:val="3EFDDE87"/>
    <w:rsid w:val="4199395B"/>
    <w:rsid w:val="419B2857"/>
    <w:rsid w:val="41D71DA8"/>
    <w:rsid w:val="4C6611ED"/>
    <w:rsid w:val="4D5D3BD3"/>
    <w:rsid w:val="4EB7F892"/>
    <w:rsid w:val="552A0475"/>
    <w:rsid w:val="55DD3850"/>
    <w:rsid w:val="578D10CB"/>
    <w:rsid w:val="587D0F2F"/>
    <w:rsid w:val="59F2790A"/>
    <w:rsid w:val="5A5915AC"/>
    <w:rsid w:val="5ABBC979"/>
    <w:rsid w:val="5BFC7B3B"/>
    <w:rsid w:val="5C7D5341"/>
    <w:rsid w:val="5E77C7C6"/>
    <w:rsid w:val="5FFFAAE0"/>
    <w:rsid w:val="606F72DB"/>
    <w:rsid w:val="639D7B4D"/>
    <w:rsid w:val="66347B2F"/>
    <w:rsid w:val="667FD72C"/>
    <w:rsid w:val="6A12486A"/>
    <w:rsid w:val="6ABE64BE"/>
    <w:rsid w:val="6B4C26F3"/>
    <w:rsid w:val="6B5F16C5"/>
    <w:rsid w:val="6CF3EA5A"/>
    <w:rsid w:val="70A5663D"/>
    <w:rsid w:val="73467A28"/>
    <w:rsid w:val="73C263F1"/>
    <w:rsid w:val="753C4E9B"/>
    <w:rsid w:val="765E2015"/>
    <w:rsid w:val="76761669"/>
    <w:rsid w:val="769B7804"/>
    <w:rsid w:val="779FCBF0"/>
    <w:rsid w:val="77C926C0"/>
    <w:rsid w:val="77F7E21B"/>
    <w:rsid w:val="781113A7"/>
    <w:rsid w:val="791E6510"/>
    <w:rsid w:val="79E2F975"/>
    <w:rsid w:val="7B3BDBF2"/>
    <w:rsid w:val="7C8D4A41"/>
    <w:rsid w:val="7D2D5FAA"/>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1058</Words>
  <Characters>1169</Characters>
  <Lines>0</Lines>
  <Paragraphs>0</Paragraphs>
  <TotalTime>413</TotalTime>
  <ScaleCrop>false</ScaleCrop>
  <LinksUpToDate>false</LinksUpToDate>
  <CharactersWithSpaces>1381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lx</cp:lastModifiedBy>
  <cp:lastPrinted>2025-06-18T02:17:37Z</cp:lastPrinted>
  <dcterms:modified xsi:type="dcterms:W3CDTF">2025-06-18T08:14:07Z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eyJoZGlkIjoiMTljMDAwNTAxODBhNDEzMzZlYmRjZWE0ZTQzZDA1NTYiLCJ1c2VySWQiOiIxMTgwNjMwNjcyIn0=</vt:lpwstr>
  </property>
</Properties>
</file>