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怀化市综合交通运输协调服务中心</w:t>
      </w:r>
      <w:r>
        <w:rPr>
          <w:rFonts w:ascii="Times New Roman" w:hAnsi="Times New Roman" w:eastAsia="方正小标宋简体" w:cs="Times New Roman"/>
          <w:sz w:val="72"/>
          <w:szCs w:val="72"/>
        </w:rPr>
        <w:t>部门决算</w:t>
      </w:r>
    </w:p>
    <w:p>
      <w:pPr>
        <w:pStyle w:val="12"/>
        <w:jc w:val="center"/>
        <w:rPr>
          <w:rFonts w:ascii="Times New Roman" w:hAnsi="Times New Roman" w:eastAsia="方正小标宋_GBK" w:cs="Times New Roman"/>
          <w:sz w:val="56"/>
          <w:szCs w:val="56"/>
        </w:rPr>
      </w:pPr>
    </w:p>
    <w:p>
      <w:pPr>
        <w:pStyle w:val="12"/>
        <w:jc w:val="center"/>
        <w:rPr>
          <w:rFonts w:ascii="Times New Roman" w:hAnsi="Times New Roman" w:cs="Times New Roman"/>
          <w:sz w:val="56"/>
          <w:szCs w:val="56"/>
        </w:rPr>
      </w:pPr>
    </w:p>
    <w:p>
      <w:pPr>
        <w:pStyle w:val="12"/>
        <w:rPr>
          <w:rFonts w:ascii="Times New Roman" w:hAnsi="Times New Roman" w:cs="Times New Roman"/>
          <w:sz w:val="56"/>
          <w:szCs w:val="56"/>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2"/>
        <w:spacing w:line="600" w:lineRule="exact"/>
        <w:jc w:val="both"/>
        <w:rPr>
          <w:rFonts w:ascii="Times New Roman" w:hAnsi="Times New Roman" w:cs="Times New Roman"/>
          <w:b/>
          <w:sz w:val="36"/>
          <w:szCs w:val="28"/>
        </w:r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2"/>
        <w:spacing w:line="600" w:lineRule="exact"/>
        <w:jc w:val="center"/>
        <w:rPr>
          <w:rFonts w:ascii="Times New Roman" w:hAnsi="Times New Roman" w:cs="Times New Roman"/>
          <w:b/>
          <w:sz w:val="36"/>
          <w:szCs w:val="28"/>
        </w:rPr>
      </w:pPr>
    </w:p>
    <w:p>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怀化市综合交通运输协调服务中心</w:t>
      </w:r>
      <w:r>
        <w:rPr>
          <w:rFonts w:ascii="Times New Roman" w:hAnsi="Times New Roman" w:cs="Times New Roman"/>
          <w:bCs/>
          <w:sz w:val="32"/>
          <w:szCs w:val="32"/>
        </w:rPr>
        <w:t>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2"/>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怀化市综合交通运输协调服务中心</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单位的主要职责为：负责全市公路、水运、铁路、航空、邮政综合协调及日常调度；负责全市各类交通安全的监管协调；参与全市综合交通运输发展规划和政策拟定，参与重大应急处置；指导（市、区）做好综合交通运输协调和服务工作，协调航空、铁路、高速公路、邮政物流涉及地方政府的相关工作；具体承担综合交通运输统计，监测分析运行情况，发布有关信息。</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（一）内设机构设置。怀化市综合交通运输协调服务中心单位为正科级单位，无内设机构。现有全额拨款事业编制20名，202</w:t>
      </w:r>
      <w:r>
        <w:rPr>
          <w:rFonts w:hint="eastAsia" w:ascii="Times New Roman" w:hAnsi="Times New Roman" w:eastAsia="仿宋_GB2312" w:cs="Times New Roman"/>
          <w:bCs/>
          <w:kern w:val="0"/>
          <w:sz w:val="32"/>
          <w:szCs w:val="32"/>
          <w:lang w:val="en-US" w:eastAsia="zh-CN"/>
        </w:rPr>
        <w:t>4</w:t>
      </w:r>
      <w:r>
        <w:rPr>
          <w:rFonts w:ascii="Times New Roman" w:hAnsi="Times New Roman" w:eastAsia="仿宋_GB2312" w:cs="Times New Roman"/>
          <w:bCs/>
          <w:kern w:val="0"/>
          <w:sz w:val="32"/>
          <w:szCs w:val="32"/>
        </w:rPr>
        <w:t>年末实有在职职工20人。</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（二）决算单位构成。怀化市综合交通运输协调服务中心202</w:t>
      </w:r>
      <w:r>
        <w:rPr>
          <w:rFonts w:hint="eastAsia" w:ascii="Times New Roman" w:hAnsi="Times New Roman" w:eastAsia="仿宋_GB2312" w:cs="Times New Roman"/>
          <w:bCs/>
          <w:kern w:val="0"/>
          <w:sz w:val="32"/>
          <w:szCs w:val="32"/>
          <w:lang w:val="en-US" w:eastAsia="zh-CN"/>
        </w:rPr>
        <w:t>4</w:t>
      </w:r>
      <w:r>
        <w:rPr>
          <w:rFonts w:ascii="Times New Roman" w:hAnsi="Times New Roman" w:eastAsia="仿宋_GB2312" w:cs="Times New Roman"/>
          <w:bCs/>
          <w:kern w:val="0"/>
          <w:sz w:val="32"/>
          <w:szCs w:val="32"/>
        </w:rPr>
        <w:t>年部门决算</w:t>
      </w:r>
      <w:r>
        <w:rPr>
          <w:rFonts w:hint="eastAsia" w:ascii="Times New Roman" w:hAnsi="Times New Roman" w:eastAsia="仿宋_GB2312" w:cs="Times New Roman"/>
          <w:bCs/>
          <w:kern w:val="0"/>
          <w:sz w:val="32"/>
          <w:szCs w:val="32"/>
          <w:lang w:val="en-US" w:eastAsia="zh-CN"/>
        </w:rPr>
        <w:t>包括：</w:t>
      </w:r>
      <w:r>
        <w:rPr>
          <w:rFonts w:ascii="Times New Roman" w:hAnsi="Times New Roman" w:eastAsia="仿宋_GB2312" w:cs="Times New Roman"/>
          <w:bCs/>
          <w:kern w:val="0"/>
          <w:sz w:val="32"/>
          <w:szCs w:val="32"/>
        </w:rPr>
        <w:t>怀化市综合交通运输协调服务中心</w:t>
      </w:r>
      <w:r>
        <w:rPr>
          <w:rFonts w:hint="eastAsia" w:ascii="Times New Roman" w:hAnsi="Times New Roman" w:eastAsia="仿宋_GB2312" w:cs="Times New Roman"/>
          <w:bCs/>
          <w:kern w:val="0"/>
          <w:sz w:val="32"/>
          <w:szCs w:val="32"/>
          <w:lang w:val="en-US" w:eastAsia="zh-CN"/>
        </w:rPr>
        <w:t>本级</w:t>
      </w:r>
      <w:r>
        <w:rPr>
          <w:rFonts w:ascii="Times New Roman" w:hAnsi="Times New Roman" w:eastAsia="仿宋_GB2312" w:cs="Times New Roman"/>
          <w:bCs/>
          <w:kern w:val="0"/>
          <w:sz w:val="32"/>
          <w:szCs w:val="32"/>
        </w:rPr>
        <w:t>。</w:t>
      </w:r>
    </w:p>
    <w:p>
      <w:pPr>
        <w:jc w:val="left"/>
        <w:rPr>
          <w:rFonts w:ascii="Times New Roman" w:hAnsi="Times New Roman" w:eastAsia="仿宋_GB2312" w:cs="Times New Roman"/>
          <w:sz w:val="28"/>
          <w:szCs w:val="32"/>
        </w:rPr>
      </w:pPr>
    </w:p>
    <w:p>
      <w:pPr>
        <w:jc w:val="both"/>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怀化市综合交通运输协调服务中心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732"/>
        <w:gridCol w:w="845"/>
        <w:gridCol w:w="1354"/>
        <w:gridCol w:w="4827"/>
        <w:gridCol w:w="846"/>
        <w:gridCol w:w="1292"/>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364.31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w:t>
            </w:r>
            <w:r>
              <w:rPr>
                <w:rFonts w:hint="eastAsia" w:ascii="Times New Roman" w:hAnsi="Times New Roman" w:eastAsia="仿宋_GB2312" w:cs="Times New Roman"/>
                <w:color w:val="000000"/>
                <w:kern w:val="0"/>
                <w:sz w:val="22"/>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363.89</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w:t>
            </w:r>
            <w:r>
              <w:rPr>
                <w:rFonts w:hint="eastAsia" w:ascii="Times New Roman" w:hAnsi="Times New Roman" w:eastAsia="仿宋_GB2312" w:cs="Times New Roman"/>
                <w:color w:val="000000"/>
                <w:kern w:val="0"/>
                <w:sz w:val="22"/>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364.31</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0.00</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364.31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lang w:val="en-US" w:eastAsia="zh-CN"/>
              </w:rPr>
              <w:t>364.31</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怀化市综合交通运输协调服务中心</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341"/>
        <w:gridCol w:w="1845"/>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3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84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341"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45"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364.31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364.31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3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2140101</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322.89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322.89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3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2140199</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3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2149999</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其他交通运输支出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37.00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37.00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3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0.42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0.42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tblPrEx>
          <w:tblCellMar>
            <w:top w:w="0" w:type="dxa"/>
            <w:left w:w="0" w:type="dxa"/>
            <w:bottom w:w="0" w:type="dxa"/>
            <w:right w:w="0" w:type="dxa"/>
          </w:tblCellMar>
        </w:tblPrEx>
        <w:trPr>
          <w:trHeight w:val="450" w:hRule="atLeast"/>
          <w:jc w:val="center"/>
        </w:trPr>
        <w:tc>
          <w:tcPr>
            <w:tcW w:w="13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34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怀化市综合交通运输协调服务中心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6" w:type="pct"/>
        <w:jc w:val="center"/>
        <w:tblLayout w:type="autofit"/>
        <w:tblCellMar>
          <w:top w:w="0" w:type="dxa"/>
          <w:left w:w="108" w:type="dxa"/>
          <w:bottom w:w="0" w:type="dxa"/>
          <w:right w:w="108" w:type="dxa"/>
        </w:tblCellMar>
      </w:tblPr>
      <w:tblGrid>
        <w:gridCol w:w="1456"/>
        <w:gridCol w:w="2306"/>
        <w:gridCol w:w="1877"/>
        <w:gridCol w:w="1334"/>
        <w:gridCol w:w="1988"/>
        <w:gridCol w:w="1573"/>
        <w:gridCol w:w="1513"/>
        <w:gridCol w:w="2162"/>
      </w:tblGrid>
      <w:tr>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69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53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7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1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9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5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7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5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811"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9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5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7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699"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53"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53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60"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364.31</w:t>
            </w:r>
          </w:p>
        </w:tc>
        <w:tc>
          <w:tcPr>
            <w:tcW w:w="46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323.31</w:t>
            </w:r>
          </w:p>
        </w:tc>
        <w:tc>
          <w:tcPr>
            <w:tcW w:w="699"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41.00</w:t>
            </w:r>
          </w:p>
        </w:tc>
        <w:tc>
          <w:tcPr>
            <w:tcW w:w="553"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760"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145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2140101</w:t>
            </w:r>
          </w:p>
        </w:tc>
        <w:tc>
          <w:tcPr>
            <w:tcW w:w="230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322.89</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322.89</w:t>
            </w:r>
          </w:p>
        </w:tc>
        <w:tc>
          <w:tcPr>
            <w:tcW w:w="198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5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145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2140199</w:t>
            </w:r>
          </w:p>
        </w:tc>
        <w:tc>
          <w:tcPr>
            <w:tcW w:w="230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3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19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5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145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2149999</w:t>
            </w:r>
          </w:p>
        </w:tc>
        <w:tc>
          <w:tcPr>
            <w:tcW w:w="230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其他交通运输支出</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37.00</w:t>
            </w:r>
          </w:p>
        </w:tc>
        <w:tc>
          <w:tcPr>
            <w:tcW w:w="1334"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19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37.00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5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145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306"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8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0.42</w:t>
            </w:r>
          </w:p>
        </w:tc>
        <w:tc>
          <w:tcPr>
            <w:tcW w:w="133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0.42</w:t>
            </w:r>
          </w:p>
        </w:tc>
        <w:tc>
          <w:tcPr>
            <w:tcW w:w="1988" w:type="dxa"/>
            <w:tcBorders>
              <w:top w:val="nil"/>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0.00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5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tblPrEx>
          <w:tblCellMar>
            <w:top w:w="0" w:type="dxa"/>
            <w:left w:w="108" w:type="dxa"/>
            <w:bottom w:w="0" w:type="dxa"/>
            <w:right w:w="108" w:type="dxa"/>
          </w:tblCellMar>
        </w:tblPrEx>
        <w:trPr>
          <w:trHeight w:val="595" w:hRule="atLeast"/>
          <w:jc w:val="center"/>
        </w:trPr>
        <w:tc>
          <w:tcPr>
            <w:tcW w:w="51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1"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9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15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512"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11" w:type="pct"/>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99"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151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c>
          <w:tcPr>
            <w:tcW w:w="21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怀化市综合交通运输协调服务中心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fixed"/>
        <w:tblCellMar>
          <w:top w:w="0" w:type="dxa"/>
          <w:left w:w="108" w:type="dxa"/>
          <w:bottom w:w="0" w:type="dxa"/>
          <w:right w:w="108" w:type="dxa"/>
        </w:tblCellMar>
      </w:tblPr>
      <w:tblGrid>
        <w:gridCol w:w="3516"/>
        <w:gridCol w:w="616"/>
        <w:gridCol w:w="1426"/>
        <w:gridCol w:w="1906"/>
        <w:gridCol w:w="616"/>
        <w:gridCol w:w="1393"/>
        <w:gridCol w:w="1560"/>
        <w:gridCol w:w="1515"/>
        <w:gridCol w:w="1672"/>
      </w:tblGrid>
      <w:tr>
        <w:tblPrEx>
          <w:tblCellMar>
            <w:top w:w="0" w:type="dxa"/>
            <w:left w:w="108" w:type="dxa"/>
            <w:bottom w:w="0" w:type="dxa"/>
            <w:right w:w="108" w:type="dxa"/>
          </w:tblCellMar>
        </w:tblPrEx>
        <w:trPr>
          <w:trHeight w:val="402" w:hRule="atLeast"/>
          <w:jc w:val="center"/>
        </w:trPr>
        <w:tc>
          <w:tcPr>
            <w:tcW w:w="555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66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4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7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2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7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42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364.31</w:t>
            </w:r>
            <w:r>
              <w:rPr>
                <w:rFonts w:ascii="Times New Roman" w:hAnsi="Times New Roman" w:eastAsia="仿宋_GB2312" w:cs="Times New Roman"/>
                <w:kern w:val="0"/>
                <w:sz w:val="22"/>
              </w:rPr>
              <w:t>　</w:t>
            </w:r>
          </w:p>
        </w:tc>
        <w:tc>
          <w:tcPr>
            <w:tcW w:w="190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39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7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42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90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39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7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42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90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39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7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42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w:t>
            </w:r>
            <w:r>
              <w:rPr>
                <w:rFonts w:hint="eastAsia" w:ascii="Times New Roman" w:hAnsi="Times New Roman" w:eastAsia="仿宋_GB2312" w:cs="Times New Roman"/>
                <w:kern w:val="0"/>
                <w:sz w:val="22"/>
              </w:rPr>
              <w:t>交通运输支出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39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363.89</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363.89</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7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42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rPr>
              <w:t>住房保障支出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39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0.42</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0.42</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7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42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39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67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42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39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67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42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0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39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c>
          <w:tcPr>
            <w:tcW w:w="167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42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364.31</w:t>
            </w:r>
            <w:r>
              <w:rPr>
                <w:rFonts w:ascii="Times New Roman" w:hAnsi="Times New Roman" w:eastAsia="仿宋_GB2312" w:cs="Times New Roman"/>
                <w:kern w:val="0"/>
                <w:sz w:val="22"/>
              </w:rPr>
              <w:t>　</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39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364.31</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364.31</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7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b/>
                <w:bCs/>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42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90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39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560"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51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67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42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90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42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90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42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90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39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42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364.31</w:t>
            </w:r>
            <w:r>
              <w:rPr>
                <w:rFonts w:ascii="Times New Roman" w:hAnsi="Times New Roman" w:eastAsia="仿宋_GB2312" w:cs="Times New Roman"/>
                <w:kern w:val="0"/>
                <w:sz w:val="22"/>
              </w:rPr>
              <w:t>　</w:t>
            </w:r>
          </w:p>
        </w:tc>
        <w:tc>
          <w:tcPr>
            <w:tcW w:w="190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39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364.31</w:t>
            </w:r>
          </w:p>
        </w:tc>
        <w:tc>
          <w:tcPr>
            <w:tcW w:w="1560"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364.31</w:t>
            </w:r>
          </w:p>
        </w:tc>
        <w:tc>
          <w:tcPr>
            <w:tcW w:w="1515"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b/>
                <w:bCs/>
                <w:kern w:val="0"/>
                <w:sz w:val="22"/>
                <w:lang w:val="en-US" w:eastAsia="zh-CN"/>
              </w:rPr>
            </w:pPr>
            <w:r>
              <w:rPr>
                <w:rFonts w:ascii="Times New Roman" w:hAnsi="Times New Roman" w:eastAsia="仿宋_GB2312" w:cs="Times New Roman"/>
                <w:b/>
                <w:bCs/>
                <w:kern w:val="0"/>
                <w:sz w:val="22"/>
              </w:rPr>
              <w:t>　</w:t>
            </w:r>
            <w:r>
              <w:rPr>
                <w:rFonts w:hint="eastAsia" w:ascii="Times New Roman" w:hAnsi="Times New Roman" w:eastAsia="仿宋_GB2312" w:cs="Times New Roman"/>
                <w:b/>
                <w:bCs/>
                <w:kern w:val="0"/>
                <w:sz w:val="22"/>
                <w:lang w:val="en-US" w:eastAsia="zh-CN"/>
              </w:rPr>
              <w:t>0.00</w:t>
            </w:r>
          </w:p>
        </w:tc>
        <w:tc>
          <w:tcPr>
            <w:tcW w:w="1672"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b/>
                <w:bCs/>
                <w:kern w:val="0"/>
                <w:sz w:val="22"/>
                <w:lang w:val="en-US" w:eastAsia="zh-CN"/>
              </w:rPr>
            </w:pPr>
            <w:r>
              <w:rPr>
                <w:rFonts w:ascii="Times New Roman" w:hAnsi="Times New Roman" w:eastAsia="仿宋_GB2312" w:cs="Times New Roman"/>
                <w:b/>
                <w:bCs/>
                <w:kern w:val="0"/>
                <w:sz w:val="22"/>
              </w:rPr>
              <w:t>　</w:t>
            </w:r>
            <w:r>
              <w:rPr>
                <w:rFonts w:hint="eastAsia" w:ascii="Times New Roman" w:hAnsi="Times New Roman" w:eastAsia="仿宋_GB2312" w:cs="Times New Roman"/>
                <w:b/>
                <w:bCs/>
                <w:kern w:val="0"/>
                <w:sz w:val="22"/>
                <w:lang w:val="en-US" w:eastAsia="zh-CN"/>
              </w:rPr>
              <w:t>0.00</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3"/>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3"/>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3"/>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3"/>
        <w:rPr>
          <w:rFonts w:ascii="Times New Roman" w:hAnsi="Times New Roman" w:eastAsia="方正小标宋_GBK" w:cs="Times New Roman"/>
          <w:kern w:val="0"/>
          <w:sz w:val="36"/>
          <w:szCs w:val="36"/>
        </w:rPr>
      </w:pPr>
    </w:p>
    <w:p>
      <w:pPr>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Lines="50"/>
        <w:ind w:left="12180" w:hanging="12180" w:hangingChars="58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怀化市综合交通运输协调服务中心</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364.31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323.31</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41.00</w:t>
            </w:r>
          </w:p>
        </w:tc>
      </w:tr>
      <w:tr>
        <w:tblPrEx>
          <w:tblCellMar>
            <w:top w:w="0" w:type="dxa"/>
            <w:left w:w="108" w:type="dxa"/>
            <w:bottom w:w="0" w:type="dxa"/>
            <w:right w:w="108" w:type="dxa"/>
          </w:tblCellMar>
        </w:tblPrEx>
        <w:trPr>
          <w:trHeight w:val="465"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322.89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322.89</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2149999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其他交通运输支出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37.00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0.42</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0.42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怀化市综合交通运输协调服务中心</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301.30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17.54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107.99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53.53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20.75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35.92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30.94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22.62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26.03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4.48</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9.93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3.78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Times New Roman" w:hAnsi="Times New Roman" w:eastAsia="仿宋_GB2312" w:cs="Times New Roman"/>
                <w:color w:val="000000"/>
                <w:kern w:val="0"/>
                <w:szCs w:val="20"/>
                <w:lang w:val="en-US"/>
              </w:rPr>
            </w:pPr>
            <w:r>
              <w:rPr>
                <w:rFonts w:hint="eastAsia" w:ascii="Times New Roman" w:hAnsi="Times New Roman" w:eastAsia="仿宋_GB2312" w:cs="Times New Roman"/>
                <w:color w:val="000000"/>
                <w:kern w:val="0"/>
                <w:szCs w:val="20"/>
                <w:lang w:eastAsia="zh-CN"/>
              </w:rPr>
              <w:t>0</w:t>
            </w:r>
            <w:r>
              <w:rPr>
                <w:rFonts w:hint="eastAsia" w:ascii="Times New Roman" w:hAnsi="Times New Roman" w:eastAsia="仿宋_GB2312" w:cs="Times New Roman"/>
                <w:color w:val="000000"/>
                <w:kern w:val="0"/>
                <w:szCs w:val="20"/>
                <w:lang w:val="en-US" w:eastAsia="zh-CN"/>
              </w:rPr>
              <w:t>.00</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305.78</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17.54</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怀化市综合交通运输协调服务中心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5"/>
                <w:rFonts w:hint="default" w:ascii="Times New Roman" w:hAnsi="Times New Roman" w:eastAsia="仿宋_GB2312" w:cs="Times New Roman"/>
                <w:b/>
                <w:bCs/>
              </w:rPr>
              <w:t xml:space="preserve">   </w:t>
            </w:r>
            <w:r>
              <w:rPr>
                <w:rStyle w:val="16"/>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怀化市综合交通运输协调服务中心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7"/>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怀化市综合交通运输协调服务中心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5.92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4.74</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4.74</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5.92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4.74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4.74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1.18</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364.31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与上年相比，增加</w:t>
      </w:r>
      <w:r>
        <w:rPr>
          <w:rFonts w:hint="eastAsia" w:ascii="Times New Roman" w:hAnsi="Times New Roman" w:eastAsia="仿宋_GB2312" w:cs="Times New Roman"/>
          <w:color w:val="auto"/>
          <w:sz w:val="32"/>
          <w:szCs w:val="32"/>
          <w:lang w:val="en-US" w:eastAsia="zh-CN"/>
        </w:rPr>
        <w:t>14.09</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4.02</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本单位人</w:t>
      </w:r>
      <w:r>
        <w:rPr>
          <w:rFonts w:hint="eastAsia" w:ascii="Times New Roman" w:hAnsi="Times New Roman" w:eastAsia="仿宋_GB2312" w:cs="Times New Roman"/>
          <w:sz w:val="32"/>
          <w:szCs w:val="32"/>
          <w:lang w:val="en-US" w:eastAsia="zh-CN"/>
        </w:rPr>
        <w:t>员经费和高铁南站专项整治经费增加。</w:t>
      </w:r>
      <w:bookmarkStart w:id="3" w:name="_GoBack"/>
      <w:bookmarkEnd w:id="3"/>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364.31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364.31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364.31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323.31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88.75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41.00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11.25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lang w:val="en-US" w:eastAsia="zh-CN"/>
        </w:rPr>
        <w:t>364.31</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27.22</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8.08</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本单位人员经费和高铁南站专项整治经费增加。</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364.31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与上年相比，财政拨款支出增加增加</w:t>
      </w:r>
      <w:r>
        <w:rPr>
          <w:rFonts w:hint="eastAsia" w:ascii="Times New Roman" w:hAnsi="Times New Roman" w:eastAsia="仿宋_GB2312" w:cs="Times New Roman"/>
          <w:color w:val="auto"/>
          <w:sz w:val="32"/>
          <w:szCs w:val="32"/>
          <w:lang w:val="en-US" w:eastAsia="zh-CN"/>
        </w:rPr>
        <w:t>27.22</w:t>
      </w:r>
      <w:r>
        <w:rPr>
          <w:rFonts w:ascii="Times New Roman" w:hAnsi="Times New Roman" w:eastAsia="仿宋_GB2312" w:cs="Times New Roman"/>
          <w:color w:val="auto"/>
          <w:sz w:val="32"/>
          <w:szCs w:val="32"/>
        </w:rPr>
        <w:t>万元,</w:t>
      </w:r>
      <w:r>
        <w:rPr>
          <w:rFonts w:ascii="Times New Roman" w:hAnsi="Times New Roman" w:eastAsia="仿宋_GB2312" w:cs="Times New Roman"/>
          <w:sz w:val="32"/>
          <w:szCs w:val="32"/>
        </w:rPr>
        <w:t>增长</w:t>
      </w:r>
      <w:r>
        <w:rPr>
          <w:rFonts w:hint="eastAsia" w:ascii="Times New Roman" w:hAnsi="Times New Roman" w:eastAsia="仿宋_GB2312" w:cs="Times New Roman"/>
          <w:sz w:val="32"/>
          <w:szCs w:val="32"/>
          <w:lang w:val="en-US" w:eastAsia="zh-CN"/>
        </w:rPr>
        <w:t>8.08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本单位人员经费和高铁南站专项整治经费增加。</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364.31</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交通运输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363.89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99.88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0.42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346.42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364.31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105.16</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公路水路运输</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319.42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322.89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101.09</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工资测算以上年数数据为基础测算，和实际发生有点差别。</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公路水路运输</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其他公路水路运输支出</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年中追加真抓实干工作经费项目。</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137.04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w:t>
      </w:r>
      <w:r>
        <w:rPr>
          <w:rFonts w:hint="eastAsia" w:ascii="Times New Roman" w:hAnsi="Times New Roman" w:eastAsia="仿宋_GB2312" w:cs="Times New Roman"/>
          <w:sz w:val="32"/>
          <w:szCs w:val="32"/>
        </w:rPr>
        <w:t>芷江机场航线开发培育工作经费</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年中追加住房公积金单位配套部分。</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323.31</w:t>
      </w:r>
      <w:r>
        <w:rPr>
          <w:rFonts w:ascii="Times New Roman" w:hAnsi="Times New Roman" w:eastAsia="仿宋_GB2312" w:cs="Times New Roman"/>
          <w:sz w:val="32"/>
          <w:szCs w:val="32"/>
        </w:rPr>
        <w:t>万元，其中：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305.78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94.58</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rPr>
        <w:t>绩效工资</w:t>
      </w:r>
      <w:r>
        <w:rPr>
          <w:rFonts w:hint="eastAsia" w:ascii="Times New Roman" w:hAnsi="Times New Roman" w:eastAsia="仿宋_GB2312" w:cs="Times New Roman"/>
          <w:sz w:val="32"/>
          <w:szCs w:val="32"/>
          <w:lang w:eastAsia="zh-CN"/>
        </w:rPr>
        <w:t>、机关事业单位基本养老保险缴费、职工基本医疗保险缴费、其他社会保障缴、住房公积金、其他工资福利支出、生活补助、奖励金</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17.54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5.42</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eastAsia="zh-CN"/>
        </w:rPr>
        <w:t>、工会经费、福利费、其他商品和服务支出</w:t>
      </w:r>
      <w:r>
        <w:rPr>
          <w:rFonts w:ascii="Times New Roman" w:hAnsi="Times New Roman" w:eastAsia="仿宋_GB2312" w:cs="Times New Roman"/>
          <w:sz w:val="32"/>
          <w:szCs w:val="32"/>
        </w:rPr>
        <w:t>。</w:t>
      </w:r>
    </w:p>
    <w:p>
      <w:pPr>
        <w:pStyle w:val="12"/>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pPr>
        <w:pStyle w:val="12"/>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5.92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0.52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8.05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2024年度按照财政要求合理安排经费支出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根据财政要求，</w:t>
      </w:r>
      <w:r>
        <w:rPr>
          <w:rFonts w:hint="eastAsia" w:ascii="Times New Roman" w:hAnsi="Times New Roman" w:eastAsia="仿宋_GB2312" w:cs="Times New Roman"/>
          <w:sz w:val="32"/>
          <w:szCs w:val="32"/>
        </w:rPr>
        <w:t>压缩经费开支</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2024年度无</w:t>
      </w:r>
      <w:r>
        <w:rPr>
          <w:rFonts w:ascii="Times New Roman" w:hAnsi="Times New Roman" w:eastAsia="仿宋_GB2312" w:cs="Times New Roman"/>
          <w:sz w:val="32"/>
          <w:szCs w:val="32"/>
        </w:rPr>
        <w:t>因公出国（境）费支出。决算数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因公出国（境）费支出。2024年度安排因公出国（境）团组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4.74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2024年度本单位无</w:t>
      </w:r>
      <w:r>
        <w:rPr>
          <w:rFonts w:ascii="Times New Roman" w:hAnsi="Times New Roman" w:eastAsia="仿宋_GB2312" w:cs="Times New Roman"/>
          <w:sz w:val="32"/>
          <w:szCs w:val="32"/>
        </w:rPr>
        <w:t>公务用车购置费支出，决算数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公务用车购置费支出。</w:t>
      </w:r>
      <w:r>
        <w:rPr>
          <w:rFonts w:hint="eastAsia" w:ascii="Times New Roman" w:hAnsi="Times New Roman" w:eastAsia="仿宋_GB2312" w:cs="Times New Roman"/>
          <w:sz w:val="32"/>
          <w:szCs w:val="32"/>
        </w:rPr>
        <w:t>怀化市综合交通运输协调服务中心</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4.74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4.74</w:t>
      </w:r>
      <w:r>
        <w:rPr>
          <w:rFonts w:ascii="Times New Roman" w:hAnsi="Times New Roman" w:eastAsia="仿宋_GB2312" w:cs="Times New Roman"/>
          <w:sz w:val="32"/>
          <w:szCs w:val="32"/>
        </w:rPr>
        <w:t>万元，</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公车油耗、维修保养</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2024年度按照财政要求合理安排经费支出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根据财政要求，</w:t>
      </w:r>
      <w:r>
        <w:rPr>
          <w:rFonts w:hint="eastAsia" w:ascii="Times New Roman" w:hAnsi="Times New Roman" w:eastAsia="仿宋_GB2312" w:cs="Times New Roman"/>
          <w:sz w:val="32"/>
          <w:szCs w:val="32"/>
        </w:rPr>
        <w:t>压缩经费开支</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1.18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29.74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2024年度按照财政要求合理安排经费支出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2024年度公务接待批次减少，费用减少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118</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省检查</w:t>
      </w:r>
      <w:r>
        <w:rPr>
          <w:rFonts w:hint="eastAsia" w:ascii="Times New Roman" w:hAnsi="Times New Roman" w:eastAsia="仿宋_GB2312" w:cs="Times New Roman"/>
          <w:sz w:val="32"/>
          <w:szCs w:val="32"/>
          <w:lang w:val="en-US" w:eastAsia="zh-CN"/>
        </w:rPr>
        <w:t>来怀、芷江机场相关事宜、铁路安全整治工作、娄底来怀学习交流、调研座谈工作、省厅调研等</w:t>
      </w:r>
      <w:r>
        <w:rPr>
          <w:rFonts w:ascii="Times New Roman" w:hAnsi="Times New Roman" w:eastAsia="仿宋_GB2312" w:cs="Times New Roman"/>
          <w:sz w:val="32"/>
          <w:szCs w:val="32"/>
        </w:rPr>
        <w:t>发生的接待支出。</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万元。本单位无政府性基金收支</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九、国有资本经营预算收入支出决算情况</w:t>
      </w:r>
    </w:p>
    <w:p>
      <w:pPr>
        <w:pStyle w:val="12"/>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hint="eastAsia" w:ascii="Times New Roman" w:hAnsi="Times New Roman" w:eastAsia="仿宋_GB2312" w:cs="Times New Roman"/>
          <w:sz w:val="32"/>
          <w:szCs w:val="32"/>
          <w:lang w:val="en-US" w:eastAsia="zh-CN"/>
        </w:rPr>
        <w:t>2024年度国有资本经营预算财政拨款收入0万元；支出0万元，其中基本支出0万元，项目支出0万元。本单位无国有资本经营收支。</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其中</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1.90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用于开展铁路双段长及铁路专用线业务和单位人员培训，人数</w:t>
      </w:r>
      <w:r>
        <w:rPr>
          <w:rFonts w:hint="eastAsia" w:ascii="Times New Roman" w:hAnsi="Times New Roman" w:eastAsia="仿宋_GB2312" w:cs="Times New Roman"/>
          <w:sz w:val="32"/>
          <w:szCs w:val="32"/>
          <w:lang w:val="en-US" w:eastAsia="zh-CN"/>
        </w:rPr>
        <w:t>150</w:t>
      </w:r>
      <w:r>
        <w:rPr>
          <w:rFonts w:ascii="Times New Roman" w:hAnsi="Times New Roman" w:eastAsia="仿宋_GB2312" w:cs="Times New Roman"/>
          <w:sz w:val="32"/>
          <w:szCs w:val="32"/>
        </w:rPr>
        <w:t>人，内容为为铁路安全、铁路专用业务知识、事业单位人员继续教育培训</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2024年度无</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24.27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24.27</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24.27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24.27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辆，其他用车主要是是铁路安全专项整治和航线培训专项工作；单位价值100万元以上设备（不含车辆）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41</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41</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364.92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364.31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99.83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kern w:val="0"/>
          <w:sz w:val="32"/>
          <w:szCs w:val="32"/>
          <w:lang w:val="en-US" w:eastAsia="zh-CN"/>
        </w:rPr>
        <w:t>99.8</w:t>
      </w:r>
      <w:r>
        <w:rPr>
          <w:rFonts w:ascii="Times New Roman" w:hAnsi="Times New Roman" w:eastAsia="仿宋_GB2312" w:cs="Times New Roman"/>
          <w:kern w:val="0"/>
          <w:sz w:val="32"/>
          <w:szCs w:val="32"/>
        </w:rPr>
        <w:t>分，评价等级为“</w:t>
      </w:r>
      <w:r>
        <w:rPr>
          <w:rFonts w:hint="eastAsia" w:ascii="Times New Roman" w:hAnsi="Times New Roman" w:eastAsia="仿宋_GB2312" w:cs="Times New Roman"/>
          <w:kern w:val="0"/>
          <w:sz w:val="32"/>
          <w:szCs w:val="32"/>
          <w:lang w:val="en-US" w:eastAsia="zh-CN"/>
        </w:rPr>
        <w:t>优</w:t>
      </w:r>
      <w:r>
        <w:rPr>
          <w:rFonts w:ascii="Times New Roman" w:hAnsi="Times New Roman" w:eastAsia="仿宋_GB2312" w:cs="Times New Roman"/>
          <w:kern w:val="0"/>
          <w:sz w:val="32"/>
          <w:szCs w:val="32"/>
        </w:rPr>
        <w:t>”。绩效目标完成情况：一是</w:t>
      </w:r>
      <w:r>
        <w:rPr>
          <w:rFonts w:hint="eastAsia" w:ascii="Times New Roman" w:hAnsi="Times New Roman" w:eastAsia="仿宋_GB2312" w:cs="Times New Roman"/>
          <w:kern w:val="0"/>
          <w:sz w:val="32"/>
          <w:szCs w:val="32"/>
        </w:rPr>
        <w:t>高位推动，促“双段长”制落实落细。自“新三年行动”开展以来，我中心继续以最高站位、最强力量、最严标准推进综合整治工作。制定了《怀化市2024年铁路沿线安全及环境综合整治工作要点》，及时召开全市“双段长”联席会议。今年以来，协调联动相关部门召开推进会、协调会9次，市领导现场调研督导7次，解决难点、堵点问题21个。在市交通运输局的筹领导下，深入现场，高频调度，督办协调，全力推进铁路安全整治和示范点创建。围绕路外安全“人不进去”的目标，积极开展铁路安全法规“五进”宣传，着力提高群众安全意识，筑牢铁路安全第一道防线。全年累计开展铁路安全相关知识“五进”宣传活动40余场次，受益群众20万余人。组织百余名路地“二级段长”进行业务集中培训，有效提升了安全隐患的快查快处和源头管控水平。与铁路部门实行联席周例会制度，遇到重大问题，随时召开碰头会、商讨会和推进会，及时会商，协调解决问题。同时，通过联合办公，联动协调，深度融合三级段长与铁路护路联防组织,确保“双段长”制落到实处</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rPr>
        <w:t>全面摸排，深入推进隐患动态清零。根据省厅工作部署，迅速启动铁路沿线安全隐患环境问题排查建档。组织路地双方对市域内1001公里铁路沿线问题隐患进行全面排查、核实，汇总清单，采取边排查边整治，梳理建立问题隐患整治任务清单共计273处，其中地方牵头127处均在规定时间内完成整治销号工作，累计拆除或加固彩钢瓦3.44万平米，清除建筑及生活垃圾300余吨、违规菜地20余亩，拆除农膜350平米、砍伐危树危竹1700多棵，拆除大型广告牌2处</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综合施策，积极推进高铁怀化南站沿线环境综合整治。积极落实省领导指示批示精神，坚持问题导向，针对高铁进出怀化城区铁路沿线500米可视范围内连片生活与建筑垃圾、残垣断壁、黄土裸露等现象，市委、市政府高度重视，通过高频调度，密集督办，主管部门精神组织，我中心多次协调，组织铁路及属地政府部门，进行拉网式排查、勘察，制定了《高铁怀化南站铁路沿线环境综合整治指导性措施》，实行清单化跟踪、调度，挂图作战。同时，结合农村人居环境整治和迎接全球湘商大会的顺利召开契机，市区两级政府筹资5000余万元，对高铁南站铁路沿线开展了专项整治，在消除原“脏乱差”的同时，因地制宜将高铁怀化南站南侧沿线打造成市民休闲的咖啡文创小镇。共清运建筑垃圾4200平方、整葺美化房屋墙面1.7万平方米、清理沿线水沟杂草3000米、拆除临时建筑6处2850平方米、搬移经营多年废品回收站2家8004平方米、木材交易场1处4200平方米、钢管堆放场3处</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75</w:t>
      </w:r>
      <w:r>
        <w:rPr>
          <w:rFonts w:hint="eastAsia" w:ascii="Times New Roman" w:hAnsi="Times New Roman" w:eastAsia="仿宋_GB2312" w:cs="Times New Roman"/>
          <w:kern w:val="0"/>
          <w:sz w:val="32"/>
          <w:szCs w:val="32"/>
        </w:rPr>
        <w:t>万平方米、建设材料堆放场3处1.54万平方米，提质改造路面2.4公里，修缮水沟4.51公里等，使高铁怀化南站铁路沿线整体形象和旅客</w:t>
      </w:r>
      <w:r>
        <w:rPr>
          <w:rFonts w:ascii="Times New Roman" w:hAnsi="Times New Roman" w:eastAsia="仿宋_GB2312" w:cs="Times New Roman"/>
          <w:kern w:val="0"/>
          <w:sz w:val="32"/>
          <w:szCs w:val="32"/>
        </w:rPr>
        <w:t>。发现的主要问题及原因：一是</w:t>
      </w:r>
      <w:r>
        <w:rPr>
          <w:rFonts w:hint="eastAsia" w:ascii="Times New Roman" w:hAnsi="Times New Roman" w:eastAsia="仿宋_GB2312" w:cs="Times New Roman"/>
          <w:kern w:val="0"/>
          <w:sz w:val="32"/>
          <w:szCs w:val="32"/>
        </w:rPr>
        <w:t>航线航班的宣传深度不够,市民对航线航班的动态更新情况的知晓度有所欠缺</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lang w:val="sq-AL"/>
        </w:rPr>
        <w:t>铁路安全环境整治工作专项经费不足，对专项整治工作开展的深度和广度没有及时到位</w:t>
      </w:r>
      <w:r>
        <w:rPr>
          <w:rFonts w:ascii="Times New Roman" w:hAnsi="Times New Roman" w:eastAsia="仿宋_GB2312" w:cs="Times New Roman"/>
          <w:kern w:val="0"/>
          <w:sz w:val="32"/>
          <w:szCs w:val="32"/>
        </w:rPr>
        <w:t>。下一步改进措施：一是</w:t>
      </w:r>
      <w:r>
        <w:rPr>
          <w:rFonts w:hint="eastAsia" w:ascii="Times New Roman" w:hAnsi="Times New Roman" w:eastAsia="仿宋_GB2312" w:cs="Times New Roman"/>
          <w:kern w:val="0"/>
          <w:sz w:val="32"/>
          <w:szCs w:val="32"/>
        </w:rPr>
        <w:t>加大宣传投入，提升航线航班的运营效率，加强沟通、对接，进一步改善既有航班时刻品质，最大程度发挥航线补贴效益，规范补贴管理手续</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rPr>
        <w:t>由于铁路整治任务逐年递增，强度难度也相应加大，建议增加铁路安全环境整治工作经费预算</w:t>
      </w:r>
      <w:r>
        <w:rPr>
          <w:rFonts w:ascii="Times New Roman" w:hAnsi="Times New Roman" w:eastAsia="仿宋_GB2312" w:cs="Times New Roman"/>
          <w:kern w:val="0"/>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val="en-US" w:eastAsia="zh-CN"/>
        </w:rPr>
        <w:t>严格按照预算安排开支经费，合理安排经费支出进度，加强管理经费开支范围以及流程</w:t>
      </w:r>
      <w:r>
        <w:rPr>
          <w:rFonts w:ascii="Times New Roman" w:hAnsi="Times New Roman" w:eastAsia="仿宋_GB2312" w:cs="Times New Roman"/>
          <w:color w:val="auto"/>
          <w:sz w:val="32"/>
          <w:szCs w:val="32"/>
        </w:rPr>
        <w:t>。</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2"/>
        <w:jc w:val="center"/>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pPr>
        <w:pStyle w:val="12"/>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2024年度部门整体支出绩效自评报告。</w:t>
      </w:r>
    </w:p>
    <w:p>
      <w:pPr>
        <w:pStyle w:val="12"/>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二</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项目支出绩效自评报告</w:t>
      </w:r>
      <w:r>
        <w:rPr>
          <w:rFonts w:ascii="Times New Roman" w:hAnsi="Times New Roman" w:eastAsia="仿宋_GB2312" w:cs="Times New Roman"/>
          <w:sz w:val="32"/>
          <w:szCs w:val="32"/>
        </w:rPr>
        <w:t>。</w:t>
      </w:r>
    </w:p>
    <w:p>
      <w:pPr>
        <w:pStyle w:val="12"/>
        <w:spacing w:line="600" w:lineRule="exact"/>
        <w:ind w:firstLine="640" w:firstLineChars="200"/>
        <w:rPr>
          <w:rFonts w:ascii="Times New Roman" w:hAnsi="Times New Roman" w:eastAsia="仿宋_GB2312" w:cs="Times New Roman"/>
          <w:sz w:val="32"/>
          <w:szCs w:val="3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F0AD5"/>
    <w:multiLevelType w:val="singleLevel"/>
    <w:tmpl w:val="5CAF0AD5"/>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749E3"/>
    <w:rsid w:val="00080785"/>
    <w:rsid w:val="000A3F69"/>
    <w:rsid w:val="000B20F1"/>
    <w:rsid w:val="000C5742"/>
    <w:rsid w:val="00103957"/>
    <w:rsid w:val="00152C6D"/>
    <w:rsid w:val="001570FF"/>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410F1"/>
    <w:rsid w:val="00252450"/>
    <w:rsid w:val="00264552"/>
    <w:rsid w:val="00264EF9"/>
    <w:rsid w:val="00265724"/>
    <w:rsid w:val="0027426B"/>
    <w:rsid w:val="00294959"/>
    <w:rsid w:val="00296D60"/>
    <w:rsid w:val="002E0A30"/>
    <w:rsid w:val="0030077D"/>
    <w:rsid w:val="003130C4"/>
    <w:rsid w:val="00316C4B"/>
    <w:rsid w:val="0032192B"/>
    <w:rsid w:val="0033283E"/>
    <w:rsid w:val="003479BD"/>
    <w:rsid w:val="0037197D"/>
    <w:rsid w:val="003752C8"/>
    <w:rsid w:val="003768D5"/>
    <w:rsid w:val="003926B9"/>
    <w:rsid w:val="003C2E17"/>
    <w:rsid w:val="003C47E6"/>
    <w:rsid w:val="003C4FC2"/>
    <w:rsid w:val="00401F9A"/>
    <w:rsid w:val="00416146"/>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756C4"/>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1211AD4"/>
    <w:rsid w:val="012B4701"/>
    <w:rsid w:val="013712F7"/>
    <w:rsid w:val="01437C9C"/>
    <w:rsid w:val="01657C13"/>
    <w:rsid w:val="0179546C"/>
    <w:rsid w:val="018F4C90"/>
    <w:rsid w:val="01B3097E"/>
    <w:rsid w:val="01CF32DE"/>
    <w:rsid w:val="01EC0334"/>
    <w:rsid w:val="01F66C28"/>
    <w:rsid w:val="01FD7E4B"/>
    <w:rsid w:val="0233386D"/>
    <w:rsid w:val="026E0D49"/>
    <w:rsid w:val="02881E0B"/>
    <w:rsid w:val="02E334E5"/>
    <w:rsid w:val="02F0175E"/>
    <w:rsid w:val="03103BAE"/>
    <w:rsid w:val="031B2C7F"/>
    <w:rsid w:val="031E451D"/>
    <w:rsid w:val="03321D76"/>
    <w:rsid w:val="033A0C2B"/>
    <w:rsid w:val="035148F2"/>
    <w:rsid w:val="03661A20"/>
    <w:rsid w:val="038A570F"/>
    <w:rsid w:val="03C86237"/>
    <w:rsid w:val="040A4AA1"/>
    <w:rsid w:val="041651F4"/>
    <w:rsid w:val="04253689"/>
    <w:rsid w:val="04510922"/>
    <w:rsid w:val="046441B2"/>
    <w:rsid w:val="04877EA0"/>
    <w:rsid w:val="04A62A1C"/>
    <w:rsid w:val="04CE1F73"/>
    <w:rsid w:val="04E15802"/>
    <w:rsid w:val="05015EA4"/>
    <w:rsid w:val="05143E2A"/>
    <w:rsid w:val="057B5C57"/>
    <w:rsid w:val="058C7E64"/>
    <w:rsid w:val="05AB5E10"/>
    <w:rsid w:val="05C33031"/>
    <w:rsid w:val="05F15F19"/>
    <w:rsid w:val="05F61781"/>
    <w:rsid w:val="06035C4C"/>
    <w:rsid w:val="061D6D0E"/>
    <w:rsid w:val="062E0F1B"/>
    <w:rsid w:val="069074E0"/>
    <w:rsid w:val="06915006"/>
    <w:rsid w:val="06AB60C8"/>
    <w:rsid w:val="07222102"/>
    <w:rsid w:val="073E6F3C"/>
    <w:rsid w:val="07487DBA"/>
    <w:rsid w:val="074D3623"/>
    <w:rsid w:val="076B5857"/>
    <w:rsid w:val="07AA45D1"/>
    <w:rsid w:val="07AF7E3A"/>
    <w:rsid w:val="07BE1E2B"/>
    <w:rsid w:val="07C03DF5"/>
    <w:rsid w:val="07C23860"/>
    <w:rsid w:val="07CF228A"/>
    <w:rsid w:val="07D57174"/>
    <w:rsid w:val="07E44876"/>
    <w:rsid w:val="082F3FA6"/>
    <w:rsid w:val="084542FA"/>
    <w:rsid w:val="08571942"/>
    <w:rsid w:val="08591B53"/>
    <w:rsid w:val="085A1098"/>
    <w:rsid w:val="08732C15"/>
    <w:rsid w:val="087E4839"/>
    <w:rsid w:val="08A47272"/>
    <w:rsid w:val="08A72BFD"/>
    <w:rsid w:val="08AC6127"/>
    <w:rsid w:val="08BE235F"/>
    <w:rsid w:val="08E41D65"/>
    <w:rsid w:val="08EB6C4F"/>
    <w:rsid w:val="09242161"/>
    <w:rsid w:val="098D7D07"/>
    <w:rsid w:val="09BB0D18"/>
    <w:rsid w:val="09CD45A7"/>
    <w:rsid w:val="09E33DCA"/>
    <w:rsid w:val="09E85885"/>
    <w:rsid w:val="0A0106F5"/>
    <w:rsid w:val="0A2B0DCB"/>
    <w:rsid w:val="0A590531"/>
    <w:rsid w:val="0A7964DD"/>
    <w:rsid w:val="0A7D4792"/>
    <w:rsid w:val="0AC83782"/>
    <w:rsid w:val="0B065FC2"/>
    <w:rsid w:val="0B41349E"/>
    <w:rsid w:val="0B5A630E"/>
    <w:rsid w:val="0B5F1B77"/>
    <w:rsid w:val="0B705B32"/>
    <w:rsid w:val="0B73117E"/>
    <w:rsid w:val="0B7C0033"/>
    <w:rsid w:val="0B845139"/>
    <w:rsid w:val="0BB772BD"/>
    <w:rsid w:val="0BB93035"/>
    <w:rsid w:val="0C142961"/>
    <w:rsid w:val="0C322DE7"/>
    <w:rsid w:val="0C594818"/>
    <w:rsid w:val="0D10137A"/>
    <w:rsid w:val="0D441024"/>
    <w:rsid w:val="0D63594E"/>
    <w:rsid w:val="0D646FD0"/>
    <w:rsid w:val="0D8853B5"/>
    <w:rsid w:val="0DBF4B4E"/>
    <w:rsid w:val="0DC108C7"/>
    <w:rsid w:val="0DCE6B40"/>
    <w:rsid w:val="0E097B78"/>
    <w:rsid w:val="0E0E518E"/>
    <w:rsid w:val="0E7019A5"/>
    <w:rsid w:val="0F0942D3"/>
    <w:rsid w:val="0F0A1DF9"/>
    <w:rsid w:val="0F2A5FF8"/>
    <w:rsid w:val="0F783207"/>
    <w:rsid w:val="0FF7237E"/>
    <w:rsid w:val="10303AE2"/>
    <w:rsid w:val="103510F8"/>
    <w:rsid w:val="10401F77"/>
    <w:rsid w:val="105B0B5E"/>
    <w:rsid w:val="10703EDE"/>
    <w:rsid w:val="107514F4"/>
    <w:rsid w:val="107E2A9F"/>
    <w:rsid w:val="10944070"/>
    <w:rsid w:val="10C77FA2"/>
    <w:rsid w:val="10E072B6"/>
    <w:rsid w:val="10E70644"/>
    <w:rsid w:val="11496C09"/>
    <w:rsid w:val="115D0906"/>
    <w:rsid w:val="1170063A"/>
    <w:rsid w:val="117619C8"/>
    <w:rsid w:val="11800151"/>
    <w:rsid w:val="11A55E09"/>
    <w:rsid w:val="11A77DD3"/>
    <w:rsid w:val="11D230A2"/>
    <w:rsid w:val="12011292"/>
    <w:rsid w:val="12137217"/>
    <w:rsid w:val="122201DF"/>
    <w:rsid w:val="12555A81"/>
    <w:rsid w:val="12B24C82"/>
    <w:rsid w:val="12C64289"/>
    <w:rsid w:val="12CF313E"/>
    <w:rsid w:val="12D60970"/>
    <w:rsid w:val="13286C49"/>
    <w:rsid w:val="134C29E0"/>
    <w:rsid w:val="13685340"/>
    <w:rsid w:val="136F4921"/>
    <w:rsid w:val="13A9398F"/>
    <w:rsid w:val="13D50C28"/>
    <w:rsid w:val="13D529D6"/>
    <w:rsid w:val="13DA7FEC"/>
    <w:rsid w:val="13FA41EA"/>
    <w:rsid w:val="142B6A9A"/>
    <w:rsid w:val="147A17CF"/>
    <w:rsid w:val="14C12F5A"/>
    <w:rsid w:val="14CD7B51"/>
    <w:rsid w:val="14DA401C"/>
    <w:rsid w:val="14EB7FD7"/>
    <w:rsid w:val="14F7697C"/>
    <w:rsid w:val="152359C3"/>
    <w:rsid w:val="15267261"/>
    <w:rsid w:val="15436065"/>
    <w:rsid w:val="154C316C"/>
    <w:rsid w:val="15B8435D"/>
    <w:rsid w:val="15C30DCC"/>
    <w:rsid w:val="15C56A7A"/>
    <w:rsid w:val="15F86E50"/>
    <w:rsid w:val="1638724C"/>
    <w:rsid w:val="167069E6"/>
    <w:rsid w:val="167364D6"/>
    <w:rsid w:val="169E79F7"/>
    <w:rsid w:val="17575DF8"/>
    <w:rsid w:val="17773E24"/>
    <w:rsid w:val="17854713"/>
    <w:rsid w:val="178D1819"/>
    <w:rsid w:val="17AD5A18"/>
    <w:rsid w:val="17BF5E77"/>
    <w:rsid w:val="17C23271"/>
    <w:rsid w:val="18624A54"/>
    <w:rsid w:val="186662F2"/>
    <w:rsid w:val="18826EA4"/>
    <w:rsid w:val="18C13529"/>
    <w:rsid w:val="191044B0"/>
    <w:rsid w:val="1921046B"/>
    <w:rsid w:val="19406B43"/>
    <w:rsid w:val="19520625"/>
    <w:rsid w:val="196B16E7"/>
    <w:rsid w:val="199E386A"/>
    <w:rsid w:val="19B337B9"/>
    <w:rsid w:val="19CD414F"/>
    <w:rsid w:val="19D90D46"/>
    <w:rsid w:val="19D92AF4"/>
    <w:rsid w:val="19E25E4D"/>
    <w:rsid w:val="1A163D48"/>
    <w:rsid w:val="1A1B4EBB"/>
    <w:rsid w:val="1A1D0C33"/>
    <w:rsid w:val="1A3F6DFB"/>
    <w:rsid w:val="1A5A3C35"/>
    <w:rsid w:val="1AA9696A"/>
    <w:rsid w:val="1AC90DBB"/>
    <w:rsid w:val="1B1A1616"/>
    <w:rsid w:val="1B32070E"/>
    <w:rsid w:val="1B701236"/>
    <w:rsid w:val="1B7C131F"/>
    <w:rsid w:val="1B8F5B60"/>
    <w:rsid w:val="1BB6133F"/>
    <w:rsid w:val="1BFC2ACA"/>
    <w:rsid w:val="1C142509"/>
    <w:rsid w:val="1C5D17BA"/>
    <w:rsid w:val="1CF30371"/>
    <w:rsid w:val="1D2E3157"/>
    <w:rsid w:val="1D6F5C49"/>
    <w:rsid w:val="1D97DEFF"/>
    <w:rsid w:val="1DA11B7B"/>
    <w:rsid w:val="1DBC0763"/>
    <w:rsid w:val="1DF223D6"/>
    <w:rsid w:val="1DFB128B"/>
    <w:rsid w:val="1DFF72E5"/>
    <w:rsid w:val="1E1D38F7"/>
    <w:rsid w:val="1E200CF1"/>
    <w:rsid w:val="1E360515"/>
    <w:rsid w:val="1E4744D0"/>
    <w:rsid w:val="1E4F7829"/>
    <w:rsid w:val="1E6257AE"/>
    <w:rsid w:val="1EBB6C6C"/>
    <w:rsid w:val="1EC27FFB"/>
    <w:rsid w:val="1EEF4898"/>
    <w:rsid w:val="1EFC6F07"/>
    <w:rsid w:val="1F022AED"/>
    <w:rsid w:val="1F446C62"/>
    <w:rsid w:val="1FA3607E"/>
    <w:rsid w:val="1FA53BA4"/>
    <w:rsid w:val="1FAB0A8F"/>
    <w:rsid w:val="1FD955FC"/>
    <w:rsid w:val="1FE741BD"/>
    <w:rsid w:val="1FFE1506"/>
    <w:rsid w:val="20286583"/>
    <w:rsid w:val="204038CD"/>
    <w:rsid w:val="205E01F7"/>
    <w:rsid w:val="20692E24"/>
    <w:rsid w:val="20790B8D"/>
    <w:rsid w:val="208E4638"/>
    <w:rsid w:val="210E7527"/>
    <w:rsid w:val="21134B3E"/>
    <w:rsid w:val="21374264"/>
    <w:rsid w:val="213F1DD6"/>
    <w:rsid w:val="21A63C04"/>
    <w:rsid w:val="21D267A7"/>
    <w:rsid w:val="221A1EFC"/>
    <w:rsid w:val="22673393"/>
    <w:rsid w:val="226A2E83"/>
    <w:rsid w:val="228026A7"/>
    <w:rsid w:val="229B303C"/>
    <w:rsid w:val="22D93B65"/>
    <w:rsid w:val="230961F8"/>
    <w:rsid w:val="23B4085A"/>
    <w:rsid w:val="23B819CC"/>
    <w:rsid w:val="23F85235"/>
    <w:rsid w:val="24156E1F"/>
    <w:rsid w:val="246A716A"/>
    <w:rsid w:val="24CA5E5B"/>
    <w:rsid w:val="24D9609E"/>
    <w:rsid w:val="24DD1894"/>
    <w:rsid w:val="24ED0CE5"/>
    <w:rsid w:val="24F1163A"/>
    <w:rsid w:val="252E63EA"/>
    <w:rsid w:val="252F5CBE"/>
    <w:rsid w:val="255120D8"/>
    <w:rsid w:val="25537BFE"/>
    <w:rsid w:val="2556149D"/>
    <w:rsid w:val="257007B0"/>
    <w:rsid w:val="258A1146"/>
    <w:rsid w:val="25902C01"/>
    <w:rsid w:val="259F4BF2"/>
    <w:rsid w:val="25AE752B"/>
    <w:rsid w:val="25B6018D"/>
    <w:rsid w:val="25D845A8"/>
    <w:rsid w:val="25EF3DCB"/>
    <w:rsid w:val="261F21D6"/>
    <w:rsid w:val="26323CB8"/>
    <w:rsid w:val="26325A66"/>
    <w:rsid w:val="26347A30"/>
    <w:rsid w:val="268D5392"/>
    <w:rsid w:val="26DB7EAB"/>
    <w:rsid w:val="270311B0"/>
    <w:rsid w:val="272F6449"/>
    <w:rsid w:val="27647521"/>
    <w:rsid w:val="27952750"/>
    <w:rsid w:val="27AC35F6"/>
    <w:rsid w:val="27C9064C"/>
    <w:rsid w:val="27D52B4D"/>
    <w:rsid w:val="28215D92"/>
    <w:rsid w:val="285A74F6"/>
    <w:rsid w:val="285F2D5E"/>
    <w:rsid w:val="2879797C"/>
    <w:rsid w:val="29211DC2"/>
    <w:rsid w:val="29226266"/>
    <w:rsid w:val="293D6BFB"/>
    <w:rsid w:val="29C966E1"/>
    <w:rsid w:val="29EC6874"/>
    <w:rsid w:val="2A32072A"/>
    <w:rsid w:val="2A571F3F"/>
    <w:rsid w:val="2A5E104C"/>
    <w:rsid w:val="2ABC4498"/>
    <w:rsid w:val="2ADC05C8"/>
    <w:rsid w:val="2AED28A3"/>
    <w:rsid w:val="2B822FEC"/>
    <w:rsid w:val="2BCE7FDF"/>
    <w:rsid w:val="2BEE0681"/>
    <w:rsid w:val="2C3D5164"/>
    <w:rsid w:val="2C526E62"/>
    <w:rsid w:val="2C581F9E"/>
    <w:rsid w:val="2C6B1CD2"/>
    <w:rsid w:val="2C82701B"/>
    <w:rsid w:val="2C8E3C12"/>
    <w:rsid w:val="2C934D84"/>
    <w:rsid w:val="2CBF3DCB"/>
    <w:rsid w:val="2CD07D87"/>
    <w:rsid w:val="2CD5539D"/>
    <w:rsid w:val="2CF63C91"/>
    <w:rsid w:val="2CF972DD"/>
    <w:rsid w:val="2D1B36F8"/>
    <w:rsid w:val="2D1F486A"/>
    <w:rsid w:val="2D595FCE"/>
    <w:rsid w:val="2D7F4A5D"/>
    <w:rsid w:val="2D962D7E"/>
    <w:rsid w:val="2DBD030B"/>
    <w:rsid w:val="2E1F2D74"/>
    <w:rsid w:val="2E2E2FB7"/>
    <w:rsid w:val="2E9D638E"/>
    <w:rsid w:val="2EEB0EA8"/>
    <w:rsid w:val="2F7610B9"/>
    <w:rsid w:val="2F8D1F5F"/>
    <w:rsid w:val="2FB76FDC"/>
    <w:rsid w:val="2FBE480E"/>
    <w:rsid w:val="2FDF85B8"/>
    <w:rsid w:val="2FFFEE04"/>
    <w:rsid w:val="302E54F0"/>
    <w:rsid w:val="30705B08"/>
    <w:rsid w:val="30797F80"/>
    <w:rsid w:val="30B5176D"/>
    <w:rsid w:val="30C16364"/>
    <w:rsid w:val="30D065A7"/>
    <w:rsid w:val="310D77FB"/>
    <w:rsid w:val="312B7C81"/>
    <w:rsid w:val="312E2EE9"/>
    <w:rsid w:val="315C7E3B"/>
    <w:rsid w:val="316B2774"/>
    <w:rsid w:val="317909ED"/>
    <w:rsid w:val="317C228B"/>
    <w:rsid w:val="3195334D"/>
    <w:rsid w:val="31CF2D03"/>
    <w:rsid w:val="323B1805"/>
    <w:rsid w:val="329B0E37"/>
    <w:rsid w:val="32BD6FFF"/>
    <w:rsid w:val="32C1089D"/>
    <w:rsid w:val="32D912DB"/>
    <w:rsid w:val="32E20814"/>
    <w:rsid w:val="33641229"/>
    <w:rsid w:val="33C5616B"/>
    <w:rsid w:val="33DC34B5"/>
    <w:rsid w:val="34086058"/>
    <w:rsid w:val="341449FD"/>
    <w:rsid w:val="349D49F2"/>
    <w:rsid w:val="349F4C0E"/>
    <w:rsid w:val="34A00986"/>
    <w:rsid w:val="34D348B8"/>
    <w:rsid w:val="34DF85B0"/>
    <w:rsid w:val="35132F06"/>
    <w:rsid w:val="352944D8"/>
    <w:rsid w:val="352E5F92"/>
    <w:rsid w:val="356E45E1"/>
    <w:rsid w:val="3586192A"/>
    <w:rsid w:val="35B30245"/>
    <w:rsid w:val="35C366DA"/>
    <w:rsid w:val="35F20D6E"/>
    <w:rsid w:val="35F9034E"/>
    <w:rsid w:val="35FC399A"/>
    <w:rsid w:val="35FE3BB6"/>
    <w:rsid w:val="361F26F2"/>
    <w:rsid w:val="364A6DFC"/>
    <w:rsid w:val="366B28CE"/>
    <w:rsid w:val="367774C5"/>
    <w:rsid w:val="36794FEB"/>
    <w:rsid w:val="368F0CB2"/>
    <w:rsid w:val="36981915"/>
    <w:rsid w:val="36C97D20"/>
    <w:rsid w:val="36FF3742"/>
    <w:rsid w:val="373830F8"/>
    <w:rsid w:val="377063EE"/>
    <w:rsid w:val="378400EB"/>
    <w:rsid w:val="37A97B52"/>
    <w:rsid w:val="37B07132"/>
    <w:rsid w:val="37DE5A4E"/>
    <w:rsid w:val="37E868CC"/>
    <w:rsid w:val="37EE37B7"/>
    <w:rsid w:val="381F1BC2"/>
    <w:rsid w:val="38312021"/>
    <w:rsid w:val="383B15A2"/>
    <w:rsid w:val="38593326"/>
    <w:rsid w:val="38C42E95"/>
    <w:rsid w:val="38D17360"/>
    <w:rsid w:val="38E5105E"/>
    <w:rsid w:val="38E52E0C"/>
    <w:rsid w:val="38EE7F12"/>
    <w:rsid w:val="390C2146"/>
    <w:rsid w:val="3A224767"/>
    <w:rsid w:val="3A4678DA"/>
    <w:rsid w:val="3A59585F"/>
    <w:rsid w:val="3A6D4E67"/>
    <w:rsid w:val="3A7A7584"/>
    <w:rsid w:val="3ABF115B"/>
    <w:rsid w:val="3AC52EF5"/>
    <w:rsid w:val="3AFB2473"/>
    <w:rsid w:val="3B11613A"/>
    <w:rsid w:val="3B1874C8"/>
    <w:rsid w:val="3B3B3EC7"/>
    <w:rsid w:val="3B4C0F20"/>
    <w:rsid w:val="3B6E533A"/>
    <w:rsid w:val="3B8E1539"/>
    <w:rsid w:val="3B8F36BC"/>
    <w:rsid w:val="3B9D5C20"/>
    <w:rsid w:val="3BBA40DC"/>
    <w:rsid w:val="3BE15B0C"/>
    <w:rsid w:val="3BF33A92"/>
    <w:rsid w:val="3C101F4E"/>
    <w:rsid w:val="3C1934F8"/>
    <w:rsid w:val="3C406CD7"/>
    <w:rsid w:val="3D000214"/>
    <w:rsid w:val="3D0E0B83"/>
    <w:rsid w:val="3D956BAE"/>
    <w:rsid w:val="3DD35929"/>
    <w:rsid w:val="3DE03BA2"/>
    <w:rsid w:val="3DED69EA"/>
    <w:rsid w:val="3E1D0952"/>
    <w:rsid w:val="3E23065E"/>
    <w:rsid w:val="3E35213F"/>
    <w:rsid w:val="3E3E7246"/>
    <w:rsid w:val="3E4B1963"/>
    <w:rsid w:val="3E5C591E"/>
    <w:rsid w:val="3E5E1696"/>
    <w:rsid w:val="3E772758"/>
    <w:rsid w:val="3EA64DEB"/>
    <w:rsid w:val="3ECD2378"/>
    <w:rsid w:val="3ED71449"/>
    <w:rsid w:val="3EDE6333"/>
    <w:rsid w:val="3F5E1222"/>
    <w:rsid w:val="3F6C393F"/>
    <w:rsid w:val="3F93711E"/>
    <w:rsid w:val="3FAC6431"/>
    <w:rsid w:val="3FE536F1"/>
    <w:rsid w:val="3FEF21C8"/>
    <w:rsid w:val="3FF34060"/>
    <w:rsid w:val="4000052B"/>
    <w:rsid w:val="40503261"/>
    <w:rsid w:val="405E3BCF"/>
    <w:rsid w:val="406E36E7"/>
    <w:rsid w:val="407A652F"/>
    <w:rsid w:val="40A92971"/>
    <w:rsid w:val="410858E9"/>
    <w:rsid w:val="414F176A"/>
    <w:rsid w:val="41760AA5"/>
    <w:rsid w:val="418F1B67"/>
    <w:rsid w:val="41C37A62"/>
    <w:rsid w:val="41C9151C"/>
    <w:rsid w:val="41EA1493"/>
    <w:rsid w:val="422624CB"/>
    <w:rsid w:val="42784CF1"/>
    <w:rsid w:val="427C658F"/>
    <w:rsid w:val="42ED123B"/>
    <w:rsid w:val="431A1904"/>
    <w:rsid w:val="43456981"/>
    <w:rsid w:val="4387343D"/>
    <w:rsid w:val="43B14016"/>
    <w:rsid w:val="43EE7018"/>
    <w:rsid w:val="44095C00"/>
    <w:rsid w:val="442C5D93"/>
    <w:rsid w:val="445A645C"/>
    <w:rsid w:val="445D419E"/>
    <w:rsid w:val="4476700E"/>
    <w:rsid w:val="447D65EE"/>
    <w:rsid w:val="44C63AF1"/>
    <w:rsid w:val="454F361F"/>
    <w:rsid w:val="455455A1"/>
    <w:rsid w:val="455E3D2A"/>
    <w:rsid w:val="45763769"/>
    <w:rsid w:val="4588349D"/>
    <w:rsid w:val="45AF0A29"/>
    <w:rsid w:val="45BB117C"/>
    <w:rsid w:val="45C30031"/>
    <w:rsid w:val="464C6278"/>
    <w:rsid w:val="46647A66"/>
    <w:rsid w:val="467A1037"/>
    <w:rsid w:val="46815F57"/>
    <w:rsid w:val="46955E71"/>
    <w:rsid w:val="46BA1434"/>
    <w:rsid w:val="47482EE3"/>
    <w:rsid w:val="474D674C"/>
    <w:rsid w:val="478163F5"/>
    <w:rsid w:val="47906638"/>
    <w:rsid w:val="480D1A37"/>
    <w:rsid w:val="481B4154"/>
    <w:rsid w:val="482F7BFF"/>
    <w:rsid w:val="4832149E"/>
    <w:rsid w:val="48E1539E"/>
    <w:rsid w:val="490C1CEF"/>
    <w:rsid w:val="49137521"/>
    <w:rsid w:val="491FF225"/>
    <w:rsid w:val="492928A1"/>
    <w:rsid w:val="49351245"/>
    <w:rsid w:val="49380D36"/>
    <w:rsid w:val="49535B70"/>
    <w:rsid w:val="49647D7D"/>
    <w:rsid w:val="49845D29"/>
    <w:rsid w:val="49997A26"/>
    <w:rsid w:val="4A1E7F2C"/>
    <w:rsid w:val="4A2512BA"/>
    <w:rsid w:val="4A5B2F2E"/>
    <w:rsid w:val="4A657908"/>
    <w:rsid w:val="4A6D4A0F"/>
    <w:rsid w:val="4A8C30E7"/>
    <w:rsid w:val="4AA06B93"/>
    <w:rsid w:val="4AB03279"/>
    <w:rsid w:val="4AB34B18"/>
    <w:rsid w:val="4AC9433B"/>
    <w:rsid w:val="4ACC5BD9"/>
    <w:rsid w:val="4ADF590D"/>
    <w:rsid w:val="4AE051E1"/>
    <w:rsid w:val="4B3A6FE7"/>
    <w:rsid w:val="4B5005B9"/>
    <w:rsid w:val="4B5160DF"/>
    <w:rsid w:val="4B9F6E4A"/>
    <w:rsid w:val="4BA3693A"/>
    <w:rsid w:val="4C392DFB"/>
    <w:rsid w:val="4C567E51"/>
    <w:rsid w:val="4C5E4F57"/>
    <w:rsid w:val="4C653BF0"/>
    <w:rsid w:val="4C72455F"/>
    <w:rsid w:val="4CB9218D"/>
    <w:rsid w:val="4CBD3A2C"/>
    <w:rsid w:val="4CDF7E46"/>
    <w:rsid w:val="4D094EC3"/>
    <w:rsid w:val="4D1473C4"/>
    <w:rsid w:val="4D537EEC"/>
    <w:rsid w:val="4D551EB6"/>
    <w:rsid w:val="4DA1334D"/>
    <w:rsid w:val="4DA93FB0"/>
    <w:rsid w:val="4DAD1CF2"/>
    <w:rsid w:val="4DB82445"/>
    <w:rsid w:val="4DBE5CAD"/>
    <w:rsid w:val="4E08517B"/>
    <w:rsid w:val="4E086F29"/>
    <w:rsid w:val="4E217FEA"/>
    <w:rsid w:val="4E5A52AA"/>
    <w:rsid w:val="4E6A7BE3"/>
    <w:rsid w:val="4E760336"/>
    <w:rsid w:val="4E9B63ED"/>
    <w:rsid w:val="4EA60DCD"/>
    <w:rsid w:val="4EAA4484"/>
    <w:rsid w:val="4EAC3D58"/>
    <w:rsid w:val="4EC372F3"/>
    <w:rsid w:val="4F4A531F"/>
    <w:rsid w:val="4F5543EF"/>
    <w:rsid w:val="4F9F1B0F"/>
    <w:rsid w:val="4FBC446F"/>
    <w:rsid w:val="4FD572DE"/>
    <w:rsid w:val="4FEA0AC7"/>
    <w:rsid w:val="4FED287A"/>
    <w:rsid w:val="4FFD214C"/>
    <w:rsid w:val="504A7CCC"/>
    <w:rsid w:val="50574197"/>
    <w:rsid w:val="50593A6B"/>
    <w:rsid w:val="507A1C34"/>
    <w:rsid w:val="50B96C00"/>
    <w:rsid w:val="50EF2622"/>
    <w:rsid w:val="50F6750C"/>
    <w:rsid w:val="513149E8"/>
    <w:rsid w:val="51452242"/>
    <w:rsid w:val="519D3E2C"/>
    <w:rsid w:val="52642B9B"/>
    <w:rsid w:val="52691264"/>
    <w:rsid w:val="52C378C2"/>
    <w:rsid w:val="535D3873"/>
    <w:rsid w:val="5367649F"/>
    <w:rsid w:val="537B63EF"/>
    <w:rsid w:val="53A90F64"/>
    <w:rsid w:val="53B042EA"/>
    <w:rsid w:val="53C438F2"/>
    <w:rsid w:val="53D004E8"/>
    <w:rsid w:val="54EF0E42"/>
    <w:rsid w:val="550A5C7C"/>
    <w:rsid w:val="550C37A2"/>
    <w:rsid w:val="551663CF"/>
    <w:rsid w:val="55214D74"/>
    <w:rsid w:val="55264138"/>
    <w:rsid w:val="557D01FC"/>
    <w:rsid w:val="55853555"/>
    <w:rsid w:val="55BD4A9D"/>
    <w:rsid w:val="55E262B1"/>
    <w:rsid w:val="55EE4C56"/>
    <w:rsid w:val="55FD133D"/>
    <w:rsid w:val="560C77D2"/>
    <w:rsid w:val="562B7C58"/>
    <w:rsid w:val="563B3C13"/>
    <w:rsid w:val="564B3E56"/>
    <w:rsid w:val="56785F2A"/>
    <w:rsid w:val="56815ACA"/>
    <w:rsid w:val="569A4DDE"/>
    <w:rsid w:val="56A1616C"/>
    <w:rsid w:val="56A17F1A"/>
    <w:rsid w:val="56AB6FEB"/>
    <w:rsid w:val="56B7773E"/>
    <w:rsid w:val="56F049FE"/>
    <w:rsid w:val="57250B4B"/>
    <w:rsid w:val="573174F0"/>
    <w:rsid w:val="577473DD"/>
    <w:rsid w:val="5777D4F5"/>
    <w:rsid w:val="577D2735"/>
    <w:rsid w:val="57DF519E"/>
    <w:rsid w:val="58091A66"/>
    <w:rsid w:val="5851771E"/>
    <w:rsid w:val="5889335C"/>
    <w:rsid w:val="58953AAF"/>
    <w:rsid w:val="58AB32D2"/>
    <w:rsid w:val="58AE691E"/>
    <w:rsid w:val="58BA3515"/>
    <w:rsid w:val="58BC54DF"/>
    <w:rsid w:val="58E6255C"/>
    <w:rsid w:val="58E81E30"/>
    <w:rsid w:val="59103135"/>
    <w:rsid w:val="59305585"/>
    <w:rsid w:val="59513E7A"/>
    <w:rsid w:val="5975743C"/>
    <w:rsid w:val="59A10231"/>
    <w:rsid w:val="59A3044D"/>
    <w:rsid w:val="59B47F65"/>
    <w:rsid w:val="59D800F7"/>
    <w:rsid w:val="59DD8326"/>
    <w:rsid w:val="5A1A5883"/>
    <w:rsid w:val="5A4B6B1B"/>
    <w:rsid w:val="5A4C35AF"/>
    <w:rsid w:val="5A6C3382"/>
    <w:rsid w:val="5AA63D51"/>
    <w:rsid w:val="5AF54CD9"/>
    <w:rsid w:val="5B242EC8"/>
    <w:rsid w:val="5B34049B"/>
    <w:rsid w:val="5B57329D"/>
    <w:rsid w:val="5BBD57F6"/>
    <w:rsid w:val="5C403D31"/>
    <w:rsid w:val="5C553C81"/>
    <w:rsid w:val="5C844566"/>
    <w:rsid w:val="5CC901CB"/>
    <w:rsid w:val="5CF60894"/>
    <w:rsid w:val="5D064F7B"/>
    <w:rsid w:val="5D1D4073"/>
    <w:rsid w:val="5DCF7A63"/>
    <w:rsid w:val="5DEF592A"/>
    <w:rsid w:val="5E2356B9"/>
    <w:rsid w:val="5E512226"/>
    <w:rsid w:val="5E525F9E"/>
    <w:rsid w:val="5E652175"/>
    <w:rsid w:val="5EC7073A"/>
    <w:rsid w:val="5ECC5D50"/>
    <w:rsid w:val="5EDF7832"/>
    <w:rsid w:val="5F0C25F1"/>
    <w:rsid w:val="5F244D09"/>
    <w:rsid w:val="5F447FDD"/>
    <w:rsid w:val="5F7A755A"/>
    <w:rsid w:val="5F7F7267"/>
    <w:rsid w:val="5FB32A6C"/>
    <w:rsid w:val="5FB76A00"/>
    <w:rsid w:val="5FC6BB1E"/>
    <w:rsid w:val="5FCB425A"/>
    <w:rsid w:val="5FED2422"/>
    <w:rsid w:val="5FF720F1"/>
    <w:rsid w:val="608A1A1F"/>
    <w:rsid w:val="60A2320D"/>
    <w:rsid w:val="60FA6BA5"/>
    <w:rsid w:val="61251748"/>
    <w:rsid w:val="6127115B"/>
    <w:rsid w:val="6138591F"/>
    <w:rsid w:val="615C160D"/>
    <w:rsid w:val="616B35FF"/>
    <w:rsid w:val="617F52FC"/>
    <w:rsid w:val="61D70C94"/>
    <w:rsid w:val="621974FF"/>
    <w:rsid w:val="624D0F56"/>
    <w:rsid w:val="625E13B5"/>
    <w:rsid w:val="62744735"/>
    <w:rsid w:val="62791D4B"/>
    <w:rsid w:val="628F77C1"/>
    <w:rsid w:val="62C456BC"/>
    <w:rsid w:val="630E4B89"/>
    <w:rsid w:val="632B573B"/>
    <w:rsid w:val="63350368"/>
    <w:rsid w:val="633839B4"/>
    <w:rsid w:val="63691DC0"/>
    <w:rsid w:val="63901A42"/>
    <w:rsid w:val="63F83144"/>
    <w:rsid w:val="64411EBD"/>
    <w:rsid w:val="64504D2E"/>
    <w:rsid w:val="651E4E2C"/>
    <w:rsid w:val="65644F35"/>
    <w:rsid w:val="656E1EDB"/>
    <w:rsid w:val="65D666C7"/>
    <w:rsid w:val="65EB11B2"/>
    <w:rsid w:val="666176C6"/>
    <w:rsid w:val="66B21CD0"/>
    <w:rsid w:val="66B23A7E"/>
    <w:rsid w:val="66C7577B"/>
    <w:rsid w:val="66E55C01"/>
    <w:rsid w:val="671B5AC7"/>
    <w:rsid w:val="674A63AC"/>
    <w:rsid w:val="675114E9"/>
    <w:rsid w:val="678A2E03"/>
    <w:rsid w:val="67A535E2"/>
    <w:rsid w:val="67A83408"/>
    <w:rsid w:val="67AC2BC3"/>
    <w:rsid w:val="67AE693B"/>
    <w:rsid w:val="67C717AB"/>
    <w:rsid w:val="67D619EE"/>
    <w:rsid w:val="67E10ABE"/>
    <w:rsid w:val="67FF5C0B"/>
    <w:rsid w:val="681F3395"/>
    <w:rsid w:val="68B97345"/>
    <w:rsid w:val="690A194F"/>
    <w:rsid w:val="691B590A"/>
    <w:rsid w:val="699D0A15"/>
    <w:rsid w:val="69C2047C"/>
    <w:rsid w:val="69E44896"/>
    <w:rsid w:val="69F66377"/>
    <w:rsid w:val="69FD14B4"/>
    <w:rsid w:val="69FF347E"/>
    <w:rsid w:val="6A2353BE"/>
    <w:rsid w:val="6A3D3FA6"/>
    <w:rsid w:val="6AA45DD3"/>
    <w:rsid w:val="6AAB0F10"/>
    <w:rsid w:val="6AB204F0"/>
    <w:rsid w:val="6AD06BC8"/>
    <w:rsid w:val="6ADE7537"/>
    <w:rsid w:val="6AEB3A02"/>
    <w:rsid w:val="6B3929BF"/>
    <w:rsid w:val="6B3B04E6"/>
    <w:rsid w:val="6B8E2D0B"/>
    <w:rsid w:val="6B99520C"/>
    <w:rsid w:val="6BD91AAD"/>
    <w:rsid w:val="6BE24E05"/>
    <w:rsid w:val="6C1A459F"/>
    <w:rsid w:val="6C4B4758"/>
    <w:rsid w:val="6C5E0930"/>
    <w:rsid w:val="6C9E6F7E"/>
    <w:rsid w:val="6CAB468E"/>
    <w:rsid w:val="6CE40709"/>
    <w:rsid w:val="6CF7043C"/>
    <w:rsid w:val="6D390A55"/>
    <w:rsid w:val="6D657A9C"/>
    <w:rsid w:val="6D793547"/>
    <w:rsid w:val="6DA700B4"/>
    <w:rsid w:val="6DFB21AE"/>
    <w:rsid w:val="6E526272"/>
    <w:rsid w:val="6E587601"/>
    <w:rsid w:val="6EBA7973"/>
    <w:rsid w:val="6ECB454F"/>
    <w:rsid w:val="6EF32E85"/>
    <w:rsid w:val="6EFC0924"/>
    <w:rsid w:val="6EFF7A7C"/>
    <w:rsid w:val="6F381A07"/>
    <w:rsid w:val="6F6A75EB"/>
    <w:rsid w:val="6FB74722"/>
    <w:rsid w:val="6FE70C3C"/>
    <w:rsid w:val="6FEF8B7E"/>
    <w:rsid w:val="6FF64E5D"/>
    <w:rsid w:val="70082960"/>
    <w:rsid w:val="700F0193"/>
    <w:rsid w:val="704A2F79"/>
    <w:rsid w:val="704A4D27"/>
    <w:rsid w:val="705362D1"/>
    <w:rsid w:val="70626515"/>
    <w:rsid w:val="706F478E"/>
    <w:rsid w:val="70716758"/>
    <w:rsid w:val="708E5B33"/>
    <w:rsid w:val="70BD7BEF"/>
    <w:rsid w:val="70C525FF"/>
    <w:rsid w:val="70D6110F"/>
    <w:rsid w:val="70FC0717"/>
    <w:rsid w:val="71502811"/>
    <w:rsid w:val="71722787"/>
    <w:rsid w:val="717B788E"/>
    <w:rsid w:val="71A6591B"/>
    <w:rsid w:val="71B132B0"/>
    <w:rsid w:val="71B2527A"/>
    <w:rsid w:val="71D451F0"/>
    <w:rsid w:val="71E01DE7"/>
    <w:rsid w:val="72181581"/>
    <w:rsid w:val="7229553C"/>
    <w:rsid w:val="728269FA"/>
    <w:rsid w:val="72C74D55"/>
    <w:rsid w:val="72E94349"/>
    <w:rsid w:val="72EE408F"/>
    <w:rsid w:val="73131D48"/>
    <w:rsid w:val="73610D05"/>
    <w:rsid w:val="736D76AA"/>
    <w:rsid w:val="7370719A"/>
    <w:rsid w:val="737D59BA"/>
    <w:rsid w:val="738D5656"/>
    <w:rsid w:val="73B21561"/>
    <w:rsid w:val="73E536E4"/>
    <w:rsid w:val="7400407A"/>
    <w:rsid w:val="74161AF0"/>
    <w:rsid w:val="74650381"/>
    <w:rsid w:val="74856C75"/>
    <w:rsid w:val="7499627D"/>
    <w:rsid w:val="74AA2238"/>
    <w:rsid w:val="74CA6436"/>
    <w:rsid w:val="74E67714"/>
    <w:rsid w:val="7521074C"/>
    <w:rsid w:val="754E52B9"/>
    <w:rsid w:val="75E023B5"/>
    <w:rsid w:val="760616F0"/>
    <w:rsid w:val="761B163F"/>
    <w:rsid w:val="76562679"/>
    <w:rsid w:val="76592168"/>
    <w:rsid w:val="765B1A3C"/>
    <w:rsid w:val="766F7295"/>
    <w:rsid w:val="76B37ACA"/>
    <w:rsid w:val="76E41A31"/>
    <w:rsid w:val="770E4D00"/>
    <w:rsid w:val="77147E3D"/>
    <w:rsid w:val="775D7A36"/>
    <w:rsid w:val="77664B3C"/>
    <w:rsid w:val="77844FC2"/>
    <w:rsid w:val="77B75398"/>
    <w:rsid w:val="77C11D73"/>
    <w:rsid w:val="77C37683"/>
    <w:rsid w:val="77D73344"/>
    <w:rsid w:val="77EB5041"/>
    <w:rsid w:val="77F02658"/>
    <w:rsid w:val="77F57C6E"/>
    <w:rsid w:val="78174088"/>
    <w:rsid w:val="781E71C5"/>
    <w:rsid w:val="78372035"/>
    <w:rsid w:val="783C3AEF"/>
    <w:rsid w:val="78434E7D"/>
    <w:rsid w:val="784A7FBA"/>
    <w:rsid w:val="784B5AE0"/>
    <w:rsid w:val="78746DE5"/>
    <w:rsid w:val="78D36201"/>
    <w:rsid w:val="791800B8"/>
    <w:rsid w:val="79336CA0"/>
    <w:rsid w:val="79464C25"/>
    <w:rsid w:val="79986B03"/>
    <w:rsid w:val="79A96F62"/>
    <w:rsid w:val="79BF254A"/>
    <w:rsid w:val="79D19834"/>
    <w:rsid w:val="79FF515B"/>
    <w:rsid w:val="7A097A01"/>
    <w:rsid w:val="7A0B7420"/>
    <w:rsid w:val="7A0D129F"/>
    <w:rsid w:val="7A2D7B93"/>
    <w:rsid w:val="7A3507F6"/>
    <w:rsid w:val="7AAB1F32"/>
    <w:rsid w:val="7AC758F2"/>
    <w:rsid w:val="7ACC2F08"/>
    <w:rsid w:val="7AD65B35"/>
    <w:rsid w:val="7AF4480E"/>
    <w:rsid w:val="7B4E1B6F"/>
    <w:rsid w:val="7B6C0247"/>
    <w:rsid w:val="7BA479E1"/>
    <w:rsid w:val="7BBA7205"/>
    <w:rsid w:val="7C1A4147"/>
    <w:rsid w:val="7C1F350C"/>
    <w:rsid w:val="7C413482"/>
    <w:rsid w:val="7C746541"/>
    <w:rsid w:val="7C833A9B"/>
    <w:rsid w:val="7CFF4E52"/>
    <w:rsid w:val="7D3B4375"/>
    <w:rsid w:val="7E0B3D48"/>
    <w:rsid w:val="7E3E236F"/>
    <w:rsid w:val="7E417769"/>
    <w:rsid w:val="7E7F44C7"/>
    <w:rsid w:val="7E9E1962"/>
    <w:rsid w:val="7E9F11B4"/>
    <w:rsid w:val="7EA61CC2"/>
    <w:rsid w:val="7EA85A3A"/>
    <w:rsid w:val="7ECA59B1"/>
    <w:rsid w:val="7EED169F"/>
    <w:rsid w:val="7EFB0260"/>
    <w:rsid w:val="7F1906E6"/>
    <w:rsid w:val="7F203823"/>
    <w:rsid w:val="7F37EC1E"/>
    <w:rsid w:val="7F4734A5"/>
    <w:rsid w:val="7F671451"/>
    <w:rsid w:val="7F69341C"/>
    <w:rsid w:val="7F6F6558"/>
    <w:rsid w:val="7F761695"/>
    <w:rsid w:val="7F7DCD9D"/>
    <w:rsid w:val="7F8A3392"/>
    <w:rsid w:val="7F970A6F"/>
    <w:rsid w:val="7FA77B12"/>
    <w:rsid w:val="7FA97CBC"/>
    <w:rsid w:val="7FB0104A"/>
    <w:rsid w:val="7FC1FFF3"/>
    <w:rsid w:val="7FC248DA"/>
    <w:rsid w:val="7FC69637"/>
    <w:rsid w:val="7FDF8620"/>
    <w:rsid w:val="7FE8C8F7"/>
    <w:rsid w:val="7FFB242F"/>
    <w:rsid w:val="7FFDB408"/>
    <w:rsid w:val="7FFE4EEB"/>
    <w:rsid w:val="95FB2B98"/>
    <w:rsid w:val="9A639BC2"/>
    <w:rsid w:val="9FF7D786"/>
    <w:rsid w:val="ABBFB23D"/>
    <w:rsid w:val="BED35264"/>
    <w:rsid w:val="C3B4DA5A"/>
    <w:rsid w:val="CBFF70E0"/>
    <w:rsid w:val="CFF50B82"/>
    <w:rsid w:val="CFFFAD89"/>
    <w:rsid w:val="DFFE359E"/>
    <w:rsid w:val="DFFE4FFD"/>
    <w:rsid w:val="EEABED75"/>
    <w:rsid w:val="F56FDF51"/>
    <w:rsid w:val="F6B69F17"/>
    <w:rsid w:val="F77F1D61"/>
    <w:rsid w:val="F7FC89A6"/>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958</Words>
  <Characters>1012</Characters>
  <Lines>69</Lines>
  <Paragraphs>19</Paragraphs>
  <TotalTime>17</TotalTime>
  <ScaleCrop>false</ScaleCrop>
  <LinksUpToDate>false</LinksUpToDate>
  <CharactersWithSpaces>1049</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2025-09-11T02:15:00Z</dcterms:created>
  <dc:creator>李航 null</dc:creator>
  <cp:lastModifiedBy>yq</cp:lastModifiedBy>
  <cp:lastPrinted>2024-08-09T10:20:00Z</cp:lastPrinted>
  <dcterms:modified xsi:type="dcterms:W3CDTF">2025-09-26T15:43:59Z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BB7B6AA21D207914D6FDA268992A22D6</vt:lpwstr>
  </property>
  <property fmtid="{D5CDD505-2E9C-101B-9397-08002B2CF9AE}" pid="4" name="KSOTemplateDocerSaveRecord">
    <vt:lpwstr>eyJoZGlkIjoiMWRkMTc4MmFlNmUxZWVhNzFlZDkxNWE1OWRlZTgxN2QiLCJ1c2VySWQiOiIxMjE0NTQ1Mjc2In0=</vt:lpwstr>
  </property>
</Properties>
</file>