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FD261">
      <w:pPr>
        <w:widowControl/>
        <w:shd w:val="clear" w:color="auto" w:fill="FFFFFF"/>
        <w:spacing w:before="600" w:line="600" w:lineRule="exact"/>
        <w:jc w:val="center"/>
        <w:rPr>
          <w:rFonts w:ascii="黑体" w:hAnsi="黑体" w:eastAsia="黑体" w:cs="黑体"/>
          <w:kern w:val="0"/>
          <w:sz w:val="48"/>
          <w:szCs w:val="48"/>
        </w:rPr>
      </w:pPr>
      <w:r>
        <w:rPr>
          <w:rFonts w:hint="eastAsia" w:ascii="黑体" w:hAnsi="黑体" w:eastAsia="黑体" w:cs="黑体"/>
          <w:kern w:val="0"/>
          <w:sz w:val="48"/>
          <w:szCs w:val="48"/>
        </w:rPr>
        <w:t>202</w:t>
      </w:r>
      <w:r>
        <w:rPr>
          <w:rFonts w:hint="eastAsia" w:ascii="黑体" w:hAnsi="黑体" w:eastAsia="黑体" w:cs="黑体"/>
          <w:kern w:val="0"/>
          <w:sz w:val="48"/>
          <w:szCs w:val="48"/>
          <w:lang w:val="en-US" w:eastAsia="zh-CN"/>
        </w:rPr>
        <w:t>4</w:t>
      </w:r>
      <w:r>
        <w:rPr>
          <w:rFonts w:hint="eastAsia" w:ascii="黑体" w:hAnsi="黑体" w:eastAsia="黑体" w:cs="黑体"/>
          <w:kern w:val="0"/>
          <w:sz w:val="48"/>
          <w:szCs w:val="48"/>
        </w:rPr>
        <w:t>年度</w:t>
      </w:r>
    </w:p>
    <w:p w14:paraId="041C5D6F">
      <w:pPr>
        <w:widowControl/>
        <w:shd w:val="clear" w:color="auto" w:fill="FFFFFF"/>
        <w:spacing w:before="600" w:line="600" w:lineRule="exact"/>
        <w:jc w:val="center"/>
        <w:rPr>
          <w:rFonts w:ascii="黑体" w:hAnsi="黑体" w:eastAsia="黑体" w:cs="黑体"/>
          <w:kern w:val="0"/>
          <w:sz w:val="48"/>
          <w:szCs w:val="48"/>
        </w:rPr>
      </w:pPr>
      <w:r>
        <w:rPr>
          <w:rFonts w:hint="eastAsia" w:ascii="黑体" w:hAnsi="黑体" w:eastAsia="黑体" w:cs="黑体"/>
          <w:kern w:val="0"/>
          <w:sz w:val="48"/>
          <w:szCs w:val="48"/>
        </w:rPr>
        <w:t>怀化市湖天中学部门决算</w:t>
      </w:r>
    </w:p>
    <w:p w14:paraId="68D3B9A2">
      <w:pPr>
        <w:widowControl/>
        <w:shd w:val="clear" w:color="auto" w:fill="FFFFFF"/>
        <w:spacing w:line="600" w:lineRule="exact"/>
        <w:jc w:val="center"/>
        <w:rPr>
          <w:rFonts w:ascii="黑体" w:hAnsi="黑体" w:eastAsia="黑体" w:cs="黑体"/>
          <w:kern w:val="0"/>
          <w:sz w:val="32"/>
          <w:szCs w:val="32"/>
        </w:rPr>
      </w:pPr>
    </w:p>
    <w:p w14:paraId="23A22052">
      <w:pPr>
        <w:widowControl/>
        <w:shd w:val="clear" w:color="auto" w:fill="FFFFFF"/>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目 录</w:t>
      </w:r>
    </w:p>
    <w:p w14:paraId="2E18DAF3">
      <w:pPr>
        <w:widowControl/>
        <w:shd w:val="clear" w:color="auto" w:fill="FFFFFF"/>
        <w:spacing w:line="600" w:lineRule="exact"/>
        <w:jc w:val="center"/>
        <w:rPr>
          <w:rFonts w:ascii="黑体" w:hAnsi="黑体" w:eastAsia="黑体" w:cs="黑体"/>
          <w:kern w:val="0"/>
          <w:sz w:val="32"/>
          <w:szCs w:val="32"/>
        </w:rPr>
      </w:pPr>
    </w:p>
    <w:p w14:paraId="1CED7698">
      <w:pPr>
        <w:widowControl/>
        <w:shd w:val="clear" w:color="auto" w:fill="FFFFFF"/>
        <w:spacing w:line="600" w:lineRule="exact"/>
        <w:ind w:firstLine="480"/>
        <w:rPr>
          <w:rFonts w:ascii="黑体" w:hAnsi="黑体" w:eastAsia="黑体" w:cs="黑体"/>
          <w:kern w:val="0"/>
          <w:sz w:val="32"/>
          <w:szCs w:val="32"/>
        </w:rPr>
      </w:pPr>
      <w:r>
        <w:rPr>
          <w:rFonts w:hint="eastAsia" w:ascii="黑体" w:hAnsi="黑体" w:eastAsia="黑体" w:cs="黑体"/>
          <w:kern w:val="0"/>
          <w:sz w:val="32"/>
          <w:szCs w:val="32"/>
        </w:rPr>
        <w:t>第一部分 怀化市湖天中学概况</w:t>
      </w:r>
    </w:p>
    <w:p w14:paraId="24848C63">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一、部门职责</w:t>
      </w:r>
    </w:p>
    <w:p w14:paraId="55CA1352">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二、机构设置</w:t>
      </w:r>
    </w:p>
    <w:p w14:paraId="0D7EFBB8">
      <w:pPr>
        <w:widowControl/>
        <w:shd w:val="clear" w:color="auto" w:fill="FFFFFF"/>
        <w:spacing w:line="600" w:lineRule="exact"/>
        <w:ind w:firstLine="480"/>
        <w:rPr>
          <w:rFonts w:ascii="黑体" w:hAnsi="黑体" w:eastAsia="黑体" w:cs="黑体"/>
          <w:kern w:val="0"/>
          <w:sz w:val="32"/>
          <w:szCs w:val="32"/>
        </w:rPr>
      </w:pPr>
      <w:r>
        <w:rPr>
          <w:rFonts w:hint="eastAsia" w:ascii="黑体" w:hAnsi="黑体" w:eastAsia="黑体" w:cs="黑体"/>
          <w:kern w:val="0"/>
          <w:sz w:val="32"/>
          <w:szCs w:val="32"/>
        </w:rPr>
        <w:t>第二部分 部门决算表</w:t>
      </w:r>
    </w:p>
    <w:p w14:paraId="2AB91FBA">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一、收入支出决算总表</w:t>
      </w:r>
    </w:p>
    <w:p w14:paraId="0B178D10">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二、收入决算表</w:t>
      </w:r>
    </w:p>
    <w:p w14:paraId="2C187F0B">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三、支出决算表</w:t>
      </w:r>
    </w:p>
    <w:p w14:paraId="21848E17">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四、财政拨款收入支出决算总表</w:t>
      </w:r>
    </w:p>
    <w:p w14:paraId="485727AB">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五、一般公共预算财政拨款支出决算表</w:t>
      </w:r>
    </w:p>
    <w:p w14:paraId="68E925A8">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六、一般公共预算财政拨款基本支出决算明细表</w:t>
      </w:r>
    </w:p>
    <w:p w14:paraId="569E7415">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七、政府性基金预算财政拨款收入支出决算表</w:t>
      </w:r>
    </w:p>
    <w:p w14:paraId="3B4B17A9">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八、国有资本经营预算财政拨款支出决算表</w:t>
      </w:r>
    </w:p>
    <w:p w14:paraId="780B69C1">
      <w:pPr>
        <w:widowControl/>
        <w:shd w:val="clear" w:color="auto" w:fill="FFFFFF"/>
        <w:spacing w:line="600" w:lineRule="exact"/>
        <w:ind w:firstLine="480"/>
        <w:rPr>
          <w:rFonts w:ascii="黑体" w:hAnsi="黑体" w:eastAsia="黑体" w:cs="黑体"/>
          <w:kern w:val="0"/>
          <w:sz w:val="32"/>
          <w:szCs w:val="32"/>
        </w:rPr>
      </w:pPr>
      <w:r>
        <w:rPr>
          <w:rFonts w:hint="eastAsia" w:ascii="仿宋" w:hAnsi="仿宋" w:eastAsia="仿宋" w:cs="仿宋"/>
          <w:kern w:val="0"/>
          <w:sz w:val="32"/>
          <w:szCs w:val="32"/>
        </w:rPr>
        <w:t>九、财政拨款“三公”经费支出决算表</w:t>
      </w:r>
    </w:p>
    <w:p w14:paraId="4B6A7BFE">
      <w:pPr>
        <w:widowControl/>
        <w:shd w:val="clear" w:color="auto" w:fill="FFFFFF"/>
        <w:spacing w:line="600" w:lineRule="exact"/>
        <w:ind w:firstLine="480"/>
        <w:rPr>
          <w:rFonts w:ascii="黑体" w:hAnsi="黑体" w:eastAsia="黑体" w:cs="黑体"/>
          <w:kern w:val="0"/>
          <w:sz w:val="32"/>
          <w:szCs w:val="32"/>
        </w:rPr>
      </w:pPr>
      <w:r>
        <w:rPr>
          <w:rFonts w:hint="eastAsia" w:ascii="黑体" w:hAnsi="黑体" w:eastAsia="黑体" w:cs="黑体"/>
          <w:kern w:val="0"/>
          <w:sz w:val="32"/>
          <w:szCs w:val="32"/>
        </w:rPr>
        <w:t>第三部分 部门决算情况说明</w:t>
      </w:r>
    </w:p>
    <w:p w14:paraId="4CA5CF44">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一、收入支出决算总体情况说明</w:t>
      </w:r>
    </w:p>
    <w:p w14:paraId="37B9614D">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二、收入决算情况说明</w:t>
      </w:r>
    </w:p>
    <w:p w14:paraId="4758988B">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三、支出决算情况说明</w:t>
      </w:r>
    </w:p>
    <w:p w14:paraId="42A1983B">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四、财政拨款收入支出决算总体情况说明</w:t>
      </w:r>
    </w:p>
    <w:p w14:paraId="7F7C552C">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五、一般公共预算财政拨款支出决算情况说明</w:t>
      </w:r>
    </w:p>
    <w:p w14:paraId="341EF014">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六、一般公共预算财政拨款基本支出决算情况说明</w:t>
      </w:r>
    </w:p>
    <w:p w14:paraId="0EFE8444">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七、财政拨款三公经费支出决算情况说明</w:t>
      </w:r>
    </w:p>
    <w:p w14:paraId="003779E7">
      <w:pPr>
        <w:widowControl/>
        <w:shd w:val="clear" w:color="auto" w:fill="FFFFFF"/>
        <w:spacing w:line="600" w:lineRule="exact"/>
        <w:ind w:firstLine="480"/>
        <w:rPr>
          <w:rFonts w:hint="eastAsia" w:ascii="仿宋" w:hAnsi="仿宋" w:eastAsia="仿宋" w:cs="仿宋"/>
          <w:kern w:val="0"/>
          <w:sz w:val="32"/>
          <w:szCs w:val="32"/>
        </w:rPr>
      </w:pPr>
      <w:r>
        <w:rPr>
          <w:rFonts w:hint="eastAsia" w:ascii="仿宋" w:hAnsi="仿宋" w:eastAsia="仿宋" w:cs="仿宋"/>
          <w:kern w:val="0"/>
          <w:sz w:val="32"/>
          <w:szCs w:val="32"/>
        </w:rPr>
        <w:t>八、政府性基金预算收入支出决算情况</w:t>
      </w:r>
    </w:p>
    <w:p w14:paraId="466A7480">
      <w:pPr>
        <w:widowControl/>
        <w:shd w:val="clear" w:color="auto" w:fill="FFFFFF"/>
        <w:spacing w:line="600" w:lineRule="exact"/>
        <w:ind w:firstLine="480"/>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九、</w:t>
      </w:r>
      <w:r>
        <w:rPr>
          <w:rFonts w:hint="eastAsia" w:ascii="仿宋" w:hAnsi="仿宋" w:eastAsia="仿宋" w:cs="仿宋"/>
          <w:kern w:val="0"/>
          <w:sz w:val="32"/>
          <w:szCs w:val="32"/>
        </w:rPr>
        <w:t>国有资本经营预算</w:t>
      </w:r>
      <w:r>
        <w:rPr>
          <w:rFonts w:hint="eastAsia" w:ascii="仿宋" w:hAnsi="仿宋" w:eastAsia="仿宋" w:cs="仿宋"/>
          <w:kern w:val="0"/>
          <w:sz w:val="32"/>
          <w:szCs w:val="32"/>
          <w:lang w:eastAsia="zh-CN"/>
        </w:rPr>
        <w:t>收入支出决算情况</w:t>
      </w:r>
    </w:p>
    <w:p w14:paraId="72773F68">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lang w:eastAsia="zh-CN"/>
        </w:rPr>
        <w:t>十</w:t>
      </w:r>
      <w:r>
        <w:rPr>
          <w:rFonts w:hint="eastAsia" w:ascii="仿宋" w:hAnsi="仿宋" w:eastAsia="仿宋" w:cs="仿宋"/>
          <w:kern w:val="0"/>
          <w:sz w:val="32"/>
          <w:szCs w:val="32"/>
        </w:rPr>
        <w:t>、关于机关运行经费支出说明</w:t>
      </w:r>
    </w:p>
    <w:p w14:paraId="550018FD">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十</w:t>
      </w:r>
      <w:r>
        <w:rPr>
          <w:rFonts w:hint="eastAsia" w:ascii="仿宋" w:hAnsi="仿宋" w:eastAsia="仿宋" w:cs="仿宋"/>
          <w:kern w:val="0"/>
          <w:sz w:val="32"/>
          <w:szCs w:val="32"/>
          <w:lang w:eastAsia="zh-CN"/>
        </w:rPr>
        <w:t>一</w:t>
      </w:r>
      <w:r>
        <w:rPr>
          <w:rFonts w:hint="eastAsia" w:ascii="仿宋" w:hAnsi="仿宋" w:eastAsia="仿宋" w:cs="仿宋"/>
          <w:kern w:val="0"/>
          <w:sz w:val="32"/>
          <w:szCs w:val="32"/>
        </w:rPr>
        <w:t>、一般性支出情况说明</w:t>
      </w:r>
    </w:p>
    <w:p w14:paraId="2A0CAAFD">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十</w:t>
      </w: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、关于政府采购支出说明</w:t>
      </w:r>
    </w:p>
    <w:p w14:paraId="3715202A">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十</w:t>
      </w: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、关于国有资产占用情况说明</w:t>
      </w:r>
    </w:p>
    <w:p w14:paraId="48DAC12D">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十</w:t>
      </w:r>
      <w:r>
        <w:rPr>
          <w:rFonts w:hint="eastAsia" w:ascii="仿宋" w:hAnsi="仿宋" w:eastAsia="仿宋" w:cs="仿宋"/>
          <w:kern w:val="0"/>
          <w:sz w:val="32"/>
          <w:szCs w:val="32"/>
          <w:lang w:eastAsia="zh-CN"/>
        </w:rPr>
        <w:t>四</w:t>
      </w:r>
      <w:r>
        <w:rPr>
          <w:rFonts w:hint="eastAsia" w:ascii="仿宋" w:hAnsi="仿宋" w:eastAsia="仿宋" w:cs="仿宋"/>
          <w:kern w:val="0"/>
          <w:sz w:val="32"/>
          <w:szCs w:val="32"/>
        </w:rPr>
        <w:t>、关于202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年度预算绩效情况的说明</w:t>
      </w:r>
    </w:p>
    <w:p w14:paraId="5033DEE2">
      <w:pPr>
        <w:widowControl/>
        <w:shd w:val="clear" w:color="auto" w:fill="FFFFFF"/>
        <w:spacing w:line="600" w:lineRule="exact"/>
        <w:ind w:firstLine="480"/>
        <w:rPr>
          <w:rFonts w:ascii="黑体" w:hAnsi="黑体" w:eastAsia="黑体" w:cs="黑体"/>
          <w:kern w:val="0"/>
          <w:sz w:val="32"/>
          <w:szCs w:val="32"/>
        </w:rPr>
      </w:pPr>
      <w:r>
        <w:rPr>
          <w:rFonts w:hint="eastAsia" w:ascii="黑体" w:hAnsi="黑体" w:eastAsia="黑体" w:cs="黑体"/>
          <w:kern w:val="0"/>
          <w:sz w:val="32"/>
          <w:szCs w:val="32"/>
        </w:rPr>
        <w:t>第四部分 名词解释</w:t>
      </w:r>
    </w:p>
    <w:p w14:paraId="335B0CC8">
      <w:pPr>
        <w:widowControl/>
        <w:shd w:val="clear" w:color="auto" w:fill="FFFFFF"/>
        <w:spacing w:line="600" w:lineRule="exact"/>
        <w:ind w:firstLine="480"/>
        <w:rPr>
          <w:rFonts w:ascii="黑体" w:hAnsi="黑体" w:eastAsia="黑体" w:cs="黑体"/>
          <w:kern w:val="0"/>
          <w:sz w:val="32"/>
          <w:szCs w:val="32"/>
        </w:rPr>
      </w:pPr>
      <w:r>
        <w:rPr>
          <w:rFonts w:hint="eastAsia" w:ascii="黑体" w:hAnsi="黑体" w:eastAsia="黑体" w:cs="黑体"/>
          <w:kern w:val="0"/>
          <w:sz w:val="32"/>
          <w:szCs w:val="32"/>
        </w:rPr>
        <w:t>第五部分 附件</w:t>
      </w:r>
    </w:p>
    <w:p w14:paraId="06811C28">
      <w:pPr>
        <w:widowControl/>
        <w:shd w:val="clear" w:color="auto" w:fill="FFFFFF"/>
        <w:spacing w:line="600" w:lineRule="exact"/>
        <w:ind w:firstLine="480"/>
        <w:rPr>
          <w:rFonts w:ascii="黑体" w:hAnsi="黑体" w:eastAsia="黑体" w:cs="黑体"/>
          <w:kern w:val="0"/>
          <w:sz w:val="32"/>
          <w:szCs w:val="32"/>
        </w:rPr>
      </w:pPr>
    </w:p>
    <w:p w14:paraId="21870435">
      <w:pPr>
        <w:widowControl/>
        <w:shd w:val="clear" w:color="auto" w:fill="FFFFFF"/>
        <w:spacing w:line="600" w:lineRule="exact"/>
        <w:ind w:firstLine="480"/>
        <w:rPr>
          <w:rFonts w:ascii="黑体" w:hAnsi="黑体" w:eastAsia="黑体" w:cs="黑体"/>
          <w:kern w:val="0"/>
          <w:sz w:val="32"/>
          <w:szCs w:val="32"/>
        </w:rPr>
      </w:pPr>
    </w:p>
    <w:p w14:paraId="191F433C">
      <w:pPr>
        <w:widowControl/>
        <w:numPr>
          <w:ilvl w:val="0"/>
          <w:numId w:val="1"/>
        </w:numPr>
        <w:shd w:val="clear" w:color="auto" w:fill="FFFFFF"/>
        <w:spacing w:line="600" w:lineRule="exact"/>
        <w:jc w:val="center"/>
        <w:rPr>
          <w:rFonts w:ascii="黑体" w:hAnsi="黑体" w:eastAsia="黑体" w:cs="黑体"/>
          <w:kern w:val="0"/>
          <w:sz w:val="44"/>
          <w:szCs w:val="44"/>
        </w:rPr>
      </w:pPr>
      <w:r>
        <w:rPr>
          <w:rFonts w:hint="eastAsia" w:ascii="黑体" w:hAnsi="黑体" w:eastAsia="黑体" w:cs="黑体"/>
          <w:kern w:val="0"/>
          <w:sz w:val="44"/>
          <w:szCs w:val="44"/>
        </w:rPr>
        <w:t>怀化市湖天中学概况</w:t>
      </w:r>
    </w:p>
    <w:p w14:paraId="4A1AEC13">
      <w:pPr>
        <w:widowControl/>
        <w:shd w:val="clear" w:color="auto" w:fill="FFFFFF"/>
        <w:spacing w:line="600" w:lineRule="exact"/>
        <w:jc w:val="center"/>
        <w:rPr>
          <w:rFonts w:ascii="黑体" w:hAnsi="黑体" w:eastAsia="黑体" w:cs="黑体"/>
          <w:kern w:val="0"/>
          <w:sz w:val="44"/>
          <w:szCs w:val="44"/>
        </w:rPr>
      </w:pPr>
    </w:p>
    <w:p w14:paraId="61B1F981">
      <w:pPr>
        <w:widowControl/>
        <w:shd w:val="clear" w:color="auto" w:fill="FFFFFF"/>
        <w:spacing w:line="600" w:lineRule="exact"/>
        <w:ind w:firstLine="480"/>
        <w:rPr>
          <w:rFonts w:ascii="黑体" w:hAnsi="黑体" w:eastAsia="黑体" w:cs="黑体"/>
          <w:kern w:val="0"/>
          <w:sz w:val="32"/>
          <w:szCs w:val="32"/>
        </w:rPr>
      </w:pPr>
      <w:r>
        <w:rPr>
          <w:rFonts w:hint="eastAsia" w:ascii="黑体" w:hAnsi="黑体" w:eastAsia="黑体" w:cs="黑体"/>
          <w:kern w:val="0"/>
          <w:sz w:val="32"/>
          <w:szCs w:val="32"/>
        </w:rPr>
        <w:t>一、 部门职责</w:t>
      </w:r>
    </w:p>
    <w:p w14:paraId="11E357A9">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（一）贯彻执行党和国家的教育方针、政策、法律法规等，坚持依法治教、依法治学。</w:t>
      </w:r>
    </w:p>
    <w:p w14:paraId="367D9747">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（二）组织开展本校的教育教学科研和教育教学改革，负责本校教育教学业务的具体管理，全力推进素质教育实施。</w:t>
      </w:r>
    </w:p>
    <w:p w14:paraId="1B09C7E0">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（三）指导、管理、检查、评价本校的教育教学工作，提高办学质量和办学效益。实施高中学历教育，培养德、智、体、美等全面发展的学生。</w:t>
      </w:r>
    </w:p>
    <w:p w14:paraId="066B6A24">
      <w:pPr>
        <w:widowControl/>
        <w:shd w:val="clear" w:color="auto" w:fill="FFFFFF"/>
        <w:spacing w:line="600" w:lineRule="exact"/>
        <w:ind w:firstLine="480"/>
        <w:rPr>
          <w:rFonts w:ascii="黑体" w:hAnsi="黑体" w:eastAsia="黑体" w:cs="黑体"/>
          <w:kern w:val="0"/>
          <w:sz w:val="32"/>
          <w:szCs w:val="32"/>
        </w:rPr>
      </w:pPr>
      <w:r>
        <w:rPr>
          <w:rFonts w:hint="eastAsia" w:ascii="黑体" w:hAnsi="黑体" w:eastAsia="黑体" w:cs="黑体"/>
          <w:kern w:val="0"/>
          <w:sz w:val="32"/>
          <w:szCs w:val="32"/>
        </w:rPr>
        <w:t>二、机构设置及决算单位构成</w:t>
      </w:r>
    </w:p>
    <w:p w14:paraId="5363A101">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（一）内设机构设置。怀化市湖天中学作为一级部门预算单位，内设机构包括：办公室、教务处、学生处、教研处、现代教育技术室、总务处</w:t>
      </w:r>
      <w:r>
        <w:rPr>
          <w:rFonts w:hint="eastAsia" w:ascii="仿宋" w:hAnsi="仿宋" w:eastAsia="仿宋" w:cs="仿宋"/>
          <w:kern w:val="0"/>
          <w:sz w:val="32"/>
          <w:szCs w:val="32"/>
          <w:lang w:eastAsia="zh-CN"/>
        </w:rPr>
        <w:t>、校安办</w:t>
      </w:r>
      <w:r>
        <w:rPr>
          <w:rFonts w:hint="eastAsia" w:ascii="仿宋" w:hAnsi="仿宋" w:eastAsia="仿宋" w:cs="仿宋"/>
          <w:kern w:val="0"/>
          <w:sz w:val="32"/>
          <w:szCs w:val="32"/>
        </w:rPr>
        <w:t>。</w:t>
      </w:r>
    </w:p>
    <w:p w14:paraId="797C171E">
      <w:pPr>
        <w:widowControl/>
        <w:shd w:val="clear" w:color="auto" w:fill="FFFFFF"/>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（二）决算单位构成。怀化市湖天中学202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年部门决算汇总公开单位构成包括：怀化市湖天中学本级。</w:t>
      </w:r>
    </w:p>
    <w:p w14:paraId="4762D683">
      <w:pPr>
        <w:widowControl/>
        <w:shd w:val="clear" w:color="auto" w:fill="FFFFFF"/>
        <w:spacing w:line="600" w:lineRule="exact"/>
        <w:ind w:firstLine="480"/>
        <w:rPr>
          <w:rFonts w:ascii="仿宋" w:hAnsi="仿宋" w:eastAsia="仿宋" w:cs="仿宋"/>
          <w:kern w:val="0"/>
          <w:sz w:val="32"/>
          <w:szCs w:val="32"/>
        </w:rPr>
      </w:pPr>
    </w:p>
    <w:p w14:paraId="0E18156E">
      <w:pPr>
        <w:widowControl/>
        <w:shd w:val="clear" w:color="auto" w:fill="FFFFFF"/>
        <w:spacing w:line="600" w:lineRule="exact"/>
        <w:ind w:firstLine="480"/>
        <w:rPr>
          <w:rFonts w:ascii="仿宋" w:hAnsi="仿宋" w:eastAsia="仿宋" w:cs="仿宋"/>
          <w:kern w:val="0"/>
          <w:sz w:val="32"/>
          <w:szCs w:val="32"/>
        </w:rPr>
      </w:pPr>
    </w:p>
    <w:p w14:paraId="3F140CEA">
      <w:pPr>
        <w:widowControl/>
        <w:shd w:val="clear" w:color="auto" w:fill="FFFFFF"/>
        <w:spacing w:line="600" w:lineRule="exact"/>
        <w:ind w:firstLine="480"/>
        <w:rPr>
          <w:rFonts w:ascii="仿宋" w:hAnsi="仿宋" w:eastAsia="仿宋" w:cs="仿宋"/>
          <w:kern w:val="0"/>
          <w:sz w:val="32"/>
          <w:szCs w:val="32"/>
        </w:rPr>
      </w:pPr>
    </w:p>
    <w:p w14:paraId="4ADD784F">
      <w:pPr>
        <w:widowControl/>
        <w:shd w:val="clear" w:color="auto" w:fill="FFFFFF"/>
        <w:spacing w:line="600" w:lineRule="exact"/>
        <w:ind w:firstLine="480"/>
        <w:rPr>
          <w:rFonts w:ascii="仿宋" w:hAnsi="仿宋" w:eastAsia="仿宋" w:cs="仿宋"/>
          <w:kern w:val="0"/>
          <w:sz w:val="32"/>
          <w:szCs w:val="32"/>
        </w:rPr>
      </w:pPr>
    </w:p>
    <w:p w14:paraId="63ABDE77">
      <w:pPr>
        <w:widowControl/>
        <w:shd w:val="clear" w:color="auto" w:fill="FFFFFF"/>
        <w:spacing w:line="600" w:lineRule="exact"/>
        <w:ind w:firstLine="480"/>
        <w:rPr>
          <w:rFonts w:ascii="仿宋" w:hAnsi="仿宋" w:eastAsia="仿宋" w:cs="仿宋"/>
          <w:kern w:val="0"/>
          <w:sz w:val="32"/>
          <w:szCs w:val="32"/>
        </w:rPr>
      </w:pPr>
    </w:p>
    <w:p w14:paraId="493DD06E">
      <w:pPr>
        <w:widowControl/>
        <w:shd w:val="clear" w:color="auto" w:fill="FFFFFF"/>
        <w:spacing w:line="600" w:lineRule="exact"/>
        <w:ind w:firstLine="480"/>
        <w:jc w:val="center"/>
        <w:rPr>
          <w:rFonts w:ascii="黑体" w:hAnsi="黑体" w:eastAsia="黑体" w:cs="黑体"/>
          <w:kern w:val="0"/>
          <w:sz w:val="44"/>
          <w:szCs w:val="44"/>
        </w:rPr>
      </w:pPr>
      <w:r>
        <w:rPr>
          <w:rFonts w:hint="eastAsia" w:ascii="黑体" w:hAnsi="黑体" w:eastAsia="黑体" w:cs="黑体"/>
          <w:kern w:val="0"/>
          <w:sz w:val="44"/>
          <w:szCs w:val="44"/>
        </w:rPr>
        <w:t>第二部分 </w:t>
      </w:r>
    </w:p>
    <w:p w14:paraId="4B627ACA">
      <w:pPr>
        <w:widowControl/>
        <w:shd w:val="clear" w:color="auto" w:fill="FFFFFF"/>
        <w:spacing w:line="600" w:lineRule="exact"/>
        <w:ind w:firstLine="480"/>
        <w:jc w:val="center"/>
        <w:rPr>
          <w:rFonts w:ascii="黑体" w:hAnsi="黑体" w:eastAsia="黑体" w:cs="黑体"/>
          <w:kern w:val="0"/>
          <w:sz w:val="44"/>
          <w:szCs w:val="44"/>
        </w:rPr>
      </w:pPr>
    </w:p>
    <w:p w14:paraId="527A658A">
      <w:pPr>
        <w:widowControl/>
        <w:shd w:val="clear" w:color="auto" w:fill="FFFFFF"/>
        <w:spacing w:line="600" w:lineRule="exact"/>
        <w:ind w:firstLine="480"/>
        <w:jc w:val="center"/>
        <w:rPr>
          <w:rFonts w:ascii="黑体" w:hAnsi="黑体" w:eastAsia="黑体" w:cs="黑体"/>
          <w:kern w:val="0"/>
          <w:sz w:val="44"/>
          <w:szCs w:val="44"/>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kern w:val="0"/>
          <w:sz w:val="44"/>
          <w:szCs w:val="44"/>
        </w:rPr>
        <w:t>部  门  决  算  表</w:t>
      </w:r>
    </w:p>
    <w:tbl>
      <w:tblPr>
        <w:tblStyle w:val="9"/>
        <w:tblW w:w="1425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0"/>
        <w:gridCol w:w="927"/>
        <w:gridCol w:w="1507"/>
        <w:gridCol w:w="4696"/>
        <w:gridCol w:w="656"/>
        <w:gridCol w:w="2252"/>
      </w:tblGrid>
      <w:tr w14:paraId="71B6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220" w:type="dxa"/>
            <w:tcBorders>
              <w:top w:val="nil"/>
              <w:left w:val="nil"/>
              <w:bottom w:val="nil"/>
              <w:right w:val="nil"/>
            </w:tcBorders>
            <w:shd w:val="clear" w:color="auto" w:fill="auto"/>
            <w:noWrap/>
            <w:vAlign w:val="center"/>
          </w:tcPr>
          <w:p w14:paraId="34C5F718">
            <w:pPr>
              <w:jc w:val="center"/>
              <w:rPr>
                <w:rFonts w:hint="eastAsia" w:ascii="宋体" w:hAnsi="宋体" w:eastAsia="宋体" w:cs="宋体"/>
                <w:i w:val="0"/>
                <w:iCs w:val="0"/>
                <w:color w:val="000000"/>
                <w:sz w:val="24"/>
                <w:szCs w:val="24"/>
                <w:u w:val="none"/>
              </w:rPr>
            </w:pPr>
          </w:p>
        </w:tc>
        <w:tc>
          <w:tcPr>
            <w:tcW w:w="7130" w:type="dxa"/>
            <w:gridSpan w:val="3"/>
            <w:tcBorders>
              <w:top w:val="nil"/>
              <w:left w:val="nil"/>
              <w:bottom w:val="nil"/>
              <w:right w:val="nil"/>
            </w:tcBorders>
            <w:shd w:val="clear" w:color="auto" w:fill="auto"/>
            <w:noWrap/>
            <w:vAlign w:val="center"/>
          </w:tcPr>
          <w:p w14:paraId="093A849B">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收入支出决算总表</w:t>
            </w:r>
          </w:p>
        </w:tc>
        <w:tc>
          <w:tcPr>
            <w:tcW w:w="656" w:type="dxa"/>
            <w:tcBorders>
              <w:top w:val="nil"/>
              <w:left w:val="nil"/>
              <w:bottom w:val="nil"/>
              <w:right w:val="nil"/>
            </w:tcBorders>
            <w:shd w:val="clear" w:color="auto" w:fill="auto"/>
            <w:noWrap/>
            <w:vAlign w:val="center"/>
          </w:tcPr>
          <w:p w14:paraId="2858A1DA">
            <w:pPr>
              <w:jc w:val="center"/>
              <w:rPr>
                <w:rFonts w:hint="eastAsia" w:ascii="宋体" w:hAnsi="宋体" w:eastAsia="宋体" w:cs="宋体"/>
                <w:i w:val="0"/>
                <w:iCs w:val="0"/>
                <w:color w:val="000000"/>
                <w:sz w:val="24"/>
                <w:szCs w:val="24"/>
                <w:u w:val="none"/>
              </w:rPr>
            </w:pPr>
          </w:p>
        </w:tc>
        <w:tc>
          <w:tcPr>
            <w:tcW w:w="2252" w:type="dxa"/>
            <w:tcBorders>
              <w:top w:val="nil"/>
              <w:left w:val="nil"/>
              <w:bottom w:val="nil"/>
              <w:right w:val="nil"/>
            </w:tcBorders>
            <w:shd w:val="clear" w:color="auto" w:fill="auto"/>
            <w:noWrap/>
            <w:vAlign w:val="center"/>
          </w:tcPr>
          <w:p w14:paraId="27223D4A">
            <w:pPr>
              <w:jc w:val="center"/>
              <w:rPr>
                <w:rFonts w:hint="eastAsia" w:ascii="宋体" w:hAnsi="宋体" w:eastAsia="宋体" w:cs="宋体"/>
                <w:i w:val="0"/>
                <w:iCs w:val="0"/>
                <w:color w:val="000000"/>
                <w:sz w:val="24"/>
                <w:szCs w:val="24"/>
                <w:u w:val="none"/>
              </w:rPr>
            </w:pPr>
          </w:p>
        </w:tc>
      </w:tr>
      <w:tr w14:paraId="306D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nil"/>
              <w:left w:val="nil"/>
              <w:bottom w:val="nil"/>
              <w:right w:val="nil"/>
            </w:tcBorders>
            <w:shd w:val="clear" w:color="auto" w:fill="auto"/>
            <w:noWrap/>
            <w:vAlign w:val="center"/>
          </w:tcPr>
          <w:p w14:paraId="3140B73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0D586A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8E59A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3FA255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1403B5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6300DC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14:paraId="0706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nil"/>
              <w:left w:val="nil"/>
              <w:bottom w:val="nil"/>
              <w:right w:val="nil"/>
            </w:tcBorders>
            <w:shd w:val="clear" w:color="auto" w:fill="auto"/>
            <w:noWrap/>
            <w:vAlign w:val="bottom"/>
          </w:tcPr>
          <w:p w14:paraId="2416BBE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部门：怀化市湖天中学</w:t>
            </w:r>
          </w:p>
        </w:tc>
        <w:tc>
          <w:tcPr>
            <w:tcW w:w="0" w:type="auto"/>
            <w:tcBorders>
              <w:top w:val="nil"/>
              <w:left w:val="nil"/>
              <w:bottom w:val="nil"/>
              <w:right w:val="nil"/>
            </w:tcBorders>
            <w:shd w:val="clear" w:color="auto" w:fill="auto"/>
            <w:noWrap/>
            <w:vAlign w:val="center"/>
          </w:tcPr>
          <w:p w14:paraId="391A62F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9F20AE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10D092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F2F109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271D98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F2A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77C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5C3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4AE6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7D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72C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C5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CCD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58E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F95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14:paraId="6FD8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F9F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E21B5">
            <w:pPr>
              <w:jc w:val="center"/>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1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D75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08ABC">
            <w:pPr>
              <w:jc w:val="center"/>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EAE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E2E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24F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81B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3F1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4,187.16</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C6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B26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8B1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r>
      <w:tr w14:paraId="4667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0C3A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53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21B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836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4C7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F6867">
            <w:pPr>
              <w:jc w:val="right"/>
              <w:rPr>
                <w:rFonts w:hint="eastAsia" w:ascii="宋体" w:hAnsi="宋体" w:eastAsia="宋体" w:cs="宋体"/>
                <w:i w:val="0"/>
                <w:iCs w:val="0"/>
                <w:color w:val="000000"/>
                <w:sz w:val="18"/>
                <w:szCs w:val="18"/>
                <w:u w:val="none"/>
              </w:rPr>
            </w:pPr>
          </w:p>
        </w:tc>
      </w:tr>
      <w:tr w14:paraId="7159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194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59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C799D5">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1B9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ED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100F0">
            <w:pPr>
              <w:jc w:val="right"/>
              <w:rPr>
                <w:rFonts w:hint="eastAsia" w:ascii="宋体" w:hAnsi="宋体" w:eastAsia="宋体" w:cs="宋体"/>
                <w:i w:val="0"/>
                <w:iCs w:val="0"/>
                <w:color w:val="000000"/>
                <w:sz w:val="18"/>
                <w:szCs w:val="18"/>
                <w:u w:val="none"/>
              </w:rPr>
            </w:pPr>
          </w:p>
        </w:tc>
      </w:tr>
      <w:tr w14:paraId="3955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9DB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10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3F0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4A5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F0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E739E">
            <w:pPr>
              <w:jc w:val="right"/>
              <w:rPr>
                <w:rFonts w:hint="eastAsia" w:ascii="宋体" w:hAnsi="宋体" w:eastAsia="宋体" w:cs="宋体"/>
                <w:i w:val="0"/>
                <w:iCs w:val="0"/>
                <w:color w:val="000000"/>
                <w:sz w:val="18"/>
                <w:szCs w:val="18"/>
                <w:u w:val="none"/>
              </w:rPr>
            </w:pPr>
          </w:p>
        </w:tc>
      </w:tr>
      <w:tr w14:paraId="1536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AC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48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9BE6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1,806.59</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0AA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E7B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10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5,058.87</w:t>
            </w:r>
          </w:p>
        </w:tc>
      </w:tr>
      <w:tr w14:paraId="2F99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EF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7A0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DA1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47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6E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09397C">
            <w:pPr>
              <w:jc w:val="right"/>
              <w:rPr>
                <w:rFonts w:hint="eastAsia" w:ascii="宋体" w:hAnsi="宋体" w:eastAsia="宋体" w:cs="宋体"/>
                <w:i w:val="0"/>
                <w:iCs w:val="0"/>
                <w:color w:val="000000"/>
                <w:sz w:val="18"/>
                <w:szCs w:val="18"/>
                <w:u w:val="none"/>
              </w:rPr>
            </w:pPr>
          </w:p>
        </w:tc>
      </w:tr>
      <w:tr w14:paraId="3165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054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740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3058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E0D1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24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9A187">
            <w:pPr>
              <w:jc w:val="right"/>
              <w:rPr>
                <w:rFonts w:hint="eastAsia" w:ascii="宋体" w:hAnsi="宋体" w:eastAsia="宋体" w:cs="宋体"/>
                <w:i w:val="0"/>
                <w:iCs w:val="0"/>
                <w:color w:val="000000"/>
                <w:sz w:val="18"/>
                <w:szCs w:val="18"/>
                <w:u w:val="none"/>
              </w:rPr>
            </w:pPr>
          </w:p>
        </w:tc>
      </w:tr>
      <w:tr w14:paraId="68B1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CA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985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4E2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6EC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AE9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B2D4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456.30</w:t>
            </w:r>
          </w:p>
        </w:tc>
      </w:tr>
      <w:tr w14:paraId="5209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1FF2E">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30F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C8F4C4">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63F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279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35A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r>
      <w:tr w14:paraId="7542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346F5">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98F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B779B">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272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70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963A57">
            <w:pPr>
              <w:jc w:val="right"/>
              <w:rPr>
                <w:rFonts w:hint="eastAsia" w:ascii="宋体" w:hAnsi="宋体" w:eastAsia="宋体" w:cs="宋体"/>
                <w:i w:val="0"/>
                <w:iCs w:val="0"/>
                <w:color w:val="000000"/>
                <w:sz w:val="18"/>
                <w:szCs w:val="18"/>
                <w:u w:val="none"/>
              </w:rPr>
            </w:pPr>
          </w:p>
        </w:tc>
      </w:tr>
      <w:tr w14:paraId="007D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2D2735">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1DC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07740">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37F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26D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1B586">
            <w:pPr>
              <w:jc w:val="right"/>
              <w:rPr>
                <w:rFonts w:hint="eastAsia" w:ascii="宋体" w:hAnsi="宋体" w:eastAsia="宋体" w:cs="宋体"/>
                <w:i w:val="0"/>
                <w:iCs w:val="0"/>
                <w:color w:val="000000"/>
                <w:sz w:val="18"/>
                <w:szCs w:val="18"/>
                <w:u w:val="none"/>
              </w:rPr>
            </w:pPr>
          </w:p>
        </w:tc>
      </w:tr>
      <w:tr w14:paraId="76B1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9064EC">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68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78D237">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F10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04B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53CFC">
            <w:pPr>
              <w:jc w:val="right"/>
              <w:rPr>
                <w:rFonts w:hint="eastAsia" w:ascii="宋体" w:hAnsi="宋体" w:eastAsia="宋体" w:cs="宋体"/>
                <w:i w:val="0"/>
                <w:iCs w:val="0"/>
                <w:color w:val="000000"/>
                <w:sz w:val="18"/>
                <w:szCs w:val="18"/>
                <w:u w:val="none"/>
              </w:rPr>
            </w:pPr>
          </w:p>
        </w:tc>
      </w:tr>
      <w:tr w14:paraId="7C15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2D9056">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2A5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98488">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0E3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42A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C293E">
            <w:pPr>
              <w:jc w:val="right"/>
              <w:rPr>
                <w:rFonts w:hint="eastAsia" w:ascii="宋体" w:hAnsi="宋体" w:eastAsia="宋体" w:cs="宋体"/>
                <w:i w:val="0"/>
                <w:iCs w:val="0"/>
                <w:color w:val="000000"/>
                <w:sz w:val="18"/>
                <w:szCs w:val="18"/>
                <w:u w:val="none"/>
              </w:rPr>
            </w:pPr>
          </w:p>
        </w:tc>
      </w:tr>
      <w:tr w14:paraId="706C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436A1A">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9D4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C9C3D">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8C4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164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6CDC1">
            <w:pPr>
              <w:jc w:val="right"/>
              <w:rPr>
                <w:rFonts w:hint="eastAsia" w:ascii="宋体" w:hAnsi="宋体" w:eastAsia="宋体" w:cs="宋体"/>
                <w:i w:val="0"/>
                <w:iCs w:val="0"/>
                <w:color w:val="000000"/>
                <w:sz w:val="18"/>
                <w:szCs w:val="18"/>
                <w:u w:val="none"/>
              </w:rPr>
            </w:pPr>
          </w:p>
        </w:tc>
      </w:tr>
      <w:tr w14:paraId="5AA8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CA5C4F">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8B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9DCFC4">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9B1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72D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CB978C">
            <w:pPr>
              <w:jc w:val="right"/>
              <w:rPr>
                <w:rFonts w:hint="eastAsia" w:ascii="宋体" w:hAnsi="宋体" w:eastAsia="宋体" w:cs="宋体"/>
                <w:i w:val="0"/>
                <w:iCs w:val="0"/>
                <w:color w:val="000000"/>
                <w:sz w:val="18"/>
                <w:szCs w:val="18"/>
                <w:u w:val="none"/>
              </w:rPr>
            </w:pPr>
          </w:p>
        </w:tc>
      </w:tr>
      <w:tr w14:paraId="7C83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AEF920">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41D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7E8494">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5D6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AA6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93E0E9">
            <w:pPr>
              <w:jc w:val="right"/>
              <w:rPr>
                <w:rFonts w:hint="eastAsia" w:ascii="宋体" w:hAnsi="宋体" w:eastAsia="宋体" w:cs="宋体"/>
                <w:i w:val="0"/>
                <w:iCs w:val="0"/>
                <w:color w:val="000000"/>
                <w:sz w:val="18"/>
                <w:szCs w:val="18"/>
                <w:u w:val="none"/>
              </w:rPr>
            </w:pPr>
          </w:p>
        </w:tc>
      </w:tr>
      <w:tr w14:paraId="522A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1A0FC">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08C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321B43">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BF5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46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E40855">
            <w:pPr>
              <w:jc w:val="right"/>
              <w:rPr>
                <w:rFonts w:hint="eastAsia" w:ascii="宋体" w:hAnsi="宋体" w:eastAsia="宋体" w:cs="宋体"/>
                <w:i w:val="0"/>
                <w:iCs w:val="0"/>
                <w:color w:val="000000"/>
                <w:sz w:val="18"/>
                <w:szCs w:val="18"/>
                <w:u w:val="none"/>
              </w:rPr>
            </w:pPr>
          </w:p>
        </w:tc>
      </w:tr>
      <w:tr w14:paraId="2044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B61B2D">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77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F6C7A">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5AF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59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8F78DB">
            <w:pPr>
              <w:jc w:val="right"/>
              <w:rPr>
                <w:rFonts w:hint="eastAsia" w:ascii="宋体" w:hAnsi="宋体" w:eastAsia="宋体" w:cs="宋体"/>
                <w:i w:val="0"/>
                <w:iCs w:val="0"/>
                <w:color w:val="000000"/>
                <w:sz w:val="18"/>
                <w:szCs w:val="18"/>
                <w:u w:val="none"/>
              </w:rPr>
            </w:pPr>
          </w:p>
        </w:tc>
      </w:tr>
      <w:tr w14:paraId="5A83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4597FD">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7B6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AF1BC">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8AE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312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1EE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r>
      <w:tr w14:paraId="0799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AC4D7F">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BB8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61983">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FC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F99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EB7E21">
            <w:pPr>
              <w:jc w:val="right"/>
              <w:rPr>
                <w:rFonts w:hint="eastAsia" w:ascii="宋体" w:hAnsi="宋体" w:eastAsia="宋体" w:cs="宋体"/>
                <w:i w:val="0"/>
                <w:iCs w:val="0"/>
                <w:color w:val="000000"/>
                <w:sz w:val="18"/>
                <w:szCs w:val="18"/>
                <w:u w:val="none"/>
              </w:rPr>
            </w:pPr>
          </w:p>
        </w:tc>
      </w:tr>
      <w:tr w14:paraId="5C1C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807329">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B6C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4E579E">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1B7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B5D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4A518">
            <w:pPr>
              <w:jc w:val="right"/>
              <w:rPr>
                <w:rFonts w:hint="eastAsia" w:ascii="宋体" w:hAnsi="宋体" w:eastAsia="宋体" w:cs="宋体"/>
                <w:i w:val="0"/>
                <w:iCs w:val="0"/>
                <w:color w:val="000000"/>
                <w:sz w:val="18"/>
                <w:szCs w:val="18"/>
                <w:u w:val="none"/>
              </w:rPr>
            </w:pPr>
          </w:p>
        </w:tc>
      </w:tr>
      <w:tr w14:paraId="636C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0E99FF">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DD3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1AD54">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4E24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066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39E82">
            <w:pPr>
              <w:jc w:val="right"/>
              <w:rPr>
                <w:rFonts w:hint="eastAsia" w:ascii="宋体" w:hAnsi="宋体" w:eastAsia="宋体" w:cs="宋体"/>
                <w:i w:val="0"/>
                <w:iCs w:val="0"/>
                <w:color w:val="000000"/>
                <w:sz w:val="18"/>
                <w:szCs w:val="18"/>
                <w:u w:val="none"/>
              </w:rPr>
            </w:pPr>
          </w:p>
        </w:tc>
      </w:tr>
      <w:tr w14:paraId="0E98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DD5450">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86E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6DBED">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AF8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E87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493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w:t>
            </w:r>
          </w:p>
        </w:tc>
      </w:tr>
      <w:tr w14:paraId="473B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3A836">
            <w:pPr>
              <w:jc w:val="center"/>
              <w:rPr>
                <w:rFonts w:hint="eastAsia" w:ascii="宋体" w:hAnsi="宋体" w:eastAsia="宋体" w:cs="宋体"/>
                <w:b/>
                <w:bCs/>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DCF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62BBB3">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79E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2E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35546">
            <w:pPr>
              <w:jc w:val="right"/>
              <w:rPr>
                <w:rFonts w:hint="eastAsia" w:ascii="宋体" w:hAnsi="宋体" w:eastAsia="宋体" w:cs="宋体"/>
                <w:i w:val="0"/>
                <w:iCs w:val="0"/>
                <w:color w:val="000000"/>
                <w:sz w:val="18"/>
                <w:szCs w:val="18"/>
                <w:u w:val="none"/>
              </w:rPr>
            </w:pPr>
          </w:p>
        </w:tc>
      </w:tr>
      <w:tr w14:paraId="3085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306872">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190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8CB76">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7D9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D4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9D62E">
            <w:pPr>
              <w:jc w:val="right"/>
              <w:rPr>
                <w:rFonts w:hint="eastAsia" w:ascii="宋体" w:hAnsi="宋体" w:eastAsia="宋体" w:cs="宋体"/>
                <w:i w:val="0"/>
                <w:iCs w:val="0"/>
                <w:color w:val="000000"/>
                <w:sz w:val="18"/>
                <w:szCs w:val="18"/>
                <w:u w:val="none"/>
              </w:rPr>
            </w:pPr>
          </w:p>
        </w:tc>
      </w:tr>
      <w:tr w14:paraId="1826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619009">
            <w:pPr>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75A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1F9166">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48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B7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9345E">
            <w:pPr>
              <w:jc w:val="right"/>
              <w:rPr>
                <w:rFonts w:hint="eastAsia" w:ascii="宋体" w:hAnsi="宋体" w:eastAsia="宋体" w:cs="宋体"/>
                <w:i w:val="0"/>
                <w:iCs w:val="0"/>
                <w:color w:val="000000"/>
                <w:sz w:val="18"/>
                <w:szCs w:val="18"/>
                <w:u w:val="none"/>
              </w:rPr>
            </w:pPr>
          </w:p>
        </w:tc>
      </w:tr>
      <w:tr w14:paraId="0D33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5F48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D7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494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C48A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E75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00D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6,103.02</w:t>
            </w:r>
          </w:p>
        </w:tc>
      </w:tr>
      <w:tr w14:paraId="63F1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723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0EF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73C79">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499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0A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07D71">
            <w:pPr>
              <w:jc w:val="right"/>
              <w:rPr>
                <w:rFonts w:hint="eastAsia" w:ascii="宋体" w:hAnsi="宋体" w:eastAsia="宋体" w:cs="宋体"/>
                <w:i w:val="0"/>
                <w:iCs w:val="0"/>
                <w:color w:val="000000"/>
                <w:sz w:val="18"/>
                <w:szCs w:val="18"/>
                <w:u w:val="none"/>
              </w:rPr>
            </w:pPr>
          </w:p>
        </w:tc>
      </w:tr>
      <w:tr w14:paraId="3095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36A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7C1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2424F">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02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8A5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B5CE6">
            <w:pPr>
              <w:jc w:val="right"/>
              <w:rPr>
                <w:rFonts w:hint="eastAsia" w:ascii="宋体" w:hAnsi="宋体" w:eastAsia="宋体" w:cs="宋体"/>
                <w:i w:val="0"/>
                <w:iCs w:val="0"/>
                <w:color w:val="000000"/>
                <w:sz w:val="18"/>
                <w:szCs w:val="18"/>
                <w:u w:val="none"/>
              </w:rPr>
            </w:pPr>
          </w:p>
        </w:tc>
      </w:tr>
      <w:tr w14:paraId="1B49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DEC1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9FD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882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6,103.02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C0F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87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7BD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6,103.02</w:t>
            </w:r>
          </w:p>
        </w:tc>
      </w:tr>
      <w:tr w14:paraId="45892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gridSpan w:val="6"/>
            <w:tcBorders>
              <w:top w:val="single" w:color="D4D4D4" w:sz="4" w:space="0"/>
              <w:left w:val="nil"/>
              <w:bottom w:val="nil"/>
              <w:right w:val="nil"/>
            </w:tcBorders>
            <w:shd w:val="clear" w:color="auto" w:fill="FFFFFF"/>
            <w:noWrap/>
            <w:vAlign w:val="center"/>
          </w:tcPr>
          <w:p w14:paraId="29E4C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注：1.本表反映部门本年度的总收支和年末结转结余情况。</w:t>
            </w:r>
          </w:p>
        </w:tc>
      </w:tr>
      <w:tr w14:paraId="34242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0" w:type="auto"/>
            <w:gridSpan w:val="6"/>
            <w:tcBorders>
              <w:top w:val="nil"/>
              <w:left w:val="nil"/>
              <w:bottom w:val="nil"/>
              <w:right w:val="nil"/>
            </w:tcBorders>
            <w:shd w:val="clear" w:color="auto" w:fill="FFFFFF"/>
            <w:noWrap/>
            <w:vAlign w:val="center"/>
          </w:tcPr>
          <w:p w14:paraId="1F5D8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36A525FA">
      <w:pPr>
        <w:widowControl/>
        <w:jc w:val="left"/>
        <w:rPr>
          <w:rFonts w:ascii="黑体" w:hAnsi="黑体" w:eastAsia="黑体" w:cs="黑体"/>
          <w:kern w:val="0"/>
          <w:sz w:val="44"/>
          <w:szCs w:val="44"/>
        </w:rPr>
        <w:sectPr>
          <w:pgSz w:w="16838" w:h="11906" w:orient="landscape"/>
          <w:pgMar w:top="567" w:right="1134" w:bottom="567" w:left="1134" w:header="851" w:footer="992" w:gutter="0"/>
          <w:cols w:space="425" w:num="1"/>
          <w:docGrid w:type="linesAndChars" w:linePitch="312" w:charSpace="0"/>
        </w:sectPr>
      </w:pPr>
    </w:p>
    <w:tbl>
      <w:tblPr>
        <w:tblStyle w:val="9"/>
        <w:tblW w:w="151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
        <w:gridCol w:w="330"/>
        <w:gridCol w:w="330"/>
        <w:gridCol w:w="330"/>
        <w:gridCol w:w="70"/>
        <w:gridCol w:w="2210"/>
        <w:gridCol w:w="570"/>
        <w:gridCol w:w="250"/>
        <w:gridCol w:w="30"/>
        <w:gridCol w:w="800"/>
        <w:gridCol w:w="190"/>
        <w:gridCol w:w="315"/>
        <w:gridCol w:w="195"/>
        <w:gridCol w:w="645"/>
        <w:gridCol w:w="855"/>
        <w:gridCol w:w="50"/>
        <w:gridCol w:w="535"/>
        <w:gridCol w:w="438"/>
        <w:gridCol w:w="87"/>
        <w:gridCol w:w="390"/>
        <w:gridCol w:w="750"/>
        <w:gridCol w:w="50"/>
        <w:gridCol w:w="10"/>
        <w:gridCol w:w="690"/>
        <w:gridCol w:w="284"/>
        <w:gridCol w:w="271"/>
        <w:gridCol w:w="15"/>
        <w:gridCol w:w="161"/>
        <w:gridCol w:w="62"/>
        <w:gridCol w:w="453"/>
        <w:gridCol w:w="254"/>
        <w:gridCol w:w="490"/>
        <w:gridCol w:w="35"/>
        <w:gridCol w:w="127"/>
        <w:gridCol w:w="21"/>
        <w:gridCol w:w="1217"/>
        <w:gridCol w:w="183"/>
        <w:gridCol w:w="355"/>
        <w:gridCol w:w="542"/>
        <w:gridCol w:w="525"/>
      </w:tblGrid>
      <w:tr w14:paraId="7D86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22" w:type="dxa"/>
            <w:gridSpan w:val="9"/>
            <w:tcBorders>
              <w:top w:val="nil"/>
              <w:left w:val="nil"/>
              <w:bottom w:val="nil"/>
              <w:right w:val="nil"/>
            </w:tcBorders>
            <w:shd w:val="clear" w:color="auto" w:fill="auto"/>
            <w:noWrap/>
            <w:vAlign w:val="center"/>
          </w:tcPr>
          <w:p w14:paraId="2C535ED0">
            <w:pPr>
              <w:rPr>
                <w:rFonts w:hint="eastAsia" w:ascii="宋体" w:hAnsi="宋体" w:eastAsia="宋体" w:cs="宋体"/>
                <w:i w:val="0"/>
                <w:iCs w:val="0"/>
                <w:color w:val="000000"/>
                <w:sz w:val="22"/>
                <w:szCs w:val="22"/>
                <w:u w:val="none"/>
              </w:rPr>
            </w:pPr>
          </w:p>
        </w:tc>
        <w:tc>
          <w:tcPr>
            <w:tcW w:w="6793" w:type="dxa"/>
            <w:gridSpan w:val="20"/>
            <w:tcBorders>
              <w:top w:val="nil"/>
              <w:left w:val="nil"/>
              <w:bottom w:val="nil"/>
              <w:right w:val="nil"/>
            </w:tcBorders>
            <w:shd w:val="clear" w:color="auto" w:fill="auto"/>
            <w:noWrap/>
            <w:vAlign w:val="center"/>
          </w:tcPr>
          <w:p w14:paraId="3638FFE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1380" w:type="dxa"/>
            <w:gridSpan w:val="6"/>
            <w:vMerge w:val="restart"/>
            <w:tcBorders>
              <w:top w:val="nil"/>
              <w:left w:val="nil"/>
              <w:right w:val="nil"/>
            </w:tcBorders>
            <w:shd w:val="clear" w:color="auto" w:fill="auto"/>
            <w:noWrap/>
            <w:vAlign w:val="center"/>
          </w:tcPr>
          <w:p w14:paraId="5F5465BF">
            <w:pPr>
              <w:rPr>
                <w:rFonts w:hint="eastAsia" w:ascii="宋体" w:hAnsi="宋体" w:eastAsia="宋体" w:cs="宋体"/>
                <w:i w:val="0"/>
                <w:iCs w:val="0"/>
                <w:color w:val="000000"/>
                <w:sz w:val="22"/>
                <w:szCs w:val="22"/>
                <w:u w:val="none"/>
              </w:rPr>
            </w:pPr>
          </w:p>
        </w:tc>
        <w:tc>
          <w:tcPr>
            <w:tcW w:w="1755" w:type="dxa"/>
            <w:gridSpan w:val="3"/>
            <w:tcBorders>
              <w:top w:val="nil"/>
              <w:left w:val="nil"/>
              <w:bottom w:val="nil"/>
              <w:right w:val="nil"/>
            </w:tcBorders>
            <w:shd w:val="clear" w:color="auto" w:fill="auto"/>
            <w:noWrap/>
            <w:vAlign w:val="center"/>
          </w:tcPr>
          <w:p w14:paraId="3A0AEA32">
            <w:pPr>
              <w:rPr>
                <w:rFonts w:hint="eastAsia" w:ascii="宋体" w:hAnsi="宋体" w:eastAsia="宋体" w:cs="宋体"/>
                <w:i w:val="0"/>
                <w:iCs w:val="0"/>
                <w:color w:val="000000"/>
                <w:sz w:val="22"/>
                <w:szCs w:val="22"/>
                <w:u w:val="none"/>
              </w:rPr>
            </w:pPr>
          </w:p>
        </w:tc>
        <w:tc>
          <w:tcPr>
            <w:tcW w:w="1067" w:type="dxa"/>
            <w:gridSpan w:val="2"/>
            <w:tcBorders>
              <w:top w:val="nil"/>
              <w:left w:val="nil"/>
              <w:bottom w:val="nil"/>
              <w:right w:val="nil"/>
            </w:tcBorders>
            <w:shd w:val="clear" w:color="auto" w:fill="auto"/>
            <w:noWrap/>
            <w:vAlign w:val="center"/>
          </w:tcPr>
          <w:p w14:paraId="096E8CAE">
            <w:pPr>
              <w:rPr>
                <w:rFonts w:hint="eastAsia" w:ascii="宋体" w:hAnsi="宋体" w:eastAsia="宋体" w:cs="宋体"/>
                <w:i w:val="0"/>
                <w:iCs w:val="0"/>
                <w:color w:val="000000"/>
                <w:sz w:val="22"/>
                <w:szCs w:val="22"/>
                <w:u w:val="none"/>
              </w:rPr>
            </w:pPr>
          </w:p>
        </w:tc>
      </w:tr>
      <w:tr w14:paraId="5F3B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22" w:type="dxa"/>
            <w:gridSpan w:val="9"/>
            <w:tcBorders>
              <w:top w:val="nil"/>
              <w:left w:val="nil"/>
              <w:bottom w:val="nil"/>
              <w:right w:val="nil"/>
            </w:tcBorders>
            <w:shd w:val="clear" w:color="auto" w:fill="auto"/>
            <w:noWrap/>
            <w:vAlign w:val="center"/>
          </w:tcPr>
          <w:p w14:paraId="2948A08A">
            <w:pPr>
              <w:rPr>
                <w:rFonts w:hint="eastAsia" w:ascii="宋体" w:hAnsi="宋体" w:eastAsia="宋体" w:cs="宋体"/>
                <w:i w:val="0"/>
                <w:iCs w:val="0"/>
                <w:color w:val="000000"/>
                <w:sz w:val="22"/>
                <w:szCs w:val="22"/>
                <w:u w:val="none"/>
              </w:rPr>
            </w:pPr>
          </w:p>
        </w:tc>
        <w:tc>
          <w:tcPr>
            <w:tcW w:w="2145" w:type="dxa"/>
            <w:gridSpan w:val="5"/>
            <w:tcBorders>
              <w:top w:val="nil"/>
              <w:left w:val="nil"/>
              <w:bottom w:val="nil"/>
              <w:right w:val="nil"/>
            </w:tcBorders>
            <w:shd w:val="clear" w:color="auto" w:fill="auto"/>
            <w:noWrap/>
            <w:vAlign w:val="center"/>
          </w:tcPr>
          <w:p w14:paraId="507EFF02">
            <w:pPr>
              <w:rPr>
                <w:rFonts w:hint="eastAsia" w:ascii="宋体" w:hAnsi="宋体" w:eastAsia="宋体" w:cs="宋体"/>
                <w:i w:val="0"/>
                <w:iCs w:val="0"/>
                <w:color w:val="000000"/>
                <w:sz w:val="22"/>
                <w:szCs w:val="22"/>
                <w:u w:val="none"/>
              </w:rPr>
            </w:pPr>
          </w:p>
        </w:tc>
        <w:tc>
          <w:tcPr>
            <w:tcW w:w="4139" w:type="dxa"/>
            <w:gridSpan w:val="11"/>
            <w:tcBorders>
              <w:top w:val="nil"/>
              <w:left w:val="nil"/>
              <w:bottom w:val="nil"/>
              <w:right w:val="nil"/>
            </w:tcBorders>
            <w:shd w:val="clear" w:color="auto" w:fill="auto"/>
            <w:noWrap/>
            <w:vAlign w:val="center"/>
          </w:tcPr>
          <w:p w14:paraId="7573B445">
            <w:pPr>
              <w:rPr>
                <w:rFonts w:hint="eastAsia" w:ascii="宋体" w:hAnsi="宋体" w:eastAsia="宋体" w:cs="宋体"/>
                <w:i w:val="0"/>
                <w:iCs w:val="0"/>
                <w:color w:val="000000"/>
                <w:sz w:val="22"/>
                <w:szCs w:val="22"/>
                <w:u w:val="none"/>
              </w:rPr>
            </w:pPr>
          </w:p>
        </w:tc>
        <w:tc>
          <w:tcPr>
            <w:tcW w:w="509" w:type="dxa"/>
            <w:gridSpan w:val="4"/>
            <w:tcBorders>
              <w:top w:val="nil"/>
              <w:left w:val="nil"/>
              <w:bottom w:val="nil"/>
              <w:right w:val="nil"/>
            </w:tcBorders>
            <w:shd w:val="clear" w:color="auto" w:fill="auto"/>
            <w:noWrap/>
            <w:vAlign w:val="center"/>
          </w:tcPr>
          <w:p w14:paraId="27D16634">
            <w:pPr>
              <w:rPr>
                <w:rFonts w:hint="eastAsia" w:ascii="宋体" w:hAnsi="宋体" w:eastAsia="宋体" w:cs="宋体"/>
                <w:i w:val="0"/>
                <w:iCs w:val="0"/>
                <w:color w:val="000000"/>
                <w:sz w:val="22"/>
                <w:szCs w:val="22"/>
                <w:u w:val="none"/>
              </w:rPr>
            </w:pPr>
          </w:p>
        </w:tc>
        <w:tc>
          <w:tcPr>
            <w:tcW w:w="1380" w:type="dxa"/>
            <w:gridSpan w:val="6"/>
            <w:vMerge w:val="continue"/>
            <w:tcBorders>
              <w:left w:val="nil"/>
              <w:right w:val="nil"/>
            </w:tcBorders>
            <w:shd w:val="clear" w:color="auto" w:fill="auto"/>
            <w:noWrap/>
            <w:vAlign w:val="center"/>
          </w:tcPr>
          <w:p w14:paraId="2A5EBCA0">
            <w:pPr>
              <w:rPr>
                <w:rFonts w:hint="eastAsia" w:ascii="宋体" w:hAnsi="宋体" w:eastAsia="宋体" w:cs="宋体"/>
                <w:i w:val="0"/>
                <w:iCs w:val="0"/>
                <w:color w:val="000000"/>
                <w:sz w:val="22"/>
                <w:szCs w:val="22"/>
                <w:u w:val="none"/>
              </w:rPr>
            </w:pPr>
          </w:p>
        </w:tc>
        <w:tc>
          <w:tcPr>
            <w:tcW w:w="2822" w:type="dxa"/>
            <w:gridSpan w:val="5"/>
            <w:tcBorders>
              <w:top w:val="nil"/>
              <w:left w:val="nil"/>
              <w:bottom w:val="nil"/>
              <w:right w:val="nil"/>
            </w:tcBorders>
            <w:shd w:val="clear" w:color="auto" w:fill="auto"/>
            <w:noWrap/>
            <w:vAlign w:val="center"/>
          </w:tcPr>
          <w:p w14:paraId="0F91EDB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D36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122" w:type="dxa"/>
            <w:gridSpan w:val="9"/>
            <w:tcBorders>
              <w:top w:val="nil"/>
              <w:left w:val="nil"/>
              <w:bottom w:val="nil"/>
              <w:right w:val="nil"/>
            </w:tcBorders>
            <w:shd w:val="clear" w:color="auto" w:fill="auto"/>
            <w:noWrap/>
            <w:vAlign w:val="bottom"/>
          </w:tcPr>
          <w:p w14:paraId="14DD025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部门：怀化市湖天中学</w:t>
            </w:r>
          </w:p>
        </w:tc>
        <w:tc>
          <w:tcPr>
            <w:tcW w:w="2145" w:type="dxa"/>
            <w:gridSpan w:val="5"/>
            <w:tcBorders>
              <w:top w:val="nil"/>
              <w:left w:val="nil"/>
              <w:bottom w:val="nil"/>
              <w:right w:val="nil"/>
            </w:tcBorders>
            <w:shd w:val="clear" w:color="auto" w:fill="auto"/>
            <w:noWrap/>
            <w:vAlign w:val="center"/>
          </w:tcPr>
          <w:p w14:paraId="5FBF9D96">
            <w:pPr>
              <w:rPr>
                <w:rFonts w:hint="eastAsia" w:ascii="宋体" w:hAnsi="宋体" w:eastAsia="宋体" w:cs="宋体"/>
                <w:i w:val="0"/>
                <w:iCs w:val="0"/>
                <w:color w:val="000000"/>
                <w:sz w:val="18"/>
                <w:szCs w:val="18"/>
                <w:u w:val="none"/>
              </w:rPr>
            </w:pPr>
          </w:p>
        </w:tc>
        <w:tc>
          <w:tcPr>
            <w:tcW w:w="4139" w:type="dxa"/>
            <w:gridSpan w:val="11"/>
            <w:tcBorders>
              <w:top w:val="nil"/>
              <w:left w:val="nil"/>
              <w:bottom w:val="nil"/>
              <w:right w:val="nil"/>
            </w:tcBorders>
            <w:shd w:val="clear" w:color="auto" w:fill="auto"/>
            <w:noWrap/>
            <w:vAlign w:val="center"/>
          </w:tcPr>
          <w:p w14:paraId="7C7B14B5">
            <w:pPr>
              <w:rPr>
                <w:rFonts w:hint="eastAsia" w:ascii="宋体" w:hAnsi="宋体" w:eastAsia="宋体" w:cs="宋体"/>
                <w:i w:val="0"/>
                <w:iCs w:val="0"/>
                <w:color w:val="000000"/>
                <w:sz w:val="18"/>
                <w:szCs w:val="18"/>
                <w:u w:val="none"/>
              </w:rPr>
            </w:pPr>
          </w:p>
        </w:tc>
        <w:tc>
          <w:tcPr>
            <w:tcW w:w="509" w:type="dxa"/>
            <w:gridSpan w:val="4"/>
            <w:tcBorders>
              <w:top w:val="nil"/>
              <w:left w:val="nil"/>
              <w:bottom w:val="nil"/>
              <w:right w:val="nil"/>
            </w:tcBorders>
            <w:shd w:val="clear" w:color="auto" w:fill="auto"/>
            <w:noWrap/>
            <w:vAlign w:val="center"/>
          </w:tcPr>
          <w:p w14:paraId="17A05B40">
            <w:pPr>
              <w:rPr>
                <w:rFonts w:hint="eastAsia" w:ascii="宋体" w:hAnsi="宋体" w:eastAsia="宋体" w:cs="宋体"/>
                <w:i w:val="0"/>
                <w:iCs w:val="0"/>
                <w:color w:val="000000"/>
                <w:sz w:val="18"/>
                <w:szCs w:val="18"/>
                <w:u w:val="none"/>
              </w:rPr>
            </w:pPr>
          </w:p>
        </w:tc>
        <w:tc>
          <w:tcPr>
            <w:tcW w:w="1380" w:type="dxa"/>
            <w:gridSpan w:val="6"/>
            <w:vMerge w:val="continue"/>
            <w:tcBorders>
              <w:left w:val="nil"/>
              <w:bottom w:val="nil"/>
              <w:right w:val="nil"/>
            </w:tcBorders>
            <w:shd w:val="clear" w:color="auto" w:fill="auto"/>
            <w:noWrap/>
            <w:vAlign w:val="center"/>
          </w:tcPr>
          <w:p w14:paraId="3E99E573">
            <w:pPr>
              <w:rPr>
                <w:rFonts w:hint="eastAsia" w:ascii="宋体" w:hAnsi="宋体" w:eastAsia="宋体" w:cs="宋体"/>
                <w:i w:val="0"/>
                <w:iCs w:val="0"/>
                <w:color w:val="000000"/>
                <w:sz w:val="18"/>
                <w:szCs w:val="18"/>
                <w:u w:val="none"/>
              </w:rPr>
            </w:pPr>
          </w:p>
        </w:tc>
        <w:tc>
          <w:tcPr>
            <w:tcW w:w="2822" w:type="dxa"/>
            <w:gridSpan w:val="5"/>
            <w:tcBorders>
              <w:top w:val="nil"/>
              <w:left w:val="nil"/>
              <w:bottom w:val="nil"/>
              <w:right w:val="nil"/>
            </w:tcBorders>
            <w:shd w:val="clear" w:color="auto" w:fill="auto"/>
            <w:noWrap/>
            <w:vAlign w:val="center"/>
          </w:tcPr>
          <w:p w14:paraId="2DC21A5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2BA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22" w:type="dxa"/>
            <w:gridSpan w:val="9"/>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69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50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E7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500"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4059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1500"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AEE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150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5FC7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1500" w:type="dxa"/>
            <w:gridSpan w:val="7"/>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2509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4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122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3005" w:type="dxa"/>
            <w:gridSpan w:val="8"/>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81F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0093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1062"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3A1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06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07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0770A3">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3EA233">
            <w:pPr>
              <w:jc w:val="center"/>
              <w:rPr>
                <w:rFonts w:hint="eastAsia" w:ascii="宋体" w:hAnsi="宋体" w:eastAsia="宋体" w:cs="宋体"/>
                <w:i w:val="0"/>
                <w:iCs w:val="0"/>
                <w:color w:val="000000"/>
                <w:sz w:val="18"/>
                <w:szCs w:val="18"/>
                <w:u w:val="none"/>
              </w:rPr>
            </w:pPr>
          </w:p>
        </w:tc>
        <w:tc>
          <w:tcPr>
            <w:tcW w:w="1500"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60FBC8">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A75E0B">
            <w:pPr>
              <w:jc w:val="center"/>
              <w:rPr>
                <w:rFonts w:hint="eastAsia" w:ascii="宋体" w:hAnsi="宋体" w:eastAsia="宋体" w:cs="宋体"/>
                <w:i w:val="0"/>
                <w:iCs w:val="0"/>
                <w:color w:val="000000"/>
                <w:sz w:val="18"/>
                <w:szCs w:val="18"/>
                <w:u w:val="none"/>
              </w:rPr>
            </w:pPr>
          </w:p>
        </w:tc>
        <w:tc>
          <w:tcPr>
            <w:tcW w:w="1500"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AC7001">
            <w:pPr>
              <w:jc w:val="center"/>
              <w:rPr>
                <w:rFonts w:hint="eastAsia" w:ascii="宋体" w:hAnsi="宋体" w:eastAsia="宋体" w:cs="宋体"/>
                <w:i w:val="0"/>
                <w:iCs w:val="0"/>
                <w:color w:val="000000"/>
                <w:sz w:val="18"/>
                <w:szCs w:val="18"/>
                <w:u w:val="none"/>
              </w:rPr>
            </w:pPr>
          </w:p>
        </w:tc>
        <w:tc>
          <w:tcPr>
            <w:tcW w:w="4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CBDECA">
            <w:pPr>
              <w:jc w:val="center"/>
              <w:rPr>
                <w:rFonts w:hint="eastAsia" w:ascii="宋体" w:hAnsi="宋体" w:eastAsia="宋体" w:cs="宋体"/>
                <w:i w:val="0"/>
                <w:iCs w:val="0"/>
                <w:color w:val="000000"/>
                <w:sz w:val="18"/>
                <w:szCs w:val="18"/>
                <w:u w:val="none"/>
              </w:rPr>
            </w:pPr>
          </w:p>
        </w:tc>
        <w:tc>
          <w:tcPr>
            <w:tcW w:w="3005"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6B4E731">
            <w:pPr>
              <w:jc w:val="center"/>
              <w:rPr>
                <w:rFonts w:hint="eastAsia" w:ascii="宋体" w:hAnsi="宋体" w:eastAsia="宋体" w:cs="宋体"/>
                <w:i w:val="0"/>
                <w:iCs w:val="0"/>
                <w:color w:val="000000"/>
                <w:sz w:val="18"/>
                <w:szCs w:val="18"/>
                <w:u w:val="none"/>
              </w:rPr>
            </w:pPr>
          </w:p>
        </w:tc>
      </w:tr>
      <w:tr w14:paraId="50E4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106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2EC627">
            <w:pPr>
              <w:jc w:val="center"/>
              <w:rPr>
                <w:rFonts w:hint="eastAsia" w:ascii="宋体" w:hAnsi="宋体" w:eastAsia="宋体" w:cs="宋体"/>
                <w:i w:val="0"/>
                <w:iCs w:val="0"/>
                <w:color w:val="000000"/>
                <w:sz w:val="18"/>
                <w:szCs w:val="18"/>
                <w:u w:val="none"/>
              </w:rPr>
            </w:pPr>
          </w:p>
        </w:tc>
        <w:tc>
          <w:tcPr>
            <w:tcW w:w="306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C7875B">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6D93E2">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CF02EB">
            <w:pPr>
              <w:jc w:val="center"/>
              <w:rPr>
                <w:rFonts w:hint="eastAsia" w:ascii="宋体" w:hAnsi="宋体" w:eastAsia="宋体" w:cs="宋体"/>
                <w:i w:val="0"/>
                <w:iCs w:val="0"/>
                <w:color w:val="000000"/>
                <w:sz w:val="18"/>
                <w:szCs w:val="18"/>
                <w:u w:val="none"/>
              </w:rPr>
            </w:pPr>
          </w:p>
        </w:tc>
        <w:tc>
          <w:tcPr>
            <w:tcW w:w="1500"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C9B9D0">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1320C9">
            <w:pPr>
              <w:jc w:val="center"/>
              <w:rPr>
                <w:rFonts w:hint="eastAsia" w:ascii="宋体" w:hAnsi="宋体" w:eastAsia="宋体" w:cs="宋体"/>
                <w:i w:val="0"/>
                <w:iCs w:val="0"/>
                <w:color w:val="000000"/>
                <w:sz w:val="18"/>
                <w:szCs w:val="18"/>
                <w:u w:val="none"/>
              </w:rPr>
            </w:pPr>
          </w:p>
        </w:tc>
        <w:tc>
          <w:tcPr>
            <w:tcW w:w="1500"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F5E83C">
            <w:pPr>
              <w:jc w:val="center"/>
              <w:rPr>
                <w:rFonts w:hint="eastAsia" w:ascii="宋体" w:hAnsi="宋体" w:eastAsia="宋体" w:cs="宋体"/>
                <w:i w:val="0"/>
                <w:iCs w:val="0"/>
                <w:color w:val="000000"/>
                <w:sz w:val="18"/>
                <w:szCs w:val="18"/>
                <w:u w:val="none"/>
              </w:rPr>
            </w:pPr>
          </w:p>
        </w:tc>
        <w:tc>
          <w:tcPr>
            <w:tcW w:w="4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0B1DAC">
            <w:pPr>
              <w:jc w:val="center"/>
              <w:rPr>
                <w:rFonts w:hint="eastAsia" w:ascii="宋体" w:hAnsi="宋体" w:eastAsia="宋体" w:cs="宋体"/>
                <w:i w:val="0"/>
                <w:iCs w:val="0"/>
                <w:color w:val="000000"/>
                <w:sz w:val="18"/>
                <w:szCs w:val="18"/>
                <w:u w:val="none"/>
              </w:rPr>
            </w:pPr>
          </w:p>
        </w:tc>
        <w:tc>
          <w:tcPr>
            <w:tcW w:w="3005"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42FB66">
            <w:pPr>
              <w:jc w:val="center"/>
              <w:rPr>
                <w:rFonts w:hint="eastAsia" w:ascii="宋体" w:hAnsi="宋体" w:eastAsia="宋体" w:cs="宋体"/>
                <w:i w:val="0"/>
                <w:iCs w:val="0"/>
                <w:color w:val="000000"/>
                <w:sz w:val="18"/>
                <w:szCs w:val="18"/>
                <w:u w:val="none"/>
              </w:rPr>
            </w:pPr>
          </w:p>
        </w:tc>
      </w:tr>
      <w:tr w14:paraId="140D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1062"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98A829">
            <w:pPr>
              <w:jc w:val="center"/>
              <w:rPr>
                <w:rFonts w:hint="eastAsia" w:ascii="宋体" w:hAnsi="宋体" w:eastAsia="宋体" w:cs="宋体"/>
                <w:i w:val="0"/>
                <w:iCs w:val="0"/>
                <w:color w:val="000000"/>
                <w:sz w:val="18"/>
                <w:szCs w:val="18"/>
                <w:u w:val="none"/>
              </w:rPr>
            </w:pPr>
          </w:p>
        </w:tc>
        <w:tc>
          <w:tcPr>
            <w:tcW w:w="306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0B2D9A">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637F85">
            <w:pPr>
              <w:jc w:val="center"/>
              <w:rPr>
                <w:rFonts w:hint="eastAsia" w:ascii="宋体" w:hAnsi="宋体" w:eastAsia="宋体" w:cs="宋体"/>
                <w:i w:val="0"/>
                <w:iCs w:val="0"/>
                <w:color w:val="000000"/>
                <w:sz w:val="18"/>
                <w:szCs w:val="18"/>
                <w:u w:val="none"/>
              </w:rPr>
            </w:pPr>
          </w:p>
        </w:tc>
        <w:tc>
          <w:tcPr>
            <w:tcW w:w="150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869A689">
            <w:pPr>
              <w:jc w:val="center"/>
              <w:rPr>
                <w:rFonts w:hint="eastAsia" w:ascii="宋体" w:hAnsi="宋体" w:eastAsia="宋体" w:cs="宋体"/>
                <w:i w:val="0"/>
                <w:iCs w:val="0"/>
                <w:color w:val="000000"/>
                <w:sz w:val="18"/>
                <w:szCs w:val="18"/>
                <w:u w:val="none"/>
              </w:rPr>
            </w:pPr>
          </w:p>
        </w:tc>
        <w:tc>
          <w:tcPr>
            <w:tcW w:w="1500"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962970">
            <w:pPr>
              <w:jc w:val="center"/>
              <w:rPr>
                <w:rFonts w:hint="eastAsia" w:ascii="宋体" w:hAnsi="宋体" w:eastAsia="宋体" w:cs="宋体"/>
                <w:i w:val="0"/>
                <w:iCs w:val="0"/>
                <w:color w:val="000000"/>
                <w:sz w:val="18"/>
                <w:szCs w:val="18"/>
                <w:u w:val="none"/>
              </w:rPr>
            </w:pPr>
          </w:p>
        </w:tc>
        <w:tc>
          <w:tcPr>
            <w:tcW w:w="15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1194FC">
            <w:pPr>
              <w:jc w:val="center"/>
              <w:rPr>
                <w:rFonts w:hint="eastAsia" w:ascii="宋体" w:hAnsi="宋体" w:eastAsia="宋体" w:cs="宋体"/>
                <w:i w:val="0"/>
                <w:iCs w:val="0"/>
                <w:color w:val="000000"/>
                <w:sz w:val="18"/>
                <w:szCs w:val="18"/>
                <w:u w:val="none"/>
              </w:rPr>
            </w:pPr>
          </w:p>
        </w:tc>
        <w:tc>
          <w:tcPr>
            <w:tcW w:w="1500"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F98760">
            <w:pPr>
              <w:jc w:val="center"/>
              <w:rPr>
                <w:rFonts w:hint="eastAsia" w:ascii="宋体" w:hAnsi="宋体" w:eastAsia="宋体" w:cs="宋体"/>
                <w:i w:val="0"/>
                <w:iCs w:val="0"/>
                <w:color w:val="000000"/>
                <w:sz w:val="18"/>
                <w:szCs w:val="18"/>
                <w:u w:val="none"/>
              </w:rPr>
            </w:pPr>
          </w:p>
        </w:tc>
        <w:tc>
          <w:tcPr>
            <w:tcW w:w="4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8CA90C">
            <w:pPr>
              <w:jc w:val="center"/>
              <w:rPr>
                <w:rFonts w:hint="eastAsia" w:ascii="宋体" w:hAnsi="宋体" w:eastAsia="宋体" w:cs="宋体"/>
                <w:i w:val="0"/>
                <w:iCs w:val="0"/>
                <w:color w:val="000000"/>
                <w:sz w:val="18"/>
                <w:szCs w:val="18"/>
                <w:u w:val="none"/>
              </w:rPr>
            </w:pPr>
          </w:p>
        </w:tc>
        <w:tc>
          <w:tcPr>
            <w:tcW w:w="3005"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AA8F93">
            <w:pPr>
              <w:jc w:val="center"/>
              <w:rPr>
                <w:rFonts w:hint="eastAsia" w:ascii="宋体" w:hAnsi="宋体" w:eastAsia="宋体" w:cs="宋体"/>
                <w:i w:val="0"/>
                <w:iCs w:val="0"/>
                <w:color w:val="000000"/>
                <w:sz w:val="18"/>
                <w:szCs w:val="18"/>
                <w:u w:val="none"/>
              </w:rPr>
            </w:pPr>
          </w:p>
        </w:tc>
      </w:tr>
      <w:tr w14:paraId="2A68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22" w:type="dxa"/>
            <w:gridSpan w:val="9"/>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4F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5B66F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2E5A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1F1F1"/>
            <w:vAlign w:val="center"/>
          </w:tcPr>
          <w:p w14:paraId="6E15B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27DA6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1F1F1"/>
            <w:vAlign w:val="center"/>
          </w:tcPr>
          <w:p w14:paraId="74EE7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9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2260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1F1F1"/>
            <w:vAlign w:val="center"/>
          </w:tcPr>
          <w:p w14:paraId="40083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1E84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4122" w:type="dxa"/>
            <w:gridSpan w:val="9"/>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A13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04EED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6,103.02</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F187F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4,224.37</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D1D9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F2B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1,806.59</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31E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5F84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7CEF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72.07</w:t>
            </w:r>
          </w:p>
        </w:tc>
      </w:tr>
      <w:tr w14:paraId="4E14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F3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C6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DF12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B4C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B27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E03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A189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324F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C98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6DA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EE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C6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CF35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61EC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4F1B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FD3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436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46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3EC5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83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C6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BAE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586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550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E8C3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DBD7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155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918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277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6C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2C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B8A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B0E3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5,058.87</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0F46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3,355.28</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3ED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E0F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1,703.59</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4108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EF1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AD0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976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8E8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02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普通教育</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B2E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4,985.02</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F47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3,281.43</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96B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8B86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1,703.59</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811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E332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3A80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CD4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D31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2050204</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B43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高中教育</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5F10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4,983.05</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7AA8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3,279.46</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E9C1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A7B5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1,703.59</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CA0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3EB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B76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DFE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81F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C5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482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87AB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D4A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3393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587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C3E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856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789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B8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66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其他教育支出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274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893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34D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8D06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548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ECB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9892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8EA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65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2059999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164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其他教育支出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97F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BB5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FE4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BF5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CE3F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F55A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13C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D91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417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19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0B8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456.30</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0DFA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353.30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530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BC5A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20C0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5B2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6F6F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71D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08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FC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CA7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353.30</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F505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353.30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8D3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8CA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EE1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BEE7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D53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085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306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BE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EF7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352.01</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106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352.01</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1DA9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C352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3AF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7B3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ECE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40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EE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7BA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其他行政事业单位养老支出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D973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0CA0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9EBB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7AE3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4DD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D64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366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1F3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083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81A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D33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99F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3556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FA1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E596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794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9AB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68C1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41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02A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DAC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AD8B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2400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4B4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2A7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E10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653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5EE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AE0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4A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780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296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8D2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BC7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1E60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07E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984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66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FF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AF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50D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624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D09E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DC0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AC4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5704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A26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585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B48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8A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324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8FB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A67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A734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8C4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9A8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18A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F31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83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FE1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93D6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A23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8C3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0C9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959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C1E7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081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C95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BD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E1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E14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D138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5EE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8F3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F69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BFA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0C2C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296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398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733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D0F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7AF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023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455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CB58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48A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7965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AE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A22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F07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584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8945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2AA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777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5C9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C2C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9DF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r>
      <w:tr w14:paraId="557F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42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6A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2C26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3ED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B55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9C4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88E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A95B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3EA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D1C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DE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76A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9CB7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192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56F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1BE9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B291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CCF4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1B9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5D3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08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29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DF38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2B7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093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D665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58C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263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07D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r>
      <w:tr w14:paraId="31DE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1062"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C29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06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9F3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5EB5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c>
          <w:tcPr>
            <w:tcW w:w="150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2D00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3B77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3B9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50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1A09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4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1AC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005"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8BC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r>
      <w:tr w14:paraId="4729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5117" w:type="dxa"/>
            <w:gridSpan w:val="40"/>
            <w:tcBorders>
              <w:top w:val="single" w:color="D4D4D4" w:sz="4" w:space="0"/>
              <w:left w:val="nil"/>
              <w:bottom w:val="nil"/>
              <w:right w:val="nil"/>
            </w:tcBorders>
            <w:shd w:val="clear" w:color="auto" w:fill="FFFFFF"/>
            <w:noWrap/>
            <w:vAlign w:val="center"/>
          </w:tcPr>
          <w:p w14:paraId="45C2C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r w14:paraId="1770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489" w:hRule="atLeast"/>
        </w:trPr>
        <w:tc>
          <w:tcPr>
            <w:tcW w:w="15115" w:type="dxa"/>
            <w:gridSpan w:val="39"/>
            <w:tcBorders>
              <w:top w:val="nil"/>
              <w:left w:val="nil"/>
              <w:bottom w:val="nil"/>
              <w:right w:val="nil"/>
            </w:tcBorders>
            <w:shd w:val="clear" w:color="auto" w:fill="auto"/>
            <w:noWrap/>
            <w:vAlign w:val="center"/>
          </w:tcPr>
          <w:p w14:paraId="5B91A0B9">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15F8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70" w:hRule="atLeast"/>
        </w:trPr>
        <w:tc>
          <w:tcPr>
            <w:tcW w:w="330" w:type="dxa"/>
            <w:tcBorders>
              <w:top w:val="nil"/>
              <w:left w:val="nil"/>
              <w:bottom w:val="nil"/>
              <w:right w:val="nil"/>
            </w:tcBorders>
            <w:shd w:val="clear" w:color="auto" w:fill="auto"/>
            <w:noWrap/>
            <w:vAlign w:val="center"/>
          </w:tcPr>
          <w:p w14:paraId="345DC4EC">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6D7FF93F">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61AAC837">
            <w:pPr>
              <w:rPr>
                <w:rFonts w:hint="eastAsia" w:ascii="宋体" w:hAnsi="宋体" w:eastAsia="宋体" w:cs="宋体"/>
                <w:i w:val="0"/>
                <w:iCs w:val="0"/>
                <w:color w:val="000000"/>
                <w:sz w:val="22"/>
                <w:szCs w:val="22"/>
                <w:u w:val="none"/>
              </w:rPr>
            </w:pPr>
          </w:p>
        </w:tc>
        <w:tc>
          <w:tcPr>
            <w:tcW w:w="3100" w:type="dxa"/>
            <w:gridSpan w:val="4"/>
            <w:tcBorders>
              <w:top w:val="nil"/>
              <w:left w:val="nil"/>
              <w:bottom w:val="nil"/>
              <w:right w:val="nil"/>
            </w:tcBorders>
            <w:shd w:val="clear" w:color="auto" w:fill="auto"/>
            <w:noWrap/>
            <w:vAlign w:val="center"/>
          </w:tcPr>
          <w:p w14:paraId="2C3A51D9">
            <w:pPr>
              <w:rPr>
                <w:rFonts w:hint="eastAsia" w:ascii="宋体" w:hAnsi="宋体" w:eastAsia="宋体" w:cs="宋体"/>
                <w:i w:val="0"/>
                <w:iCs w:val="0"/>
                <w:color w:val="000000"/>
                <w:sz w:val="22"/>
                <w:szCs w:val="22"/>
                <w:u w:val="none"/>
              </w:rPr>
            </w:pPr>
          </w:p>
        </w:tc>
        <w:tc>
          <w:tcPr>
            <w:tcW w:w="1335" w:type="dxa"/>
            <w:gridSpan w:val="4"/>
            <w:tcBorders>
              <w:top w:val="nil"/>
              <w:left w:val="nil"/>
              <w:bottom w:val="nil"/>
              <w:right w:val="nil"/>
            </w:tcBorders>
            <w:shd w:val="clear" w:color="auto" w:fill="auto"/>
            <w:noWrap/>
            <w:vAlign w:val="center"/>
          </w:tcPr>
          <w:p w14:paraId="5CA1C44D">
            <w:pPr>
              <w:rPr>
                <w:rFonts w:hint="eastAsia" w:ascii="宋体" w:hAnsi="宋体" w:eastAsia="宋体" w:cs="宋体"/>
                <w:i w:val="0"/>
                <w:iCs w:val="0"/>
                <w:color w:val="000000"/>
                <w:sz w:val="22"/>
                <w:szCs w:val="22"/>
                <w:u w:val="none"/>
              </w:rPr>
            </w:pPr>
          </w:p>
        </w:tc>
        <w:tc>
          <w:tcPr>
            <w:tcW w:w="2280" w:type="dxa"/>
            <w:gridSpan w:val="5"/>
            <w:tcBorders>
              <w:top w:val="nil"/>
              <w:left w:val="nil"/>
              <w:bottom w:val="nil"/>
              <w:right w:val="nil"/>
            </w:tcBorders>
            <w:shd w:val="clear" w:color="auto" w:fill="auto"/>
            <w:noWrap/>
            <w:vAlign w:val="center"/>
          </w:tcPr>
          <w:p w14:paraId="1740841A">
            <w:pPr>
              <w:rPr>
                <w:rFonts w:hint="eastAsia" w:ascii="宋体" w:hAnsi="宋体" w:eastAsia="宋体" w:cs="宋体"/>
                <w:i w:val="0"/>
                <w:iCs w:val="0"/>
                <w:color w:val="000000"/>
                <w:sz w:val="22"/>
                <w:szCs w:val="22"/>
                <w:u w:val="none"/>
              </w:rPr>
            </w:pPr>
          </w:p>
        </w:tc>
        <w:tc>
          <w:tcPr>
            <w:tcW w:w="1665" w:type="dxa"/>
            <w:gridSpan w:val="4"/>
            <w:tcBorders>
              <w:top w:val="nil"/>
              <w:left w:val="nil"/>
              <w:bottom w:val="nil"/>
              <w:right w:val="nil"/>
            </w:tcBorders>
            <w:shd w:val="clear" w:color="auto" w:fill="auto"/>
            <w:noWrap/>
            <w:vAlign w:val="center"/>
          </w:tcPr>
          <w:p w14:paraId="61EFB575">
            <w:pPr>
              <w:rPr>
                <w:rFonts w:hint="eastAsia" w:ascii="宋体" w:hAnsi="宋体" w:eastAsia="宋体" w:cs="宋体"/>
                <w:i w:val="0"/>
                <w:iCs w:val="0"/>
                <w:color w:val="000000"/>
                <w:sz w:val="22"/>
                <w:szCs w:val="22"/>
                <w:u w:val="none"/>
              </w:rPr>
            </w:pPr>
          </w:p>
        </w:tc>
        <w:tc>
          <w:tcPr>
            <w:tcW w:w="1320" w:type="dxa"/>
            <w:gridSpan w:val="6"/>
            <w:tcBorders>
              <w:top w:val="nil"/>
              <w:left w:val="nil"/>
              <w:bottom w:val="nil"/>
              <w:right w:val="nil"/>
            </w:tcBorders>
            <w:shd w:val="clear" w:color="auto" w:fill="auto"/>
            <w:noWrap/>
            <w:vAlign w:val="center"/>
          </w:tcPr>
          <w:p w14:paraId="552E3B0D">
            <w:pPr>
              <w:rPr>
                <w:rFonts w:hint="eastAsia" w:ascii="宋体" w:hAnsi="宋体" w:eastAsia="宋体" w:cs="宋体"/>
                <w:i w:val="0"/>
                <w:iCs w:val="0"/>
                <w:color w:val="000000"/>
                <w:sz w:val="22"/>
                <w:szCs w:val="22"/>
                <w:u w:val="none"/>
              </w:rPr>
            </w:pPr>
          </w:p>
        </w:tc>
        <w:tc>
          <w:tcPr>
            <w:tcW w:w="1455" w:type="dxa"/>
            <w:gridSpan w:val="6"/>
            <w:tcBorders>
              <w:top w:val="nil"/>
              <w:left w:val="nil"/>
              <w:bottom w:val="nil"/>
              <w:right w:val="nil"/>
            </w:tcBorders>
            <w:shd w:val="clear" w:color="auto" w:fill="auto"/>
            <w:noWrap/>
            <w:vAlign w:val="center"/>
          </w:tcPr>
          <w:p w14:paraId="7C2C64B9">
            <w:pPr>
              <w:rPr>
                <w:rFonts w:hint="eastAsia" w:ascii="宋体" w:hAnsi="宋体" w:eastAsia="宋体" w:cs="宋体"/>
                <w:i w:val="0"/>
                <w:iCs w:val="0"/>
                <w:color w:val="000000"/>
                <w:sz w:val="22"/>
                <w:szCs w:val="22"/>
                <w:u w:val="none"/>
              </w:rPr>
            </w:pPr>
          </w:p>
        </w:tc>
        <w:tc>
          <w:tcPr>
            <w:tcW w:w="2970" w:type="dxa"/>
            <w:gridSpan w:val="7"/>
            <w:tcBorders>
              <w:top w:val="nil"/>
              <w:left w:val="nil"/>
              <w:bottom w:val="nil"/>
              <w:right w:val="nil"/>
            </w:tcBorders>
            <w:shd w:val="clear" w:color="auto" w:fill="auto"/>
            <w:noWrap/>
            <w:vAlign w:val="bottom"/>
          </w:tcPr>
          <w:p w14:paraId="1C5272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4B6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70" w:hRule="atLeast"/>
        </w:trPr>
        <w:tc>
          <w:tcPr>
            <w:tcW w:w="5425" w:type="dxa"/>
            <w:gridSpan w:val="11"/>
            <w:tcBorders>
              <w:top w:val="nil"/>
              <w:left w:val="nil"/>
              <w:bottom w:val="nil"/>
              <w:right w:val="nil"/>
            </w:tcBorders>
            <w:shd w:val="clear" w:color="auto" w:fill="auto"/>
            <w:noWrap/>
            <w:vAlign w:val="bottom"/>
          </w:tcPr>
          <w:p w14:paraId="7917464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部门：怀化市湖天中学</w:t>
            </w:r>
          </w:p>
        </w:tc>
        <w:tc>
          <w:tcPr>
            <w:tcW w:w="2280" w:type="dxa"/>
            <w:gridSpan w:val="5"/>
            <w:tcBorders>
              <w:top w:val="nil"/>
              <w:left w:val="nil"/>
              <w:bottom w:val="nil"/>
              <w:right w:val="nil"/>
            </w:tcBorders>
            <w:shd w:val="clear" w:color="auto" w:fill="auto"/>
            <w:noWrap/>
            <w:vAlign w:val="center"/>
          </w:tcPr>
          <w:p w14:paraId="607984C2">
            <w:pPr>
              <w:rPr>
                <w:rFonts w:hint="eastAsia" w:ascii="宋体" w:hAnsi="宋体" w:eastAsia="宋体" w:cs="宋体"/>
                <w:i w:val="0"/>
                <w:iCs w:val="0"/>
                <w:color w:val="000000"/>
                <w:sz w:val="22"/>
                <w:szCs w:val="22"/>
                <w:u w:val="none"/>
              </w:rPr>
            </w:pPr>
          </w:p>
        </w:tc>
        <w:tc>
          <w:tcPr>
            <w:tcW w:w="1665" w:type="dxa"/>
            <w:gridSpan w:val="4"/>
            <w:tcBorders>
              <w:top w:val="nil"/>
              <w:left w:val="nil"/>
              <w:bottom w:val="nil"/>
              <w:right w:val="nil"/>
            </w:tcBorders>
            <w:shd w:val="clear" w:color="auto" w:fill="auto"/>
            <w:noWrap/>
            <w:vAlign w:val="center"/>
          </w:tcPr>
          <w:p w14:paraId="7CF53838">
            <w:pPr>
              <w:rPr>
                <w:rFonts w:hint="eastAsia" w:ascii="宋体" w:hAnsi="宋体" w:eastAsia="宋体" w:cs="宋体"/>
                <w:i w:val="0"/>
                <w:iCs w:val="0"/>
                <w:color w:val="000000"/>
                <w:sz w:val="22"/>
                <w:szCs w:val="22"/>
                <w:u w:val="none"/>
              </w:rPr>
            </w:pPr>
          </w:p>
        </w:tc>
        <w:tc>
          <w:tcPr>
            <w:tcW w:w="1320" w:type="dxa"/>
            <w:gridSpan w:val="6"/>
            <w:tcBorders>
              <w:top w:val="nil"/>
              <w:left w:val="nil"/>
              <w:bottom w:val="nil"/>
              <w:right w:val="nil"/>
            </w:tcBorders>
            <w:shd w:val="clear" w:color="auto" w:fill="auto"/>
            <w:noWrap/>
            <w:vAlign w:val="center"/>
          </w:tcPr>
          <w:p w14:paraId="47DFF588">
            <w:pPr>
              <w:rPr>
                <w:rFonts w:hint="eastAsia" w:ascii="宋体" w:hAnsi="宋体" w:eastAsia="宋体" w:cs="宋体"/>
                <w:i w:val="0"/>
                <w:iCs w:val="0"/>
                <w:color w:val="000000"/>
                <w:sz w:val="22"/>
                <w:szCs w:val="22"/>
                <w:u w:val="none"/>
              </w:rPr>
            </w:pPr>
          </w:p>
        </w:tc>
        <w:tc>
          <w:tcPr>
            <w:tcW w:w="1455" w:type="dxa"/>
            <w:gridSpan w:val="6"/>
            <w:tcBorders>
              <w:top w:val="nil"/>
              <w:left w:val="nil"/>
              <w:bottom w:val="nil"/>
              <w:right w:val="nil"/>
            </w:tcBorders>
            <w:shd w:val="clear" w:color="auto" w:fill="auto"/>
            <w:noWrap/>
            <w:vAlign w:val="center"/>
          </w:tcPr>
          <w:p w14:paraId="6F03C94A">
            <w:pPr>
              <w:rPr>
                <w:rFonts w:hint="eastAsia" w:ascii="宋体" w:hAnsi="宋体" w:eastAsia="宋体" w:cs="宋体"/>
                <w:i w:val="0"/>
                <w:iCs w:val="0"/>
                <w:color w:val="000000"/>
                <w:sz w:val="22"/>
                <w:szCs w:val="22"/>
                <w:u w:val="none"/>
              </w:rPr>
            </w:pPr>
          </w:p>
        </w:tc>
        <w:tc>
          <w:tcPr>
            <w:tcW w:w="2970" w:type="dxa"/>
            <w:gridSpan w:val="7"/>
            <w:tcBorders>
              <w:top w:val="nil"/>
              <w:left w:val="nil"/>
              <w:bottom w:val="nil"/>
              <w:right w:val="nil"/>
            </w:tcBorders>
            <w:shd w:val="clear" w:color="auto" w:fill="auto"/>
            <w:noWrap/>
            <w:vAlign w:val="bottom"/>
          </w:tcPr>
          <w:p w14:paraId="6DA8C0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535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00" w:hRule="atLeast"/>
        </w:trPr>
        <w:tc>
          <w:tcPr>
            <w:tcW w:w="409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618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335"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1D4B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2280"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001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665"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DAD9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320" w:type="dxa"/>
            <w:gridSpan w:val="6"/>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BB0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455" w:type="dxa"/>
            <w:gridSpan w:val="6"/>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A93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2970" w:type="dxa"/>
            <w:gridSpan w:val="7"/>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A71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14:paraId="2919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1D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10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092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335"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C0549B">
            <w:pPr>
              <w:jc w:val="center"/>
              <w:rPr>
                <w:rFonts w:hint="eastAsia" w:ascii="宋体" w:hAnsi="宋体" w:eastAsia="宋体" w:cs="宋体"/>
                <w:i w:val="0"/>
                <w:iCs w:val="0"/>
                <w:color w:val="000000"/>
                <w:sz w:val="18"/>
                <w:szCs w:val="18"/>
                <w:u w:val="none"/>
              </w:rPr>
            </w:pPr>
          </w:p>
        </w:tc>
        <w:tc>
          <w:tcPr>
            <w:tcW w:w="2280"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B538D9">
            <w:pPr>
              <w:jc w:val="center"/>
              <w:rPr>
                <w:rFonts w:hint="eastAsia" w:ascii="宋体" w:hAnsi="宋体" w:eastAsia="宋体" w:cs="宋体"/>
                <w:i w:val="0"/>
                <w:iCs w:val="0"/>
                <w:color w:val="000000"/>
                <w:sz w:val="18"/>
                <w:szCs w:val="18"/>
                <w:u w:val="none"/>
              </w:rPr>
            </w:pPr>
          </w:p>
        </w:tc>
        <w:tc>
          <w:tcPr>
            <w:tcW w:w="1665"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72054CA">
            <w:pPr>
              <w:jc w:val="center"/>
              <w:rPr>
                <w:rFonts w:hint="eastAsia" w:ascii="宋体" w:hAnsi="宋体" w:eastAsia="宋体" w:cs="宋体"/>
                <w:i w:val="0"/>
                <w:iCs w:val="0"/>
                <w:color w:val="000000"/>
                <w:sz w:val="18"/>
                <w:szCs w:val="18"/>
                <w:u w:val="none"/>
              </w:rPr>
            </w:pPr>
          </w:p>
        </w:tc>
        <w:tc>
          <w:tcPr>
            <w:tcW w:w="1320"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A6EBEB">
            <w:pPr>
              <w:jc w:val="center"/>
              <w:rPr>
                <w:rFonts w:hint="eastAsia" w:ascii="宋体" w:hAnsi="宋体" w:eastAsia="宋体" w:cs="宋体"/>
                <w:i w:val="0"/>
                <w:iCs w:val="0"/>
                <w:color w:val="000000"/>
                <w:sz w:val="18"/>
                <w:szCs w:val="18"/>
                <w:u w:val="none"/>
              </w:rPr>
            </w:pPr>
          </w:p>
        </w:tc>
        <w:tc>
          <w:tcPr>
            <w:tcW w:w="1455"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7BF2F5">
            <w:pPr>
              <w:jc w:val="center"/>
              <w:rPr>
                <w:rFonts w:hint="eastAsia" w:ascii="宋体" w:hAnsi="宋体" w:eastAsia="宋体" w:cs="宋体"/>
                <w:i w:val="0"/>
                <w:iCs w:val="0"/>
                <w:color w:val="000000"/>
                <w:sz w:val="18"/>
                <w:szCs w:val="18"/>
                <w:u w:val="none"/>
              </w:rPr>
            </w:pPr>
          </w:p>
        </w:tc>
        <w:tc>
          <w:tcPr>
            <w:tcW w:w="2970"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C0E858">
            <w:pPr>
              <w:jc w:val="center"/>
              <w:rPr>
                <w:rFonts w:hint="eastAsia" w:ascii="宋体" w:hAnsi="宋体" w:eastAsia="宋体" w:cs="宋体"/>
                <w:i w:val="0"/>
                <w:iCs w:val="0"/>
                <w:color w:val="000000"/>
                <w:sz w:val="18"/>
                <w:szCs w:val="18"/>
                <w:u w:val="none"/>
              </w:rPr>
            </w:pPr>
          </w:p>
        </w:tc>
      </w:tr>
      <w:tr w14:paraId="6AC7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1A80A5">
            <w:pPr>
              <w:jc w:val="center"/>
              <w:rPr>
                <w:rFonts w:hint="eastAsia" w:ascii="宋体" w:hAnsi="宋体" w:eastAsia="宋体" w:cs="宋体"/>
                <w:i w:val="0"/>
                <w:iCs w:val="0"/>
                <w:color w:val="000000"/>
                <w:sz w:val="18"/>
                <w:szCs w:val="18"/>
                <w:u w:val="none"/>
              </w:rPr>
            </w:pPr>
          </w:p>
        </w:tc>
        <w:tc>
          <w:tcPr>
            <w:tcW w:w="31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FA6EE5">
            <w:pPr>
              <w:jc w:val="center"/>
              <w:rPr>
                <w:rFonts w:hint="eastAsia" w:ascii="宋体" w:hAnsi="宋体" w:eastAsia="宋体" w:cs="宋体"/>
                <w:i w:val="0"/>
                <w:iCs w:val="0"/>
                <w:color w:val="000000"/>
                <w:sz w:val="18"/>
                <w:szCs w:val="18"/>
                <w:u w:val="none"/>
              </w:rPr>
            </w:pPr>
          </w:p>
        </w:tc>
        <w:tc>
          <w:tcPr>
            <w:tcW w:w="1335"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1C90D2">
            <w:pPr>
              <w:jc w:val="center"/>
              <w:rPr>
                <w:rFonts w:hint="eastAsia" w:ascii="宋体" w:hAnsi="宋体" w:eastAsia="宋体" w:cs="宋体"/>
                <w:i w:val="0"/>
                <w:iCs w:val="0"/>
                <w:color w:val="000000"/>
                <w:sz w:val="18"/>
                <w:szCs w:val="18"/>
                <w:u w:val="none"/>
              </w:rPr>
            </w:pPr>
          </w:p>
        </w:tc>
        <w:tc>
          <w:tcPr>
            <w:tcW w:w="2280"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8E9277">
            <w:pPr>
              <w:jc w:val="center"/>
              <w:rPr>
                <w:rFonts w:hint="eastAsia" w:ascii="宋体" w:hAnsi="宋体" w:eastAsia="宋体" w:cs="宋体"/>
                <w:i w:val="0"/>
                <w:iCs w:val="0"/>
                <w:color w:val="000000"/>
                <w:sz w:val="18"/>
                <w:szCs w:val="18"/>
                <w:u w:val="none"/>
              </w:rPr>
            </w:pPr>
          </w:p>
        </w:tc>
        <w:tc>
          <w:tcPr>
            <w:tcW w:w="1665"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448FF6">
            <w:pPr>
              <w:jc w:val="center"/>
              <w:rPr>
                <w:rFonts w:hint="eastAsia" w:ascii="宋体" w:hAnsi="宋体" w:eastAsia="宋体" w:cs="宋体"/>
                <w:i w:val="0"/>
                <w:iCs w:val="0"/>
                <w:color w:val="000000"/>
                <w:sz w:val="18"/>
                <w:szCs w:val="18"/>
                <w:u w:val="none"/>
              </w:rPr>
            </w:pPr>
          </w:p>
        </w:tc>
        <w:tc>
          <w:tcPr>
            <w:tcW w:w="1320"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3514097">
            <w:pPr>
              <w:jc w:val="center"/>
              <w:rPr>
                <w:rFonts w:hint="eastAsia" w:ascii="宋体" w:hAnsi="宋体" w:eastAsia="宋体" w:cs="宋体"/>
                <w:i w:val="0"/>
                <w:iCs w:val="0"/>
                <w:color w:val="000000"/>
                <w:sz w:val="18"/>
                <w:szCs w:val="18"/>
                <w:u w:val="none"/>
              </w:rPr>
            </w:pPr>
          </w:p>
        </w:tc>
        <w:tc>
          <w:tcPr>
            <w:tcW w:w="1455"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358EDF">
            <w:pPr>
              <w:jc w:val="center"/>
              <w:rPr>
                <w:rFonts w:hint="eastAsia" w:ascii="宋体" w:hAnsi="宋体" w:eastAsia="宋体" w:cs="宋体"/>
                <w:i w:val="0"/>
                <w:iCs w:val="0"/>
                <w:color w:val="000000"/>
                <w:sz w:val="18"/>
                <w:szCs w:val="18"/>
                <w:u w:val="none"/>
              </w:rPr>
            </w:pPr>
          </w:p>
        </w:tc>
        <w:tc>
          <w:tcPr>
            <w:tcW w:w="2970"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A444FC">
            <w:pPr>
              <w:jc w:val="center"/>
              <w:rPr>
                <w:rFonts w:hint="eastAsia" w:ascii="宋体" w:hAnsi="宋体" w:eastAsia="宋体" w:cs="宋体"/>
                <w:i w:val="0"/>
                <w:iCs w:val="0"/>
                <w:color w:val="000000"/>
                <w:sz w:val="18"/>
                <w:szCs w:val="18"/>
                <w:u w:val="none"/>
              </w:rPr>
            </w:pPr>
          </w:p>
        </w:tc>
      </w:tr>
      <w:tr w14:paraId="2BF2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12"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7DAEAB0">
            <w:pPr>
              <w:jc w:val="center"/>
              <w:rPr>
                <w:rFonts w:hint="eastAsia" w:ascii="宋体" w:hAnsi="宋体" w:eastAsia="宋体" w:cs="宋体"/>
                <w:i w:val="0"/>
                <w:iCs w:val="0"/>
                <w:color w:val="000000"/>
                <w:sz w:val="18"/>
                <w:szCs w:val="18"/>
                <w:u w:val="none"/>
              </w:rPr>
            </w:pPr>
          </w:p>
        </w:tc>
        <w:tc>
          <w:tcPr>
            <w:tcW w:w="31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5F133">
            <w:pPr>
              <w:jc w:val="center"/>
              <w:rPr>
                <w:rFonts w:hint="eastAsia" w:ascii="宋体" w:hAnsi="宋体" w:eastAsia="宋体" w:cs="宋体"/>
                <w:i w:val="0"/>
                <w:iCs w:val="0"/>
                <w:color w:val="000000"/>
                <w:sz w:val="18"/>
                <w:szCs w:val="18"/>
                <w:u w:val="none"/>
              </w:rPr>
            </w:pPr>
          </w:p>
        </w:tc>
        <w:tc>
          <w:tcPr>
            <w:tcW w:w="1335"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C8FA30">
            <w:pPr>
              <w:jc w:val="center"/>
              <w:rPr>
                <w:rFonts w:hint="eastAsia" w:ascii="宋体" w:hAnsi="宋体" w:eastAsia="宋体" w:cs="宋体"/>
                <w:i w:val="0"/>
                <w:iCs w:val="0"/>
                <w:color w:val="000000"/>
                <w:sz w:val="18"/>
                <w:szCs w:val="18"/>
                <w:u w:val="none"/>
              </w:rPr>
            </w:pPr>
          </w:p>
        </w:tc>
        <w:tc>
          <w:tcPr>
            <w:tcW w:w="2280"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FA09FF">
            <w:pPr>
              <w:jc w:val="center"/>
              <w:rPr>
                <w:rFonts w:hint="eastAsia" w:ascii="宋体" w:hAnsi="宋体" w:eastAsia="宋体" w:cs="宋体"/>
                <w:i w:val="0"/>
                <w:iCs w:val="0"/>
                <w:color w:val="000000"/>
                <w:sz w:val="18"/>
                <w:szCs w:val="18"/>
                <w:u w:val="none"/>
              </w:rPr>
            </w:pPr>
          </w:p>
        </w:tc>
        <w:tc>
          <w:tcPr>
            <w:tcW w:w="1665"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3C5CA3">
            <w:pPr>
              <w:jc w:val="center"/>
              <w:rPr>
                <w:rFonts w:hint="eastAsia" w:ascii="宋体" w:hAnsi="宋体" w:eastAsia="宋体" w:cs="宋体"/>
                <w:i w:val="0"/>
                <w:iCs w:val="0"/>
                <w:color w:val="000000"/>
                <w:sz w:val="18"/>
                <w:szCs w:val="18"/>
                <w:u w:val="none"/>
              </w:rPr>
            </w:pPr>
          </w:p>
        </w:tc>
        <w:tc>
          <w:tcPr>
            <w:tcW w:w="1320"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03906A">
            <w:pPr>
              <w:jc w:val="center"/>
              <w:rPr>
                <w:rFonts w:hint="eastAsia" w:ascii="宋体" w:hAnsi="宋体" w:eastAsia="宋体" w:cs="宋体"/>
                <w:i w:val="0"/>
                <w:iCs w:val="0"/>
                <w:color w:val="000000"/>
                <w:sz w:val="18"/>
                <w:szCs w:val="18"/>
                <w:u w:val="none"/>
              </w:rPr>
            </w:pPr>
          </w:p>
        </w:tc>
        <w:tc>
          <w:tcPr>
            <w:tcW w:w="1455"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874802">
            <w:pPr>
              <w:jc w:val="center"/>
              <w:rPr>
                <w:rFonts w:hint="eastAsia" w:ascii="宋体" w:hAnsi="宋体" w:eastAsia="宋体" w:cs="宋体"/>
                <w:i w:val="0"/>
                <w:iCs w:val="0"/>
                <w:color w:val="000000"/>
                <w:sz w:val="18"/>
                <w:szCs w:val="18"/>
                <w:u w:val="none"/>
              </w:rPr>
            </w:pPr>
          </w:p>
        </w:tc>
        <w:tc>
          <w:tcPr>
            <w:tcW w:w="2970" w:type="dxa"/>
            <w:gridSpan w:val="7"/>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517D8E">
            <w:pPr>
              <w:jc w:val="center"/>
              <w:rPr>
                <w:rFonts w:hint="eastAsia" w:ascii="宋体" w:hAnsi="宋体" w:eastAsia="宋体" w:cs="宋体"/>
                <w:i w:val="0"/>
                <w:iCs w:val="0"/>
                <w:color w:val="000000"/>
                <w:sz w:val="18"/>
                <w:szCs w:val="18"/>
                <w:u w:val="none"/>
              </w:rPr>
            </w:pPr>
          </w:p>
        </w:tc>
      </w:tr>
      <w:tr w14:paraId="17D3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409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58D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73EDC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1F1F1"/>
            <w:vAlign w:val="center"/>
          </w:tcPr>
          <w:p w14:paraId="06732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45458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01185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22666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1F1F1"/>
            <w:vAlign w:val="center"/>
          </w:tcPr>
          <w:p w14:paraId="2BC86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639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4090" w:type="dxa"/>
            <w:gridSpan w:val="7"/>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F2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92297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6,103.02</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7BA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4,778.73</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CAC0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1,324.30</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1D12E1">
            <w:pPr>
              <w:jc w:val="right"/>
              <w:rPr>
                <w:rFonts w:hint="eastAsia" w:ascii="宋体" w:hAnsi="宋体" w:eastAsia="宋体" w:cs="宋体"/>
                <w:b/>
                <w:bCs/>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9D47C">
            <w:pPr>
              <w:jc w:val="right"/>
              <w:rPr>
                <w:rFonts w:hint="eastAsia" w:ascii="宋体" w:hAnsi="宋体" w:eastAsia="宋体" w:cs="宋体"/>
                <w:b/>
                <w:bCs/>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8594C">
            <w:pPr>
              <w:jc w:val="right"/>
              <w:rPr>
                <w:rFonts w:hint="eastAsia" w:ascii="宋体" w:hAnsi="宋体" w:eastAsia="宋体" w:cs="宋体"/>
                <w:b/>
                <w:bCs/>
                <w:i w:val="0"/>
                <w:iCs w:val="0"/>
                <w:color w:val="000000"/>
                <w:sz w:val="18"/>
                <w:szCs w:val="18"/>
                <w:u w:val="none"/>
              </w:rPr>
            </w:pPr>
          </w:p>
        </w:tc>
      </w:tr>
      <w:tr w14:paraId="66AE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35C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842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152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FDB40">
            <w:pPr>
              <w:jc w:val="right"/>
              <w:rPr>
                <w:rFonts w:hint="eastAsia" w:ascii="宋体" w:hAnsi="宋体" w:eastAsia="宋体" w:cs="宋体"/>
                <w:i w:val="0"/>
                <w:iCs w:val="0"/>
                <w:color w:val="000000"/>
                <w:sz w:val="18"/>
                <w:szCs w:val="18"/>
                <w:u w:val="none"/>
              </w:rPr>
            </w:pP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D4AE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C55F8">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EBCB6">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7BDCC9">
            <w:pPr>
              <w:jc w:val="right"/>
              <w:rPr>
                <w:rFonts w:hint="eastAsia" w:ascii="宋体" w:hAnsi="宋体" w:eastAsia="宋体" w:cs="宋体"/>
                <w:i w:val="0"/>
                <w:iCs w:val="0"/>
                <w:color w:val="000000"/>
                <w:sz w:val="18"/>
                <w:szCs w:val="18"/>
                <w:u w:val="none"/>
              </w:rPr>
            </w:pPr>
          </w:p>
        </w:tc>
      </w:tr>
      <w:tr w14:paraId="3ECB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5D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826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15E1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40AF6">
            <w:pPr>
              <w:jc w:val="right"/>
              <w:rPr>
                <w:rFonts w:hint="eastAsia" w:ascii="宋体" w:hAnsi="宋体" w:eastAsia="宋体" w:cs="宋体"/>
                <w:i w:val="0"/>
                <w:iCs w:val="0"/>
                <w:color w:val="000000"/>
                <w:sz w:val="18"/>
                <w:szCs w:val="18"/>
                <w:u w:val="none"/>
              </w:rPr>
            </w:pP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65FF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08F212">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BA319">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C496E">
            <w:pPr>
              <w:jc w:val="right"/>
              <w:rPr>
                <w:rFonts w:hint="eastAsia" w:ascii="宋体" w:hAnsi="宋体" w:eastAsia="宋体" w:cs="宋体"/>
                <w:i w:val="0"/>
                <w:iCs w:val="0"/>
                <w:color w:val="000000"/>
                <w:sz w:val="18"/>
                <w:szCs w:val="18"/>
                <w:u w:val="none"/>
              </w:rPr>
            </w:pPr>
          </w:p>
        </w:tc>
      </w:tr>
      <w:tr w14:paraId="4C21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F5C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2013299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74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其他组织事务支出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F5AD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3E2838">
            <w:pPr>
              <w:jc w:val="right"/>
              <w:rPr>
                <w:rFonts w:hint="eastAsia" w:ascii="宋体" w:hAnsi="宋体" w:eastAsia="宋体" w:cs="宋体"/>
                <w:i w:val="0"/>
                <w:iCs w:val="0"/>
                <w:color w:val="000000"/>
                <w:sz w:val="18"/>
                <w:szCs w:val="18"/>
                <w:u w:val="none"/>
              </w:rPr>
            </w:pP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8AC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DA611F">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25E6B">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8B7904">
            <w:pPr>
              <w:jc w:val="right"/>
              <w:rPr>
                <w:rFonts w:hint="eastAsia" w:ascii="宋体" w:hAnsi="宋体" w:eastAsia="宋体" w:cs="宋体"/>
                <w:i w:val="0"/>
                <w:iCs w:val="0"/>
                <w:color w:val="000000"/>
                <w:sz w:val="18"/>
                <w:szCs w:val="18"/>
                <w:u w:val="none"/>
              </w:rPr>
            </w:pPr>
          </w:p>
        </w:tc>
      </w:tr>
      <w:tr w14:paraId="0A8E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A3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D0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99D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5,058.87</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8C64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3,801.79</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227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1,257.08</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B9506">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900D6">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6874C">
            <w:pPr>
              <w:jc w:val="right"/>
              <w:rPr>
                <w:rFonts w:hint="eastAsia" w:ascii="宋体" w:hAnsi="宋体" w:eastAsia="宋体" w:cs="宋体"/>
                <w:i w:val="0"/>
                <w:iCs w:val="0"/>
                <w:color w:val="000000"/>
                <w:sz w:val="18"/>
                <w:szCs w:val="18"/>
                <w:u w:val="none"/>
              </w:rPr>
            </w:pPr>
          </w:p>
        </w:tc>
      </w:tr>
      <w:tr w14:paraId="76EB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D2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51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普通教育</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23F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4,985.02</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B001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3,801.79</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9FE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1,183.23</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02319">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30A74">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0A010">
            <w:pPr>
              <w:jc w:val="right"/>
              <w:rPr>
                <w:rFonts w:hint="eastAsia" w:ascii="宋体" w:hAnsi="宋体" w:eastAsia="宋体" w:cs="宋体"/>
                <w:i w:val="0"/>
                <w:iCs w:val="0"/>
                <w:color w:val="000000"/>
                <w:sz w:val="18"/>
                <w:szCs w:val="18"/>
                <w:u w:val="none"/>
              </w:rPr>
            </w:pPr>
          </w:p>
        </w:tc>
      </w:tr>
      <w:tr w14:paraId="0F19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ED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2050204</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75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高中教育</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B68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4,983.05</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10F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3,799.82</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7E53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1,183.23</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159E8">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E5006">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6FDAB8">
            <w:pPr>
              <w:jc w:val="right"/>
              <w:rPr>
                <w:rFonts w:hint="eastAsia" w:ascii="宋体" w:hAnsi="宋体" w:eastAsia="宋体" w:cs="宋体"/>
                <w:i w:val="0"/>
                <w:iCs w:val="0"/>
                <w:color w:val="000000"/>
                <w:sz w:val="18"/>
                <w:szCs w:val="18"/>
                <w:u w:val="none"/>
              </w:rPr>
            </w:pPr>
          </w:p>
        </w:tc>
      </w:tr>
      <w:tr w14:paraId="4839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B11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2050299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10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其他普通教育支出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9637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8F9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CF6DE">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45DC2C">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B3CD4">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8398B">
            <w:pPr>
              <w:jc w:val="right"/>
              <w:rPr>
                <w:rFonts w:hint="eastAsia" w:ascii="宋体" w:hAnsi="宋体" w:eastAsia="宋体" w:cs="宋体"/>
                <w:i w:val="0"/>
                <w:iCs w:val="0"/>
                <w:color w:val="000000"/>
                <w:sz w:val="18"/>
                <w:szCs w:val="18"/>
                <w:u w:val="none"/>
              </w:rPr>
            </w:pPr>
          </w:p>
        </w:tc>
      </w:tr>
      <w:tr w14:paraId="7470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E8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8C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其他教育支出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D7B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49980">
            <w:pPr>
              <w:jc w:val="right"/>
              <w:rPr>
                <w:rFonts w:hint="eastAsia" w:ascii="宋体" w:hAnsi="宋体" w:eastAsia="宋体" w:cs="宋体"/>
                <w:i w:val="0"/>
                <w:iCs w:val="0"/>
                <w:color w:val="000000"/>
                <w:sz w:val="18"/>
                <w:szCs w:val="18"/>
                <w:u w:val="none"/>
              </w:rPr>
            </w:pP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298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4D3CC">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7227F">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C4E4D">
            <w:pPr>
              <w:jc w:val="right"/>
              <w:rPr>
                <w:rFonts w:hint="eastAsia" w:ascii="宋体" w:hAnsi="宋体" w:eastAsia="宋体" w:cs="宋体"/>
                <w:i w:val="0"/>
                <w:iCs w:val="0"/>
                <w:color w:val="000000"/>
                <w:sz w:val="18"/>
                <w:szCs w:val="18"/>
                <w:u w:val="none"/>
              </w:rPr>
            </w:pPr>
          </w:p>
        </w:tc>
      </w:tr>
      <w:tr w14:paraId="5859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57D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2059999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E7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其他教育支出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BC8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7DB804">
            <w:pPr>
              <w:jc w:val="right"/>
              <w:rPr>
                <w:rFonts w:hint="eastAsia" w:ascii="宋体" w:hAnsi="宋体" w:eastAsia="宋体" w:cs="宋体"/>
                <w:i w:val="0"/>
                <w:iCs w:val="0"/>
                <w:color w:val="000000"/>
                <w:sz w:val="18"/>
                <w:szCs w:val="18"/>
                <w:u w:val="none"/>
              </w:rPr>
            </w:pP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089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73.85</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C09A5">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D59FF">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8D2A8">
            <w:pPr>
              <w:jc w:val="right"/>
              <w:rPr>
                <w:rFonts w:hint="eastAsia" w:ascii="宋体" w:hAnsi="宋体" w:eastAsia="宋体" w:cs="宋体"/>
                <w:i w:val="0"/>
                <w:iCs w:val="0"/>
                <w:color w:val="000000"/>
                <w:sz w:val="18"/>
                <w:szCs w:val="18"/>
                <w:u w:val="none"/>
              </w:rPr>
            </w:pPr>
          </w:p>
        </w:tc>
      </w:tr>
      <w:tr w14:paraId="0518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497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AC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69B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456.30</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E6B7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456.30</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09F6D">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C202EE">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93F53">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F37D9">
            <w:pPr>
              <w:jc w:val="right"/>
              <w:rPr>
                <w:rFonts w:hint="eastAsia" w:ascii="宋体" w:hAnsi="宋体" w:eastAsia="宋体" w:cs="宋体"/>
                <w:i w:val="0"/>
                <w:iCs w:val="0"/>
                <w:color w:val="000000"/>
                <w:sz w:val="18"/>
                <w:szCs w:val="18"/>
                <w:u w:val="none"/>
              </w:rPr>
            </w:pPr>
          </w:p>
        </w:tc>
      </w:tr>
      <w:tr w14:paraId="1F4B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629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D75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02F9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353.30</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0CB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353.30</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38FE21">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7C75CB">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F3C4F">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B30C74">
            <w:pPr>
              <w:jc w:val="right"/>
              <w:rPr>
                <w:rFonts w:hint="eastAsia" w:ascii="宋体" w:hAnsi="宋体" w:eastAsia="宋体" w:cs="宋体"/>
                <w:i w:val="0"/>
                <w:iCs w:val="0"/>
                <w:color w:val="000000"/>
                <w:sz w:val="18"/>
                <w:szCs w:val="18"/>
                <w:u w:val="none"/>
              </w:rPr>
            </w:pPr>
          </w:p>
        </w:tc>
      </w:tr>
      <w:tr w14:paraId="5506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F7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456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478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352.01</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161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352.01</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9ED83B">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827C64">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3EBBDF">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E0203">
            <w:pPr>
              <w:jc w:val="right"/>
              <w:rPr>
                <w:rFonts w:hint="eastAsia" w:ascii="宋体" w:hAnsi="宋体" w:eastAsia="宋体" w:cs="宋体"/>
                <w:i w:val="0"/>
                <w:iCs w:val="0"/>
                <w:color w:val="000000"/>
                <w:sz w:val="18"/>
                <w:szCs w:val="18"/>
                <w:u w:val="none"/>
              </w:rPr>
            </w:pPr>
          </w:p>
        </w:tc>
      </w:tr>
      <w:tr w14:paraId="6CDE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99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95C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其他行政事业单位养老支出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068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67C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2AC6F">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883CDC">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9EF77">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5B2DBA">
            <w:pPr>
              <w:jc w:val="right"/>
              <w:rPr>
                <w:rFonts w:hint="eastAsia" w:ascii="宋体" w:hAnsi="宋体" w:eastAsia="宋体" w:cs="宋体"/>
                <w:i w:val="0"/>
                <w:iCs w:val="0"/>
                <w:color w:val="000000"/>
                <w:sz w:val="18"/>
                <w:szCs w:val="18"/>
                <w:u w:val="none"/>
              </w:rPr>
            </w:pPr>
          </w:p>
        </w:tc>
      </w:tr>
      <w:tr w14:paraId="15BD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1E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1D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621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1F3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B96193">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206BA">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482A3">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C3954">
            <w:pPr>
              <w:jc w:val="right"/>
              <w:rPr>
                <w:rFonts w:hint="eastAsia" w:ascii="宋体" w:hAnsi="宋体" w:eastAsia="宋体" w:cs="宋体"/>
                <w:i w:val="0"/>
                <w:iCs w:val="0"/>
                <w:color w:val="000000"/>
                <w:sz w:val="18"/>
                <w:szCs w:val="18"/>
                <w:u w:val="none"/>
              </w:rPr>
            </w:pPr>
          </w:p>
        </w:tc>
      </w:tr>
      <w:tr w14:paraId="2DA7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25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C8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B3F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6168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103.00</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FA558">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D3CD93">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4E9325">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B68403">
            <w:pPr>
              <w:jc w:val="right"/>
              <w:rPr>
                <w:rFonts w:hint="eastAsia" w:ascii="宋体" w:hAnsi="宋体" w:eastAsia="宋体" w:cs="宋体"/>
                <w:i w:val="0"/>
                <w:iCs w:val="0"/>
                <w:color w:val="000000"/>
                <w:sz w:val="18"/>
                <w:szCs w:val="18"/>
                <w:u w:val="none"/>
              </w:rPr>
            </w:pPr>
          </w:p>
        </w:tc>
      </w:tr>
      <w:tr w14:paraId="56EC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CE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7DE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C10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BF7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0CD1B">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976129">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A2EA4">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956F3">
            <w:pPr>
              <w:jc w:val="right"/>
              <w:rPr>
                <w:rFonts w:hint="eastAsia" w:ascii="宋体" w:hAnsi="宋体" w:eastAsia="宋体" w:cs="宋体"/>
                <w:i w:val="0"/>
                <w:iCs w:val="0"/>
                <w:color w:val="000000"/>
                <w:sz w:val="18"/>
                <w:szCs w:val="18"/>
                <w:u w:val="none"/>
              </w:rPr>
            </w:pPr>
          </w:p>
        </w:tc>
      </w:tr>
      <w:tr w14:paraId="1C38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5C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920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296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450D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C8F85">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B3B898">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F1887">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E5FE1C">
            <w:pPr>
              <w:jc w:val="right"/>
              <w:rPr>
                <w:rFonts w:hint="eastAsia" w:ascii="宋体" w:hAnsi="宋体" w:eastAsia="宋体" w:cs="宋体"/>
                <w:i w:val="0"/>
                <w:iCs w:val="0"/>
                <w:color w:val="000000"/>
                <w:sz w:val="18"/>
                <w:szCs w:val="18"/>
                <w:u w:val="none"/>
              </w:rPr>
            </w:pPr>
          </w:p>
        </w:tc>
      </w:tr>
      <w:tr w14:paraId="642A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D8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271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5725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CC39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148.72</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748A55">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2805F">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C7BB9E">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9FE04">
            <w:pPr>
              <w:jc w:val="right"/>
              <w:rPr>
                <w:rFonts w:hint="eastAsia" w:ascii="宋体" w:hAnsi="宋体" w:eastAsia="宋体" w:cs="宋体"/>
                <w:i w:val="0"/>
                <w:iCs w:val="0"/>
                <w:color w:val="000000"/>
                <w:sz w:val="18"/>
                <w:szCs w:val="18"/>
                <w:u w:val="none"/>
              </w:rPr>
            </w:pPr>
          </w:p>
        </w:tc>
      </w:tr>
      <w:tr w14:paraId="3E61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79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24A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483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4E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1FCAF2">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1F0E6">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395C5">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D0BA2">
            <w:pPr>
              <w:jc w:val="right"/>
              <w:rPr>
                <w:rFonts w:hint="eastAsia" w:ascii="宋体" w:hAnsi="宋体" w:eastAsia="宋体" w:cs="宋体"/>
                <w:i w:val="0"/>
                <w:iCs w:val="0"/>
                <w:color w:val="000000"/>
                <w:sz w:val="18"/>
                <w:szCs w:val="18"/>
                <w:u w:val="none"/>
              </w:rPr>
            </w:pPr>
          </w:p>
        </w:tc>
      </w:tr>
      <w:tr w14:paraId="1B88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AC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D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31A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833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4F0A2E">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3EFBA7">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8A55FC">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130C3">
            <w:pPr>
              <w:jc w:val="right"/>
              <w:rPr>
                <w:rFonts w:hint="eastAsia" w:ascii="宋体" w:hAnsi="宋体" w:eastAsia="宋体" w:cs="宋体"/>
                <w:i w:val="0"/>
                <w:iCs w:val="0"/>
                <w:color w:val="000000"/>
                <w:sz w:val="18"/>
                <w:szCs w:val="18"/>
                <w:u w:val="none"/>
              </w:rPr>
            </w:pPr>
          </w:p>
        </w:tc>
      </w:tr>
      <w:tr w14:paraId="1ED0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6D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906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22D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3AF6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299.85</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CEB119">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783506">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F6FF7">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F4C954">
            <w:pPr>
              <w:jc w:val="right"/>
              <w:rPr>
                <w:rFonts w:hint="eastAsia" w:ascii="宋体" w:hAnsi="宋体" w:eastAsia="宋体" w:cs="宋体"/>
                <w:i w:val="0"/>
                <w:iCs w:val="0"/>
                <w:color w:val="000000"/>
                <w:sz w:val="18"/>
                <w:szCs w:val="18"/>
                <w:u w:val="none"/>
              </w:rPr>
            </w:pPr>
          </w:p>
        </w:tc>
      </w:tr>
      <w:tr w14:paraId="507F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0E8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AC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5652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109.28</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91F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262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527C7">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FB7D67">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D32D4">
            <w:pPr>
              <w:jc w:val="right"/>
              <w:rPr>
                <w:rFonts w:hint="eastAsia" w:ascii="宋体" w:hAnsi="宋体" w:eastAsia="宋体" w:cs="宋体"/>
                <w:i w:val="0"/>
                <w:iCs w:val="0"/>
                <w:color w:val="000000"/>
                <w:sz w:val="18"/>
                <w:szCs w:val="18"/>
                <w:u w:val="none"/>
              </w:rPr>
            </w:pPr>
          </w:p>
        </w:tc>
      </w:tr>
      <w:tr w14:paraId="2B0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A1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E3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412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0E6BB">
            <w:pPr>
              <w:jc w:val="right"/>
              <w:rPr>
                <w:rFonts w:hint="eastAsia" w:ascii="宋体" w:hAnsi="宋体" w:eastAsia="宋体" w:cs="宋体"/>
                <w:i w:val="0"/>
                <w:iCs w:val="0"/>
                <w:color w:val="000000"/>
                <w:sz w:val="18"/>
                <w:szCs w:val="18"/>
                <w:u w:val="none"/>
              </w:rPr>
            </w:pP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0184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C73B1A">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71F7BC">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DE5AD">
            <w:pPr>
              <w:jc w:val="right"/>
              <w:rPr>
                <w:rFonts w:hint="eastAsia" w:ascii="宋体" w:hAnsi="宋体" w:eastAsia="宋体" w:cs="宋体"/>
                <w:i w:val="0"/>
                <w:iCs w:val="0"/>
                <w:color w:val="000000"/>
                <w:sz w:val="18"/>
                <w:szCs w:val="18"/>
                <w:u w:val="none"/>
              </w:rPr>
            </w:pPr>
          </w:p>
        </w:tc>
      </w:tr>
      <w:tr w14:paraId="4AF1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E5D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5B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用于体育事业的彩票公益金支出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5DF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74FDD5">
            <w:pPr>
              <w:jc w:val="right"/>
              <w:rPr>
                <w:rFonts w:hint="eastAsia" w:ascii="宋体" w:hAnsi="宋体" w:eastAsia="宋体" w:cs="宋体"/>
                <w:i w:val="0"/>
                <w:iCs w:val="0"/>
                <w:color w:val="000000"/>
                <w:sz w:val="18"/>
                <w:szCs w:val="18"/>
                <w:u w:val="none"/>
              </w:rPr>
            </w:pP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C77F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37.21</w:t>
            </w: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E3274B">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A6710F">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24BA7">
            <w:pPr>
              <w:jc w:val="right"/>
              <w:rPr>
                <w:rFonts w:hint="eastAsia" w:ascii="宋体" w:hAnsi="宋体" w:eastAsia="宋体" w:cs="宋体"/>
                <w:i w:val="0"/>
                <w:iCs w:val="0"/>
                <w:color w:val="000000"/>
                <w:sz w:val="18"/>
                <w:szCs w:val="18"/>
                <w:u w:val="none"/>
              </w:rPr>
            </w:pPr>
          </w:p>
        </w:tc>
      </w:tr>
      <w:tr w14:paraId="6DBD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2A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DE5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85E7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709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837C8">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3FDF4A">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7C318">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5AFABE">
            <w:pPr>
              <w:jc w:val="right"/>
              <w:rPr>
                <w:rFonts w:hint="eastAsia" w:ascii="宋体" w:hAnsi="宋体" w:eastAsia="宋体" w:cs="宋体"/>
                <w:i w:val="0"/>
                <w:iCs w:val="0"/>
                <w:color w:val="000000"/>
                <w:sz w:val="18"/>
                <w:szCs w:val="18"/>
                <w:u w:val="none"/>
              </w:rPr>
            </w:pPr>
          </w:p>
        </w:tc>
      </w:tr>
      <w:tr w14:paraId="1E93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10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10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425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33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B43D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c>
          <w:tcPr>
            <w:tcW w:w="2280"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ACD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72.07</w:t>
            </w:r>
          </w:p>
        </w:tc>
        <w:tc>
          <w:tcPr>
            <w:tcW w:w="1665"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52ED63">
            <w:pPr>
              <w:jc w:val="right"/>
              <w:rPr>
                <w:rFonts w:hint="eastAsia" w:ascii="宋体" w:hAnsi="宋体" w:eastAsia="宋体" w:cs="宋体"/>
                <w:i w:val="0"/>
                <w:iCs w:val="0"/>
                <w:color w:val="000000"/>
                <w:sz w:val="18"/>
                <w:szCs w:val="18"/>
                <w:u w:val="none"/>
              </w:rPr>
            </w:pPr>
          </w:p>
        </w:tc>
        <w:tc>
          <w:tcPr>
            <w:tcW w:w="132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0B82A">
            <w:pPr>
              <w:jc w:val="right"/>
              <w:rPr>
                <w:rFonts w:hint="eastAsia" w:ascii="宋体" w:hAnsi="宋体" w:eastAsia="宋体" w:cs="宋体"/>
                <w:i w:val="0"/>
                <w:iCs w:val="0"/>
                <w:color w:val="000000"/>
                <w:sz w:val="18"/>
                <w:szCs w:val="18"/>
                <w:u w:val="none"/>
              </w:rPr>
            </w:pPr>
          </w:p>
        </w:tc>
        <w:tc>
          <w:tcPr>
            <w:tcW w:w="1455"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3CE9B2">
            <w:pPr>
              <w:jc w:val="right"/>
              <w:rPr>
                <w:rFonts w:hint="eastAsia" w:ascii="宋体" w:hAnsi="宋体" w:eastAsia="宋体" w:cs="宋体"/>
                <w:i w:val="0"/>
                <w:iCs w:val="0"/>
                <w:color w:val="000000"/>
                <w:sz w:val="18"/>
                <w:szCs w:val="18"/>
                <w:u w:val="none"/>
              </w:rPr>
            </w:pPr>
          </w:p>
        </w:tc>
        <w:tc>
          <w:tcPr>
            <w:tcW w:w="2970" w:type="dxa"/>
            <w:gridSpan w:val="7"/>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AF8567">
            <w:pPr>
              <w:jc w:val="right"/>
              <w:rPr>
                <w:rFonts w:hint="eastAsia" w:ascii="宋体" w:hAnsi="宋体" w:eastAsia="宋体" w:cs="宋体"/>
                <w:i w:val="0"/>
                <w:iCs w:val="0"/>
                <w:color w:val="000000"/>
                <w:sz w:val="18"/>
                <w:szCs w:val="18"/>
                <w:u w:val="none"/>
              </w:rPr>
            </w:pPr>
          </w:p>
        </w:tc>
      </w:tr>
      <w:tr w14:paraId="28CE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83" w:hRule="exact"/>
        </w:trPr>
        <w:tc>
          <w:tcPr>
            <w:tcW w:w="15115" w:type="dxa"/>
            <w:gridSpan w:val="39"/>
            <w:tcBorders>
              <w:top w:val="single" w:color="D4D4D4" w:sz="4" w:space="0"/>
              <w:left w:val="nil"/>
              <w:bottom w:val="nil"/>
              <w:right w:val="nil"/>
            </w:tcBorders>
            <w:shd w:val="clear" w:color="auto" w:fill="FFFFFF"/>
            <w:noWrap/>
            <w:vAlign w:val="center"/>
          </w:tcPr>
          <w:p w14:paraId="7E889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注：本表反映部门本年度各项支出情况。</w:t>
            </w:r>
          </w:p>
        </w:tc>
      </w:tr>
      <w:tr w14:paraId="5E55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454" w:hRule="exact"/>
        </w:trPr>
        <w:tc>
          <w:tcPr>
            <w:tcW w:w="15115" w:type="dxa"/>
            <w:gridSpan w:val="39"/>
            <w:tcBorders>
              <w:top w:val="nil"/>
              <w:left w:val="nil"/>
              <w:bottom w:val="nil"/>
              <w:right w:val="nil"/>
            </w:tcBorders>
            <w:shd w:val="clear" w:color="auto" w:fill="auto"/>
            <w:noWrap/>
            <w:vAlign w:val="center"/>
          </w:tcPr>
          <w:p w14:paraId="5FD057E2">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33C2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70" w:hRule="atLeast"/>
        </w:trPr>
        <w:tc>
          <w:tcPr>
            <w:tcW w:w="3270" w:type="dxa"/>
            <w:gridSpan w:val="5"/>
            <w:tcBorders>
              <w:top w:val="nil"/>
              <w:left w:val="nil"/>
              <w:bottom w:val="nil"/>
              <w:right w:val="nil"/>
            </w:tcBorders>
            <w:shd w:val="clear" w:color="auto" w:fill="auto"/>
            <w:noWrap/>
            <w:vAlign w:val="center"/>
          </w:tcPr>
          <w:p w14:paraId="109A0B18">
            <w:pPr>
              <w:rPr>
                <w:rFonts w:hint="eastAsia" w:ascii="宋体" w:hAnsi="宋体" w:eastAsia="宋体" w:cs="宋体"/>
                <w:i w:val="0"/>
                <w:iCs w:val="0"/>
                <w:color w:val="000000"/>
                <w:sz w:val="22"/>
                <w:szCs w:val="22"/>
                <w:u w:val="none"/>
              </w:rPr>
            </w:pPr>
          </w:p>
        </w:tc>
        <w:tc>
          <w:tcPr>
            <w:tcW w:w="570" w:type="dxa"/>
            <w:tcBorders>
              <w:top w:val="nil"/>
              <w:left w:val="nil"/>
              <w:bottom w:val="nil"/>
              <w:right w:val="nil"/>
            </w:tcBorders>
            <w:shd w:val="clear" w:color="auto" w:fill="auto"/>
            <w:noWrap/>
            <w:vAlign w:val="center"/>
          </w:tcPr>
          <w:p w14:paraId="08671430">
            <w:pPr>
              <w:rPr>
                <w:rFonts w:hint="eastAsia" w:ascii="宋体" w:hAnsi="宋体" w:eastAsia="宋体" w:cs="宋体"/>
                <w:i w:val="0"/>
                <w:iCs w:val="0"/>
                <w:color w:val="000000"/>
                <w:sz w:val="22"/>
                <w:szCs w:val="22"/>
                <w:u w:val="none"/>
              </w:rPr>
            </w:pPr>
          </w:p>
        </w:tc>
        <w:tc>
          <w:tcPr>
            <w:tcW w:w="1270" w:type="dxa"/>
            <w:gridSpan w:val="4"/>
            <w:tcBorders>
              <w:top w:val="nil"/>
              <w:left w:val="nil"/>
              <w:bottom w:val="nil"/>
              <w:right w:val="nil"/>
            </w:tcBorders>
            <w:shd w:val="clear" w:color="auto" w:fill="auto"/>
            <w:noWrap/>
            <w:vAlign w:val="center"/>
          </w:tcPr>
          <w:p w14:paraId="6F5EE3B0">
            <w:pPr>
              <w:rPr>
                <w:rFonts w:hint="eastAsia" w:ascii="宋体" w:hAnsi="宋体" w:eastAsia="宋体" w:cs="宋体"/>
                <w:i w:val="0"/>
                <w:iCs w:val="0"/>
                <w:color w:val="000000"/>
                <w:sz w:val="22"/>
                <w:szCs w:val="22"/>
                <w:u w:val="none"/>
              </w:rPr>
            </w:pPr>
          </w:p>
        </w:tc>
        <w:tc>
          <w:tcPr>
            <w:tcW w:w="3120" w:type="dxa"/>
            <w:gridSpan w:val="8"/>
            <w:tcBorders>
              <w:top w:val="nil"/>
              <w:left w:val="nil"/>
              <w:bottom w:val="nil"/>
              <w:right w:val="nil"/>
            </w:tcBorders>
            <w:shd w:val="clear" w:color="auto" w:fill="auto"/>
            <w:noWrap/>
            <w:vAlign w:val="center"/>
          </w:tcPr>
          <w:p w14:paraId="357C041C">
            <w:pPr>
              <w:rPr>
                <w:rFonts w:hint="eastAsia" w:ascii="宋体" w:hAnsi="宋体" w:eastAsia="宋体" w:cs="宋体"/>
                <w:i w:val="0"/>
                <w:iCs w:val="0"/>
                <w:color w:val="000000"/>
                <w:sz w:val="22"/>
                <w:szCs w:val="22"/>
                <w:u w:val="none"/>
              </w:rPr>
            </w:pPr>
          </w:p>
        </w:tc>
        <w:tc>
          <w:tcPr>
            <w:tcW w:w="1200" w:type="dxa"/>
            <w:gridSpan w:val="4"/>
            <w:tcBorders>
              <w:top w:val="nil"/>
              <w:left w:val="nil"/>
              <w:bottom w:val="nil"/>
              <w:right w:val="nil"/>
            </w:tcBorders>
            <w:shd w:val="clear" w:color="auto" w:fill="auto"/>
            <w:noWrap/>
            <w:vAlign w:val="center"/>
          </w:tcPr>
          <w:p w14:paraId="53CE3E6A">
            <w:pPr>
              <w:rPr>
                <w:rFonts w:hint="eastAsia" w:ascii="宋体" w:hAnsi="宋体" w:eastAsia="宋体" w:cs="宋体"/>
                <w:i w:val="0"/>
                <w:iCs w:val="0"/>
                <w:color w:val="000000"/>
                <w:sz w:val="22"/>
                <w:szCs w:val="22"/>
                <w:u w:val="none"/>
              </w:rPr>
            </w:pPr>
          </w:p>
        </w:tc>
        <w:tc>
          <w:tcPr>
            <w:tcW w:w="1245" w:type="dxa"/>
            <w:gridSpan w:val="3"/>
            <w:tcBorders>
              <w:top w:val="nil"/>
              <w:left w:val="nil"/>
              <w:bottom w:val="nil"/>
              <w:right w:val="nil"/>
            </w:tcBorders>
            <w:shd w:val="clear" w:color="auto" w:fill="auto"/>
            <w:noWrap/>
            <w:vAlign w:val="center"/>
          </w:tcPr>
          <w:p w14:paraId="1CF6E818">
            <w:pPr>
              <w:rPr>
                <w:rFonts w:hint="eastAsia" w:ascii="宋体" w:hAnsi="宋体" w:eastAsia="宋体" w:cs="宋体"/>
                <w:i w:val="0"/>
                <w:iCs w:val="0"/>
                <w:color w:val="000000"/>
                <w:sz w:val="22"/>
                <w:szCs w:val="22"/>
                <w:u w:val="none"/>
              </w:rPr>
            </w:pPr>
          </w:p>
        </w:tc>
        <w:tc>
          <w:tcPr>
            <w:tcW w:w="1435" w:type="dxa"/>
            <w:gridSpan w:val="6"/>
            <w:tcBorders>
              <w:top w:val="nil"/>
              <w:left w:val="nil"/>
              <w:bottom w:val="nil"/>
              <w:right w:val="nil"/>
            </w:tcBorders>
            <w:shd w:val="clear" w:color="auto" w:fill="auto"/>
            <w:noWrap/>
            <w:vAlign w:val="center"/>
          </w:tcPr>
          <w:p w14:paraId="5EB1D11B">
            <w:pPr>
              <w:rPr>
                <w:rFonts w:hint="eastAsia" w:ascii="宋体" w:hAnsi="宋体" w:eastAsia="宋体" w:cs="宋体"/>
                <w:i w:val="0"/>
                <w:iCs w:val="0"/>
                <w:color w:val="000000"/>
                <w:sz w:val="22"/>
                <w:szCs w:val="22"/>
                <w:u w:val="none"/>
              </w:rPr>
            </w:pPr>
          </w:p>
        </w:tc>
        <w:tc>
          <w:tcPr>
            <w:tcW w:w="1400" w:type="dxa"/>
            <w:gridSpan w:val="4"/>
            <w:tcBorders>
              <w:top w:val="nil"/>
              <w:left w:val="nil"/>
              <w:bottom w:val="nil"/>
              <w:right w:val="nil"/>
            </w:tcBorders>
            <w:shd w:val="clear" w:color="auto" w:fill="auto"/>
            <w:noWrap/>
            <w:vAlign w:val="center"/>
          </w:tcPr>
          <w:p w14:paraId="269A9A52">
            <w:pPr>
              <w:rPr>
                <w:rFonts w:hint="eastAsia" w:ascii="宋体" w:hAnsi="宋体" w:eastAsia="宋体" w:cs="宋体"/>
                <w:i w:val="0"/>
                <w:iCs w:val="0"/>
                <w:color w:val="000000"/>
                <w:sz w:val="22"/>
                <w:szCs w:val="22"/>
                <w:u w:val="none"/>
              </w:rPr>
            </w:pPr>
          </w:p>
        </w:tc>
        <w:tc>
          <w:tcPr>
            <w:tcW w:w="1605" w:type="dxa"/>
            <w:gridSpan w:val="4"/>
            <w:tcBorders>
              <w:top w:val="nil"/>
              <w:left w:val="nil"/>
              <w:bottom w:val="nil"/>
              <w:right w:val="nil"/>
            </w:tcBorders>
            <w:shd w:val="clear" w:color="auto" w:fill="auto"/>
            <w:noWrap/>
            <w:vAlign w:val="bottom"/>
          </w:tcPr>
          <w:p w14:paraId="529A71E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2CE0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70" w:hRule="atLeast"/>
        </w:trPr>
        <w:tc>
          <w:tcPr>
            <w:tcW w:w="3270" w:type="dxa"/>
            <w:gridSpan w:val="5"/>
            <w:tcBorders>
              <w:top w:val="nil"/>
              <w:left w:val="nil"/>
              <w:bottom w:val="nil"/>
              <w:right w:val="nil"/>
            </w:tcBorders>
            <w:shd w:val="clear" w:color="auto" w:fill="auto"/>
            <w:noWrap/>
            <w:vAlign w:val="bottom"/>
          </w:tcPr>
          <w:p w14:paraId="30F00E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部门：怀化市湖天中学</w:t>
            </w:r>
          </w:p>
        </w:tc>
        <w:tc>
          <w:tcPr>
            <w:tcW w:w="570" w:type="dxa"/>
            <w:tcBorders>
              <w:top w:val="nil"/>
              <w:left w:val="nil"/>
              <w:bottom w:val="nil"/>
              <w:right w:val="nil"/>
            </w:tcBorders>
            <w:shd w:val="clear" w:color="auto" w:fill="auto"/>
            <w:noWrap/>
            <w:vAlign w:val="center"/>
          </w:tcPr>
          <w:p w14:paraId="27D406A5">
            <w:pPr>
              <w:rPr>
                <w:rFonts w:hint="eastAsia" w:ascii="宋体" w:hAnsi="宋体" w:eastAsia="宋体" w:cs="宋体"/>
                <w:i w:val="0"/>
                <w:iCs w:val="0"/>
                <w:color w:val="000000"/>
                <w:sz w:val="22"/>
                <w:szCs w:val="22"/>
                <w:u w:val="none"/>
              </w:rPr>
            </w:pPr>
          </w:p>
        </w:tc>
        <w:tc>
          <w:tcPr>
            <w:tcW w:w="1270" w:type="dxa"/>
            <w:gridSpan w:val="4"/>
            <w:tcBorders>
              <w:top w:val="nil"/>
              <w:left w:val="nil"/>
              <w:bottom w:val="nil"/>
              <w:right w:val="nil"/>
            </w:tcBorders>
            <w:shd w:val="clear" w:color="auto" w:fill="auto"/>
            <w:noWrap/>
            <w:vAlign w:val="center"/>
          </w:tcPr>
          <w:p w14:paraId="1B383441">
            <w:pPr>
              <w:rPr>
                <w:rFonts w:hint="eastAsia" w:ascii="宋体" w:hAnsi="宋体" w:eastAsia="宋体" w:cs="宋体"/>
                <w:i w:val="0"/>
                <w:iCs w:val="0"/>
                <w:color w:val="000000"/>
                <w:sz w:val="22"/>
                <w:szCs w:val="22"/>
                <w:u w:val="none"/>
              </w:rPr>
            </w:pPr>
          </w:p>
        </w:tc>
        <w:tc>
          <w:tcPr>
            <w:tcW w:w="3120" w:type="dxa"/>
            <w:gridSpan w:val="8"/>
            <w:tcBorders>
              <w:top w:val="nil"/>
              <w:left w:val="nil"/>
              <w:bottom w:val="nil"/>
              <w:right w:val="nil"/>
            </w:tcBorders>
            <w:shd w:val="clear" w:color="auto" w:fill="auto"/>
            <w:noWrap/>
            <w:vAlign w:val="center"/>
          </w:tcPr>
          <w:p w14:paraId="733EB12A">
            <w:pPr>
              <w:rPr>
                <w:rFonts w:hint="eastAsia" w:ascii="宋体" w:hAnsi="宋体" w:eastAsia="宋体" w:cs="宋体"/>
                <w:i w:val="0"/>
                <w:iCs w:val="0"/>
                <w:color w:val="000000"/>
                <w:sz w:val="22"/>
                <w:szCs w:val="22"/>
                <w:u w:val="none"/>
              </w:rPr>
            </w:pPr>
          </w:p>
        </w:tc>
        <w:tc>
          <w:tcPr>
            <w:tcW w:w="1200" w:type="dxa"/>
            <w:gridSpan w:val="4"/>
            <w:tcBorders>
              <w:top w:val="nil"/>
              <w:left w:val="nil"/>
              <w:bottom w:val="nil"/>
              <w:right w:val="nil"/>
            </w:tcBorders>
            <w:shd w:val="clear" w:color="auto" w:fill="auto"/>
            <w:noWrap/>
            <w:vAlign w:val="center"/>
          </w:tcPr>
          <w:p w14:paraId="1AFD30CC">
            <w:pPr>
              <w:rPr>
                <w:rFonts w:hint="eastAsia" w:ascii="宋体" w:hAnsi="宋体" w:eastAsia="宋体" w:cs="宋体"/>
                <w:i w:val="0"/>
                <w:iCs w:val="0"/>
                <w:color w:val="000000"/>
                <w:sz w:val="22"/>
                <w:szCs w:val="22"/>
                <w:u w:val="none"/>
              </w:rPr>
            </w:pPr>
          </w:p>
        </w:tc>
        <w:tc>
          <w:tcPr>
            <w:tcW w:w="1245" w:type="dxa"/>
            <w:gridSpan w:val="3"/>
            <w:tcBorders>
              <w:top w:val="nil"/>
              <w:left w:val="nil"/>
              <w:bottom w:val="nil"/>
              <w:right w:val="nil"/>
            </w:tcBorders>
            <w:shd w:val="clear" w:color="auto" w:fill="auto"/>
            <w:noWrap/>
            <w:vAlign w:val="center"/>
          </w:tcPr>
          <w:p w14:paraId="27D25112">
            <w:pPr>
              <w:rPr>
                <w:rFonts w:hint="eastAsia" w:ascii="宋体" w:hAnsi="宋体" w:eastAsia="宋体" w:cs="宋体"/>
                <w:i w:val="0"/>
                <w:iCs w:val="0"/>
                <w:color w:val="000000"/>
                <w:sz w:val="22"/>
                <w:szCs w:val="22"/>
                <w:u w:val="none"/>
              </w:rPr>
            </w:pPr>
          </w:p>
        </w:tc>
        <w:tc>
          <w:tcPr>
            <w:tcW w:w="1435" w:type="dxa"/>
            <w:gridSpan w:val="6"/>
            <w:tcBorders>
              <w:top w:val="nil"/>
              <w:left w:val="nil"/>
              <w:bottom w:val="nil"/>
              <w:right w:val="nil"/>
            </w:tcBorders>
            <w:shd w:val="clear" w:color="auto" w:fill="auto"/>
            <w:noWrap/>
            <w:vAlign w:val="center"/>
          </w:tcPr>
          <w:p w14:paraId="51476EA0">
            <w:pPr>
              <w:rPr>
                <w:rFonts w:hint="eastAsia" w:ascii="宋体" w:hAnsi="宋体" w:eastAsia="宋体" w:cs="宋体"/>
                <w:i w:val="0"/>
                <w:iCs w:val="0"/>
                <w:color w:val="000000"/>
                <w:sz w:val="22"/>
                <w:szCs w:val="22"/>
                <w:u w:val="none"/>
              </w:rPr>
            </w:pPr>
          </w:p>
        </w:tc>
        <w:tc>
          <w:tcPr>
            <w:tcW w:w="3005" w:type="dxa"/>
            <w:gridSpan w:val="8"/>
            <w:tcBorders>
              <w:top w:val="nil"/>
              <w:left w:val="nil"/>
              <w:bottom w:val="nil"/>
              <w:right w:val="nil"/>
            </w:tcBorders>
            <w:shd w:val="clear" w:color="auto" w:fill="auto"/>
            <w:noWrap/>
            <w:vAlign w:val="center"/>
          </w:tcPr>
          <w:p w14:paraId="721A156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FA3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5110" w:type="dxa"/>
            <w:gridSpan w:val="10"/>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FD8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收     入</w:t>
            </w:r>
          </w:p>
        </w:tc>
        <w:tc>
          <w:tcPr>
            <w:tcW w:w="10005" w:type="dxa"/>
            <w:gridSpan w:val="29"/>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4118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     出</w:t>
            </w:r>
          </w:p>
        </w:tc>
      </w:tr>
      <w:tr w14:paraId="4E15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12" w:hRule="exact"/>
        </w:trPr>
        <w:tc>
          <w:tcPr>
            <w:tcW w:w="3270"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CF8D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DEF0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行次</w:t>
            </w:r>
          </w:p>
        </w:tc>
        <w:tc>
          <w:tcPr>
            <w:tcW w:w="127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84CE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3120" w:type="dxa"/>
            <w:gridSpan w:val="8"/>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F8AC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1200" w:type="dxa"/>
            <w:gridSpan w:val="4"/>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1AD0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行次</w:t>
            </w:r>
          </w:p>
        </w:tc>
        <w:tc>
          <w:tcPr>
            <w:tcW w:w="1421" w:type="dxa"/>
            <w:gridSpan w:val="5"/>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FCDF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421" w:type="dxa"/>
            <w:gridSpan w:val="6"/>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8933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一般公共预算财政拨款</w:t>
            </w:r>
          </w:p>
        </w:tc>
        <w:tc>
          <w:tcPr>
            <w:tcW w:w="1421"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A279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政府性基金预算财政拨款</w:t>
            </w:r>
          </w:p>
        </w:tc>
        <w:tc>
          <w:tcPr>
            <w:tcW w:w="1422"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7D97F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国有资本经营预算财政拨款</w:t>
            </w:r>
          </w:p>
        </w:tc>
      </w:tr>
      <w:tr w14:paraId="7F79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312" w:hRule="exact"/>
        </w:trPr>
        <w:tc>
          <w:tcPr>
            <w:tcW w:w="3270"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A1CE83">
            <w:pPr>
              <w:jc w:val="center"/>
              <w:rPr>
                <w:rFonts w:hint="eastAsia" w:ascii="宋体" w:hAnsi="宋体" w:eastAsia="宋体" w:cs="宋体"/>
                <w:i w:val="0"/>
                <w:iCs w:val="0"/>
                <w:color w:val="000000"/>
                <w:sz w:val="15"/>
                <w:szCs w:val="15"/>
                <w:u w:val="none"/>
              </w:rPr>
            </w:pPr>
          </w:p>
        </w:tc>
        <w:tc>
          <w:tcPr>
            <w:tcW w:w="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518714">
            <w:pPr>
              <w:jc w:val="center"/>
              <w:rPr>
                <w:rFonts w:hint="eastAsia" w:ascii="宋体" w:hAnsi="宋体" w:eastAsia="宋体" w:cs="宋体"/>
                <w:i w:val="0"/>
                <w:iCs w:val="0"/>
                <w:color w:val="000000"/>
                <w:sz w:val="15"/>
                <w:szCs w:val="15"/>
                <w:u w:val="none"/>
              </w:rPr>
            </w:pPr>
          </w:p>
        </w:tc>
        <w:tc>
          <w:tcPr>
            <w:tcW w:w="127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41339F">
            <w:pPr>
              <w:jc w:val="center"/>
              <w:rPr>
                <w:rFonts w:hint="eastAsia" w:ascii="宋体" w:hAnsi="宋体" w:eastAsia="宋体" w:cs="宋体"/>
                <w:i w:val="0"/>
                <w:iCs w:val="0"/>
                <w:color w:val="000000"/>
                <w:sz w:val="15"/>
                <w:szCs w:val="15"/>
                <w:u w:val="none"/>
              </w:rPr>
            </w:pPr>
          </w:p>
        </w:tc>
        <w:tc>
          <w:tcPr>
            <w:tcW w:w="3120"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273E44">
            <w:pPr>
              <w:jc w:val="center"/>
              <w:rPr>
                <w:rFonts w:hint="eastAsia" w:ascii="宋体" w:hAnsi="宋体" w:eastAsia="宋体" w:cs="宋体"/>
                <w:i w:val="0"/>
                <w:iCs w:val="0"/>
                <w:color w:val="000000"/>
                <w:sz w:val="15"/>
                <w:szCs w:val="15"/>
                <w:u w:val="none"/>
              </w:rPr>
            </w:pPr>
          </w:p>
        </w:tc>
        <w:tc>
          <w:tcPr>
            <w:tcW w:w="1200" w:type="dxa"/>
            <w:gridSpan w:val="4"/>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2C1E67">
            <w:pPr>
              <w:jc w:val="center"/>
              <w:rPr>
                <w:rFonts w:hint="eastAsia" w:ascii="宋体" w:hAnsi="宋体" w:eastAsia="宋体" w:cs="宋体"/>
                <w:i w:val="0"/>
                <w:iCs w:val="0"/>
                <w:color w:val="000000"/>
                <w:sz w:val="15"/>
                <w:szCs w:val="15"/>
                <w:u w:val="none"/>
              </w:rPr>
            </w:pPr>
          </w:p>
        </w:tc>
        <w:tc>
          <w:tcPr>
            <w:tcW w:w="1421" w:type="dxa"/>
            <w:gridSpan w:val="5"/>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B1B8B">
            <w:pPr>
              <w:jc w:val="center"/>
              <w:rPr>
                <w:rFonts w:hint="eastAsia" w:ascii="宋体" w:hAnsi="宋体" w:eastAsia="宋体" w:cs="宋体"/>
                <w:i w:val="0"/>
                <w:iCs w:val="0"/>
                <w:color w:val="000000"/>
                <w:sz w:val="15"/>
                <w:szCs w:val="15"/>
                <w:u w:val="none"/>
              </w:rPr>
            </w:pPr>
          </w:p>
        </w:tc>
        <w:tc>
          <w:tcPr>
            <w:tcW w:w="1421"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DCDFC4">
            <w:pPr>
              <w:jc w:val="center"/>
              <w:rPr>
                <w:rFonts w:hint="eastAsia" w:ascii="宋体" w:hAnsi="宋体" w:eastAsia="宋体" w:cs="宋体"/>
                <w:i w:val="0"/>
                <w:iCs w:val="0"/>
                <w:color w:val="000000"/>
                <w:sz w:val="15"/>
                <w:szCs w:val="15"/>
                <w:u w:val="none"/>
              </w:rPr>
            </w:pPr>
          </w:p>
        </w:tc>
        <w:tc>
          <w:tcPr>
            <w:tcW w:w="1421"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2CF759">
            <w:pPr>
              <w:jc w:val="center"/>
              <w:rPr>
                <w:rFonts w:hint="eastAsia" w:ascii="宋体" w:hAnsi="宋体" w:eastAsia="宋体" w:cs="宋体"/>
                <w:i w:val="0"/>
                <w:iCs w:val="0"/>
                <w:color w:val="000000"/>
                <w:sz w:val="15"/>
                <w:szCs w:val="15"/>
                <w:u w:val="none"/>
              </w:rPr>
            </w:pPr>
          </w:p>
        </w:tc>
        <w:tc>
          <w:tcPr>
            <w:tcW w:w="1422"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FCEAE2">
            <w:pPr>
              <w:jc w:val="center"/>
              <w:rPr>
                <w:rFonts w:hint="eastAsia" w:ascii="宋体" w:hAnsi="宋体" w:eastAsia="宋体" w:cs="宋体"/>
                <w:i w:val="0"/>
                <w:iCs w:val="0"/>
                <w:color w:val="000000"/>
                <w:sz w:val="15"/>
                <w:szCs w:val="15"/>
                <w:u w:val="none"/>
              </w:rPr>
            </w:pPr>
          </w:p>
        </w:tc>
      </w:tr>
      <w:tr w14:paraId="6AB5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3700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49A05B">
            <w:pPr>
              <w:jc w:val="center"/>
              <w:rPr>
                <w:rFonts w:hint="eastAsia" w:ascii="宋体" w:hAnsi="宋体" w:eastAsia="宋体" w:cs="宋体"/>
                <w:i w:val="0"/>
                <w:iCs w:val="0"/>
                <w:color w:val="000000"/>
                <w:sz w:val="15"/>
                <w:szCs w:val="15"/>
                <w:u w:val="none"/>
              </w:rPr>
            </w:pP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D48C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FFE2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栏次</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822596">
            <w:pPr>
              <w:jc w:val="center"/>
              <w:rPr>
                <w:rFonts w:hint="eastAsia" w:ascii="宋体" w:hAnsi="宋体" w:eastAsia="宋体" w:cs="宋体"/>
                <w:i w:val="0"/>
                <w:iCs w:val="0"/>
                <w:color w:val="000000"/>
                <w:sz w:val="15"/>
                <w:szCs w:val="15"/>
                <w:u w:val="none"/>
              </w:rPr>
            </w:pP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7AF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A682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10B6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EC7A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3942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AF4C0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5E2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E3CA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4,187.16</w:t>
            </w: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B53F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一、一般公共服务支出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F98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AF01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9F45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w:t>
            </w: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C4C692">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3175C1">
            <w:pPr>
              <w:jc w:val="right"/>
              <w:rPr>
                <w:rFonts w:hint="eastAsia" w:ascii="宋体" w:hAnsi="宋体" w:eastAsia="宋体" w:cs="宋体"/>
                <w:i w:val="0"/>
                <w:iCs w:val="0"/>
                <w:color w:val="000000"/>
                <w:sz w:val="15"/>
                <w:szCs w:val="15"/>
                <w:u w:val="none"/>
              </w:rPr>
            </w:pPr>
          </w:p>
        </w:tc>
      </w:tr>
      <w:tr w14:paraId="6B62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AD6F0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6A3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C477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37.21</w:t>
            </w: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A56A0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二、外交支出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7D29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FEAEEA">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B634DA">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B58AD">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A93F3">
            <w:pPr>
              <w:jc w:val="right"/>
              <w:rPr>
                <w:rFonts w:hint="eastAsia" w:ascii="宋体" w:hAnsi="宋体" w:eastAsia="宋体" w:cs="宋体"/>
                <w:i w:val="0"/>
                <w:iCs w:val="0"/>
                <w:color w:val="000000"/>
                <w:sz w:val="15"/>
                <w:szCs w:val="15"/>
                <w:u w:val="none"/>
              </w:rPr>
            </w:pPr>
          </w:p>
        </w:tc>
      </w:tr>
      <w:tr w14:paraId="22DD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016B5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46A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CD8FF3">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C55B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三、国防支出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370F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678C3">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27320">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0E5E61">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D3491">
            <w:pPr>
              <w:jc w:val="right"/>
              <w:rPr>
                <w:rFonts w:hint="eastAsia" w:ascii="宋体" w:hAnsi="宋体" w:eastAsia="宋体" w:cs="宋体"/>
                <w:i w:val="0"/>
                <w:iCs w:val="0"/>
                <w:color w:val="000000"/>
                <w:sz w:val="15"/>
                <w:szCs w:val="15"/>
                <w:u w:val="none"/>
              </w:rPr>
            </w:pPr>
          </w:p>
        </w:tc>
      </w:tr>
      <w:tr w14:paraId="05FB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618FF3">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F2B4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BFD29">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0A5F2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四、公共安全支出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CF39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FE17CA">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926E07">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ABEAC4">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6C1F0">
            <w:pPr>
              <w:jc w:val="right"/>
              <w:rPr>
                <w:rFonts w:hint="eastAsia" w:ascii="宋体" w:hAnsi="宋体" w:eastAsia="宋体" w:cs="宋体"/>
                <w:i w:val="0"/>
                <w:iCs w:val="0"/>
                <w:color w:val="000000"/>
                <w:sz w:val="15"/>
                <w:szCs w:val="15"/>
                <w:u w:val="none"/>
              </w:rPr>
            </w:pPr>
          </w:p>
        </w:tc>
      </w:tr>
      <w:tr w14:paraId="756D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4C188C">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88DC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522267">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176AC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五、教育支出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A83A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B4CB3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3,355.28</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F5FB7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3,355.28</w:t>
            </w: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703C9">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CED172">
            <w:pPr>
              <w:jc w:val="right"/>
              <w:rPr>
                <w:rFonts w:hint="eastAsia" w:ascii="宋体" w:hAnsi="宋体" w:eastAsia="宋体" w:cs="宋体"/>
                <w:i w:val="0"/>
                <w:iCs w:val="0"/>
                <w:color w:val="000000"/>
                <w:sz w:val="15"/>
                <w:szCs w:val="15"/>
                <w:u w:val="none"/>
              </w:rPr>
            </w:pPr>
          </w:p>
        </w:tc>
      </w:tr>
      <w:tr w14:paraId="1742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A5CD7D">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7B54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6811F">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6B9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六、科学技术支出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A43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4B4CF">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0F13B">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FB4C11">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0AEB2">
            <w:pPr>
              <w:jc w:val="right"/>
              <w:rPr>
                <w:rFonts w:hint="eastAsia" w:ascii="宋体" w:hAnsi="宋体" w:eastAsia="宋体" w:cs="宋体"/>
                <w:i w:val="0"/>
                <w:iCs w:val="0"/>
                <w:color w:val="000000"/>
                <w:sz w:val="15"/>
                <w:szCs w:val="15"/>
                <w:u w:val="none"/>
              </w:rPr>
            </w:pPr>
          </w:p>
        </w:tc>
      </w:tr>
      <w:tr w14:paraId="1910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AB5CD8">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7D3A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895DB">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80E40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七、文化旅游体育与传媒支出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0F3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164AE8">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81B077">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50983">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2DF8B">
            <w:pPr>
              <w:jc w:val="right"/>
              <w:rPr>
                <w:rFonts w:hint="eastAsia" w:ascii="宋体" w:hAnsi="宋体" w:eastAsia="宋体" w:cs="宋体"/>
                <w:i w:val="0"/>
                <w:iCs w:val="0"/>
                <w:color w:val="000000"/>
                <w:sz w:val="15"/>
                <w:szCs w:val="15"/>
                <w:u w:val="none"/>
              </w:rPr>
            </w:pPr>
          </w:p>
        </w:tc>
      </w:tr>
      <w:tr w14:paraId="399F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F4DFA6">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7AFC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C21B8">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D6911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八、社会保障和就业支出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0366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3B2AE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353.30</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24BD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353.30</w:t>
            </w: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86D375">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CDD741">
            <w:pPr>
              <w:jc w:val="right"/>
              <w:rPr>
                <w:rFonts w:hint="eastAsia" w:ascii="宋体" w:hAnsi="宋体" w:eastAsia="宋体" w:cs="宋体"/>
                <w:i w:val="0"/>
                <w:iCs w:val="0"/>
                <w:color w:val="000000"/>
                <w:sz w:val="15"/>
                <w:szCs w:val="15"/>
                <w:u w:val="none"/>
              </w:rPr>
            </w:pPr>
          </w:p>
        </w:tc>
      </w:tr>
      <w:tr w14:paraId="6740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E10358">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2DCF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AB84C">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3A14A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九、卫生健康支出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C32D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1319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148.72</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6C035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148.72</w:t>
            </w: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DA8159">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D8E72">
            <w:pPr>
              <w:jc w:val="right"/>
              <w:rPr>
                <w:rFonts w:hint="eastAsia" w:ascii="宋体" w:hAnsi="宋体" w:eastAsia="宋体" w:cs="宋体"/>
                <w:i w:val="0"/>
                <w:iCs w:val="0"/>
                <w:color w:val="000000"/>
                <w:sz w:val="15"/>
                <w:szCs w:val="15"/>
                <w:u w:val="none"/>
              </w:rPr>
            </w:pPr>
          </w:p>
        </w:tc>
      </w:tr>
      <w:tr w14:paraId="1C91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144EF3">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D08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410008">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54B7C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十、节能环保支出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33D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07FD30">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4E005">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544498">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C073D">
            <w:pPr>
              <w:jc w:val="right"/>
              <w:rPr>
                <w:rFonts w:hint="eastAsia" w:ascii="宋体" w:hAnsi="宋体" w:eastAsia="宋体" w:cs="宋体"/>
                <w:i w:val="0"/>
                <w:iCs w:val="0"/>
                <w:color w:val="000000"/>
                <w:sz w:val="15"/>
                <w:szCs w:val="15"/>
                <w:u w:val="none"/>
              </w:rPr>
            </w:pPr>
          </w:p>
        </w:tc>
      </w:tr>
      <w:tr w14:paraId="3A56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C87475">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D2A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904E1">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AD46A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十一、城乡社区支出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0F6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D7EAB">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61AB8">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704DA">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DBF12">
            <w:pPr>
              <w:jc w:val="right"/>
              <w:rPr>
                <w:rFonts w:hint="eastAsia" w:ascii="宋体" w:hAnsi="宋体" w:eastAsia="宋体" w:cs="宋体"/>
                <w:i w:val="0"/>
                <w:iCs w:val="0"/>
                <w:color w:val="000000"/>
                <w:sz w:val="15"/>
                <w:szCs w:val="15"/>
                <w:u w:val="none"/>
              </w:rPr>
            </w:pPr>
          </w:p>
        </w:tc>
      </w:tr>
      <w:tr w14:paraId="02FC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43737">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146A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96CA7">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C6E7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十二、农林水支出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51AD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0FACFB">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FC999">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0DD85">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3E64D0">
            <w:pPr>
              <w:jc w:val="right"/>
              <w:rPr>
                <w:rFonts w:hint="eastAsia" w:ascii="宋体" w:hAnsi="宋体" w:eastAsia="宋体" w:cs="宋体"/>
                <w:i w:val="0"/>
                <w:iCs w:val="0"/>
                <w:color w:val="000000"/>
                <w:sz w:val="15"/>
                <w:szCs w:val="15"/>
                <w:u w:val="none"/>
              </w:rPr>
            </w:pPr>
          </w:p>
        </w:tc>
      </w:tr>
      <w:tr w14:paraId="7755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DE2C90">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17ED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DECADF">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B3648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十三、交通运输支出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02CC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58B390">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D88BD">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CD511A">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4F6CC">
            <w:pPr>
              <w:jc w:val="right"/>
              <w:rPr>
                <w:rFonts w:hint="eastAsia" w:ascii="宋体" w:hAnsi="宋体" w:eastAsia="宋体" w:cs="宋体"/>
                <w:i w:val="0"/>
                <w:iCs w:val="0"/>
                <w:color w:val="000000"/>
                <w:sz w:val="15"/>
                <w:szCs w:val="15"/>
                <w:u w:val="none"/>
              </w:rPr>
            </w:pPr>
          </w:p>
        </w:tc>
      </w:tr>
      <w:tr w14:paraId="5E83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749B9A">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899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3A78AB">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32748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十四、资源勘探工业信息等支出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E554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5E9E5">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94F516">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4CE0B">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8BB5C">
            <w:pPr>
              <w:jc w:val="right"/>
              <w:rPr>
                <w:rFonts w:hint="eastAsia" w:ascii="宋体" w:hAnsi="宋体" w:eastAsia="宋体" w:cs="宋体"/>
                <w:i w:val="0"/>
                <w:iCs w:val="0"/>
                <w:color w:val="000000"/>
                <w:sz w:val="15"/>
                <w:szCs w:val="15"/>
                <w:u w:val="none"/>
              </w:rPr>
            </w:pPr>
          </w:p>
        </w:tc>
      </w:tr>
      <w:tr w14:paraId="6D3F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9DCF0D">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B4FC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AEDF2">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671B5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十五、商业服务业等支出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73DE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84BDF">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92066">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C93C4">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1917BE">
            <w:pPr>
              <w:jc w:val="right"/>
              <w:rPr>
                <w:rFonts w:hint="eastAsia" w:ascii="宋体" w:hAnsi="宋体" w:eastAsia="宋体" w:cs="宋体"/>
                <w:i w:val="0"/>
                <w:iCs w:val="0"/>
                <w:color w:val="000000"/>
                <w:sz w:val="15"/>
                <w:szCs w:val="15"/>
                <w:u w:val="none"/>
              </w:rPr>
            </w:pPr>
          </w:p>
        </w:tc>
      </w:tr>
      <w:tr w14:paraId="5A6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C182A">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8765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9C8BF0">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CF48C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十六、金融支出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DEB1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D4510">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058735">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3E38A3">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19966">
            <w:pPr>
              <w:jc w:val="right"/>
              <w:rPr>
                <w:rFonts w:hint="eastAsia" w:ascii="宋体" w:hAnsi="宋体" w:eastAsia="宋体" w:cs="宋体"/>
                <w:i w:val="0"/>
                <w:iCs w:val="0"/>
                <w:color w:val="000000"/>
                <w:sz w:val="15"/>
                <w:szCs w:val="15"/>
                <w:u w:val="none"/>
              </w:rPr>
            </w:pPr>
          </w:p>
        </w:tc>
      </w:tr>
      <w:tr w14:paraId="6D22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8FB6F">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CD82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F399E0">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EDCFA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十七、援助其他地区支出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BEE7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F0B4D">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FD82BF">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4DF691">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15D38">
            <w:pPr>
              <w:jc w:val="right"/>
              <w:rPr>
                <w:rFonts w:hint="eastAsia" w:ascii="宋体" w:hAnsi="宋体" w:eastAsia="宋体" w:cs="宋体"/>
                <w:i w:val="0"/>
                <w:iCs w:val="0"/>
                <w:color w:val="000000"/>
                <w:sz w:val="15"/>
                <w:szCs w:val="15"/>
                <w:u w:val="none"/>
              </w:rPr>
            </w:pPr>
          </w:p>
        </w:tc>
      </w:tr>
      <w:tr w14:paraId="58D0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20EFA6">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1D82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947AB">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BA405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十八、自然资源海洋气象等支出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6D2F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BE10DA">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60329C">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0CF38C">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78993">
            <w:pPr>
              <w:jc w:val="right"/>
              <w:rPr>
                <w:rFonts w:hint="eastAsia" w:ascii="宋体" w:hAnsi="宋体" w:eastAsia="宋体" w:cs="宋体"/>
                <w:i w:val="0"/>
                <w:iCs w:val="0"/>
                <w:color w:val="000000"/>
                <w:sz w:val="15"/>
                <w:szCs w:val="15"/>
                <w:u w:val="none"/>
              </w:rPr>
            </w:pPr>
          </w:p>
        </w:tc>
      </w:tr>
      <w:tr w14:paraId="34E6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6C9D0">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CB4C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83FFB">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BAB0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十九、住房保障支出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3352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0FCC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299.85</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C3CA8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299.85</w:t>
            </w: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43D1FF">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3E9D3">
            <w:pPr>
              <w:jc w:val="right"/>
              <w:rPr>
                <w:rFonts w:hint="eastAsia" w:ascii="宋体" w:hAnsi="宋体" w:eastAsia="宋体" w:cs="宋体"/>
                <w:i w:val="0"/>
                <w:iCs w:val="0"/>
                <w:color w:val="000000"/>
                <w:sz w:val="15"/>
                <w:szCs w:val="15"/>
                <w:u w:val="none"/>
              </w:rPr>
            </w:pPr>
          </w:p>
        </w:tc>
      </w:tr>
      <w:tr w14:paraId="6AC7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895534">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721F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2C2330">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7198C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二十、粮油物资储备支出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D69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07D06">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59E26C">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B67229">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09517">
            <w:pPr>
              <w:jc w:val="right"/>
              <w:rPr>
                <w:rFonts w:hint="eastAsia" w:ascii="宋体" w:hAnsi="宋体" w:eastAsia="宋体" w:cs="宋体"/>
                <w:i w:val="0"/>
                <w:iCs w:val="0"/>
                <w:color w:val="000000"/>
                <w:sz w:val="15"/>
                <w:szCs w:val="15"/>
                <w:u w:val="none"/>
              </w:rPr>
            </w:pPr>
          </w:p>
        </w:tc>
      </w:tr>
      <w:tr w14:paraId="70D7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518585">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AC8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EC4B16">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B618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二十一、国有资本经营预算支出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6569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D3ED7">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DE476">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01DA7D">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E13107">
            <w:pPr>
              <w:jc w:val="right"/>
              <w:rPr>
                <w:rFonts w:hint="eastAsia" w:ascii="宋体" w:hAnsi="宋体" w:eastAsia="宋体" w:cs="宋体"/>
                <w:i w:val="0"/>
                <w:iCs w:val="0"/>
                <w:color w:val="000000"/>
                <w:sz w:val="15"/>
                <w:szCs w:val="15"/>
                <w:u w:val="none"/>
              </w:rPr>
            </w:pPr>
          </w:p>
        </w:tc>
      </w:tr>
      <w:tr w14:paraId="13D2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C6D22">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FBBB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68E7A6">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F82F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二十二、灾害防治及应急管理支出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B128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B9C9C">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6CF6F">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A8353">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0E1F1F">
            <w:pPr>
              <w:jc w:val="right"/>
              <w:rPr>
                <w:rFonts w:hint="eastAsia" w:ascii="宋体" w:hAnsi="宋体" w:eastAsia="宋体" w:cs="宋体"/>
                <w:i w:val="0"/>
                <w:iCs w:val="0"/>
                <w:color w:val="000000"/>
                <w:sz w:val="15"/>
                <w:szCs w:val="15"/>
                <w:u w:val="none"/>
              </w:rPr>
            </w:pPr>
          </w:p>
        </w:tc>
      </w:tr>
      <w:tr w14:paraId="47D0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10FB2F">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B78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29C390">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E514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二十三、其他支出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C902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BFE2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37.21</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78967">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F254F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37.21</w:t>
            </w: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D7860">
            <w:pPr>
              <w:jc w:val="right"/>
              <w:rPr>
                <w:rFonts w:hint="eastAsia" w:ascii="宋体" w:hAnsi="宋体" w:eastAsia="宋体" w:cs="宋体"/>
                <w:i w:val="0"/>
                <w:iCs w:val="0"/>
                <w:color w:val="000000"/>
                <w:sz w:val="15"/>
                <w:szCs w:val="15"/>
                <w:u w:val="none"/>
              </w:rPr>
            </w:pPr>
          </w:p>
        </w:tc>
      </w:tr>
      <w:tr w14:paraId="6D2A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6215F8">
            <w:pPr>
              <w:jc w:val="center"/>
              <w:rPr>
                <w:rFonts w:hint="eastAsia" w:ascii="宋体" w:hAnsi="宋体" w:eastAsia="宋体" w:cs="宋体"/>
                <w:b/>
                <w:bCs/>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0A0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455457">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7553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二十四、债务还本支出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375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061108">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2FF03">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6F406F">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95C52">
            <w:pPr>
              <w:jc w:val="right"/>
              <w:rPr>
                <w:rFonts w:hint="eastAsia" w:ascii="宋体" w:hAnsi="宋体" w:eastAsia="宋体" w:cs="宋体"/>
                <w:i w:val="0"/>
                <w:iCs w:val="0"/>
                <w:color w:val="000000"/>
                <w:sz w:val="15"/>
                <w:szCs w:val="15"/>
                <w:u w:val="none"/>
              </w:rPr>
            </w:pPr>
          </w:p>
        </w:tc>
      </w:tr>
      <w:tr w14:paraId="7470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AE0A7A">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A7B3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968D8">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E1AFD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二十五、债务付息支出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2D5C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31B7B">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04CC6">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7621DE">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DE265">
            <w:pPr>
              <w:jc w:val="right"/>
              <w:rPr>
                <w:rFonts w:hint="eastAsia" w:ascii="宋体" w:hAnsi="宋体" w:eastAsia="宋体" w:cs="宋体"/>
                <w:i w:val="0"/>
                <w:iCs w:val="0"/>
                <w:color w:val="000000"/>
                <w:sz w:val="15"/>
                <w:szCs w:val="15"/>
                <w:u w:val="none"/>
              </w:rPr>
            </w:pPr>
          </w:p>
        </w:tc>
      </w:tr>
      <w:tr w14:paraId="7A2A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B7F60F">
            <w:pPr>
              <w:jc w:val="left"/>
              <w:rPr>
                <w:rFonts w:hint="eastAsia" w:ascii="宋体" w:hAnsi="宋体" w:eastAsia="宋体" w:cs="宋体"/>
                <w:i w:val="0"/>
                <w:iCs w:val="0"/>
                <w:color w:val="000000"/>
                <w:sz w:val="15"/>
                <w:szCs w:val="15"/>
                <w:u w:val="none"/>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7964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AB70B">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C4C28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二十六、抗疫特别国债安排的支出</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B9F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C4AF3">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A15F0">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9C87C">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659D2A">
            <w:pPr>
              <w:jc w:val="right"/>
              <w:rPr>
                <w:rFonts w:hint="eastAsia" w:ascii="宋体" w:hAnsi="宋体" w:eastAsia="宋体" w:cs="宋体"/>
                <w:i w:val="0"/>
                <w:iCs w:val="0"/>
                <w:color w:val="000000"/>
                <w:sz w:val="15"/>
                <w:szCs w:val="15"/>
                <w:u w:val="none"/>
              </w:rPr>
            </w:pPr>
          </w:p>
        </w:tc>
      </w:tr>
      <w:tr w14:paraId="66A7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5EC5A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本年收入合计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5606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7CBB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4,224.37</w:t>
            </w: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4877D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本年支出合计</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D739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EEE59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4,224.37</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B63A0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4,187.16</w:t>
            </w: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32E74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37.21</w:t>
            </w: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C3B113">
            <w:pPr>
              <w:jc w:val="right"/>
              <w:rPr>
                <w:rFonts w:hint="eastAsia" w:ascii="宋体" w:hAnsi="宋体" w:eastAsia="宋体" w:cs="宋体"/>
                <w:i w:val="0"/>
                <w:iCs w:val="0"/>
                <w:color w:val="000000"/>
                <w:sz w:val="15"/>
                <w:szCs w:val="15"/>
                <w:u w:val="none"/>
              </w:rPr>
            </w:pPr>
          </w:p>
        </w:tc>
      </w:tr>
      <w:tr w14:paraId="335C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0D629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年初财政拨款结转和结余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2F76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46064">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CE0EC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年末财政拨款结转和结余</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16E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E385B">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1065DC">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E1BDE1">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2C9CC">
            <w:pPr>
              <w:jc w:val="right"/>
              <w:rPr>
                <w:rFonts w:hint="eastAsia" w:ascii="宋体" w:hAnsi="宋体" w:eastAsia="宋体" w:cs="宋体"/>
                <w:i w:val="0"/>
                <w:iCs w:val="0"/>
                <w:color w:val="000000"/>
                <w:sz w:val="15"/>
                <w:szCs w:val="15"/>
                <w:u w:val="none"/>
              </w:rPr>
            </w:pPr>
          </w:p>
        </w:tc>
      </w:tr>
      <w:tr w14:paraId="2917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F05A4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一般公共预算财政拨款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FD4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A5B2E0">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E52907">
            <w:pPr>
              <w:jc w:val="left"/>
              <w:rPr>
                <w:rFonts w:hint="eastAsia" w:ascii="宋体" w:hAnsi="宋体" w:eastAsia="宋体" w:cs="宋体"/>
                <w:i w:val="0"/>
                <w:iCs w:val="0"/>
                <w:color w:val="000000"/>
                <w:sz w:val="15"/>
                <w:szCs w:val="15"/>
                <w:u w:val="none"/>
              </w:rPr>
            </w:pP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6895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ECCF53">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A165AD">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06ABF">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E6C4E">
            <w:pPr>
              <w:jc w:val="right"/>
              <w:rPr>
                <w:rFonts w:hint="eastAsia" w:ascii="宋体" w:hAnsi="宋体" w:eastAsia="宋体" w:cs="宋体"/>
                <w:i w:val="0"/>
                <w:iCs w:val="0"/>
                <w:color w:val="000000"/>
                <w:sz w:val="15"/>
                <w:szCs w:val="15"/>
                <w:u w:val="none"/>
              </w:rPr>
            </w:pPr>
          </w:p>
        </w:tc>
      </w:tr>
      <w:tr w14:paraId="786A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6EB56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政府性基金预算财政拨款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C5F7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A3984">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85BDF0">
            <w:pPr>
              <w:jc w:val="left"/>
              <w:rPr>
                <w:rFonts w:hint="eastAsia" w:ascii="宋体" w:hAnsi="宋体" w:eastAsia="宋体" w:cs="宋体"/>
                <w:i w:val="0"/>
                <w:iCs w:val="0"/>
                <w:color w:val="000000"/>
                <w:sz w:val="15"/>
                <w:szCs w:val="15"/>
                <w:u w:val="none"/>
              </w:rPr>
            </w:pP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19C21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2BA81B">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FC8931">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1A431">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C3D4E">
            <w:pPr>
              <w:jc w:val="right"/>
              <w:rPr>
                <w:rFonts w:hint="eastAsia" w:ascii="宋体" w:hAnsi="宋体" w:eastAsia="宋体" w:cs="宋体"/>
                <w:i w:val="0"/>
                <w:iCs w:val="0"/>
                <w:color w:val="000000"/>
                <w:sz w:val="15"/>
                <w:szCs w:val="15"/>
                <w:u w:val="none"/>
              </w:rPr>
            </w:pPr>
          </w:p>
        </w:tc>
      </w:tr>
      <w:tr w14:paraId="1C99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F5037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国有资本经营预算财政拨款</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56BD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F1B829">
            <w:pPr>
              <w:jc w:val="right"/>
              <w:rPr>
                <w:rFonts w:hint="eastAsia" w:ascii="宋体" w:hAnsi="宋体" w:eastAsia="宋体" w:cs="宋体"/>
                <w:i w:val="0"/>
                <w:iCs w:val="0"/>
                <w:color w:val="000000"/>
                <w:sz w:val="15"/>
                <w:szCs w:val="15"/>
                <w:u w:val="none"/>
              </w:rPr>
            </w:pP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8927DC">
            <w:pPr>
              <w:jc w:val="left"/>
              <w:rPr>
                <w:rFonts w:hint="eastAsia" w:ascii="宋体" w:hAnsi="宋体" w:eastAsia="宋体" w:cs="宋体"/>
                <w:i w:val="0"/>
                <w:iCs w:val="0"/>
                <w:color w:val="000000"/>
                <w:sz w:val="15"/>
                <w:szCs w:val="15"/>
                <w:u w:val="none"/>
              </w:rPr>
            </w:pP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0D2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825ECA">
            <w:pPr>
              <w:jc w:val="right"/>
              <w:rPr>
                <w:rFonts w:hint="eastAsia" w:ascii="宋体" w:hAnsi="宋体" w:eastAsia="宋体" w:cs="宋体"/>
                <w:i w:val="0"/>
                <w:iCs w:val="0"/>
                <w:color w:val="000000"/>
                <w:sz w:val="15"/>
                <w:szCs w:val="15"/>
                <w:u w:val="none"/>
              </w:rPr>
            </w:pP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38F81">
            <w:pPr>
              <w:jc w:val="right"/>
              <w:rPr>
                <w:rFonts w:hint="eastAsia" w:ascii="宋体" w:hAnsi="宋体" w:eastAsia="宋体" w:cs="宋体"/>
                <w:i w:val="0"/>
                <w:iCs w:val="0"/>
                <w:color w:val="000000"/>
                <w:sz w:val="15"/>
                <w:szCs w:val="15"/>
                <w:u w:val="none"/>
              </w:rPr>
            </w:pP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93664">
            <w:pPr>
              <w:jc w:val="right"/>
              <w:rPr>
                <w:rFonts w:hint="eastAsia" w:ascii="宋体" w:hAnsi="宋体" w:eastAsia="宋体" w:cs="宋体"/>
                <w:i w:val="0"/>
                <w:iCs w:val="0"/>
                <w:color w:val="000000"/>
                <w:sz w:val="15"/>
                <w:szCs w:val="15"/>
                <w:u w:val="none"/>
              </w:rPr>
            </w:pP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ED7C76">
            <w:pPr>
              <w:jc w:val="right"/>
              <w:rPr>
                <w:rFonts w:hint="eastAsia" w:ascii="宋体" w:hAnsi="宋体" w:eastAsia="宋体" w:cs="宋体"/>
                <w:i w:val="0"/>
                <w:iCs w:val="0"/>
                <w:color w:val="000000"/>
                <w:sz w:val="15"/>
                <w:szCs w:val="15"/>
                <w:u w:val="none"/>
              </w:rPr>
            </w:pPr>
          </w:p>
        </w:tc>
      </w:tr>
      <w:tr w14:paraId="2F41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2" w:type="dxa"/>
          <w:trHeight w:val="255" w:hRule="exact"/>
        </w:trPr>
        <w:tc>
          <w:tcPr>
            <w:tcW w:w="327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DEDB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D6F2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1270" w:type="dxa"/>
            <w:gridSpan w:val="4"/>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D7ED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4,224.37</w:t>
            </w:r>
          </w:p>
        </w:tc>
        <w:tc>
          <w:tcPr>
            <w:tcW w:w="3120"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F4AF2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总计</w:t>
            </w:r>
          </w:p>
        </w:tc>
        <w:tc>
          <w:tcPr>
            <w:tcW w:w="1200"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012A5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w:t>
            </w:r>
          </w:p>
        </w:tc>
        <w:tc>
          <w:tcPr>
            <w:tcW w:w="1421" w:type="dxa"/>
            <w:gridSpan w:val="5"/>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43BCA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4,224.37</w:t>
            </w:r>
          </w:p>
        </w:tc>
        <w:tc>
          <w:tcPr>
            <w:tcW w:w="1421"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059A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4,187.16</w:t>
            </w:r>
          </w:p>
        </w:tc>
        <w:tc>
          <w:tcPr>
            <w:tcW w:w="1421"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07AFA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37.21</w:t>
            </w:r>
          </w:p>
        </w:tc>
        <w:tc>
          <w:tcPr>
            <w:tcW w:w="1422"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4BE0CA">
            <w:pPr>
              <w:jc w:val="right"/>
              <w:rPr>
                <w:rFonts w:hint="eastAsia" w:ascii="宋体" w:hAnsi="宋体" w:eastAsia="宋体" w:cs="宋体"/>
                <w:i w:val="0"/>
                <w:iCs w:val="0"/>
                <w:color w:val="000000"/>
                <w:sz w:val="15"/>
                <w:szCs w:val="15"/>
                <w:u w:val="none"/>
              </w:rPr>
            </w:pPr>
          </w:p>
        </w:tc>
      </w:tr>
      <w:tr w14:paraId="3D51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 w:type="dxa"/>
          <w:trHeight w:val="255" w:hRule="exact"/>
        </w:trPr>
        <w:tc>
          <w:tcPr>
            <w:tcW w:w="13510" w:type="dxa"/>
            <w:gridSpan w:val="35"/>
            <w:tcBorders>
              <w:top w:val="single" w:color="D4D4D4" w:sz="4" w:space="0"/>
              <w:left w:val="nil"/>
              <w:bottom w:val="nil"/>
              <w:right w:val="nil"/>
            </w:tcBorders>
            <w:shd w:val="clear" w:color="auto" w:fill="FFFFFF"/>
            <w:noWrap/>
            <w:vAlign w:val="center"/>
          </w:tcPr>
          <w:p w14:paraId="0D55A67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注：本表反映部门本年度一般公共预算财政拨款、政府性基金预算财政拨款和国有资本经营预算财政拨款的总收支和年末结转结余情况。</w:t>
            </w:r>
          </w:p>
        </w:tc>
        <w:tc>
          <w:tcPr>
            <w:tcW w:w="1605" w:type="dxa"/>
            <w:gridSpan w:val="4"/>
            <w:tcBorders>
              <w:top w:val="single" w:color="D4D4D4" w:sz="4" w:space="0"/>
              <w:left w:val="nil"/>
              <w:bottom w:val="nil"/>
              <w:right w:val="nil"/>
            </w:tcBorders>
            <w:shd w:val="clear" w:color="auto" w:fill="FFFFFF"/>
            <w:noWrap/>
            <w:vAlign w:val="center"/>
          </w:tcPr>
          <w:p w14:paraId="7ABE021D">
            <w:pPr>
              <w:jc w:val="left"/>
              <w:rPr>
                <w:rFonts w:hint="eastAsia" w:ascii="宋体" w:hAnsi="宋体" w:eastAsia="宋体" w:cs="宋体"/>
                <w:i w:val="0"/>
                <w:iCs w:val="0"/>
                <w:color w:val="000000"/>
                <w:sz w:val="15"/>
                <w:szCs w:val="15"/>
                <w:u w:val="none"/>
              </w:rPr>
            </w:pPr>
          </w:p>
        </w:tc>
      </w:tr>
      <w:tr w14:paraId="4DEF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90" w:hRule="atLeast"/>
        </w:trPr>
        <w:tc>
          <w:tcPr>
            <w:tcW w:w="14590" w:type="dxa"/>
            <w:gridSpan w:val="38"/>
            <w:tcBorders>
              <w:top w:val="nil"/>
              <w:left w:val="nil"/>
              <w:bottom w:val="nil"/>
              <w:right w:val="nil"/>
            </w:tcBorders>
            <w:shd w:val="clear" w:color="auto" w:fill="auto"/>
            <w:noWrap/>
            <w:vAlign w:val="center"/>
          </w:tcPr>
          <w:p w14:paraId="6A942461">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A4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270" w:hRule="atLeast"/>
        </w:trPr>
        <w:tc>
          <w:tcPr>
            <w:tcW w:w="330" w:type="dxa"/>
            <w:tcBorders>
              <w:top w:val="nil"/>
              <w:left w:val="nil"/>
              <w:bottom w:val="nil"/>
              <w:right w:val="nil"/>
            </w:tcBorders>
            <w:shd w:val="clear" w:color="auto" w:fill="auto"/>
            <w:noWrap/>
            <w:vAlign w:val="center"/>
          </w:tcPr>
          <w:p w14:paraId="52E54BF8">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5EB11581">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6FBDD911">
            <w:pPr>
              <w:rPr>
                <w:rFonts w:hint="eastAsia" w:ascii="宋体" w:hAnsi="宋体" w:eastAsia="宋体" w:cs="宋体"/>
                <w:i w:val="0"/>
                <w:iCs w:val="0"/>
                <w:color w:val="000000"/>
                <w:sz w:val="22"/>
                <w:szCs w:val="22"/>
                <w:u w:val="none"/>
              </w:rPr>
            </w:pPr>
          </w:p>
        </w:tc>
        <w:tc>
          <w:tcPr>
            <w:tcW w:w="3930" w:type="dxa"/>
            <w:gridSpan w:val="6"/>
            <w:tcBorders>
              <w:top w:val="nil"/>
              <w:left w:val="nil"/>
              <w:bottom w:val="nil"/>
              <w:right w:val="nil"/>
            </w:tcBorders>
            <w:shd w:val="clear" w:color="auto" w:fill="auto"/>
            <w:noWrap/>
            <w:vAlign w:val="center"/>
          </w:tcPr>
          <w:p w14:paraId="3369D20A">
            <w:pPr>
              <w:rPr>
                <w:rFonts w:hint="eastAsia" w:ascii="宋体" w:hAnsi="宋体" w:eastAsia="宋体" w:cs="宋体"/>
                <w:i w:val="0"/>
                <w:iCs w:val="0"/>
                <w:color w:val="000000"/>
                <w:sz w:val="22"/>
                <w:szCs w:val="22"/>
                <w:u w:val="none"/>
              </w:rPr>
            </w:pPr>
          </w:p>
        </w:tc>
        <w:tc>
          <w:tcPr>
            <w:tcW w:w="2250" w:type="dxa"/>
            <w:gridSpan w:val="6"/>
            <w:tcBorders>
              <w:top w:val="nil"/>
              <w:left w:val="nil"/>
              <w:bottom w:val="nil"/>
              <w:right w:val="nil"/>
            </w:tcBorders>
            <w:shd w:val="clear" w:color="auto" w:fill="auto"/>
            <w:noWrap/>
            <w:vAlign w:val="center"/>
          </w:tcPr>
          <w:p w14:paraId="4717A1A5">
            <w:pPr>
              <w:rPr>
                <w:rFonts w:hint="eastAsia" w:ascii="宋体" w:hAnsi="宋体" w:eastAsia="宋体" w:cs="宋体"/>
                <w:i w:val="0"/>
                <w:iCs w:val="0"/>
                <w:color w:val="000000"/>
                <w:sz w:val="22"/>
                <w:szCs w:val="22"/>
                <w:u w:val="none"/>
              </w:rPr>
            </w:pPr>
          </w:p>
        </w:tc>
        <w:tc>
          <w:tcPr>
            <w:tcW w:w="2250" w:type="dxa"/>
            <w:gridSpan w:val="6"/>
            <w:tcBorders>
              <w:top w:val="nil"/>
              <w:left w:val="nil"/>
              <w:bottom w:val="nil"/>
              <w:right w:val="nil"/>
            </w:tcBorders>
            <w:shd w:val="clear" w:color="auto" w:fill="auto"/>
            <w:noWrap/>
            <w:vAlign w:val="center"/>
          </w:tcPr>
          <w:p w14:paraId="65A1F8F5">
            <w:pPr>
              <w:rPr>
                <w:rFonts w:hint="eastAsia" w:ascii="宋体" w:hAnsi="宋体" w:eastAsia="宋体" w:cs="宋体"/>
                <w:i w:val="0"/>
                <w:iCs w:val="0"/>
                <w:color w:val="000000"/>
                <w:sz w:val="22"/>
                <w:szCs w:val="22"/>
                <w:u w:val="none"/>
              </w:rPr>
            </w:pPr>
          </w:p>
        </w:tc>
        <w:tc>
          <w:tcPr>
            <w:tcW w:w="5170" w:type="dxa"/>
            <w:gridSpan w:val="17"/>
            <w:tcBorders>
              <w:top w:val="nil"/>
              <w:left w:val="nil"/>
              <w:bottom w:val="nil"/>
              <w:right w:val="nil"/>
            </w:tcBorders>
            <w:shd w:val="clear" w:color="auto" w:fill="auto"/>
            <w:noWrap/>
            <w:vAlign w:val="bottom"/>
          </w:tcPr>
          <w:p w14:paraId="136508D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341F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270" w:hRule="atLeast"/>
        </w:trPr>
        <w:tc>
          <w:tcPr>
            <w:tcW w:w="4920" w:type="dxa"/>
            <w:gridSpan w:val="9"/>
            <w:tcBorders>
              <w:top w:val="nil"/>
              <w:left w:val="nil"/>
              <w:bottom w:val="nil"/>
              <w:right w:val="nil"/>
            </w:tcBorders>
            <w:shd w:val="clear" w:color="auto" w:fill="auto"/>
            <w:noWrap/>
            <w:vAlign w:val="bottom"/>
          </w:tcPr>
          <w:p w14:paraId="0B962DF8">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部门：怀化市湖天中学</w:t>
            </w:r>
          </w:p>
        </w:tc>
        <w:tc>
          <w:tcPr>
            <w:tcW w:w="2250" w:type="dxa"/>
            <w:gridSpan w:val="6"/>
            <w:tcBorders>
              <w:top w:val="nil"/>
              <w:left w:val="nil"/>
              <w:bottom w:val="nil"/>
              <w:right w:val="nil"/>
            </w:tcBorders>
            <w:shd w:val="clear" w:color="auto" w:fill="auto"/>
            <w:noWrap/>
            <w:vAlign w:val="center"/>
          </w:tcPr>
          <w:p w14:paraId="37D15215">
            <w:pPr>
              <w:rPr>
                <w:rFonts w:hint="eastAsia" w:ascii="宋体" w:hAnsi="宋体" w:eastAsia="宋体" w:cs="宋体"/>
                <w:i w:val="0"/>
                <w:iCs w:val="0"/>
                <w:color w:val="000000"/>
                <w:sz w:val="22"/>
                <w:szCs w:val="22"/>
                <w:u w:val="none"/>
              </w:rPr>
            </w:pPr>
          </w:p>
        </w:tc>
        <w:tc>
          <w:tcPr>
            <w:tcW w:w="2250" w:type="dxa"/>
            <w:gridSpan w:val="6"/>
            <w:tcBorders>
              <w:top w:val="nil"/>
              <w:left w:val="nil"/>
              <w:bottom w:val="nil"/>
              <w:right w:val="nil"/>
            </w:tcBorders>
            <w:shd w:val="clear" w:color="auto" w:fill="auto"/>
            <w:noWrap/>
            <w:vAlign w:val="center"/>
          </w:tcPr>
          <w:p w14:paraId="0D630BB2">
            <w:pPr>
              <w:rPr>
                <w:rFonts w:hint="eastAsia" w:ascii="宋体" w:hAnsi="宋体" w:eastAsia="宋体" w:cs="宋体"/>
                <w:i w:val="0"/>
                <w:iCs w:val="0"/>
                <w:color w:val="000000"/>
                <w:sz w:val="22"/>
                <w:szCs w:val="22"/>
                <w:u w:val="none"/>
              </w:rPr>
            </w:pPr>
          </w:p>
        </w:tc>
        <w:tc>
          <w:tcPr>
            <w:tcW w:w="5170" w:type="dxa"/>
            <w:gridSpan w:val="17"/>
            <w:tcBorders>
              <w:top w:val="nil"/>
              <w:left w:val="nil"/>
              <w:bottom w:val="nil"/>
              <w:right w:val="nil"/>
            </w:tcBorders>
            <w:shd w:val="clear" w:color="auto" w:fill="auto"/>
            <w:noWrap/>
            <w:vAlign w:val="bottom"/>
          </w:tcPr>
          <w:p w14:paraId="37CEE2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DA4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4920" w:type="dxa"/>
            <w:gridSpan w:val="9"/>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59F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670" w:type="dxa"/>
            <w:gridSpan w:val="29"/>
            <w:tcBorders>
              <w:top w:val="single" w:color="D4D4D4" w:sz="4" w:space="0"/>
              <w:left w:val="single" w:color="D4D4D4" w:sz="4" w:space="0"/>
              <w:bottom w:val="single" w:color="D4D4D4" w:sz="4" w:space="0"/>
              <w:right w:val="single" w:color="D4D4D4" w:sz="4" w:space="0"/>
            </w:tcBorders>
            <w:shd w:val="clear" w:color="auto" w:fill="F1F1F1"/>
            <w:vAlign w:val="center"/>
          </w:tcPr>
          <w:p w14:paraId="660CF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965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CFDC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gridSpan w:val="6"/>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00B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23" w:type="dxa"/>
            <w:gridSpan w:val="8"/>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3A23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223" w:type="dxa"/>
            <w:gridSpan w:val="1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140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224" w:type="dxa"/>
            <w:gridSpan w:val="9"/>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3C69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B72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27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F50F63">
            <w:pPr>
              <w:jc w:val="center"/>
              <w:rPr>
                <w:rFonts w:hint="eastAsia" w:ascii="宋体" w:hAnsi="宋体" w:eastAsia="宋体" w:cs="宋体"/>
                <w:i w:val="0"/>
                <w:iCs w:val="0"/>
                <w:color w:val="000000"/>
                <w:sz w:val="22"/>
                <w:szCs w:val="22"/>
                <w:u w:val="none"/>
              </w:rPr>
            </w:pPr>
          </w:p>
        </w:tc>
        <w:tc>
          <w:tcPr>
            <w:tcW w:w="3930"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D0FB20">
            <w:pPr>
              <w:jc w:val="center"/>
              <w:rPr>
                <w:rFonts w:hint="eastAsia" w:ascii="宋体" w:hAnsi="宋体" w:eastAsia="宋体" w:cs="宋体"/>
                <w:i w:val="0"/>
                <w:iCs w:val="0"/>
                <w:color w:val="000000"/>
                <w:sz w:val="22"/>
                <w:szCs w:val="22"/>
                <w:u w:val="none"/>
              </w:rPr>
            </w:pPr>
          </w:p>
        </w:tc>
        <w:tc>
          <w:tcPr>
            <w:tcW w:w="3223"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734561">
            <w:pPr>
              <w:jc w:val="center"/>
              <w:rPr>
                <w:rFonts w:hint="eastAsia" w:ascii="宋体" w:hAnsi="宋体" w:eastAsia="宋体" w:cs="宋体"/>
                <w:i w:val="0"/>
                <w:iCs w:val="0"/>
                <w:color w:val="000000"/>
                <w:sz w:val="22"/>
                <w:szCs w:val="22"/>
                <w:u w:val="none"/>
              </w:rPr>
            </w:pPr>
          </w:p>
        </w:tc>
        <w:tc>
          <w:tcPr>
            <w:tcW w:w="3223" w:type="dxa"/>
            <w:gridSpan w:val="1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EDD4A3">
            <w:pPr>
              <w:jc w:val="center"/>
              <w:rPr>
                <w:rFonts w:hint="eastAsia" w:ascii="宋体" w:hAnsi="宋体" w:eastAsia="宋体" w:cs="宋体"/>
                <w:i w:val="0"/>
                <w:iCs w:val="0"/>
                <w:color w:val="000000"/>
                <w:sz w:val="22"/>
                <w:szCs w:val="22"/>
                <w:u w:val="none"/>
              </w:rPr>
            </w:pPr>
          </w:p>
        </w:tc>
        <w:tc>
          <w:tcPr>
            <w:tcW w:w="3224" w:type="dxa"/>
            <w:gridSpan w:val="9"/>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AC46C89">
            <w:pPr>
              <w:jc w:val="center"/>
              <w:rPr>
                <w:rFonts w:hint="eastAsia" w:ascii="宋体" w:hAnsi="宋体" w:eastAsia="宋体" w:cs="宋体"/>
                <w:i w:val="0"/>
                <w:iCs w:val="0"/>
                <w:color w:val="000000"/>
                <w:sz w:val="22"/>
                <w:szCs w:val="22"/>
                <w:u w:val="none"/>
              </w:rPr>
            </w:pPr>
          </w:p>
        </w:tc>
      </w:tr>
      <w:tr w14:paraId="6E7A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7E3AFB">
            <w:pPr>
              <w:jc w:val="center"/>
              <w:rPr>
                <w:rFonts w:hint="eastAsia" w:ascii="宋体" w:hAnsi="宋体" w:eastAsia="宋体" w:cs="宋体"/>
                <w:i w:val="0"/>
                <w:iCs w:val="0"/>
                <w:color w:val="000000"/>
                <w:sz w:val="22"/>
                <w:szCs w:val="22"/>
                <w:u w:val="none"/>
              </w:rPr>
            </w:pPr>
          </w:p>
        </w:tc>
        <w:tc>
          <w:tcPr>
            <w:tcW w:w="3930" w:type="dxa"/>
            <w:gridSpan w:val="6"/>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66FA34">
            <w:pPr>
              <w:jc w:val="center"/>
              <w:rPr>
                <w:rFonts w:hint="eastAsia" w:ascii="宋体" w:hAnsi="宋体" w:eastAsia="宋体" w:cs="宋体"/>
                <w:i w:val="0"/>
                <w:iCs w:val="0"/>
                <w:color w:val="000000"/>
                <w:sz w:val="22"/>
                <w:szCs w:val="22"/>
                <w:u w:val="none"/>
              </w:rPr>
            </w:pPr>
          </w:p>
        </w:tc>
        <w:tc>
          <w:tcPr>
            <w:tcW w:w="3223" w:type="dxa"/>
            <w:gridSpan w:val="8"/>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E93D8D">
            <w:pPr>
              <w:jc w:val="center"/>
              <w:rPr>
                <w:rFonts w:hint="eastAsia" w:ascii="宋体" w:hAnsi="宋体" w:eastAsia="宋体" w:cs="宋体"/>
                <w:i w:val="0"/>
                <w:iCs w:val="0"/>
                <w:color w:val="000000"/>
                <w:sz w:val="22"/>
                <w:szCs w:val="22"/>
                <w:u w:val="none"/>
              </w:rPr>
            </w:pPr>
          </w:p>
        </w:tc>
        <w:tc>
          <w:tcPr>
            <w:tcW w:w="3223" w:type="dxa"/>
            <w:gridSpan w:val="1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2384FC">
            <w:pPr>
              <w:jc w:val="center"/>
              <w:rPr>
                <w:rFonts w:hint="eastAsia" w:ascii="宋体" w:hAnsi="宋体" w:eastAsia="宋体" w:cs="宋体"/>
                <w:i w:val="0"/>
                <w:iCs w:val="0"/>
                <w:color w:val="000000"/>
                <w:sz w:val="22"/>
                <w:szCs w:val="22"/>
                <w:u w:val="none"/>
              </w:rPr>
            </w:pPr>
          </w:p>
        </w:tc>
        <w:tc>
          <w:tcPr>
            <w:tcW w:w="3224" w:type="dxa"/>
            <w:gridSpan w:val="9"/>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0D0A0E">
            <w:pPr>
              <w:jc w:val="center"/>
              <w:rPr>
                <w:rFonts w:hint="eastAsia" w:ascii="宋体" w:hAnsi="宋体" w:eastAsia="宋体" w:cs="宋体"/>
                <w:i w:val="0"/>
                <w:iCs w:val="0"/>
                <w:color w:val="000000"/>
                <w:sz w:val="22"/>
                <w:szCs w:val="22"/>
                <w:u w:val="none"/>
              </w:rPr>
            </w:pPr>
          </w:p>
        </w:tc>
      </w:tr>
      <w:tr w14:paraId="6513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4920" w:type="dxa"/>
            <w:gridSpan w:val="9"/>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6F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E9E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C4B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0F7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74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4920" w:type="dxa"/>
            <w:gridSpan w:val="9"/>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02C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914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4,187.16</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02E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3,984.18</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C955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202.97</w:t>
            </w:r>
          </w:p>
        </w:tc>
      </w:tr>
      <w:tr w14:paraId="6F62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F1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8B8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12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5E8EF">
            <w:pPr>
              <w:jc w:val="right"/>
              <w:rPr>
                <w:rFonts w:hint="eastAsia" w:ascii="宋体" w:hAnsi="宋体" w:eastAsia="宋体" w:cs="宋体"/>
                <w:i w:val="0"/>
                <w:iCs w:val="0"/>
                <w:color w:val="000000"/>
                <w:sz w:val="22"/>
                <w:szCs w:val="22"/>
                <w:u w:val="none"/>
              </w:rPr>
            </w:pP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365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3E60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3ED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E9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51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DD459">
            <w:pPr>
              <w:jc w:val="right"/>
              <w:rPr>
                <w:rFonts w:hint="eastAsia" w:ascii="宋体" w:hAnsi="宋体" w:eastAsia="宋体" w:cs="宋体"/>
                <w:i w:val="0"/>
                <w:iCs w:val="0"/>
                <w:color w:val="000000"/>
                <w:sz w:val="22"/>
                <w:szCs w:val="22"/>
                <w:u w:val="none"/>
              </w:rPr>
            </w:pP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AF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4590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D45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74C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951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BB00C6">
            <w:pPr>
              <w:jc w:val="right"/>
              <w:rPr>
                <w:rFonts w:hint="eastAsia" w:ascii="宋体" w:hAnsi="宋体" w:eastAsia="宋体" w:cs="宋体"/>
                <w:i w:val="0"/>
                <w:iCs w:val="0"/>
                <w:color w:val="000000"/>
                <w:sz w:val="22"/>
                <w:szCs w:val="22"/>
                <w:u w:val="none"/>
              </w:rPr>
            </w:pP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156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1163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62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D6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F5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3,355.28</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C2A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3,182.31</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63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172.97</w:t>
            </w:r>
          </w:p>
        </w:tc>
      </w:tr>
      <w:tr w14:paraId="509B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4F3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C3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8AC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3,281.43</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60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3,182.31</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01E5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99.12</w:t>
            </w:r>
          </w:p>
        </w:tc>
      </w:tr>
      <w:tr w14:paraId="2614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EE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4C9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高中教育</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5B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3,279.46</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8B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3,180.34</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FC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99.12</w:t>
            </w:r>
          </w:p>
        </w:tc>
      </w:tr>
      <w:tr w14:paraId="223A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58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D6B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1F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E1B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8352D">
            <w:pPr>
              <w:jc w:val="right"/>
              <w:rPr>
                <w:rFonts w:hint="eastAsia" w:ascii="宋体" w:hAnsi="宋体" w:eastAsia="宋体" w:cs="宋体"/>
                <w:i w:val="0"/>
                <w:iCs w:val="0"/>
                <w:color w:val="000000"/>
                <w:sz w:val="22"/>
                <w:szCs w:val="22"/>
                <w:u w:val="none"/>
              </w:rPr>
            </w:pPr>
          </w:p>
        </w:tc>
      </w:tr>
      <w:tr w14:paraId="7AE7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CF9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093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F2A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73.85</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50DBE">
            <w:pPr>
              <w:jc w:val="right"/>
              <w:rPr>
                <w:rFonts w:hint="eastAsia" w:ascii="宋体" w:hAnsi="宋体" w:eastAsia="宋体" w:cs="宋体"/>
                <w:i w:val="0"/>
                <w:iCs w:val="0"/>
                <w:color w:val="000000"/>
                <w:sz w:val="22"/>
                <w:szCs w:val="22"/>
                <w:u w:val="none"/>
              </w:rPr>
            </w:pP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D3C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73.85</w:t>
            </w:r>
          </w:p>
        </w:tc>
      </w:tr>
      <w:tr w14:paraId="3576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5B3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F8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704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73.85</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186CC">
            <w:pPr>
              <w:jc w:val="right"/>
              <w:rPr>
                <w:rFonts w:hint="eastAsia" w:ascii="宋体" w:hAnsi="宋体" w:eastAsia="宋体" w:cs="宋体"/>
                <w:i w:val="0"/>
                <w:iCs w:val="0"/>
                <w:color w:val="000000"/>
                <w:sz w:val="22"/>
                <w:szCs w:val="22"/>
                <w:u w:val="none"/>
              </w:rPr>
            </w:pP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BE7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73.85</w:t>
            </w:r>
          </w:p>
        </w:tc>
      </w:tr>
      <w:tr w14:paraId="7CF1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0F6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40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A6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353.30</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D1F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353.30</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8AA49">
            <w:pPr>
              <w:jc w:val="right"/>
              <w:rPr>
                <w:rFonts w:hint="eastAsia" w:ascii="宋体" w:hAnsi="宋体" w:eastAsia="宋体" w:cs="宋体"/>
                <w:i w:val="0"/>
                <w:iCs w:val="0"/>
                <w:color w:val="000000"/>
                <w:sz w:val="22"/>
                <w:szCs w:val="22"/>
                <w:u w:val="none"/>
              </w:rPr>
            </w:pPr>
          </w:p>
        </w:tc>
      </w:tr>
      <w:tr w14:paraId="2AE8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0B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4EA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C6E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353.30</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29A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353.30</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3796DD">
            <w:pPr>
              <w:jc w:val="right"/>
              <w:rPr>
                <w:rFonts w:hint="eastAsia" w:ascii="宋体" w:hAnsi="宋体" w:eastAsia="宋体" w:cs="宋体"/>
                <w:i w:val="0"/>
                <w:iCs w:val="0"/>
                <w:color w:val="000000"/>
                <w:sz w:val="22"/>
                <w:szCs w:val="22"/>
                <w:u w:val="none"/>
              </w:rPr>
            </w:pPr>
          </w:p>
        </w:tc>
      </w:tr>
      <w:tr w14:paraId="7FDE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13F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408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F07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352.01</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1F75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352.01</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4A309">
            <w:pPr>
              <w:jc w:val="right"/>
              <w:rPr>
                <w:rFonts w:hint="eastAsia" w:ascii="宋体" w:hAnsi="宋体" w:eastAsia="宋体" w:cs="宋体"/>
                <w:i w:val="0"/>
                <w:iCs w:val="0"/>
                <w:color w:val="000000"/>
                <w:sz w:val="22"/>
                <w:szCs w:val="22"/>
                <w:u w:val="none"/>
              </w:rPr>
            </w:pPr>
          </w:p>
        </w:tc>
      </w:tr>
      <w:tr w14:paraId="0095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C3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EC4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3DB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2F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793F52">
            <w:pPr>
              <w:jc w:val="right"/>
              <w:rPr>
                <w:rFonts w:hint="eastAsia" w:ascii="宋体" w:hAnsi="宋体" w:eastAsia="宋体" w:cs="宋体"/>
                <w:i w:val="0"/>
                <w:iCs w:val="0"/>
                <w:color w:val="000000"/>
                <w:sz w:val="22"/>
                <w:szCs w:val="22"/>
                <w:u w:val="none"/>
              </w:rPr>
            </w:pPr>
          </w:p>
        </w:tc>
      </w:tr>
      <w:tr w14:paraId="5562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7D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B98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B1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148.72</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2F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148.72</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E710A">
            <w:pPr>
              <w:jc w:val="right"/>
              <w:rPr>
                <w:rFonts w:hint="eastAsia" w:ascii="宋体" w:hAnsi="宋体" w:eastAsia="宋体" w:cs="宋体"/>
                <w:i w:val="0"/>
                <w:iCs w:val="0"/>
                <w:color w:val="000000"/>
                <w:sz w:val="22"/>
                <w:szCs w:val="22"/>
                <w:u w:val="none"/>
              </w:rPr>
            </w:pPr>
          </w:p>
        </w:tc>
      </w:tr>
      <w:tr w14:paraId="30B0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958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E4E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20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148.72</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4958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148.72</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5A8DB">
            <w:pPr>
              <w:jc w:val="right"/>
              <w:rPr>
                <w:rFonts w:hint="eastAsia" w:ascii="宋体" w:hAnsi="宋体" w:eastAsia="宋体" w:cs="宋体"/>
                <w:i w:val="0"/>
                <w:iCs w:val="0"/>
                <w:color w:val="000000"/>
                <w:sz w:val="22"/>
                <w:szCs w:val="22"/>
                <w:u w:val="none"/>
              </w:rPr>
            </w:pPr>
          </w:p>
        </w:tc>
      </w:tr>
      <w:tr w14:paraId="7D9D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42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F23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DA11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148.72</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CCF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148.72</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63820">
            <w:pPr>
              <w:jc w:val="right"/>
              <w:rPr>
                <w:rFonts w:hint="eastAsia" w:ascii="宋体" w:hAnsi="宋体" w:eastAsia="宋体" w:cs="宋体"/>
                <w:i w:val="0"/>
                <w:iCs w:val="0"/>
                <w:color w:val="000000"/>
                <w:sz w:val="22"/>
                <w:szCs w:val="22"/>
                <w:u w:val="none"/>
              </w:rPr>
            </w:pPr>
          </w:p>
        </w:tc>
      </w:tr>
      <w:tr w14:paraId="7971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791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9E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3D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299.85</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DC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299.85</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F9DB9">
            <w:pPr>
              <w:jc w:val="right"/>
              <w:rPr>
                <w:rFonts w:hint="eastAsia" w:ascii="宋体" w:hAnsi="宋体" w:eastAsia="宋体" w:cs="宋体"/>
                <w:i w:val="0"/>
                <w:iCs w:val="0"/>
                <w:color w:val="000000"/>
                <w:sz w:val="22"/>
                <w:szCs w:val="22"/>
                <w:u w:val="none"/>
              </w:rPr>
            </w:pPr>
          </w:p>
        </w:tc>
      </w:tr>
      <w:tr w14:paraId="6522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C9E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86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7C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299.85</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73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299.85</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4DB95C">
            <w:pPr>
              <w:jc w:val="right"/>
              <w:rPr>
                <w:rFonts w:hint="eastAsia" w:ascii="宋体" w:hAnsi="宋体" w:eastAsia="宋体" w:cs="宋体"/>
                <w:i w:val="0"/>
                <w:iCs w:val="0"/>
                <w:color w:val="000000"/>
                <w:sz w:val="22"/>
                <w:szCs w:val="22"/>
                <w:u w:val="none"/>
              </w:rPr>
            </w:pPr>
          </w:p>
        </w:tc>
      </w:tr>
      <w:tr w14:paraId="5905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525" w:type="dxa"/>
          <w:trHeight w:val="300" w:hRule="atLeast"/>
        </w:trPr>
        <w:tc>
          <w:tcPr>
            <w:tcW w:w="990"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D5A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30" w:type="dxa"/>
            <w:gridSpan w:val="6"/>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F0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223" w:type="dxa"/>
            <w:gridSpan w:val="8"/>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7B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299.85</w:t>
            </w:r>
          </w:p>
        </w:tc>
        <w:tc>
          <w:tcPr>
            <w:tcW w:w="3223" w:type="dxa"/>
            <w:gridSpan w:val="1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6D5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299.85</w:t>
            </w:r>
          </w:p>
        </w:tc>
        <w:tc>
          <w:tcPr>
            <w:tcW w:w="3224" w:type="dxa"/>
            <w:gridSpan w:val="9"/>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AB6DE">
            <w:pPr>
              <w:jc w:val="right"/>
              <w:rPr>
                <w:rFonts w:hint="eastAsia" w:ascii="宋体" w:hAnsi="宋体" w:eastAsia="宋体" w:cs="宋体"/>
                <w:i w:val="0"/>
                <w:iCs w:val="0"/>
                <w:color w:val="000000"/>
                <w:sz w:val="22"/>
                <w:szCs w:val="22"/>
                <w:u w:val="none"/>
              </w:rPr>
            </w:pPr>
          </w:p>
        </w:tc>
      </w:tr>
      <w:tr w14:paraId="5A78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 w:type="dxa"/>
          <w:wAfter w:w="525" w:type="dxa"/>
          <w:trHeight w:val="300" w:hRule="atLeast"/>
        </w:trPr>
        <w:tc>
          <w:tcPr>
            <w:tcW w:w="14590" w:type="dxa"/>
            <w:gridSpan w:val="38"/>
            <w:tcBorders>
              <w:top w:val="single" w:color="D4D4D4" w:sz="4" w:space="0"/>
              <w:left w:val="nil"/>
              <w:bottom w:val="nil"/>
              <w:right w:val="nil"/>
            </w:tcBorders>
            <w:shd w:val="clear" w:color="auto" w:fill="FFFFFF"/>
            <w:noWrap/>
            <w:vAlign w:val="center"/>
          </w:tcPr>
          <w:p w14:paraId="0C20E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B5A4E87">
      <w:pPr>
        <w:widowControl/>
        <w:jc w:val="left"/>
        <w:rPr>
          <w:rFonts w:ascii="黑体" w:hAnsi="黑体" w:eastAsia="黑体" w:cs="黑体"/>
          <w:kern w:val="0"/>
          <w:sz w:val="44"/>
          <w:szCs w:val="44"/>
        </w:rPr>
      </w:pPr>
    </w:p>
    <w:p w14:paraId="1424CF67">
      <w:pPr>
        <w:widowControl/>
        <w:jc w:val="left"/>
        <w:rPr>
          <w:rFonts w:ascii="黑体" w:hAnsi="黑体" w:eastAsia="黑体" w:cs="黑体"/>
          <w:kern w:val="0"/>
          <w:sz w:val="44"/>
          <w:szCs w:val="44"/>
        </w:rPr>
      </w:pPr>
      <w:r>
        <w:rPr>
          <w:rFonts w:ascii="黑体" w:hAnsi="黑体" w:eastAsia="黑体" w:cs="黑体"/>
          <w:kern w:val="0"/>
          <w:sz w:val="44"/>
          <w:szCs w:val="44"/>
        </w:rPr>
        <w:br w:type="page"/>
      </w:r>
    </w:p>
    <w:tbl>
      <w:tblPr>
        <w:tblStyle w:val="9"/>
        <w:tblW w:w="1459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2880"/>
        <w:gridCol w:w="1245"/>
        <w:gridCol w:w="857"/>
        <w:gridCol w:w="2085"/>
        <w:gridCol w:w="1080"/>
        <w:gridCol w:w="750"/>
        <w:gridCol w:w="3570"/>
        <w:gridCol w:w="1288"/>
      </w:tblGrid>
      <w:tr w14:paraId="2B63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90" w:type="dxa"/>
            <w:gridSpan w:val="9"/>
            <w:tcBorders>
              <w:top w:val="nil"/>
              <w:left w:val="nil"/>
              <w:bottom w:val="nil"/>
              <w:right w:val="nil"/>
            </w:tcBorders>
            <w:shd w:val="clear" w:color="auto" w:fill="auto"/>
            <w:noWrap/>
            <w:vAlign w:val="center"/>
          </w:tcPr>
          <w:p w14:paraId="5B44FD14">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3041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5" w:type="dxa"/>
            <w:tcBorders>
              <w:top w:val="nil"/>
              <w:left w:val="nil"/>
              <w:bottom w:val="nil"/>
              <w:right w:val="nil"/>
            </w:tcBorders>
            <w:shd w:val="clear" w:color="auto" w:fill="auto"/>
            <w:noWrap/>
            <w:vAlign w:val="center"/>
          </w:tcPr>
          <w:p w14:paraId="3AAB2576">
            <w:pPr>
              <w:rPr>
                <w:rFonts w:hint="eastAsia" w:ascii="宋体" w:hAnsi="宋体" w:eastAsia="宋体" w:cs="宋体"/>
                <w:i w:val="0"/>
                <w:iCs w:val="0"/>
                <w:color w:val="000000"/>
                <w:sz w:val="22"/>
                <w:szCs w:val="22"/>
                <w:u w:val="none"/>
              </w:rPr>
            </w:pPr>
          </w:p>
        </w:tc>
        <w:tc>
          <w:tcPr>
            <w:tcW w:w="2880" w:type="dxa"/>
            <w:tcBorders>
              <w:top w:val="nil"/>
              <w:left w:val="nil"/>
              <w:bottom w:val="nil"/>
              <w:right w:val="nil"/>
            </w:tcBorders>
            <w:shd w:val="clear" w:color="auto" w:fill="auto"/>
            <w:noWrap/>
            <w:vAlign w:val="center"/>
          </w:tcPr>
          <w:p w14:paraId="3B7ADE1F">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3B7115A2">
            <w:pPr>
              <w:rPr>
                <w:rFonts w:hint="eastAsia" w:ascii="宋体" w:hAnsi="宋体" w:eastAsia="宋体" w:cs="宋体"/>
                <w:i w:val="0"/>
                <w:iCs w:val="0"/>
                <w:color w:val="000000"/>
                <w:sz w:val="22"/>
                <w:szCs w:val="22"/>
                <w:u w:val="none"/>
              </w:rPr>
            </w:pPr>
          </w:p>
        </w:tc>
        <w:tc>
          <w:tcPr>
            <w:tcW w:w="857" w:type="dxa"/>
            <w:tcBorders>
              <w:top w:val="nil"/>
              <w:left w:val="nil"/>
              <w:bottom w:val="nil"/>
              <w:right w:val="nil"/>
            </w:tcBorders>
            <w:shd w:val="clear" w:color="auto" w:fill="auto"/>
            <w:noWrap/>
            <w:vAlign w:val="center"/>
          </w:tcPr>
          <w:p w14:paraId="5CF99D9F">
            <w:pPr>
              <w:rPr>
                <w:rFonts w:hint="eastAsia" w:ascii="宋体" w:hAnsi="宋体" w:eastAsia="宋体" w:cs="宋体"/>
                <w:i w:val="0"/>
                <w:iCs w:val="0"/>
                <w:color w:val="000000"/>
                <w:sz w:val="22"/>
                <w:szCs w:val="22"/>
                <w:u w:val="none"/>
              </w:rPr>
            </w:pPr>
          </w:p>
        </w:tc>
        <w:tc>
          <w:tcPr>
            <w:tcW w:w="2085" w:type="dxa"/>
            <w:tcBorders>
              <w:top w:val="nil"/>
              <w:left w:val="nil"/>
              <w:bottom w:val="nil"/>
              <w:right w:val="nil"/>
            </w:tcBorders>
            <w:shd w:val="clear" w:color="auto" w:fill="auto"/>
            <w:noWrap/>
            <w:vAlign w:val="center"/>
          </w:tcPr>
          <w:p w14:paraId="3C76E6D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8C249DC">
            <w:pPr>
              <w:rPr>
                <w:rFonts w:hint="eastAsia" w:ascii="宋体" w:hAnsi="宋体" w:eastAsia="宋体" w:cs="宋体"/>
                <w:i w:val="0"/>
                <w:iCs w:val="0"/>
                <w:color w:val="000000"/>
                <w:sz w:val="22"/>
                <w:szCs w:val="22"/>
                <w:u w:val="none"/>
              </w:rPr>
            </w:pPr>
          </w:p>
        </w:tc>
        <w:tc>
          <w:tcPr>
            <w:tcW w:w="750" w:type="dxa"/>
            <w:tcBorders>
              <w:top w:val="nil"/>
              <w:left w:val="nil"/>
              <w:bottom w:val="nil"/>
              <w:right w:val="nil"/>
            </w:tcBorders>
            <w:shd w:val="clear" w:color="auto" w:fill="auto"/>
            <w:noWrap/>
            <w:vAlign w:val="center"/>
          </w:tcPr>
          <w:p w14:paraId="44B34B2A">
            <w:pPr>
              <w:rPr>
                <w:rFonts w:hint="eastAsia" w:ascii="宋体" w:hAnsi="宋体" w:eastAsia="宋体" w:cs="宋体"/>
                <w:i w:val="0"/>
                <w:iCs w:val="0"/>
                <w:color w:val="000000"/>
                <w:sz w:val="22"/>
                <w:szCs w:val="22"/>
                <w:u w:val="none"/>
              </w:rPr>
            </w:pPr>
          </w:p>
        </w:tc>
        <w:tc>
          <w:tcPr>
            <w:tcW w:w="4858" w:type="dxa"/>
            <w:gridSpan w:val="2"/>
            <w:tcBorders>
              <w:top w:val="nil"/>
              <w:left w:val="nil"/>
              <w:bottom w:val="nil"/>
              <w:right w:val="nil"/>
            </w:tcBorders>
            <w:shd w:val="clear" w:color="auto" w:fill="auto"/>
            <w:noWrap/>
            <w:vAlign w:val="center"/>
          </w:tcPr>
          <w:p w14:paraId="0170703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1BC7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15" w:type="dxa"/>
            <w:gridSpan w:val="2"/>
            <w:tcBorders>
              <w:top w:val="nil"/>
              <w:left w:val="nil"/>
              <w:bottom w:val="nil"/>
              <w:right w:val="nil"/>
            </w:tcBorders>
            <w:shd w:val="clear" w:color="auto" w:fill="auto"/>
            <w:noWrap/>
            <w:vAlign w:val="bottom"/>
          </w:tcPr>
          <w:p w14:paraId="4B41419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部门：怀化市湖天中学</w:t>
            </w:r>
          </w:p>
        </w:tc>
        <w:tc>
          <w:tcPr>
            <w:tcW w:w="1245" w:type="dxa"/>
            <w:tcBorders>
              <w:top w:val="nil"/>
              <w:left w:val="nil"/>
              <w:bottom w:val="nil"/>
              <w:right w:val="nil"/>
            </w:tcBorders>
            <w:shd w:val="clear" w:color="auto" w:fill="auto"/>
            <w:noWrap/>
            <w:vAlign w:val="center"/>
          </w:tcPr>
          <w:p w14:paraId="7A81811A">
            <w:pPr>
              <w:rPr>
                <w:rFonts w:hint="eastAsia" w:ascii="宋体" w:hAnsi="宋体" w:eastAsia="宋体" w:cs="宋体"/>
                <w:i w:val="0"/>
                <w:iCs w:val="0"/>
                <w:color w:val="000000"/>
                <w:sz w:val="22"/>
                <w:szCs w:val="22"/>
                <w:u w:val="none"/>
              </w:rPr>
            </w:pPr>
          </w:p>
        </w:tc>
        <w:tc>
          <w:tcPr>
            <w:tcW w:w="857" w:type="dxa"/>
            <w:tcBorders>
              <w:top w:val="nil"/>
              <w:left w:val="nil"/>
              <w:bottom w:val="nil"/>
              <w:right w:val="nil"/>
            </w:tcBorders>
            <w:shd w:val="clear" w:color="auto" w:fill="auto"/>
            <w:noWrap/>
            <w:vAlign w:val="center"/>
          </w:tcPr>
          <w:p w14:paraId="045F0ED0">
            <w:pPr>
              <w:rPr>
                <w:rFonts w:hint="eastAsia" w:ascii="宋体" w:hAnsi="宋体" w:eastAsia="宋体" w:cs="宋体"/>
                <w:i w:val="0"/>
                <w:iCs w:val="0"/>
                <w:color w:val="000000"/>
                <w:sz w:val="22"/>
                <w:szCs w:val="22"/>
                <w:u w:val="none"/>
              </w:rPr>
            </w:pPr>
          </w:p>
        </w:tc>
        <w:tc>
          <w:tcPr>
            <w:tcW w:w="2085" w:type="dxa"/>
            <w:tcBorders>
              <w:top w:val="nil"/>
              <w:left w:val="nil"/>
              <w:bottom w:val="nil"/>
              <w:right w:val="nil"/>
            </w:tcBorders>
            <w:shd w:val="clear" w:color="auto" w:fill="auto"/>
            <w:noWrap/>
            <w:vAlign w:val="center"/>
          </w:tcPr>
          <w:p w14:paraId="12C1106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438A9AF0">
            <w:pPr>
              <w:rPr>
                <w:rFonts w:hint="eastAsia" w:ascii="宋体" w:hAnsi="宋体" w:eastAsia="宋体" w:cs="宋体"/>
                <w:i w:val="0"/>
                <w:iCs w:val="0"/>
                <w:color w:val="000000"/>
                <w:sz w:val="22"/>
                <w:szCs w:val="22"/>
                <w:u w:val="none"/>
              </w:rPr>
            </w:pPr>
          </w:p>
        </w:tc>
        <w:tc>
          <w:tcPr>
            <w:tcW w:w="750" w:type="dxa"/>
            <w:tcBorders>
              <w:top w:val="nil"/>
              <w:left w:val="nil"/>
              <w:bottom w:val="nil"/>
              <w:right w:val="nil"/>
            </w:tcBorders>
            <w:shd w:val="clear" w:color="auto" w:fill="auto"/>
            <w:noWrap/>
            <w:vAlign w:val="center"/>
          </w:tcPr>
          <w:p w14:paraId="22B58CD7">
            <w:pPr>
              <w:rPr>
                <w:rFonts w:hint="eastAsia" w:ascii="宋体" w:hAnsi="宋体" w:eastAsia="宋体" w:cs="宋体"/>
                <w:i w:val="0"/>
                <w:iCs w:val="0"/>
                <w:color w:val="000000"/>
                <w:sz w:val="22"/>
                <w:szCs w:val="22"/>
                <w:u w:val="none"/>
              </w:rPr>
            </w:pPr>
          </w:p>
        </w:tc>
        <w:tc>
          <w:tcPr>
            <w:tcW w:w="4858" w:type="dxa"/>
            <w:gridSpan w:val="2"/>
            <w:tcBorders>
              <w:top w:val="nil"/>
              <w:left w:val="nil"/>
              <w:bottom w:val="nil"/>
              <w:right w:val="nil"/>
            </w:tcBorders>
            <w:shd w:val="clear" w:color="auto" w:fill="auto"/>
            <w:noWrap/>
            <w:vAlign w:val="center"/>
          </w:tcPr>
          <w:p w14:paraId="05649AC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859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496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9A1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630"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20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5B27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8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2D4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8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734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ED96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85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DEF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0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452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0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7EB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684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5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3DC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8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795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0285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8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F3D6C8">
            <w:pPr>
              <w:jc w:val="center"/>
              <w:rPr>
                <w:rFonts w:hint="eastAsia" w:ascii="宋体" w:hAnsi="宋体" w:eastAsia="宋体" w:cs="宋体"/>
                <w:i w:val="0"/>
                <w:iCs w:val="0"/>
                <w:color w:val="000000"/>
                <w:sz w:val="18"/>
                <w:szCs w:val="18"/>
                <w:u w:val="none"/>
              </w:rPr>
            </w:pPr>
          </w:p>
        </w:tc>
        <w:tc>
          <w:tcPr>
            <w:tcW w:w="28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FDED29">
            <w:pPr>
              <w:jc w:val="center"/>
              <w:rPr>
                <w:rFonts w:hint="eastAsia" w:ascii="宋体" w:hAnsi="宋体" w:eastAsia="宋体" w:cs="宋体"/>
                <w:i w:val="0"/>
                <w:iCs w:val="0"/>
                <w:color w:val="000000"/>
                <w:sz w:val="18"/>
                <w:szCs w:val="18"/>
                <w:u w:val="none"/>
              </w:rPr>
            </w:pPr>
          </w:p>
        </w:tc>
        <w:tc>
          <w:tcPr>
            <w:tcW w:w="12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A8ECC6">
            <w:pPr>
              <w:jc w:val="center"/>
              <w:rPr>
                <w:rFonts w:hint="eastAsia" w:ascii="宋体" w:hAnsi="宋体" w:eastAsia="宋体" w:cs="宋体"/>
                <w:i w:val="0"/>
                <w:iCs w:val="0"/>
                <w:color w:val="000000"/>
                <w:sz w:val="18"/>
                <w:szCs w:val="18"/>
                <w:u w:val="none"/>
              </w:rPr>
            </w:pPr>
          </w:p>
        </w:tc>
        <w:tc>
          <w:tcPr>
            <w:tcW w:w="85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4878EF7">
            <w:pPr>
              <w:jc w:val="center"/>
              <w:rPr>
                <w:rFonts w:hint="eastAsia" w:ascii="宋体" w:hAnsi="宋体" w:eastAsia="宋体" w:cs="宋体"/>
                <w:i w:val="0"/>
                <w:iCs w:val="0"/>
                <w:color w:val="000000"/>
                <w:sz w:val="18"/>
                <w:szCs w:val="18"/>
                <w:u w:val="none"/>
              </w:rPr>
            </w:pPr>
          </w:p>
        </w:tc>
        <w:tc>
          <w:tcPr>
            <w:tcW w:w="20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9E76C8">
            <w:pPr>
              <w:jc w:val="center"/>
              <w:rPr>
                <w:rFonts w:hint="eastAsia" w:ascii="宋体" w:hAnsi="宋体" w:eastAsia="宋体" w:cs="宋体"/>
                <w:i w:val="0"/>
                <w:iCs w:val="0"/>
                <w:color w:val="000000"/>
                <w:sz w:val="18"/>
                <w:szCs w:val="18"/>
                <w:u w:val="none"/>
              </w:rPr>
            </w:pPr>
          </w:p>
        </w:tc>
        <w:tc>
          <w:tcPr>
            <w:tcW w:w="10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ECC814">
            <w:pPr>
              <w:jc w:val="center"/>
              <w:rPr>
                <w:rFonts w:hint="eastAsia" w:ascii="宋体" w:hAnsi="宋体" w:eastAsia="宋体" w:cs="宋体"/>
                <w:i w:val="0"/>
                <w:iCs w:val="0"/>
                <w:color w:val="000000"/>
                <w:sz w:val="18"/>
                <w:szCs w:val="18"/>
                <w:u w:val="none"/>
              </w:rPr>
            </w:pPr>
          </w:p>
        </w:tc>
        <w:tc>
          <w:tcPr>
            <w:tcW w:w="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103F9A">
            <w:pPr>
              <w:jc w:val="center"/>
              <w:rPr>
                <w:rFonts w:hint="eastAsia" w:ascii="宋体" w:hAnsi="宋体" w:eastAsia="宋体" w:cs="宋体"/>
                <w:i w:val="0"/>
                <w:iCs w:val="0"/>
                <w:color w:val="000000"/>
                <w:sz w:val="18"/>
                <w:szCs w:val="18"/>
                <w:u w:val="none"/>
              </w:rPr>
            </w:pPr>
          </w:p>
        </w:tc>
        <w:tc>
          <w:tcPr>
            <w:tcW w:w="35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56D15C">
            <w:pPr>
              <w:jc w:val="center"/>
              <w:rPr>
                <w:rFonts w:hint="eastAsia" w:ascii="宋体" w:hAnsi="宋体" w:eastAsia="宋体" w:cs="宋体"/>
                <w:i w:val="0"/>
                <w:iCs w:val="0"/>
                <w:color w:val="000000"/>
                <w:sz w:val="18"/>
                <w:szCs w:val="18"/>
                <w:u w:val="none"/>
              </w:rPr>
            </w:pPr>
          </w:p>
        </w:tc>
        <w:tc>
          <w:tcPr>
            <w:tcW w:w="128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901674">
            <w:pPr>
              <w:jc w:val="center"/>
              <w:rPr>
                <w:rFonts w:hint="eastAsia" w:ascii="宋体" w:hAnsi="宋体" w:eastAsia="宋体" w:cs="宋体"/>
                <w:i w:val="0"/>
                <w:iCs w:val="0"/>
                <w:color w:val="000000"/>
                <w:sz w:val="18"/>
                <w:szCs w:val="18"/>
                <w:u w:val="none"/>
              </w:rPr>
            </w:pPr>
          </w:p>
        </w:tc>
      </w:tr>
      <w:tr w14:paraId="2101A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F40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230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9E37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3,488.21</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76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A94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032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430.70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A3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80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CA25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006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AC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112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205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1,106.16</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D44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BF6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33F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2A1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9CB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BF8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0D8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A39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5C5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D06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715.11</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147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15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A64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2BB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25D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AF2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B54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5EC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C85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6A9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747.15</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CA9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0D1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8B4A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A1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C8D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8E61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25.28</w:t>
            </w:r>
          </w:p>
        </w:tc>
      </w:tr>
      <w:tr w14:paraId="7A3E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3DA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14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6A88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36.56</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B3B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5C7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EEF5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00A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162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698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AA3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34A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E7F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004A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0D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DD9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385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13.26</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AFA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6A3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AD27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C3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FFB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F39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5A71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8AD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A75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542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EF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B2A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F77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25.28</w:t>
            </w:r>
          </w:p>
        </w:tc>
      </w:tr>
      <w:tr w14:paraId="6ED2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E6C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3C3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274B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F06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0600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3EF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925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2DC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CB63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DAE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B38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18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B4A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175.84</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4F2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1A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5E0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689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262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6DFB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A4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160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226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09F5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F7E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9B8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538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80.36</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CFA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EC6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BFE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9C3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E16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19F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3F1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251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765A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FFA7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64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BE4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F7F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4C7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8CF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F55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6DF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301.28</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776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3F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405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E89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799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BB5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FB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D8E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0C7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D8E1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D9A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71DE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2FB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53.04</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496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4E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57D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8EF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287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FF1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E22D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35.35</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993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B58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856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920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48F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E3D8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B96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D1B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39E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287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32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119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BAC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0F5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5D6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B0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D54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134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B9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529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C77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7A7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5A4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24.82</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55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9F5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FF2C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C3B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995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FB2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18AD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769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14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C701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711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6D7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B55E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210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06B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0D5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4B1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6D3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64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D176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75F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4B4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1E0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25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BF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8398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42FE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7E6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6CE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946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9EA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194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0F57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C6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585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4A4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8F4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E44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414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0E7D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225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C56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C20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345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C8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5AB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B8C7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F98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333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4A6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CF4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6E4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98E0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6EF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944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65D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1FCD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FA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D2E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BAB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2F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11B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B461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2E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69E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A4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4405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89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80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5865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44.99</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8CB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AAC1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E8C3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170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9DC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1D7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5C3A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58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E4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613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053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038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57C9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B9D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D89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7E2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0D1A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F7F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DB3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6C68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0.33</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107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A32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F35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95D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FA1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E87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DB2F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11B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DA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7E8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68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C70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04A37">
            <w:pPr>
              <w:jc w:val="right"/>
              <w:rPr>
                <w:rFonts w:hint="eastAsia" w:ascii="宋体" w:hAnsi="宋体" w:eastAsia="宋体" w:cs="宋体"/>
                <w:i w:val="0"/>
                <w:iCs w:val="0"/>
                <w:color w:val="000000"/>
                <w:sz w:val="18"/>
                <w:szCs w:val="18"/>
                <w:u w:val="none"/>
              </w:rPr>
            </w:pPr>
          </w:p>
        </w:tc>
      </w:tr>
      <w:tr w14:paraId="4F23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8FB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FAF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F50D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25B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90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DDEA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A4028D">
            <w:pPr>
              <w:jc w:val="left"/>
              <w:rPr>
                <w:rFonts w:hint="eastAsia" w:ascii="宋体" w:hAnsi="宋体" w:eastAsia="宋体" w:cs="宋体"/>
                <w:i w:val="0"/>
                <w:iCs w:val="0"/>
                <w:color w:val="000000"/>
                <w:sz w:val="18"/>
                <w:szCs w:val="18"/>
                <w:u w:val="none"/>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282806">
            <w:pPr>
              <w:jc w:val="left"/>
              <w:rPr>
                <w:rFonts w:hint="eastAsia" w:ascii="宋体" w:hAnsi="宋体" w:eastAsia="宋体" w:cs="宋体"/>
                <w:i w:val="0"/>
                <w:iCs w:val="0"/>
                <w:color w:val="000000"/>
                <w:sz w:val="18"/>
                <w:szCs w:val="18"/>
                <w:u w:val="none"/>
              </w:rPr>
            </w:pP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F3447">
            <w:pPr>
              <w:jc w:val="right"/>
              <w:rPr>
                <w:rFonts w:hint="eastAsia" w:ascii="宋体" w:hAnsi="宋体" w:eastAsia="宋体" w:cs="宋体"/>
                <w:i w:val="0"/>
                <w:iCs w:val="0"/>
                <w:color w:val="000000"/>
                <w:sz w:val="18"/>
                <w:szCs w:val="18"/>
                <w:u w:val="none"/>
              </w:rPr>
            </w:pPr>
          </w:p>
        </w:tc>
      </w:tr>
      <w:tr w14:paraId="6F92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8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576F90">
            <w:pPr>
              <w:jc w:val="left"/>
              <w:rPr>
                <w:rFonts w:hint="eastAsia" w:ascii="宋体" w:hAnsi="宋体" w:eastAsia="宋体" w:cs="宋体"/>
                <w:i w:val="0"/>
                <w:iCs w:val="0"/>
                <w:color w:val="000000"/>
                <w:sz w:val="18"/>
                <w:szCs w:val="18"/>
                <w:u w:val="none"/>
              </w:rPr>
            </w:pPr>
          </w:p>
        </w:tc>
        <w:tc>
          <w:tcPr>
            <w:tcW w:w="2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6B18F0">
            <w:pPr>
              <w:jc w:val="left"/>
              <w:rPr>
                <w:rFonts w:hint="eastAsia" w:ascii="宋体" w:hAnsi="宋体" w:eastAsia="宋体" w:cs="宋体"/>
                <w:i w:val="0"/>
                <w:iCs w:val="0"/>
                <w:color w:val="000000"/>
                <w:sz w:val="18"/>
                <w:szCs w:val="18"/>
                <w:u w:val="none"/>
              </w:rPr>
            </w:pP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A216B6">
            <w:pPr>
              <w:jc w:val="right"/>
              <w:rPr>
                <w:rFonts w:hint="eastAsia" w:ascii="宋体" w:hAnsi="宋体" w:eastAsia="宋体" w:cs="宋体"/>
                <w:i w:val="0"/>
                <w:iCs w:val="0"/>
                <w:color w:val="000000"/>
                <w:sz w:val="18"/>
                <w:szCs w:val="18"/>
                <w:u w:val="none"/>
              </w:rPr>
            </w:pPr>
          </w:p>
        </w:tc>
        <w:tc>
          <w:tcPr>
            <w:tcW w:w="85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185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208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675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169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107.87</w:t>
            </w:r>
          </w:p>
        </w:tc>
        <w:tc>
          <w:tcPr>
            <w:tcW w:w="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69D739">
            <w:pPr>
              <w:jc w:val="left"/>
              <w:rPr>
                <w:rFonts w:hint="eastAsia" w:ascii="宋体" w:hAnsi="宋体" w:eastAsia="宋体" w:cs="宋体"/>
                <w:i w:val="0"/>
                <w:iCs w:val="0"/>
                <w:color w:val="000000"/>
                <w:sz w:val="18"/>
                <w:szCs w:val="18"/>
                <w:u w:val="none"/>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483980">
            <w:pPr>
              <w:jc w:val="left"/>
              <w:rPr>
                <w:rFonts w:hint="eastAsia" w:ascii="宋体" w:hAnsi="宋体" w:eastAsia="宋体" w:cs="宋体"/>
                <w:i w:val="0"/>
                <w:iCs w:val="0"/>
                <w:color w:val="000000"/>
                <w:sz w:val="18"/>
                <w:szCs w:val="18"/>
                <w:u w:val="none"/>
              </w:rPr>
            </w:pP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B05AF">
            <w:pPr>
              <w:jc w:val="right"/>
              <w:rPr>
                <w:rFonts w:hint="eastAsia" w:ascii="宋体" w:hAnsi="宋体" w:eastAsia="宋体" w:cs="宋体"/>
                <w:i w:val="0"/>
                <w:iCs w:val="0"/>
                <w:color w:val="000000"/>
                <w:sz w:val="18"/>
                <w:szCs w:val="18"/>
                <w:u w:val="none"/>
              </w:rPr>
            </w:pPr>
          </w:p>
        </w:tc>
      </w:tr>
      <w:tr w14:paraId="6FFE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3715"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8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124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D7E3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3,528.21</w:t>
            </w:r>
          </w:p>
        </w:tc>
        <w:tc>
          <w:tcPr>
            <w:tcW w:w="8342"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CB0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2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595C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455.98</w:t>
            </w:r>
          </w:p>
        </w:tc>
      </w:tr>
      <w:tr w14:paraId="28E9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4590" w:type="dxa"/>
            <w:gridSpan w:val="9"/>
            <w:tcBorders>
              <w:top w:val="single" w:color="D4D4D4" w:sz="4" w:space="0"/>
              <w:left w:val="nil"/>
              <w:bottom w:val="nil"/>
              <w:right w:val="nil"/>
            </w:tcBorders>
            <w:shd w:val="clear" w:color="auto" w:fill="FFFFFF"/>
            <w:noWrap/>
            <w:vAlign w:val="center"/>
          </w:tcPr>
          <w:p w14:paraId="1BAF6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14:paraId="5D07B5F0">
      <w:pPr>
        <w:widowControl/>
        <w:jc w:val="left"/>
        <w:rPr>
          <w:rFonts w:ascii="黑体" w:hAnsi="黑体" w:eastAsia="黑体" w:cs="黑体"/>
          <w:kern w:val="0"/>
          <w:sz w:val="44"/>
          <w:szCs w:val="44"/>
        </w:rPr>
      </w:pPr>
      <w:r>
        <w:rPr>
          <w:rFonts w:ascii="黑体" w:hAnsi="黑体" w:eastAsia="黑体" w:cs="黑体"/>
          <w:kern w:val="0"/>
          <w:sz w:val="44"/>
          <w:szCs w:val="44"/>
        </w:rPr>
        <w:br w:type="page"/>
      </w:r>
    </w:p>
    <w:tbl>
      <w:tblPr>
        <w:tblStyle w:val="9"/>
        <w:tblW w:w="1472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8"/>
        <w:gridCol w:w="3630"/>
        <w:gridCol w:w="1815"/>
        <w:gridCol w:w="1290"/>
        <w:gridCol w:w="1290"/>
        <w:gridCol w:w="1155"/>
        <w:gridCol w:w="1350"/>
        <w:gridCol w:w="2115"/>
      </w:tblGrid>
      <w:tr w14:paraId="3172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723" w:type="dxa"/>
            <w:gridSpan w:val="8"/>
            <w:tcBorders>
              <w:top w:val="nil"/>
              <w:left w:val="nil"/>
              <w:bottom w:val="nil"/>
              <w:right w:val="nil"/>
            </w:tcBorders>
            <w:shd w:val="clear" w:color="auto" w:fill="auto"/>
            <w:noWrap/>
            <w:vAlign w:val="center"/>
          </w:tcPr>
          <w:p w14:paraId="091997DC">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3BE6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78" w:type="dxa"/>
            <w:tcBorders>
              <w:top w:val="nil"/>
              <w:left w:val="nil"/>
              <w:bottom w:val="nil"/>
              <w:right w:val="nil"/>
            </w:tcBorders>
            <w:shd w:val="clear" w:color="auto" w:fill="auto"/>
            <w:noWrap/>
            <w:vAlign w:val="center"/>
          </w:tcPr>
          <w:p w14:paraId="60444768">
            <w:pPr>
              <w:rPr>
                <w:rFonts w:hint="eastAsia" w:ascii="宋体" w:hAnsi="宋体" w:eastAsia="宋体" w:cs="宋体"/>
                <w:i w:val="0"/>
                <w:iCs w:val="0"/>
                <w:color w:val="000000"/>
                <w:sz w:val="22"/>
                <w:szCs w:val="22"/>
                <w:u w:val="none"/>
              </w:rPr>
            </w:pPr>
          </w:p>
        </w:tc>
        <w:tc>
          <w:tcPr>
            <w:tcW w:w="3630" w:type="dxa"/>
            <w:tcBorders>
              <w:top w:val="nil"/>
              <w:left w:val="nil"/>
              <w:bottom w:val="nil"/>
              <w:right w:val="nil"/>
            </w:tcBorders>
            <w:shd w:val="clear" w:color="auto" w:fill="auto"/>
            <w:noWrap/>
            <w:vAlign w:val="center"/>
          </w:tcPr>
          <w:p w14:paraId="75B3BAFE">
            <w:pPr>
              <w:rPr>
                <w:rFonts w:hint="eastAsia" w:ascii="宋体" w:hAnsi="宋体" w:eastAsia="宋体" w:cs="宋体"/>
                <w:i w:val="0"/>
                <w:iCs w:val="0"/>
                <w:color w:val="000000"/>
                <w:sz w:val="22"/>
                <w:szCs w:val="22"/>
                <w:u w:val="none"/>
              </w:rPr>
            </w:pPr>
          </w:p>
        </w:tc>
        <w:tc>
          <w:tcPr>
            <w:tcW w:w="1815" w:type="dxa"/>
            <w:tcBorders>
              <w:top w:val="nil"/>
              <w:left w:val="nil"/>
              <w:bottom w:val="nil"/>
              <w:right w:val="nil"/>
            </w:tcBorders>
            <w:shd w:val="clear" w:color="auto" w:fill="auto"/>
            <w:noWrap/>
            <w:vAlign w:val="center"/>
          </w:tcPr>
          <w:p w14:paraId="32A451DA">
            <w:pPr>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color="auto" w:fill="auto"/>
            <w:noWrap/>
            <w:vAlign w:val="center"/>
          </w:tcPr>
          <w:p w14:paraId="748913AB">
            <w:pPr>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color="auto" w:fill="auto"/>
            <w:noWrap/>
            <w:vAlign w:val="center"/>
          </w:tcPr>
          <w:p w14:paraId="6ECE99A7">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120A0E85">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noWrap/>
            <w:vAlign w:val="center"/>
          </w:tcPr>
          <w:p w14:paraId="2EF7963D">
            <w:pPr>
              <w:rPr>
                <w:rFonts w:hint="eastAsia" w:ascii="宋体" w:hAnsi="宋体" w:eastAsia="宋体" w:cs="宋体"/>
                <w:i w:val="0"/>
                <w:iCs w:val="0"/>
                <w:color w:val="000000"/>
                <w:sz w:val="22"/>
                <w:szCs w:val="22"/>
                <w:u w:val="none"/>
              </w:rPr>
            </w:pPr>
          </w:p>
        </w:tc>
        <w:tc>
          <w:tcPr>
            <w:tcW w:w="2115" w:type="dxa"/>
            <w:tcBorders>
              <w:top w:val="nil"/>
              <w:left w:val="nil"/>
              <w:bottom w:val="nil"/>
              <w:right w:val="nil"/>
            </w:tcBorders>
            <w:shd w:val="clear" w:color="auto" w:fill="auto"/>
            <w:noWrap/>
            <w:vAlign w:val="bottom"/>
          </w:tcPr>
          <w:p w14:paraId="57976A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2B62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08" w:type="dxa"/>
            <w:gridSpan w:val="2"/>
            <w:tcBorders>
              <w:top w:val="nil"/>
              <w:left w:val="nil"/>
              <w:bottom w:val="nil"/>
              <w:right w:val="nil"/>
            </w:tcBorders>
            <w:shd w:val="clear" w:color="auto" w:fill="auto"/>
            <w:noWrap/>
            <w:vAlign w:val="bottom"/>
          </w:tcPr>
          <w:p w14:paraId="552BBEC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部门：怀化市湖天中学</w:t>
            </w:r>
          </w:p>
        </w:tc>
        <w:tc>
          <w:tcPr>
            <w:tcW w:w="1815" w:type="dxa"/>
            <w:tcBorders>
              <w:top w:val="nil"/>
              <w:left w:val="nil"/>
              <w:bottom w:val="nil"/>
              <w:right w:val="nil"/>
            </w:tcBorders>
            <w:shd w:val="clear" w:color="auto" w:fill="auto"/>
            <w:noWrap/>
            <w:vAlign w:val="center"/>
          </w:tcPr>
          <w:p w14:paraId="3D029760">
            <w:pPr>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color="auto" w:fill="auto"/>
            <w:noWrap/>
            <w:vAlign w:val="center"/>
          </w:tcPr>
          <w:p w14:paraId="76039C21">
            <w:pPr>
              <w:rPr>
                <w:rFonts w:hint="eastAsia" w:ascii="宋体" w:hAnsi="宋体" w:eastAsia="宋体" w:cs="宋体"/>
                <w:i w:val="0"/>
                <w:iCs w:val="0"/>
                <w:color w:val="000000"/>
                <w:sz w:val="22"/>
                <w:szCs w:val="22"/>
                <w:u w:val="none"/>
              </w:rPr>
            </w:pPr>
          </w:p>
        </w:tc>
        <w:tc>
          <w:tcPr>
            <w:tcW w:w="1290" w:type="dxa"/>
            <w:tcBorders>
              <w:top w:val="nil"/>
              <w:left w:val="nil"/>
              <w:bottom w:val="nil"/>
              <w:right w:val="nil"/>
            </w:tcBorders>
            <w:shd w:val="clear" w:color="auto" w:fill="auto"/>
            <w:noWrap/>
            <w:vAlign w:val="center"/>
          </w:tcPr>
          <w:p w14:paraId="5173769B">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center"/>
          </w:tcPr>
          <w:p w14:paraId="6C30B8AE">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auto"/>
            <w:noWrap/>
            <w:vAlign w:val="center"/>
          </w:tcPr>
          <w:p w14:paraId="0AEC8BB2">
            <w:pPr>
              <w:rPr>
                <w:rFonts w:hint="eastAsia" w:ascii="宋体" w:hAnsi="宋体" w:eastAsia="宋体" w:cs="宋体"/>
                <w:i w:val="0"/>
                <w:iCs w:val="0"/>
                <w:color w:val="000000"/>
                <w:sz w:val="22"/>
                <w:szCs w:val="22"/>
                <w:u w:val="none"/>
              </w:rPr>
            </w:pPr>
          </w:p>
        </w:tc>
        <w:tc>
          <w:tcPr>
            <w:tcW w:w="2115" w:type="dxa"/>
            <w:tcBorders>
              <w:top w:val="nil"/>
              <w:left w:val="nil"/>
              <w:bottom w:val="nil"/>
              <w:right w:val="nil"/>
            </w:tcBorders>
            <w:shd w:val="clear" w:color="auto" w:fill="auto"/>
            <w:noWrap/>
            <w:vAlign w:val="bottom"/>
          </w:tcPr>
          <w:p w14:paraId="7B12F33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C00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8"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C8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4D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3D9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79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1F9A3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1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C22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5BB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0481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3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A5D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DE8080">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CEA218">
            <w:pPr>
              <w:jc w:val="center"/>
              <w:rPr>
                <w:rFonts w:hint="eastAsia" w:ascii="宋体" w:hAnsi="宋体" w:eastAsia="宋体" w:cs="宋体"/>
                <w:i w:val="0"/>
                <w:iCs w:val="0"/>
                <w:color w:val="000000"/>
                <w:sz w:val="22"/>
                <w:szCs w:val="22"/>
                <w:u w:val="none"/>
              </w:rPr>
            </w:pPr>
          </w:p>
        </w:tc>
        <w:tc>
          <w:tcPr>
            <w:tcW w:w="12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234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487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EB9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1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4A851C">
            <w:pPr>
              <w:jc w:val="center"/>
              <w:rPr>
                <w:rFonts w:hint="eastAsia" w:ascii="宋体" w:hAnsi="宋体" w:eastAsia="宋体" w:cs="宋体"/>
                <w:i w:val="0"/>
                <w:iCs w:val="0"/>
                <w:color w:val="000000"/>
                <w:sz w:val="22"/>
                <w:szCs w:val="22"/>
                <w:u w:val="none"/>
              </w:rPr>
            </w:pPr>
          </w:p>
        </w:tc>
      </w:tr>
      <w:tr w14:paraId="4268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8F7833">
            <w:pPr>
              <w:jc w:val="center"/>
              <w:rPr>
                <w:rFonts w:hint="eastAsia" w:ascii="宋体" w:hAnsi="宋体" w:eastAsia="宋体" w:cs="宋体"/>
                <w:i w:val="0"/>
                <w:iCs w:val="0"/>
                <w:color w:val="000000"/>
                <w:sz w:val="22"/>
                <w:szCs w:val="22"/>
                <w:u w:val="none"/>
              </w:rPr>
            </w:pPr>
          </w:p>
        </w:tc>
        <w:tc>
          <w:tcPr>
            <w:tcW w:w="36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03FE3D">
            <w:pPr>
              <w:jc w:val="center"/>
              <w:rPr>
                <w:rFonts w:hint="eastAsia" w:ascii="宋体" w:hAnsi="宋体" w:eastAsia="宋体" w:cs="宋体"/>
                <w:i w:val="0"/>
                <w:iCs w:val="0"/>
                <w:color w:val="000000"/>
                <w:sz w:val="22"/>
                <w:szCs w:val="22"/>
                <w:u w:val="none"/>
              </w:rPr>
            </w:pPr>
          </w:p>
        </w:tc>
        <w:tc>
          <w:tcPr>
            <w:tcW w:w="1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33E856">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3E3E5E">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DBA04F">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A730B2">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23EFF35">
            <w:pPr>
              <w:jc w:val="center"/>
              <w:rPr>
                <w:rFonts w:hint="eastAsia" w:ascii="宋体" w:hAnsi="宋体" w:eastAsia="宋体" w:cs="宋体"/>
                <w:i w:val="0"/>
                <w:iCs w:val="0"/>
                <w:color w:val="000000"/>
                <w:sz w:val="22"/>
                <w:szCs w:val="22"/>
                <w:u w:val="none"/>
              </w:rPr>
            </w:pPr>
          </w:p>
        </w:tc>
        <w:tc>
          <w:tcPr>
            <w:tcW w:w="21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32B07F">
            <w:pPr>
              <w:jc w:val="center"/>
              <w:rPr>
                <w:rFonts w:hint="eastAsia" w:ascii="宋体" w:hAnsi="宋体" w:eastAsia="宋体" w:cs="宋体"/>
                <w:i w:val="0"/>
                <w:iCs w:val="0"/>
                <w:color w:val="000000"/>
                <w:sz w:val="22"/>
                <w:szCs w:val="22"/>
                <w:u w:val="none"/>
              </w:rPr>
            </w:pPr>
          </w:p>
        </w:tc>
      </w:tr>
      <w:tr w14:paraId="23EC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D6DFA7">
            <w:pPr>
              <w:jc w:val="center"/>
              <w:rPr>
                <w:rFonts w:hint="eastAsia" w:ascii="宋体" w:hAnsi="宋体" w:eastAsia="宋体" w:cs="宋体"/>
                <w:i w:val="0"/>
                <w:iCs w:val="0"/>
                <w:color w:val="000000"/>
                <w:sz w:val="22"/>
                <w:szCs w:val="22"/>
                <w:u w:val="none"/>
              </w:rPr>
            </w:pPr>
          </w:p>
        </w:tc>
        <w:tc>
          <w:tcPr>
            <w:tcW w:w="36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7259AF">
            <w:pPr>
              <w:jc w:val="center"/>
              <w:rPr>
                <w:rFonts w:hint="eastAsia" w:ascii="宋体" w:hAnsi="宋体" w:eastAsia="宋体" w:cs="宋体"/>
                <w:i w:val="0"/>
                <w:iCs w:val="0"/>
                <w:color w:val="000000"/>
                <w:sz w:val="22"/>
                <w:szCs w:val="22"/>
                <w:u w:val="none"/>
              </w:rPr>
            </w:pPr>
          </w:p>
        </w:tc>
        <w:tc>
          <w:tcPr>
            <w:tcW w:w="18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9ADF8A">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89C023">
            <w:pPr>
              <w:jc w:val="center"/>
              <w:rPr>
                <w:rFonts w:hint="eastAsia" w:ascii="宋体" w:hAnsi="宋体" w:eastAsia="宋体" w:cs="宋体"/>
                <w:i w:val="0"/>
                <w:iCs w:val="0"/>
                <w:color w:val="000000"/>
                <w:sz w:val="22"/>
                <w:szCs w:val="22"/>
                <w:u w:val="none"/>
              </w:rPr>
            </w:pPr>
          </w:p>
        </w:tc>
        <w:tc>
          <w:tcPr>
            <w:tcW w:w="12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B4D48E">
            <w:pPr>
              <w:jc w:val="center"/>
              <w:rPr>
                <w:rFonts w:hint="eastAsia" w:ascii="宋体" w:hAnsi="宋体" w:eastAsia="宋体" w:cs="宋体"/>
                <w:i w:val="0"/>
                <w:iCs w:val="0"/>
                <w:color w:val="000000"/>
                <w:sz w:val="22"/>
                <w:szCs w:val="22"/>
                <w:u w:val="none"/>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99B175">
            <w:pPr>
              <w:jc w:val="center"/>
              <w:rPr>
                <w:rFonts w:hint="eastAsia" w:ascii="宋体" w:hAnsi="宋体" w:eastAsia="宋体" w:cs="宋体"/>
                <w:i w:val="0"/>
                <w:iCs w:val="0"/>
                <w:color w:val="000000"/>
                <w:sz w:val="22"/>
                <w:szCs w:val="22"/>
                <w:u w:val="none"/>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DC82A1">
            <w:pPr>
              <w:jc w:val="center"/>
              <w:rPr>
                <w:rFonts w:hint="eastAsia" w:ascii="宋体" w:hAnsi="宋体" w:eastAsia="宋体" w:cs="宋体"/>
                <w:i w:val="0"/>
                <w:iCs w:val="0"/>
                <w:color w:val="000000"/>
                <w:sz w:val="22"/>
                <w:szCs w:val="22"/>
                <w:u w:val="none"/>
              </w:rPr>
            </w:pPr>
          </w:p>
        </w:tc>
        <w:tc>
          <w:tcPr>
            <w:tcW w:w="21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A97B75">
            <w:pPr>
              <w:jc w:val="center"/>
              <w:rPr>
                <w:rFonts w:hint="eastAsia" w:ascii="宋体" w:hAnsi="宋体" w:eastAsia="宋体" w:cs="宋体"/>
                <w:i w:val="0"/>
                <w:iCs w:val="0"/>
                <w:color w:val="000000"/>
                <w:sz w:val="22"/>
                <w:szCs w:val="22"/>
                <w:u w:val="none"/>
              </w:rPr>
            </w:pPr>
          </w:p>
        </w:tc>
      </w:tr>
      <w:tr w14:paraId="6AC9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708"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85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54E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89D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97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72C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098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219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90E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5708"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84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675F3B">
            <w:pPr>
              <w:jc w:val="right"/>
              <w:rPr>
                <w:rFonts w:hint="eastAsia" w:ascii="宋体" w:hAnsi="宋体" w:eastAsia="宋体" w:cs="宋体"/>
                <w:b/>
                <w:bCs/>
                <w:i w:val="0"/>
                <w:iCs w:val="0"/>
                <w:color w:val="000000"/>
                <w:sz w:val="22"/>
                <w:szCs w:val="22"/>
                <w:u w:val="none"/>
              </w:rPr>
            </w:pP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C9F0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37.21</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AA40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37.21</w:t>
            </w: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C3A56D">
            <w:pPr>
              <w:jc w:val="right"/>
              <w:rPr>
                <w:rFonts w:hint="eastAsia" w:ascii="宋体" w:hAnsi="宋体" w:eastAsia="宋体" w:cs="宋体"/>
                <w:b/>
                <w:bCs/>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473E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37.21</w:t>
            </w:r>
          </w:p>
        </w:tc>
        <w:tc>
          <w:tcPr>
            <w:tcW w:w="2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F3E88">
            <w:pPr>
              <w:jc w:val="right"/>
              <w:rPr>
                <w:rFonts w:hint="eastAsia" w:ascii="宋体" w:hAnsi="宋体" w:eastAsia="宋体" w:cs="宋体"/>
                <w:b/>
                <w:bCs/>
                <w:i w:val="0"/>
                <w:iCs w:val="0"/>
                <w:color w:val="000000"/>
                <w:sz w:val="22"/>
                <w:szCs w:val="22"/>
                <w:u w:val="none"/>
              </w:rPr>
            </w:pPr>
          </w:p>
        </w:tc>
      </w:tr>
      <w:tr w14:paraId="29DF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0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010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432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E1F02">
            <w:pPr>
              <w:jc w:val="right"/>
              <w:rPr>
                <w:rFonts w:hint="eastAsia" w:ascii="宋体" w:hAnsi="宋体" w:eastAsia="宋体" w:cs="宋体"/>
                <w:i w:val="0"/>
                <w:iCs w:val="0"/>
                <w:color w:val="000000"/>
                <w:sz w:val="22"/>
                <w:szCs w:val="22"/>
                <w:u w:val="none"/>
              </w:rPr>
            </w:pP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6C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E0AA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079CB">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3E5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2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0A7E1">
            <w:pPr>
              <w:jc w:val="right"/>
              <w:rPr>
                <w:rFonts w:hint="eastAsia" w:ascii="宋体" w:hAnsi="宋体" w:eastAsia="宋体" w:cs="宋体"/>
                <w:i w:val="0"/>
                <w:iCs w:val="0"/>
                <w:color w:val="000000"/>
                <w:sz w:val="22"/>
                <w:szCs w:val="22"/>
                <w:u w:val="none"/>
              </w:rPr>
            </w:pPr>
          </w:p>
        </w:tc>
      </w:tr>
      <w:tr w14:paraId="7B50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0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923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3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036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59AE4">
            <w:pPr>
              <w:jc w:val="right"/>
              <w:rPr>
                <w:rFonts w:hint="eastAsia" w:ascii="宋体" w:hAnsi="宋体" w:eastAsia="宋体" w:cs="宋体"/>
                <w:i w:val="0"/>
                <w:iCs w:val="0"/>
                <w:color w:val="000000"/>
                <w:sz w:val="22"/>
                <w:szCs w:val="22"/>
                <w:u w:val="none"/>
              </w:rPr>
            </w:pP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C2D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A3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5773EA">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35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2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1266A">
            <w:pPr>
              <w:jc w:val="right"/>
              <w:rPr>
                <w:rFonts w:hint="eastAsia" w:ascii="宋体" w:hAnsi="宋体" w:eastAsia="宋体" w:cs="宋体"/>
                <w:i w:val="0"/>
                <w:iCs w:val="0"/>
                <w:color w:val="000000"/>
                <w:sz w:val="22"/>
                <w:szCs w:val="22"/>
                <w:u w:val="none"/>
              </w:rPr>
            </w:pPr>
          </w:p>
        </w:tc>
      </w:tr>
      <w:tr w14:paraId="7CA2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20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34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36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C9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8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0D9C68">
            <w:pPr>
              <w:jc w:val="right"/>
              <w:rPr>
                <w:rFonts w:hint="eastAsia" w:ascii="宋体" w:hAnsi="宋体" w:eastAsia="宋体" w:cs="宋体"/>
                <w:i w:val="0"/>
                <w:iCs w:val="0"/>
                <w:color w:val="000000"/>
                <w:sz w:val="22"/>
                <w:szCs w:val="22"/>
                <w:u w:val="none"/>
              </w:rPr>
            </w:pP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65F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12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6B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115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05D847">
            <w:pPr>
              <w:jc w:val="right"/>
              <w:rPr>
                <w:rFonts w:hint="eastAsia" w:ascii="宋体" w:hAnsi="宋体" w:eastAsia="宋体" w:cs="宋体"/>
                <w:i w:val="0"/>
                <w:iCs w:val="0"/>
                <w:color w:val="000000"/>
                <w:sz w:val="22"/>
                <w:szCs w:val="22"/>
                <w:u w:val="none"/>
              </w:rPr>
            </w:pPr>
          </w:p>
        </w:tc>
        <w:tc>
          <w:tcPr>
            <w:tcW w:w="13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024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37.21</w:t>
            </w:r>
          </w:p>
        </w:tc>
        <w:tc>
          <w:tcPr>
            <w:tcW w:w="21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1F892">
            <w:pPr>
              <w:jc w:val="right"/>
              <w:rPr>
                <w:rFonts w:hint="eastAsia" w:ascii="宋体" w:hAnsi="宋体" w:eastAsia="宋体" w:cs="宋体"/>
                <w:i w:val="0"/>
                <w:iCs w:val="0"/>
                <w:color w:val="000000"/>
                <w:sz w:val="22"/>
                <w:szCs w:val="22"/>
                <w:u w:val="none"/>
              </w:rPr>
            </w:pPr>
          </w:p>
        </w:tc>
      </w:tr>
      <w:tr w14:paraId="2280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14723" w:type="dxa"/>
            <w:gridSpan w:val="8"/>
            <w:tcBorders>
              <w:top w:val="single" w:color="D4D4D4" w:sz="4" w:space="0"/>
              <w:left w:val="nil"/>
              <w:bottom w:val="nil"/>
              <w:right w:val="nil"/>
            </w:tcBorders>
            <w:shd w:val="clear" w:color="auto" w:fill="FFFFFF"/>
            <w:noWrap/>
            <w:vAlign w:val="center"/>
          </w:tcPr>
          <w:p w14:paraId="11CDD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72663ADE">
      <w:pPr>
        <w:widowControl/>
        <w:jc w:val="left"/>
        <w:rPr>
          <w:rFonts w:ascii="黑体" w:hAnsi="黑体" w:eastAsia="黑体" w:cs="黑体"/>
          <w:kern w:val="0"/>
          <w:sz w:val="44"/>
          <w:szCs w:val="44"/>
        </w:rPr>
      </w:pPr>
    </w:p>
    <w:p w14:paraId="47FD5833">
      <w:pPr>
        <w:widowControl/>
        <w:jc w:val="left"/>
        <w:rPr>
          <w:rFonts w:ascii="黑体" w:hAnsi="黑体" w:eastAsia="黑体" w:cs="黑体"/>
          <w:kern w:val="0"/>
          <w:sz w:val="44"/>
          <w:szCs w:val="44"/>
        </w:rPr>
      </w:pPr>
    </w:p>
    <w:p w14:paraId="6A229262">
      <w:pPr>
        <w:widowControl/>
        <w:jc w:val="left"/>
        <w:rPr>
          <w:rFonts w:ascii="黑体" w:hAnsi="黑体" w:eastAsia="黑体" w:cs="黑体"/>
          <w:kern w:val="0"/>
          <w:sz w:val="44"/>
          <w:szCs w:val="44"/>
        </w:rPr>
      </w:pPr>
    </w:p>
    <w:p w14:paraId="389257E0">
      <w:pPr>
        <w:widowControl/>
        <w:jc w:val="left"/>
        <w:rPr>
          <w:rFonts w:ascii="黑体" w:hAnsi="黑体" w:eastAsia="黑体" w:cs="黑体"/>
          <w:kern w:val="0"/>
          <w:sz w:val="44"/>
          <w:szCs w:val="44"/>
        </w:rPr>
      </w:pPr>
      <w:r>
        <w:rPr>
          <w:rFonts w:ascii="黑体" w:hAnsi="黑体" w:eastAsia="黑体" w:cs="黑体"/>
          <w:kern w:val="0"/>
          <w:sz w:val="44"/>
          <w:szCs w:val="44"/>
        </w:rPr>
        <w:br w:type="page"/>
      </w:r>
    </w:p>
    <w:p w14:paraId="310D09DF">
      <w:pPr>
        <w:widowControl/>
        <w:jc w:val="left"/>
        <w:rPr>
          <w:rFonts w:ascii="黑体" w:hAnsi="黑体" w:eastAsia="黑体" w:cs="黑体"/>
          <w:kern w:val="0"/>
          <w:sz w:val="44"/>
          <w:szCs w:val="44"/>
        </w:rPr>
      </w:pPr>
    </w:p>
    <w:tbl>
      <w:tblPr>
        <w:tblStyle w:val="9"/>
        <w:tblW w:w="14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6"/>
        <w:gridCol w:w="330"/>
        <w:gridCol w:w="330"/>
        <w:gridCol w:w="3930"/>
        <w:gridCol w:w="2384"/>
        <w:gridCol w:w="2550"/>
        <w:gridCol w:w="2790"/>
      </w:tblGrid>
      <w:tr w14:paraId="2106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30" w:type="dxa"/>
            <w:gridSpan w:val="7"/>
            <w:tcBorders>
              <w:top w:val="nil"/>
              <w:left w:val="nil"/>
              <w:bottom w:val="nil"/>
              <w:right w:val="nil"/>
            </w:tcBorders>
            <w:shd w:val="clear" w:color="auto" w:fill="auto"/>
            <w:noWrap/>
            <w:vAlign w:val="center"/>
          </w:tcPr>
          <w:p w14:paraId="2E5945D2">
            <w:pPr>
              <w:jc w:val="center"/>
              <w:rPr>
                <w:rFonts w:hint="eastAsia" w:ascii="宋体" w:hAnsi="宋体" w:eastAsia="宋体" w:cs="宋体"/>
                <w:i w:val="0"/>
                <w:iCs w:val="0"/>
                <w:color w:val="000000"/>
                <w:sz w:val="22"/>
                <w:szCs w:val="22"/>
                <w:u w:val="none"/>
              </w:rPr>
            </w:pPr>
            <w:r>
              <w:br w:type="page"/>
            </w:r>
          </w:p>
          <w:p w14:paraId="4515735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2FA9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6" w:type="dxa"/>
            <w:tcBorders>
              <w:top w:val="nil"/>
              <w:left w:val="nil"/>
              <w:bottom w:val="nil"/>
              <w:right w:val="nil"/>
            </w:tcBorders>
            <w:shd w:val="clear" w:color="auto" w:fill="auto"/>
            <w:noWrap/>
            <w:vAlign w:val="center"/>
          </w:tcPr>
          <w:p w14:paraId="4E597748">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314D22B3">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4712CB5F">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66B4E2B8">
            <w:pPr>
              <w:rPr>
                <w:rFonts w:hint="eastAsia" w:ascii="宋体" w:hAnsi="宋体" w:eastAsia="宋体" w:cs="宋体"/>
                <w:i w:val="0"/>
                <w:iCs w:val="0"/>
                <w:color w:val="000000"/>
                <w:sz w:val="22"/>
                <w:szCs w:val="22"/>
                <w:u w:val="none"/>
              </w:rPr>
            </w:pPr>
          </w:p>
        </w:tc>
        <w:tc>
          <w:tcPr>
            <w:tcW w:w="2384" w:type="dxa"/>
            <w:tcBorders>
              <w:top w:val="nil"/>
              <w:left w:val="nil"/>
              <w:bottom w:val="nil"/>
              <w:right w:val="nil"/>
            </w:tcBorders>
            <w:shd w:val="clear" w:color="auto" w:fill="auto"/>
            <w:noWrap/>
            <w:vAlign w:val="center"/>
          </w:tcPr>
          <w:p w14:paraId="0C151309">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14:paraId="4D15A4D2">
            <w:pPr>
              <w:rPr>
                <w:rFonts w:hint="eastAsia" w:ascii="宋体" w:hAnsi="宋体" w:eastAsia="宋体" w:cs="宋体"/>
                <w:i w:val="0"/>
                <w:iCs w:val="0"/>
                <w:color w:val="000000"/>
                <w:sz w:val="22"/>
                <w:szCs w:val="22"/>
                <w:u w:val="none"/>
              </w:rPr>
            </w:pPr>
          </w:p>
        </w:tc>
        <w:tc>
          <w:tcPr>
            <w:tcW w:w="2790" w:type="dxa"/>
            <w:tcBorders>
              <w:top w:val="nil"/>
              <w:left w:val="nil"/>
              <w:bottom w:val="nil"/>
              <w:right w:val="nil"/>
            </w:tcBorders>
            <w:shd w:val="clear" w:color="auto" w:fill="auto"/>
            <w:noWrap/>
            <w:vAlign w:val="bottom"/>
          </w:tcPr>
          <w:p w14:paraId="13BD5B9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290C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6" w:type="dxa"/>
            <w:tcBorders>
              <w:top w:val="nil"/>
              <w:left w:val="nil"/>
              <w:bottom w:val="nil"/>
              <w:right w:val="nil"/>
            </w:tcBorders>
            <w:shd w:val="clear" w:color="auto" w:fill="auto"/>
            <w:noWrap/>
            <w:vAlign w:val="bottom"/>
          </w:tcPr>
          <w:p w14:paraId="7BD0CE2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部门：怀化市湖天中学</w:t>
            </w:r>
          </w:p>
        </w:tc>
        <w:tc>
          <w:tcPr>
            <w:tcW w:w="330" w:type="dxa"/>
            <w:tcBorders>
              <w:top w:val="nil"/>
              <w:left w:val="nil"/>
              <w:bottom w:val="nil"/>
              <w:right w:val="nil"/>
            </w:tcBorders>
            <w:shd w:val="clear" w:color="auto" w:fill="auto"/>
            <w:noWrap/>
            <w:vAlign w:val="center"/>
          </w:tcPr>
          <w:p w14:paraId="21F07689">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2583A932">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672DA3B2">
            <w:pPr>
              <w:rPr>
                <w:rFonts w:hint="eastAsia" w:ascii="宋体" w:hAnsi="宋体" w:eastAsia="宋体" w:cs="宋体"/>
                <w:i w:val="0"/>
                <w:iCs w:val="0"/>
                <w:color w:val="000000"/>
                <w:sz w:val="22"/>
                <w:szCs w:val="22"/>
                <w:u w:val="none"/>
              </w:rPr>
            </w:pPr>
          </w:p>
        </w:tc>
        <w:tc>
          <w:tcPr>
            <w:tcW w:w="2384" w:type="dxa"/>
            <w:tcBorders>
              <w:top w:val="nil"/>
              <w:left w:val="nil"/>
              <w:bottom w:val="nil"/>
              <w:right w:val="nil"/>
            </w:tcBorders>
            <w:shd w:val="clear" w:color="auto" w:fill="auto"/>
            <w:noWrap/>
            <w:vAlign w:val="center"/>
          </w:tcPr>
          <w:p w14:paraId="32B1C9B8">
            <w:pPr>
              <w:rPr>
                <w:rFonts w:hint="eastAsia" w:ascii="宋体" w:hAnsi="宋体" w:eastAsia="宋体" w:cs="宋体"/>
                <w:i w:val="0"/>
                <w:iCs w:val="0"/>
                <w:color w:val="000000"/>
                <w:sz w:val="22"/>
                <w:szCs w:val="22"/>
                <w:u w:val="none"/>
              </w:rPr>
            </w:pPr>
          </w:p>
        </w:tc>
        <w:tc>
          <w:tcPr>
            <w:tcW w:w="2550" w:type="dxa"/>
            <w:tcBorders>
              <w:top w:val="nil"/>
              <w:left w:val="nil"/>
              <w:bottom w:val="nil"/>
              <w:right w:val="nil"/>
            </w:tcBorders>
            <w:shd w:val="clear" w:color="auto" w:fill="auto"/>
            <w:noWrap/>
            <w:vAlign w:val="center"/>
          </w:tcPr>
          <w:p w14:paraId="7750E5B2">
            <w:pPr>
              <w:rPr>
                <w:rFonts w:hint="eastAsia" w:ascii="宋体" w:hAnsi="宋体" w:eastAsia="宋体" w:cs="宋体"/>
                <w:i w:val="0"/>
                <w:iCs w:val="0"/>
                <w:color w:val="000000"/>
                <w:sz w:val="22"/>
                <w:szCs w:val="22"/>
                <w:u w:val="none"/>
              </w:rPr>
            </w:pPr>
          </w:p>
        </w:tc>
        <w:tc>
          <w:tcPr>
            <w:tcW w:w="2790" w:type="dxa"/>
            <w:tcBorders>
              <w:top w:val="nil"/>
              <w:left w:val="nil"/>
              <w:bottom w:val="nil"/>
              <w:right w:val="nil"/>
            </w:tcBorders>
            <w:shd w:val="clear" w:color="auto" w:fill="auto"/>
            <w:noWrap/>
            <w:vAlign w:val="bottom"/>
          </w:tcPr>
          <w:p w14:paraId="6571CB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61E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06"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E67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24"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18CB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45B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6"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65E3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172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38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42D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D4C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9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A13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0D4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6"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A17723">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38C911">
            <w:pPr>
              <w:jc w:val="center"/>
              <w:rPr>
                <w:rFonts w:hint="eastAsia" w:ascii="宋体" w:hAnsi="宋体" w:eastAsia="宋体" w:cs="宋体"/>
                <w:i w:val="0"/>
                <w:iCs w:val="0"/>
                <w:color w:val="000000"/>
                <w:sz w:val="22"/>
                <w:szCs w:val="22"/>
                <w:u w:val="none"/>
              </w:rPr>
            </w:pPr>
          </w:p>
        </w:tc>
        <w:tc>
          <w:tcPr>
            <w:tcW w:w="238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415D284">
            <w:pPr>
              <w:jc w:val="center"/>
              <w:rPr>
                <w:rFonts w:hint="eastAsia" w:ascii="宋体" w:hAnsi="宋体" w:eastAsia="宋体" w:cs="宋体"/>
                <w:i w:val="0"/>
                <w:iCs w:val="0"/>
                <w:color w:val="000000"/>
                <w:sz w:val="22"/>
                <w:szCs w:val="22"/>
                <w:u w:val="none"/>
              </w:rPr>
            </w:pPr>
          </w:p>
        </w:tc>
        <w:tc>
          <w:tcPr>
            <w:tcW w:w="25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85E066">
            <w:pPr>
              <w:jc w:val="center"/>
              <w:rPr>
                <w:rFonts w:hint="eastAsia" w:ascii="宋体" w:hAnsi="宋体" w:eastAsia="宋体" w:cs="宋体"/>
                <w:i w:val="0"/>
                <w:iCs w:val="0"/>
                <w:color w:val="000000"/>
                <w:sz w:val="22"/>
                <w:szCs w:val="22"/>
                <w:u w:val="none"/>
              </w:rPr>
            </w:pPr>
          </w:p>
        </w:tc>
        <w:tc>
          <w:tcPr>
            <w:tcW w:w="27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DDDCF0">
            <w:pPr>
              <w:jc w:val="center"/>
              <w:rPr>
                <w:rFonts w:hint="eastAsia" w:ascii="宋体" w:hAnsi="宋体" w:eastAsia="宋体" w:cs="宋体"/>
                <w:i w:val="0"/>
                <w:iCs w:val="0"/>
                <w:color w:val="000000"/>
                <w:sz w:val="22"/>
                <w:szCs w:val="22"/>
                <w:u w:val="none"/>
              </w:rPr>
            </w:pPr>
          </w:p>
        </w:tc>
      </w:tr>
      <w:tr w14:paraId="388E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76"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EA68DD">
            <w:pPr>
              <w:jc w:val="center"/>
              <w:rPr>
                <w:rFonts w:hint="eastAsia" w:ascii="宋体" w:hAnsi="宋体" w:eastAsia="宋体" w:cs="宋体"/>
                <w:i w:val="0"/>
                <w:iCs w:val="0"/>
                <w:color w:val="000000"/>
                <w:sz w:val="22"/>
                <w:szCs w:val="22"/>
                <w:u w:val="none"/>
              </w:rPr>
            </w:pPr>
          </w:p>
        </w:tc>
        <w:tc>
          <w:tcPr>
            <w:tcW w:w="393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69A654">
            <w:pPr>
              <w:jc w:val="center"/>
              <w:rPr>
                <w:rFonts w:hint="eastAsia" w:ascii="宋体" w:hAnsi="宋体" w:eastAsia="宋体" w:cs="宋体"/>
                <w:i w:val="0"/>
                <w:iCs w:val="0"/>
                <w:color w:val="000000"/>
                <w:sz w:val="22"/>
                <w:szCs w:val="22"/>
                <w:u w:val="none"/>
              </w:rPr>
            </w:pPr>
          </w:p>
        </w:tc>
        <w:tc>
          <w:tcPr>
            <w:tcW w:w="238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75F79B">
            <w:pPr>
              <w:jc w:val="center"/>
              <w:rPr>
                <w:rFonts w:hint="eastAsia" w:ascii="宋体" w:hAnsi="宋体" w:eastAsia="宋体" w:cs="宋体"/>
                <w:i w:val="0"/>
                <w:iCs w:val="0"/>
                <w:color w:val="000000"/>
                <w:sz w:val="22"/>
                <w:szCs w:val="22"/>
                <w:u w:val="none"/>
              </w:rPr>
            </w:pPr>
          </w:p>
        </w:tc>
        <w:tc>
          <w:tcPr>
            <w:tcW w:w="25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7B66C0">
            <w:pPr>
              <w:jc w:val="center"/>
              <w:rPr>
                <w:rFonts w:hint="eastAsia" w:ascii="宋体" w:hAnsi="宋体" w:eastAsia="宋体" w:cs="宋体"/>
                <w:i w:val="0"/>
                <w:iCs w:val="0"/>
                <w:color w:val="000000"/>
                <w:sz w:val="22"/>
                <w:szCs w:val="22"/>
                <w:u w:val="none"/>
              </w:rPr>
            </w:pPr>
          </w:p>
        </w:tc>
        <w:tc>
          <w:tcPr>
            <w:tcW w:w="279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6B386B">
            <w:pPr>
              <w:jc w:val="center"/>
              <w:rPr>
                <w:rFonts w:hint="eastAsia" w:ascii="宋体" w:hAnsi="宋体" w:eastAsia="宋体" w:cs="宋体"/>
                <w:i w:val="0"/>
                <w:iCs w:val="0"/>
                <w:color w:val="000000"/>
                <w:sz w:val="22"/>
                <w:szCs w:val="22"/>
                <w:u w:val="none"/>
              </w:rPr>
            </w:pPr>
          </w:p>
        </w:tc>
      </w:tr>
      <w:tr w14:paraId="2A8E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806"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23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3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B0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03C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95F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54B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806"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0E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8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9E6C1">
            <w:pPr>
              <w:jc w:val="right"/>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0.00</w:t>
            </w:r>
          </w:p>
        </w:tc>
        <w:tc>
          <w:tcPr>
            <w:tcW w:w="25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6A67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7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16E5B2">
            <w:pPr>
              <w:jc w:val="right"/>
              <w:rPr>
                <w:rFonts w:hint="eastAsia" w:ascii="宋体" w:hAnsi="宋体" w:eastAsia="宋体" w:cs="宋体"/>
                <w:b/>
                <w:bCs/>
                <w:i w:val="0"/>
                <w:iCs w:val="0"/>
                <w:color w:val="000000"/>
                <w:sz w:val="22"/>
                <w:szCs w:val="22"/>
                <w:u w:val="none"/>
              </w:rPr>
            </w:pPr>
          </w:p>
        </w:tc>
      </w:tr>
      <w:tr w14:paraId="3566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2876"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CD7246">
            <w:pPr>
              <w:jc w:val="left"/>
              <w:rPr>
                <w:rFonts w:hint="eastAsia" w:ascii="宋体" w:hAnsi="宋体" w:eastAsia="宋体" w:cs="宋体"/>
                <w:i w:val="0"/>
                <w:iCs w:val="0"/>
                <w:color w:val="000000"/>
                <w:sz w:val="22"/>
                <w:szCs w:val="22"/>
                <w:u w:val="none"/>
              </w:rPr>
            </w:pPr>
          </w:p>
        </w:tc>
        <w:tc>
          <w:tcPr>
            <w:tcW w:w="3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B4670">
            <w:pPr>
              <w:jc w:val="left"/>
              <w:rPr>
                <w:rFonts w:hint="eastAsia" w:ascii="宋体" w:hAnsi="宋体" w:eastAsia="宋体" w:cs="宋体"/>
                <w:i w:val="0"/>
                <w:iCs w:val="0"/>
                <w:color w:val="000000"/>
                <w:sz w:val="22"/>
                <w:szCs w:val="22"/>
                <w:u w:val="none"/>
              </w:rPr>
            </w:pPr>
          </w:p>
        </w:tc>
        <w:tc>
          <w:tcPr>
            <w:tcW w:w="238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CA23DA">
            <w:pPr>
              <w:jc w:val="right"/>
              <w:rPr>
                <w:rFonts w:hint="eastAsia" w:ascii="宋体" w:hAnsi="宋体" w:eastAsia="宋体" w:cs="宋体"/>
                <w:i w:val="0"/>
                <w:iCs w:val="0"/>
                <w:color w:val="000000"/>
                <w:sz w:val="22"/>
                <w:szCs w:val="22"/>
                <w:u w:val="none"/>
              </w:rPr>
            </w:pPr>
          </w:p>
        </w:tc>
        <w:tc>
          <w:tcPr>
            <w:tcW w:w="25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A37A7">
            <w:pPr>
              <w:jc w:val="right"/>
              <w:rPr>
                <w:rFonts w:hint="eastAsia" w:ascii="宋体" w:hAnsi="宋体" w:eastAsia="宋体" w:cs="宋体"/>
                <w:i w:val="0"/>
                <w:iCs w:val="0"/>
                <w:color w:val="000000"/>
                <w:sz w:val="22"/>
                <w:szCs w:val="22"/>
                <w:u w:val="none"/>
              </w:rPr>
            </w:pPr>
          </w:p>
        </w:tc>
        <w:tc>
          <w:tcPr>
            <w:tcW w:w="27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36880">
            <w:pPr>
              <w:jc w:val="right"/>
              <w:rPr>
                <w:rFonts w:hint="eastAsia" w:ascii="宋体" w:hAnsi="宋体" w:eastAsia="宋体" w:cs="宋体"/>
                <w:i w:val="0"/>
                <w:iCs w:val="0"/>
                <w:color w:val="000000"/>
                <w:sz w:val="22"/>
                <w:szCs w:val="22"/>
                <w:u w:val="none"/>
              </w:rPr>
            </w:pPr>
          </w:p>
        </w:tc>
      </w:tr>
      <w:tr w14:paraId="0267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4530" w:type="dxa"/>
            <w:gridSpan w:val="7"/>
            <w:tcBorders>
              <w:top w:val="single" w:color="D4D4D4" w:sz="4" w:space="0"/>
              <w:left w:val="nil"/>
              <w:bottom w:val="nil"/>
              <w:right w:val="nil"/>
            </w:tcBorders>
            <w:shd w:val="clear" w:color="auto" w:fill="FFFFFF"/>
            <w:noWrap/>
            <w:vAlign w:val="center"/>
          </w:tcPr>
          <w:p w14:paraId="01D7C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596B0337"/>
    <w:p w14:paraId="5262FF45"/>
    <w:p w14:paraId="29527932"/>
    <w:p w14:paraId="34318928"/>
    <w:p w14:paraId="76E3B348"/>
    <w:p w14:paraId="5F622E6A"/>
    <w:p w14:paraId="21F466BF">
      <w:pPr>
        <w:widowControl/>
        <w:jc w:val="left"/>
        <w:rPr>
          <w:rFonts w:ascii="黑体" w:hAnsi="黑体" w:eastAsia="黑体" w:cs="黑体"/>
          <w:kern w:val="0"/>
          <w:sz w:val="44"/>
          <w:szCs w:val="44"/>
        </w:rPr>
      </w:pPr>
    </w:p>
    <w:p w14:paraId="439D6E76">
      <w:pPr>
        <w:widowControl/>
        <w:jc w:val="left"/>
        <w:rPr>
          <w:rFonts w:ascii="黑体" w:hAnsi="黑体" w:eastAsia="黑体" w:cs="黑体"/>
          <w:kern w:val="0"/>
          <w:sz w:val="44"/>
          <w:szCs w:val="44"/>
        </w:rPr>
      </w:pPr>
    </w:p>
    <w:p w14:paraId="30DE6B06">
      <w:pPr>
        <w:widowControl/>
        <w:jc w:val="left"/>
        <w:rPr>
          <w:rFonts w:ascii="黑体" w:hAnsi="黑体" w:eastAsia="黑体" w:cs="黑体"/>
          <w:kern w:val="0"/>
          <w:sz w:val="44"/>
          <w:szCs w:val="44"/>
        </w:rPr>
      </w:pPr>
      <w:r>
        <w:rPr>
          <w:rFonts w:ascii="黑体" w:hAnsi="黑体" w:eastAsia="黑体" w:cs="黑体"/>
          <w:kern w:val="0"/>
          <w:sz w:val="44"/>
          <w:szCs w:val="44"/>
        </w:rPr>
        <w:br w:type="page"/>
      </w:r>
    </w:p>
    <w:tbl>
      <w:tblPr>
        <w:tblStyle w:val="9"/>
        <w:tblW w:w="14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3"/>
        <w:gridCol w:w="1260"/>
        <w:gridCol w:w="1560"/>
        <w:gridCol w:w="1215"/>
        <w:gridCol w:w="1080"/>
        <w:gridCol w:w="975"/>
        <w:gridCol w:w="960"/>
        <w:gridCol w:w="885"/>
        <w:gridCol w:w="1125"/>
        <w:gridCol w:w="1365"/>
        <w:gridCol w:w="1335"/>
        <w:gridCol w:w="1665"/>
      </w:tblGrid>
      <w:tr w14:paraId="4BBE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48" w:type="dxa"/>
            <w:gridSpan w:val="12"/>
            <w:tcBorders>
              <w:top w:val="nil"/>
              <w:left w:val="nil"/>
              <w:bottom w:val="nil"/>
              <w:right w:val="nil"/>
            </w:tcBorders>
            <w:shd w:val="clear" w:color="auto" w:fill="auto"/>
            <w:noWrap/>
            <w:vAlign w:val="center"/>
          </w:tcPr>
          <w:p w14:paraId="12763527">
            <w:pPr>
              <w:widowControl/>
              <w:jc w:val="center"/>
              <w:rPr>
                <w:rFonts w:hint="eastAsia" w:ascii="宋体" w:hAnsi="宋体" w:eastAsia="宋体" w:cs="宋体"/>
                <w:i w:val="0"/>
                <w:iCs w:val="0"/>
                <w:color w:val="000000"/>
                <w:sz w:val="22"/>
                <w:szCs w:val="22"/>
                <w:u w:val="none"/>
              </w:rPr>
            </w:pPr>
            <w:r>
              <w:rPr>
                <w:rFonts w:ascii="黑体" w:hAnsi="黑体" w:eastAsia="黑体" w:cs="黑体"/>
                <w:kern w:val="0"/>
                <w:sz w:val="30"/>
                <w:szCs w:val="30"/>
              </w:rPr>
              <w:br w:type="page"/>
            </w:r>
            <w:r>
              <w:rPr>
                <w:rFonts w:hint="eastAsia" w:ascii="黑体" w:hAnsi="宋体" w:eastAsia="黑体" w:cs="黑体"/>
                <w:i w:val="0"/>
                <w:iCs w:val="0"/>
                <w:color w:val="000000"/>
                <w:kern w:val="0"/>
                <w:sz w:val="30"/>
                <w:szCs w:val="30"/>
                <w:u w:val="none"/>
                <w:lang w:val="en-US" w:eastAsia="zh-CN" w:bidi="ar"/>
              </w:rPr>
              <w:t>财政拨款“三公”经费支出决算表</w:t>
            </w:r>
          </w:p>
        </w:tc>
      </w:tr>
      <w:tr w14:paraId="0E3C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3" w:type="dxa"/>
            <w:tcBorders>
              <w:top w:val="nil"/>
              <w:left w:val="nil"/>
              <w:bottom w:val="nil"/>
              <w:right w:val="nil"/>
            </w:tcBorders>
            <w:shd w:val="clear" w:color="auto" w:fill="auto"/>
            <w:noWrap/>
            <w:vAlign w:val="center"/>
          </w:tcPr>
          <w:p w14:paraId="11B37886">
            <w:pPr>
              <w:rPr>
                <w:rFonts w:hint="eastAsia" w:ascii="宋体" w:hAnsi="宋体" w:eastAsia="宋体" w:cs="宋体"/>
                <w:i w:val="0"/>
                <w:iCs w:val="0"/>
                <w:color w:val="000000"/>
                <w:sz w:val="22"/>
                <w:szCs w:val="22"/>
                <w:u w:val="none"/>
              </w:rPr>
            </w:pPr>
          </w:p>
        </w:tc>
        <w:tc>
          <w:tcPr>
            <w:tcW w:w="1260" w:type="dxa"/>
            <w:tcBorders>
              <w:top w:val="nil"/>
              <w:left w:val="nil"/>
              <w:bottom w:val="nil"/>
              <w:right w:val="nil"/>
            </w:tcBorders>
            <w:shd w:val="clear" w:color="auto" w:fill="auto"/>
            <w:noWrap/>
            <w:vAlign w:val="center"/>
          </w:tcPr>
          <w:p w14:paraId="7750EADC">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shd w:val="clear" w:color="auto" w:fill="auto"/>
            <w:noWrap/>
            <w:vAlign w:val="center"/>
          </w:tcPr>
          <w:p w14:paraId="7E701072">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14:paraId="72786CA9">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0FD7C90C">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14:paraId="0A9A25F4">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3E67DFF0">
            <w:pP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0D834EA2">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6AE27252">
            <w:pP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color="auto" w:fill="auto"/>
            <w:noWrap/>
            <w:vAlign w:val="center"/>
          </w:tcPr>
          <w:p w14:paraId="10C9B595">
            <w:pP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color="auto" w:fill="auto"/>
            <w:noWrap/>
            <w:vAlign w:val="center"/>
          </w:tcPr>
          <w:p w14:paraId="6089B197">
            <w:pPr>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shd w:val="clear" w:color="auto" w:fill="auto"/>
            <w:noWrap/>
            <w:vAlign w:val="bottom"/>
          </w:tcPr>
          <w:p w14:paraId="7597ED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06BE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83" w:type="dxa"/>
            <w:gridSpan w:val="2"/>
            <w:tcBorders>
              <w:top w:val="nil"/>
              <w:left w:val="nil"/>
              <w:bottom w:val="nil"/>
              <w:right w:val="nil"/>
            </w:tcBorders>
            <w:shd w:val="clear" w:color="auto" w:fill="auto"/>
            <w:noWrap/>
            <w:vAlign w:val="bottom"/>
          </w:tcPr>
          <w:p w14:paraId="394B0B8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部门：怀化市湖天中学</w:t>
            </w:r>
          </w:p>
        </w:tc>
        <w:tc>
          <w:tcPr>
            <w:tcW w:w="1560" w:type="dxa"/>
            <w:tcBorders>
              <w:top w:val="nil"/>
              <w:left w:val="nil"/>
              <w:bottom w:val="nil"/>
              <w:right w:val="nil"/>
            </w:tcBorders>
            <w:shd w:val="clear" w:color="auto" w:fill="auto"/>
            <w:noWrap/>
            <w:vAlign w:val="center"/>
          </w:tcPr>
          <w:p w14:paraId="38C19A74">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14:paraId="5CB0D16E">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2EF46967">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14:paraId="5A832DF2">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center"/>
          </w:tcPr>
          <w:p w14:paraId="1B5A3644">
            <w:pPr>
              <w:rPr>
                <w:rFonts w:hint="eastAsia" w:ascii="宋体" w:hAnsi="宋体" w:eastAsia="宋体" w:cs="宋体"/>
                <w:i w:val="0"/>
                <w:iCs w:val="0"/>
                <w:color w:val="000000"/>
                <w:sz w:val="22"/>
                <w:szCs w:val="22"/>
                <w:u w:val="none"/>
              </w:rPr>
            </w:pPr>
          </w:p>
        </w:tc>
        <w:tc>
          <w:tcPr>
            <w:tcW w:w="885" w:type="dxa"/>
            <w:tcBorders>
              <w:top w:val="nil"/>
              <w:left w:val="nil"/>
              <w:bottom w:val="nil"/>
              <w:right w:val="nil"/>
            </w:tcBorders>
            <w:shd w:val="clear" w:color="auto" w:fill="auto"/>
            <w:noWrap/>
            <w:vAlign w:val="center"/>
          </w:tcPr>
          <w:p w14:paraId="0F1B4381">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5F368BCF">
            <w:pP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color="auto" w:fill="auto"/>
            <w:noWrap/>
            <w:vAlign w:val="center"/>
          </w:tcPr>
          <w:p w14:paraId="2A34D853">
            <w:pP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color="auto" w:fill="auto"/>
            <w:noWrap/>
            <w:vAlign w:val="center"/>
          </w:tcPr>
          <w:p w14:paraId="647EFC29">
            <w:pPr>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shd w:val="clear" w:color="auto" w:fill="auto"/>
            <w:noWrap/>
            <w:vAlign w:val="bottom"/>
          </w:tcPr>
          <w:p w14:paraId="0E36A84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855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7313"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24E92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35"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208A5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432A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22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BEF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F19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5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4FD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8AF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6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F1CF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A80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2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72D2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B58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EBB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2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4E825D">
            <w:pPr>
              <w:jc w:val="center"/>
              <w:rPr>
                <w:rFonts w:hint="eastAsia" w:ascii="宋体" w:hAnsi="宋体" w:eastAsia="宋体" w:cs="宋体"/>
                <w:i w:val="0"/>
                <w:iCs w:val="0"/>
                <w:color w:val="000000"/>
                <w:sz w:val="22"/>
                <w:szCs w:val="22"/>
                <w:u w:val="none"/>
              </w:rPr>
            </w:pPr>
          </w:p>
        </w:tc>
        <w:tc>
          <w:tcPr>
            <w:tcW w:w="12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00CC77">
            <w:pPr>
              <w:jc w:val="center"/>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AEF6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1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F164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8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3867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E88DBB">
            <w:pPr>
              <w:jc w:val="center"/>
              <w:rPr>
                <w:rFonts w:hint="eastAsia" w:ascii="宋体" w:hAnsi="宋体" w:eastAsia="宋体" w:cs="宋体"/>
                <w:i w:val="0"/>
                <w:iCs w:val="0"/>
                <w:color w:val="000000"/>
                <w:sz w:val="22"/>
                <w:szCs w:val="22"/>
                <w:u w:val="none"/>
              </w:rPr>
            </w:pPr>
          </w:p>
        </w:tc>
        <w:tc>
          <w:tcPr>
            <w:tcW w:w="96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7B45FD">
            <w:pPr>
              <w:jc w:val="center"/>
              <w:rPr>
                <w:rFonts w:hint="eastAsia" w:ascii="宋体" w:hAnsi="宋体" w:eastAsia="宋体" w:cs="宋体"/>
                <w:i w:val="0"/>
                <w:iCs w:val="0"/>
                <w:color w:val="000000"/>
                <w:sz w:val="22"/>
                <w:szCs w:val="22"/>
                <w:u w:val="none"/>
              </w:rPr>
            </w:pPr>
          </w:p>
        </w:tc>
        <w:tc>
          <w:tcPr>
            <w:tcW w:w="88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CF99C2">
            <w:pPr>
              <w:jc w:val="center"/>
              <w:rPr>
                <w:rFonts w:hint="eastAsia" w:ascii="宋体" w:hAnsi="宋体" w:eastAsia="宋体" w:cs="宋体"/>
                <w:i w:val="0"/>
                <w:iCs w:val="0"/>
                <w:color w:val="000000"/>
                <w:sz w:val="22"/>
                <w:szCs w:val="22"/>
                <w:u w:val="none"/>
              </w:rPr>
            </w:pPr>
          </w:p>
        </w:tc>
        <w:tc>
          <w:tcPr>
            <w:tcW w:w="11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FC54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5A63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82D2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54A371">
            <w:pPr>
              <w:jc w:val="center"/>
              <w:rPr>
                <w:rFonts w:hint="eastAsia" w:ascii="宋体" w:hAnsi="宋体" w:eastAsia="宋体" w:cs="宋体"/>
                <w:i w:val="0"/>
                <w:iCs w:val="0"/>
                <w:color w:val="000000"/>
                <w:sz w:val="22"/>
                <w:szCs w:val="22"/>
                <w:u w:val="none"/>
              </w:rPr>
            </w:pPr>
          </w:p>
        </w:tc>
      </w:tr>
      <w:tr w14:paraId="02CB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22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3C30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B2C9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A75F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9FD4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EDA9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A2A6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61B2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1732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3C32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4084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E472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0846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83D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122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9BB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27738">
            <w:pPr>
              <w:jc w:val="center"/>
              <w:rPr>
                <w:rFonts w:hint="eastAsia" w:ascii="宋体" w:hAnsi="宋体" w:eastAsia="宋体" w:cs="宋体"/>
                <w:i w:val="0"/>
                <w:iCs w:val="0"/>
                <w:color w:val="000000"/>
                <w:sz w:val="22"/>
                <w:szCs w:val="22"/>
                <w:u w:val="none"/>
              </w:rPr>
            </w:pPr>
          </w:p>
        </w:tc>
        <w:tc>
          <w:tcPr>
            <w:tcW w:w="15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22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BD6F54">
            <w:pPr>
              <w:jc w:val="center"/>
              <w:rPr>
                <w:rFonts w:hint="eastAsia" w:ascii="宋体" w:hAnsi="宋体" w:eastAsia="宋体" w:cs="宋体"/>
                <w:i w:val="0"/>
                <w:iCs w:val="0"/>
                <w:color w:val="000000"/>
                <w:sz w:val="22"/>
                <w:szCs w:val="22"/>
                <w:u w:val="none"/>
              </w:rPr>
            </w:pPr>
          </w:p>
        </w:tc>
        <w:tc>
          <w:tcPr>
            <w:tcW w:w="10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F1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69977C">
            <w:pPr>
              <w:jc w:val="center"/>
              <w:rPr>
                <w:rFonts w:hint="eastAsia" w:ascii="宋体" w:hAnsi="宋体" w:eastAsia="宋体" w:cs="宋体"/>
                <w:i w:val="0"/>
                <w:iCs w:val="0"/>
                <w:color w:val="000000"/>
                <w:sz w:val="22"/>
                <w:szCs w:val="22"/>
                <w:u w:val="none"/>
              </w:rPr>
            </w:pPr>
          </w:p>
        </w:tc>
        <w:tc>
          <w:tcPr>
            <w:tcW w:w="9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83E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8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E4BB5">
            <w:pPr>
              <w:jc w:val="center"/>
              <w:rPr>
                <w:rFonts w:hint="eastAsia" w:ascii="宋体" w:hAnsi="宋体" w:eastAsia="宋体" w:cs="宋体"/>
                <w:i w:val="0"/>
                <w:iCs w:val="0"/>
                <w:color w:val="000000"/>
                <w:sz w:val="22"/>
                <w:szCs w:val="22"/>
                <w:u w:val="none"/>
              </w:rPr>
            </w:pPr>
          </w:p>
        </w:tc>
        <w:tc>
          <w:tcPr>
            <w:tcW w:w="11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6B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3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D28877">
            <w:pPr>
              <w:jc w:val="center"/>
              <w:rPr>
                <w:rFonts w:hint="eastAsia" w:ascii="宋体" w:hAnsi="宋体" w:eastAsia="宋体" w:cs="宋体"/>
                <w:i w:val="0"/>
                <w:iCs w:val="0"/>
                <w:color w:val="000000"/>
                <w:sz w:val="22"/>
                <w:szCs w:val="22"/>
                <w:u w:val="none"/>
              </w:rPr>
            </w:pPr>
          </w:p>
        </w:tc>
        <w:tc>
          <w:tcPr>
            <w:tcW w:w="13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85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16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0CF84">
            <w:pPr>
              <w:jc w:val="center"/>
              <w:rPr>
                <w:rFonts w:hint="eastAsia" w:ascii="宋体" w:hAnsi="宋体" w:eastAsia="宋体" w:cs="宋体"/>
                <w:i w:val="0"/>
                <w:iCs w:val="0"/>
                <w:color w:val="000000"/>
                <w:sz w:val="22"/>
                <w:szCs w:val="22"/>
                <w:u w:val="none"/>
              </w:rPr>
            </w:pPr>
          </w:p>
        </w:tc>
      </w:tr>
      <w:tr w14:paraId="6920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14648" w:type="dxa"/>
            <w:gridSpan w:val="12"/>
            <w:tcBorders>
              <w:top w:val="single" w:color="D4D4D4" w:sz="4" w:space="0"/>
              <w:left w:val="nil"/>
              <w:bottom w:val="nil"/>
              <w:right w:val="nil"/>
            </w:tcBorders>
            <w:shd w:val="clear" w:color="auto" w:fill="FFFFFF"/>
            <w:vAlign w:val="center"/>
          </w:tcPr>
          <w:p w14:paraId="49FE1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04538A3">
      <w:pPr>
        <w:widowControl/>
        <w:jc w:val="left"/>
        <w:rPr>
          <w:rFonts w:ascii="黑体" w:hAnsi="黑体" w:eastAsia="黑体" w:cs="黑体"/>
          <w:kern w:val="0"/>
          <w:sz w:val="44"/>
          <w:szCs w:val="44"/>
        </w:rPr>
      </w:pPr>
    </w:p>
    <w:p w14:paraId="48245B54">
      <w:pPr>
        <w:widowControl/>
        <w:shd w:val="clear" w:color="auto" w:fill="FFFFFF"/>
        <w:spacing w:line="600" w:lineRule="exact"/>
        <w:jc w:val="center"/>
        <w:rPr>
          <w:rFonts w:ascii="黑体" w:hAnsi="黑体" w:eastAsia="黑体" w:cs="黑体"/>
          <w:kern w:val="0"/>
          <w:sz w:val="44"/>
          <w:szCs w:val="44"/>
        </w:rPr>
        <w:sectPr>
          <w:pgSz w:w="16838" w:h="11906" w:orient="landscape"/>
          <w:pgMar w:top="567" w:right="1134" w:bottom="567" w:left="1134" w:header="851" w:footer="992" w:gutter="0"/>
          <w:cols w:space="425" w:num="1"/>
          <w:docGrid w:type="lines" w:linePitch="312" w:charSpace="0"/>
        </w:sectPr>
      </w:pPr>
    </w:p>
    <w:p w14:paraId="4EEA97F5">
      <w:pPr>
        <w:widowControl/>
        <w:shd w:val="clear" w:color="auto" w:fill="FFFFFF"/>
        <w:spacing w:line="600" w:lineRule="exact"/>
        <w:jc w:val="center"/>
        <w:rPr>
          <w:rFonts w:ascii="黑体" w:hAnsi="黑体" w:eastAsia="黑体" w:cs="黑体"/>
          <w:kern w:val="0"/>
          <w:sz w:val="44"/>
          <w:szCs w:val="44"/>
        </w:rPr>
      </w:pPr>
      <w:r>
        <w:rPr>
          <w:rFonts w:hint="eastAsia" w:ascii="黑体" w:hAnsi="黑体" w:eastAsia="黑体" w:cs="黑体"/>
          <w:kern w:val="0"/>
          <w:sz w:val="44"/>
          <w:szCs w:val="44"/>
        </w:rPr>
        <w:t>第三部分</w:t>
      </w:r>
    </w:p>
    <w:p w14:paraId="45C1A76F">
      <w:pPr>
        <w:widowControl/>
        <w:shd w:val="clear" w:color="auto" w:fill="FFFFFF"/>
        <w:spacing w:line="600" w:lineRule="exact"/>
        <w:jc w:val="center"/>
        <w:rPr>
          <w:rFonts w:ascii="黑体" w:hAnsi="黑体" w:eastAsia="黑体" w:cs="黑体"/>
          <w:b/>
          <w:bCs/>
          <w:kern w:val="0"/>
          <w:sz w:val="44"/>
          <w:szCs w:val="44"/>
        </w:rPr>
      </w:pPr>
      <w:r>
        <w:rPr>
          <w:rFonts w:hint="eastAsia" w:ascii="黑体" w:hAnsi="黑体" w:eastAsia="黑体" w:cs="黑体"/>
          <w:b/>
          <w:bCs/>
          <w:kern w:val="0"/>
          <w:sz w:val="44"/>
          <w:szCs w:val="44"/>
        </w:rPr>
        <w:t>202</w:t>
      </w:r>
      <w:r>
        <w:rPr>
          <w:rFonts w:hint="eastAsia" w:ascii="黑体" w:hAnsi="黑体" w:eastAsia="黑体" w:cs="黑体"/>
          <w:b/>
          <w:bCs/>
          <w:kern w:val="0"/>
          <w:sz w:val="44"/>
          <w:szCs w:val="44"/>
          <w:lang w:val="en-US" w:eastAsia="zh-CN"/>
        </w:rPr>
        <w:t>4</w:t>
      </w:r>
      <w:r>
        <w:rPr>
          <w:rFonts w:hint="eastAsia" w:ascii="黑体" w:hAnsi="黑体" w:eastAsia="黑体" w:cs="黑体"/>
          <w:b/>
          <w:bCs/>
          <w:kern w:val="0"/>
          <w:sz w:val="44"/>
          <w:szCs w:val="44"/>
        </w:rPr>
        <w:t>年度部门决算情况说明</w:t>
      </w:r>
    </w:p>
    <w:p w14:paraId="5C136047">
      <w:pPr>
        <w:widowControl/>
        <w:shd w:val="clear" w:color="auto" w:fill="FFFFFF"/>
        <w:spacing w:line="600" w:lineRule="exact"/>
        <w:jc w:val="center"/>
        <w:rPr>
          <w:rFonts w:ascii="黑体" w:hAnsi="黑体" w:eastAsia="黑体" w:cs="黑体"/>
          <w:b/>
          <w:bCs/>
          <w:kern w:val="0"/>
          <w:sz w:val="44"/>
          <w:szCs w:val="44"/>
        </w:rPr>
      </w:pPr>
    </w:p>
    <w:p w14:paraId="4F4C81AF">
      <w:pPr>
        <w:widowControl/>
        <w:shd w:val="clear" w:color="auto" w:fill="FFFFFF"/>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一、收入支出决算总体情况说明</w:t>
      </w:r>
    </w:p>
    <w:p w14:paraId="6C5A5C0B">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年度收、支总计</w:t>
      </w:r>
      <w:r>
        <w:rPr>
          <w:rFonts w:hint="eastAsia" w:ascii="仿宋" w:hAnsi="仿宋" w:eastAsia="仿宋" w:cs="仿宋"/>
          <w:kern w:val="0"/>
          <w:sz w:val="32"/>
          <w:szCs w:val="32"/>
          <w:lang w:val="en-US" w:eastAsia="zh-CN"/>
        </w:rPr>
        <w:t>6103.02</w:t>
      </w:r>
      <w:r>
        <w:rPr>
          <w:rFonts w:hint="eastAsia" w:ascii="仿宋" w:hAnsi="仿宋" w:eastAsia="仿宋" w:cs="仿宋"/>
          <w:kern w:val="0"/>
          <w:sz w:val="32"/>
          <w:szCs w:val="32"/>
        </w:rPr>
        <w:t>万元，与上年相比，增加</w:t>
      </w:r>
      <w:r>
        <w:rPr>
          <w:rFonts w:hint="eastAsia" w:ascii="仿宋" w:hAnsi="仿宋" w:eastAsia="仿宋" w:cs="仿宋"/>
          <w:kern w:val="0"/>
          <w:sz w:val="32"/>
          <w:szCs w:val="32"/>
          <w:lang w:val="en-US" w:eastAsia="zh-CN"/>
        </w:rPr>
        <w:t>338.92</w:t>
      </w:r>
      <w:r>
        <w:rPr>
          <w:rFonts w:hint="eastAsia" w:ascii="仿宋" w:hAnsi="仿宋" w:eastAsia="仿宋" w:cs="仿宋"/>
          <w:kern w:val="0"/>
          <w:sz w:val="32"/>
          <w:szCs w:val="32"/>
        </w:rPr>
        <w:t>万元，增长</w:t>
      </w:r>
      <w:r>
        <w:rPr>
          <w:rFonts w:hint="eastAsia" w:ascii="仿宋" w:hAnsi="仿宋" w:eastAsia="仿宋" w:cs="仿宋"/>
          <w:kern w:val="0"/>
          <w:sz w:val="32"/>
          <w:szCs w:val="32"/>
          <w:lang w:val="en-US" w:eastAsia="zh-CN"/>
        </w:rPr>
        <w:t>5.88</w:t>
      </w:r>
      <w:r>
        <w:rPr>
          <w:rFonts w:hint="eastAsia" w:ascii="仿宋" w:hAnsi="仿宋" w:eastAsia="仿宋" w:cs="仿宋"/>
          <w:kern w:val="0"/>
          <w:sz w:val="32"/>
          <w:szCs w:val="32"/>
        </w:rPr>
        <w:t>%，主要原因是一般公共预算财政拨款</w:t>
      </w:r>
      <w:r>
        <w:rPr>
          <w:rFonts w:hint="eastAsia" w:ascii="仿宋" w:hAnsi="仿宋" w:eastAsia="仿宋" w:cs="仿宋"/>
          <w:kern w:val="0"/>
          <w:sz w:val="32"/>
          <w:szCs w:val="32"/>
          <w:lang w:eastAsia="zh-CN"/>
        </w:rPr>
        <w:t>增加了</w:t>
      </w:r>
      <w:r>
        <w:rPr>
          <w:rFonts w:hint="eastAsia" w:ascii="仿宋" w:hAnsi="仿宋" w:eastAsia="仿宋" w:cs="仿宋"/>
          <w:kern w:val="0"/>
          <w:sz w:val="32"/>
          <w:szCs w:val="32"/>
          <w:lang w:val="en-US" w:eastAsia="zh-CN"/>
        </w:rPr>
        <w:t>362.71</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政府性基金</w:t>
      </w:r>
      <w:r>
        <w:rPr>
          <w:rFonts w:hint="eastAsia" w:ascii="仿宋" w:hAnsi="仿宋" w:eastAsia="仿宋" w:cs="仿宋"/>
          <w:kern w:val="0"/>
          <w:sz w:val="32"/>
          <w:szCs w:val="32"/>
        </w:rPr>
        <w:t>预算财政拨款</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37.21万元，</w:t>
      </w:r>
      <w:r>
        <w:rPr>
          <w:rFonts w:hint="eastAsia" w:ascii="仿宋" w:hAnsi="仿宋" w:eastAsia="仿宋" w:cs="仿宋"/>
          <w:kern w:val="0"/>
          <w:sz w:val="32"/>
          <w:szCs w:val="32"/>
        </w:rPr>
        <w:t>事业收入</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50.41</w:t>
      </w:r>
      <w:r>
        <w:rPr>
          <w:rFonts w:hint="eastAsia" w:ascii="仿宋" w:hAnsi="仿宋" w:eastAsia="仿宋" w:cs="仿宋"/>
          <w:kern w:val="0"/>
          <w:sz w:val="32"/>
          <w:szCs w:val="32"/>
        </w:rPr>
        <w:t>万元，其他收入</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10.59</w:t>
      </w:r>
      <w:r>
        <w:rPr>
          <w:rFonts w:hint="eastAsia" w:ascii="仿宋" w:hAnsi="仿宋" w:eastAsia="仿宋" w:cs="仿宋"/>
          <w:kern w:val="0"/>
          <w:sz w:val="32"/>
          <w:szCs w:val="32"/>
        </w:rPr>
        <w:t>万元，合计增加了</w:t>
      </w:r>
      <w:r>
        <w:rPr>
          <w:rFonts w:hint="eastAsia" w:ascii="仿宋" w:hAnsi="仿宋" w:eastAsia="仿宋" w:cs="仿宋"/>
          <w:kern w:val="0"/>
          <w:sz w:val="32"/>
          <w:szCs w:val="32"/>
          <w:lang w:val="en-US" w:eastAsia="zh-CN"/>
        </w:rPr>
        <w:t>338.92</w:t>
      </w:r>
      <w:r>
        <w:rPr>
          <w:rFonts w:hint="eastAsia" w:ascii="仿宋" w:hAnsi="仿宋" w:eastAsia="仿宋" w:cs="仿宋"/>
          <w:kern w:val="0"/>
          <w:sz w:val="32"/>
          <w:szCs w:val="32"/>
        </w:rPr>
        <w:t>万元。</w:t>
      </w:r>
    </w:p>
    <w:p w14:paraId="181AD9C8">
      <w:pPr>
        <w:widowControl/>
        <w:shd w:val="clear" w:color="auto" w:fill="FFFFFF"/>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二、收入决算情况说明</w:t>
      </w:r>
    </w:p>
    <w:p w14:paraId="1C9E594F">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年度收入合计</w:t>
      </w:r>
      <w:r>
        <w:rPr>
          <w:rFonts w:hint="eastAsia" w:ascii="仿宋" w:hAnsi="仿宋" w:eastAsia="仿宋" w:cs="仿宋"/>
          <w:kern w:val="0"/>
          <w:sz w:val="32"/>
          <w:szCs w:val="32"/>
          <w:lang w:val="en-US" w:eastAsia="zh-CN"/>
        </w:rPr>
        <w:t>6103.02</w:t>
      </w:r>
      <w:r>
        <w:rPr>
          <w:rFonts w:hint="eastAsia" w:ascii="仿宋" w:hAnsi="仿宋" w:eastAsia="仿宋" w:cs="仿宋"/>
          <w:kern w:val="0"/>
          <w:sz w:val="32"/>
          <w:szCs w:val="32"/>
        </w:rPr>
        <w:t>万元，其中：财政拨款收入</w:t>
      </w:r>
      <w:r>
        <w:rPr>
          <w:rFonts w:hint="eastAsia" w:ascii="仿宋" w:hAnsi="仿宋" w:eastAsia="仿宋" w:cs="仿宋"/>
          <w:kern w:val="0"/>
          <w:sz w:val="32"/>
          <w:szCs w:val="32"/>
          <w:lang w:val="en-US" w:eastAsia="zh-CN"/>
        </w:rPr>
        <w:t>4187.16</w:t>
      </w:r>
      <w:r>
        <w:rPr>
          <w:rFonts w:hint="eastAsia" w:ascii="仿宋" w:hAnsi="仿宋" w:eastAsia="仿宋" w:cs="仿宋"/>
          <w:kern w:val="0"/>
          <w:sz w:val="32"/>
          <w:szCs w:val="32"/>
        </w:rPr>
        <w:t>万元，占总收入的6</w:t>
      </w:r>
      <w:r>
        <w:rPr>
          <w:rFonts w:hint="eastAsia" w:ascii="仿宋" w:hAnsi="仿宋" w:eastAsia="仿宋" w:cs="仿宋"/>
          <w:kern w:val="0"/>
          <w:sz w:val="32"/>
          <w:szCs w:val="32"/>
          <w:lang w:val="en-US" w:eastAsia="zh-CN"/>
        </w:rPr>
        <w:t>8.61</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政府性基金</w:t>
      </w:r>
      <w:r>
        <w:rPr>
          <w:rFonts w:hint="eastAsia" w:ascii="仿宋" w:hAnsi="仿宋" w:eastAsia="仿宋" w:cs="仿宋"/>
          <w:kern w:val="0"/>
          <w:sz w:val="32"/>
          <w:szCs w:val="32"/>
        </w:rPr>
        <w:t>预算</w:t>
      </w:r>
      <w:r>
        <w:rPr>
          <w:rFonts w:hint="eastAsia" w:ascii="仿宋" w:hAnsi="仿宋" w:eastAsia="仿宋" w:cs="仿宋"/>
          <w:kern w:val="0"/>
          <w:sz w:val="32"/>
          <w:szCs w:val="32"/>
          <w:lang w:eastAsia="zh-CN"/>
        </w:rPr>
        <w:t>收入</w:t>
      </w:r>
      <w:r>
        <w:rPr>
          <w:rFonts w:hint="eastAsia" w:ascii="仿宋" w:hAnsi="仿宋" w:eastAsia="仿宋" w:cs="仿宋"/>
          <w:kern w:val="0"/>
          <w:sz w:val="32"/>
          <w:szCs w:val="32"/>
          <w:lang w:val="en-US" w:eastAsia="zh-CN"/>
        </w:rPr>
        <w:t>37.21万元，</w:t>
      </w:r>
      <w:r>
        <w:rPr>
          <w:rFonts w:hint="eastAsia" w:ascii="仿宋" w:hAnsi="仿宋" w:eastAsia="仿宋" w:cs="仿宋"/>
          <w:kern w:val="0"/>
          <w:sz w:val="32"/>
          <w:szCs w:val="32"/>
        </w:rPr>
        <w:t>占总收入的</w:t>
      </w:r>
      <w:r>
        <w:rPr>
          <w:rFonts w:hint="eastAsia" w:ascii="仿宋" w:hAnsi="仿宋" w:eastAsia="仿宋" w:cs="仿宋"/>
          <w:kern w:val="0"/>
          <w:sz w:val="32"/>
          <w:szCs w:val="32"/>
          <w:lang w:val="en-US" w:eastAsia="zh-CN"/>
        </w:rPr>
        <w:t>0.61</w:t>
      </w:r>
      <w:r>
        <w:rPr>
          <w:rFonts w:hint="eastAsia" w:ascii="仿宋" w:hAnsi="仿宋" w:eastAsia="仿宋" w:cs="仿宋"/>
          <w:kern w:val="0"/>
          <w:sz w:val="32"/>
          <w:szCs w:val="32"/>
        </w:rPr>
        <w:t>%；上级补助收入0万元，占0%；事业收入</w:t>
      </w:r>
      <w:r>
        <w:rPr>
          <w:rFonts w:hint="eastAsia" w:ascii="仿宋" w:hAnsi="仿宋" w:eastAsia="仿宋" w:cs="仿宋"/>
          <w:kern w:val="0"/>
          <w:sz w:val="32"/>
          <w:szCs w:val="32"/>
          <w:lang w:val="en-US" w:eastAsia="zh-CN"/>
        </w:rPr>
        <w:t>1806.59</w:t>
      </w:r>
      <w:r>
        <w:rPr>
          <w:rFonts w:hint="eastAsia" w:ascii="仿宋" w:hAnsi="仿宋" w:eastAsia="仿宋" w:cs="仿宋"/>
          <w:kern w:val="0"/>
          <w:sz w:val="32"/>
          <w:szCs w:val="32"/>
        </w:rPr>
        <w:t>万元，占总收入的</w:t>
      </w:r>
      <w:r>
        <w:rPr>
          <w:rFonts w:hint="eastAsia" w:ascii="仿宋" w:hAnsi="仿宋" w:eastAsia="仿宋" w:cs="仿宋"/>
          <w:kern w:val="0"/>
          <w:sz w:val="32"/>
          <w:szCs w:val="32"/>
          <w:lang w:val="en-US" w:eastAsia="zh-CN"/>
        </w:rPr>
        <w:t>29.6</w:t>
      </w:r>
      <w:r>
        <w:rPr>
          <w:rFonts w:hint="eastAsia" w:ascii="仿宋" w:hAnsi="仿宋" w:eastAsia="仿宋" w:cs="仿宋"/>
          <w:kern w:val="0"/>
          <w:sz w:val="32"/>
          <w:szCs w:val="32"/>
        </w:rPr>
        <w:t>%；经营收入0万元，占0%；附属单位上缴收入0万元，占0%；其他收入</w:t>
      </w:r>
      <w:r>
        <w:rPr>
          <w:rFonts w:hint="eastAsia" w:ascii="仿宋" w:hAnsi="仿宋" w:eastAsia="仿宋" w:cs="仿宋"/>
          <w:kern w:val="0"/>
          <w:sz w:val="32"/>
          <w:szCs w:val="32"/>
          <w:lang w:val="en-US" w:eastAsia="zh-CN"/>
        </w:rPr>
        <w:t>72.07</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1.18</w:t>
      </w:r>
      <w:r>
        <w:rPr>
          <w:rFonts w:hint="eastAsia" w:ascii="仿宋" w:hAnsi="仿宋" w:eastAsia="仿宋" w:cs="仿宋"/>
          <w:kern w:val="0"/>
          <w:sz w:val="32"/>
          <w:szCs w:val="32"/>
        </w:rPr>
        <w:t>%。</w:t>
      </w:r>
    </w:p>
    <w:p w14:paraId="1106BA91">
      <w:pPr>
        <w:widowControl/>
        <w:shd w:val="clear" w:color="auto" w:fill="FFFFFF"/>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三、支出决算情况说明</w:t>
      </w:r>
    </w:p>
    <w:p w14:paraId="27BCE017">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年度支出合计</w:t>
      </w:r>
      <w:r>
        <w:rPr>
          <w:rFonts w:hint="eastAsia" w:ascii="仿宋" w:hAnsi="仿宋" w:eastAsia="仿宋" w:cs="仿宋"/>
          <w:kern w:val="0"/>
          <w:sz w:val="32"/>
          <w:szCs w:val="32"/>
          <w:lang w:val="en-US" w:eastAsia="zh-CN"/>
        </w:rPr>
        <w:t>6103.02</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4778.73</w:t>
      </w:r>
      <w:r>
        <w:rPr>
          <w:rFonts w:hint="eastAsia" w:ascii="仿宋" w:hAnsi="仿宋" w:eastAsia="仿宋" w:cs="仿宋"/>
          <w:kern w:val="0"/>
          <w:sz w:val="32"/>
          <w:szCs w:val="32"/>
        </w:rPr>
        <w:t>万元，占总支出的</w:t>
      </w:r>
      <w:r>
        <w:rPr>
          <w:rFonts w:hint="eastAsia" w:ascii="仿宋" w:hAnsi="仿宋" w:eastAsia="仿宋" w:cs="仿宋"/>
          <w:kern w:val="0"/>
          <w:sz w:val="32"/>
          <w:szCs w:val="32"/>
          <w:lang w:val="en-US" w:eastAsia="zh-CN"/>
        </w:rPr>
        <w:t>78.30</w:t>
      </w:r>
      <w:r>
        <w:rPr>
          <w:rFonts w:hint="eastAsia" w:ascii="仿宋" w:hAnsi="仿宋" w:eastAsia="仿宋" w:cs="仿宋"/>
          <w:kern w:val="0"/>
          <w:sz w:val="32"/>
          <w:szCs w:val="32"/>
        </w:rPr>
        <w:t>%；项目支出</w:t>
      </w:r>
      <w:r>
        <w:rPr>
          <w:rFonts w:hint="eastAsia" w:ascii="仿宋" w:hAnsi="仿宋" w:eastAsia="仿宋" w:cs="仿宋"/>
          <w:kern w:val="0"/>
          <w:sz w:val="32"/>
          <w:szCs w:val="32"/>
          <w:lang w:val="en-US" w:eastAsia="zh-CN"/>
        </w:rPr>
        <w:t>1324.30</w:t>
      </w:r>
      <w:r>
        <w:rPr>
          <w:rFonts w:hint="eastAsia" w:ascii="仿宋" w:hAnsi="仿宋" w:eastAsia="仿宋" w:cs="仿宋"/>
          <w:kern w:val="0"/>
          <w:sz w:val="32"/>
          <w:szCs w:val="32"/>
        </w:rPr>
        <w:t>万元，占总支出的</w:t>
      </w:r>
      <w:r>
        <w:rPr>
          <w:rFonts w:hint="eastAsia" w:ascii="仿宋" w:hAnsi="仿宋" w:eastAsia="仿宋" w:cs="仿宋"/>
          <w:kern w:val="0"/>
          <w:sz w:val="32"/>
          <w:szCs w:val="32"/>
          <w:lang w:val="en-US" w:eastAsia="zh-CN"/>
        </w:rPr>
        <w:t>21.70</w:t>
      </w:r>
      <w:r>
        <w:rPr>
          <w:rFonts w:hint="eastAsia" w:ascii="仿宋" w:hAnsi="仿宋" w:eastAsia="仿宋" w:cs="仿宋"/>
          <w:kern w:val="0"/>
          <w:sz w:val="32"/>
          <w:szCs w:val="32"/>
        </w:rPr>
        <w:t>%；上缴上级支出0万元，占0%；经营支出0万元，占0%；对附属单位补助支出0万元，占0%。</w:t>
      </w:r>
    </w:p>
    <w:p w14:paraId="49EF2230">
      <w:pPr>
        <w:widowControl/>
        <w:shd w:val="clear" w:color="auto" w:fill="FFFFFF"/>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四、财政拨款收入支出决算总体情况说明</w:t>
      </w:r>
    </w:p>
    <w:p w14:paraId="06D85B6E">
      <w:pPr>
        <w:widowControl/>
        <w:shd w:val="clear" w:color="auto" w:fill="FFFFFF"/>
        <w:spacing w:line="510" w:lineRule="atLeast"/>
        <w:ind w:firstLine="640" w:firstLineChars="200"/>
        <w:rPr>
          <w:rFonts w:hint="default" w:ascii="仿宋" w:hAnsi="仿宋" w:eastAsia="仿宋" w:cs="仿宋"/>
          <w:color w:val="auto"/>
          <w:kern w:val="0"/>
          <w:sz w:val="32"/>
          <w:szCs w:val="32"/>
          <w:lang w:val="en-US" w:eastAsia="zh-CN"/>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年度财政拨款收、支总计</w:t>
      </w:r>
      <w:r>
        <w:rPr>
          <w:rFonts w:hint="eastAsia" w:ascii="仿宋" w:hAnsi="仿宋" w:eastAsia="仿宋" w:cs="仿宋"/>
          <w:kern w:val="0"/>
          <w:sz w:val="32"/>
          <w:szCs w:val="32"/>
          <w:lang w:val="en-US" w:eastAsia="zh-CN"/>
        </w:rPr>
        <w:t>4224.37</w:t>
      </w:r>
      <w:r>
        <w:rPr>
          <w:rFonts w:hint="eastAsia" w:ascii="仿宋" w:hAnsi="仿宋" w:eastAsia="仿宋" w:cs="仿宋"/>
          <w:kern w:val="0"/>
          <w:sz w:val="32"/>
          <w:szCs w:val="32"/>
        </w:rPr>
        <w:t>万元，与上年相比，</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399.93</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10.46</w:t>
      </w:r>
      <w:r>
        <w:rPr>
          <w:rFonts w:hint="eastAsia" w:ascii="仿宋" w:hAnsi="仿宋" w:eastAsia="仿宋" w:cs="仿宋"/>
          <w:kern w:val="0"/>
          <w:sz w:val="32"/>
          <w:szCs w:val="32"/>
        </w:rPr>
        <w:t>%，主</w:t>
      </w:r>
      <w:r>
        <w:rPr>
          <w:rFonts w:hint="eastAsia" w:ascii="仿宋" w:hAnsi="仿宋" w:eastAsia="仿宋" w:cs="仿宋"/>
          <w:color w:val="auto"/>
          <w:kern w:val="0"/>
          <w:sz w:val="32"/>
          <w:szCs w:val="32"/>
        </w:rPr>
        <w:t>要原因</w:t>
      </w:r>
      <w:r>
        <w:rPr>
          <w:rFonts w:hint="eastAsia" w:ascii="仿宋" w:hAnsi="仿宋" w:eastAsia="仿宋" w:cs="仿宋"/>
          <w:color w:val="auto"/>
          <w:kern w:val="0"/>
          <w:sz w:val="32"/>
          <w:szCs w:val="32"/>
          <w:lang w:val="en-US" w:eastAsia="zh-CN"/>
        </w:rPr>
        <w:t>是</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人员经费增加（住房公积金、职工工资）。</w:t>
      </w:r>
    </w:p>
    <w:p w14:paraId="68114549">
      <w:pPr>
        <w:widowControl/>
        <w:shd w:val="clear" w:color="auto" w:fill="FFFFFF"/>
        <w:spacing w:line="510" w:lineRule="atLeast"/>
        <w:ind w:firstLine="640" w:firstLineChars="200"/>
        <w:rPr>
          <w:rFonts w:ascii="黑体" w:hAnsi="黑体" w:eastAsia="黑体" w:cs="黑体"/>
          <w:kern w:val="0"/>
          <w:sz w:val="32"/>
          <w:szCs w:val="32"/>
        </w:rPr>
      </w:pPr>
      <w:r>
        <w:rPr>
          <w:rFonts w:hint="eastAsia" w:ascii="黑体" w:hAnsi="黑体" w:eastAsia="黑体" w:cs="黑体"/>
          <w:kern w:val="0"/>
          <w:sz w:val="32"/>
          <w:szCs w:val="32"/>
        </w:rPr>
        <w:t>五、一般公共预算财政拨款支出决算情况说明</w:t>
      </w:r>
    </w:p>
    <w:p w14:paraId="56713503">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（一）一般公共预算财政拨款支出决算总体情况</w:t>
      </w:r>
    </w:p>
    <w:p w14:paraId="7821C209">
      <w:pPr>
        <w:widowControl/>
        <w:shd w:val="clear" w:color="auto" w:fill="FFFFFF"/>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年度财政拨款支出</w:t>
      </w:r>
      <w:r>
        <w:rPr>
          <w:rFonts w:hint="eastAsia" w:ascii="仿宋" w:hAnsi="仿宋" w:eastAsia="仿宋" w:cs="仿宋"/>
          <w:kern w:val="0"/>
          <w:sz w:val="32"/>
          <w:szCs w:val="32"/>
          <w:lang w:val="en-US" w:eastAsia="zh-CN"/>
        </w:rPr>
        <w:t>4187.16</w:t>
      </w:r>
      <w:r>
        <w:rPr>
          <w:rFonts w:hint="eastAsia" w:ascii="仿宋" w:hAnsi="仿宋" w:eastAsia="仿宋" w:cs="仿宋"/>
          <w:kern w:val="0"/>
          <w:sz w:val="32"/>
          <w:szCs w:val="32"/>
        </w:rPr>
        <w:t>万元，占本年支出合计的</w:t>
      </w:r>
      <w:r>
        <w:rPr>
          <w:rFonts w:hint="eastAsia" w:ascii="仿宋" w:hAnsi="仿宋" w:eastAsia="仿宋" w:cs="仿宋"/>
          <w:kern w:val="0"/>
          <w:sz w:val="32"/>
          <w:szCs w:val="32"/>
          <w:lang w:val="en-US" w:eastAsia="zh-CN"/>
        </w:rPr>
        <w:t>68.61</w:t>
      </w:r>
      <w:r>
        <w:rPr>
          <w:rFonts w:hint="eastAsia" w:ascii="仿宋" w:hAnsi="仿宋" w:eastAsia="仿宋" w:cs="仿宋"/>
          <w:kern w:val="0"/>
          <w:sz w:val="32"/>
          <w:szCs w:val="32"/>
        </w:rPr>
        <w:t>%，与上年相比，财政拨款支出</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362.72</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9.48%</w:t>
      </w:r>
      <w:r>
        <w:rPr>
          <w:rFonts w:hint="eastAsia" w:ascii="仿宋" w:hAnsi="仿宋" w:eastAsia="仿宋" w:cs="仿宋"/>
          <w:kern w:val="0"/>
          <w:sz w:val="32"/>
          <w:szCs w:val="32"/>
        </w:rPr>
        <w:t>，主</w:t>
      </w:r>
      <w:r>
        <w:rPr>
          <w:rFonts w:hint="eastAsia" w:ascii="仿宋" w:hAnsi="仿宋" w:eastAsia="仿宋" w:cs="仿宋"/>
          <w:color w:val="auto"/>
          <w:kern w:val="0"/>
          <w:sz w:val="32"/>
          <w:szCs w:val="32"/>
        </w:rPr>
        <w:t>要原因是</w:t>
      </w:r>
      <w:r>
        <w:rPr>
          <w:rFonts w:hint="eastAsia" w:ascii="仿宋" w:hAnsi="仿宋" w:eastAsia="仿宋" w:cs="仿宋"/>
          <w:color w:val="auto"/>
          <w:kern w:val="0"/>
          <w:sz w:val="32"/>
          <w:szCs w:val="32"/>
          <w:lang w:val="en-US" w:eastAsia="zh-CN"/>
        </w:rPr>
        <w:t>人员经费</w:t>
      </w:r>
      <w:r>
        <w:rPr>
          <w:rFonts w:hint="eastAsia" w:ascii="仿宋" w:hAnsi="仿宋" w:eastAsia="仿宋" w:cs="仿宋"/>
          <w:color w:val="auto"/>
          <w:kern w:val="0"/>
          <w:sz w:val="32"/>
          <w:szCs w:val="32"/>
        </w:rPr>
        <w:t>比上年</w:t>
      </w:r>
      <w:r>
        <w:rPr>
          <w:rFonts w:hint="eastAsia" w:ascii="仿宋" w:hAnsi="仿宋" w:eastAsia="仿宋" w:cs="仿宋"/>
          <w:color w:val="auto"/>
          <w:kern w:val="0"/>
          <w:sz w:val="32"/>
          <w:szCs w:val="32"/>
          <w:lang w:val="en-US" w:eastAsia="zh-CN"/>
        </w:rPr>
        <w:t>增加</w:t>
      </w:r>
      <w:r>
        <w:rPr>
          <w:rFonts w:hint="eastAsia" w:ascii="仿宋" w:hAnsi="仿宋" w:eastAsia="仿宋" w:cs="仿宋"/>
          <w:color w:val="auto"/>
          <w:kern w:val="0"/>
          <w:sz w:val="32"/>
          <w:szCs w:val="32"/>
        </w:rPr>
        <w:t>等原因。</w:t>
      </w:r>
    </w:p>
    <w:p w14:paraId="6722AC7E">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（二）一般公共预算财政拨款支出决算结构情况</w:t>
      </w:r>
    </w:p>
    <w:p w14:paraId="6AF59BF4">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年度财政拨款支出</w:t>
      </w:r>
      <w:r>
        <w:rPr>
          <w:rFonts w:hint="eastAsia" w:ascii="仿宋" w:hAnsi="仿宋" w:eastAsia="仿宋" w:cs="仿宋"/>
          <w:kern w:val="0"/>
          <w:sz w:val="32"/>
          <w:szCs w:val="32"/>
          <w:lang w:val="en-US" w:eastAsia="zh-CN"/>
        </w:rPr>
        <w:t>4187.16</w:t>
      </w:r>
      <w:r>
        <w:rPr>
          <w:rFonts w:hint="eastAsia" w:ascii="仿宋" w:hAnsi="仿宋" w:eastAsia="仿宋" w:cs="仿宋"/>
          <w:kern w:val="0"/>
          <w:sz w:val="32"/>
          <w:szCs w:val="32"/>
        </w:rPr>
        <w:t>万元，主要用于以下方面：一般公共服务（类）支出</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万元，占0.7</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%；教育（类）支出3</w:t>
      </w:r>
      <w:r>
        <w:rPr>
          <w:rFonts w:hint="eastAsia" w:ascii="仿宋" w:hAnsi="仿宋" w:eastAsia="仿宋" w:cs="仿宋"/>
          <w:kern w:val="0"/>
          <w:sz w:val="32"/>
          <w:szCs w:val="32"/>
          <w:lang w:val="en-US" w:eastAsia="zh-CN"/>
        </w:rPr>
        <w:t>355.28</w:t>
      </w:r>
      <w:r>
        <w:rPr>
          <w:rFonts w:hint="eastAsia" w:ascii="仿宋" w:hAnsi="仿宋" w:eastAsia="仿宋" w:cs="仿宋"/>
          <w:kern w:val="0"/>
          <w:sz w:val="32"/>
          <w:szCs w:val="32"/>
        </w:rPr>
        <w:t>万元，占8</w:t>
      </w:r>
      <w:r>
        <w:rPr>
          <w:rFonts w:hint="eastAsia" w:ascii="仿宋" w:hAnsi="仿宋" w:eastAsia="仿宋" w:cs="仿宋"/>
          <w:kern w:val="0"/>
          <w:sz w:val="32"/>
          <w:szCs w:val="32"/>
          <w:lang w:val="en-US" w:eastAsia="zh-CN"/>
        </w:rPr>
        <w:t>0.13</w:t>
      </w:r>
      <w:r>
        <w:rPr>
          <w:rFonts w:hint="eastAsia" w:ascii="仿宋" w:hAnsi="仿宋" w:eastAsia="仿宋" w:cs="仿宋"/>
          <w:kern w:val="0"/>
          <w:sz w:val="32"/>
          <w:szCs w:val="32"/>
        </w:rPr>
        <w:t>%；社会保障和就业（类）支出</w:t>
      </w:r>
      <w:r>
        <w:rPr>
          <w:rFonts w:hint="eastAsia" w:ascii="仿宋" w:hAnsi="仿宋" w:eastAsia="仿宋" w:cs="仿宋"/>
          <w:kern w:val="0"/>
          <w:sz w:val="32"/>
          <w:szCs w:val="32"/>
          <w:lang w:val="en-US" w:eastAsia="zh-CN"/>
        </w:rPr>
        <w:t>353.3</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8.44</w:t>
      </w:r>
      <w:r>
        <w:rPr>
          <w:rFonts w:hint="eastAsia" w:ascii="仿宋" w:hAnsi="仿宋" w:eastAsia="仿宋" w:cs="仿宋"/>
          <w:kern w:val="0"/>
          <w:sz w:val="32"/>
          <w:szCs w:val="32"/>
        </w:rPr>
        <w:t>%；卫生健康（类）支出</w:t>
      </w:r>
      <w:r>
        <w:rPr>
          <w:rFonts w:hint="eastAsia" w:ascii="仿宋" w:hAnsi="仿宋" w:eastAsia="仿宋" w:cs="仿宋"/>
          <w:kern w:val="0"/>
          <w:sz w:val="32"/>
          <w:szCs w:val="32"/>
          <w:lang w:val="en-US" w:eastAsia="zh-CN"/>
        </w:rPr>
        <w:t>148.72</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3.55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；住房保障支出</w:t>
      </w:r>
      <w:r>
        <w:rPr>
          <w:rFonts w:hint="eastAsia" w:ascii="仿宋" w:hAnsi="仿宋" w:eastAsia="仿宋" w:cs="仿宋"/>
          <w:kern w:val="0"/>
          <w:sz w:val="32"/>
          <w:szCs w:val="32"/>
          <w:lang w:val="en-US" w:eastAsia="zh-CN"/>
        </w:rPr>
        <w:t>299.85万元，占7.16%</w:t>
      </w:r>
      <w:r>
        <w:rPr>
          <w:rFonts w:hint="eastAsia" w:ascii="仿宋" w:hAnsi="仿宋" w:eastAsia="仿宋" w:cs="仿宋"/>
          <w:kern w:val="0"/>
          <w:sz w:val="32"/>
          <w:szCs w:val="32"/>
        </w:rPr>
        <w:t>。</w:t>
      </w:r>
    </w:p>
    <w:p w14:paraId="622D20F0">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（三）一般公共预算财政拨款支出决算具体情况</w:t>
      </w:r>
    </w:p>
    <w:p w14:paraId="354CDAB5">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年度财政拨款</w:t>
      </w:r>
      <w:r>
        <w:rPr>
          <w:rFonts w:hint="eastAsia" w:ascii="仿宋" w:hAnsi="仿宋" w:eastAsia="仿宋" w:cs="仿宋"/>
          <w:color w:val="auto"/>
          <w:kern w:val="0"/>
          <w:sz w:val="32"/>
          <w:szCs w:val="32"/>
        </w:rPr>
        <w:t>支出年初预算数为</w:t>
      </w:r>
      <w:r>
        <w:rPr>
          <w:rFonts w:hint="eastAsia" w:ascii="仿宋" w:hAnsi="仿宋" w:eastAsia="仿宋" w:cs="仿宋"/>
          <w:color w:val="auto"/>
          <w:kern w:val="0"/>
          <w:sz w:val="32"/>
          <w:szCs w:val="32"/>
          <w:lang w:val="en-US" w:eastAsia="zh-CN"/>
        </w:rPr>
        <w:t>3501.88</w:t>
      </w:r>
      <w:r>
        <w:rPr>
          <w:rFonts w:hint="eastAsia" w:ascii="仿宋" w:hAnsi="仿宋" w:eastAsia="仿宋" w:cs="仿宋"/>
          <w:color w:val="auto"/>
          <w:kern w:val="0"/>
          <w:sz w:val="32"/>
          <w:szCs w:val="32"/>
        </w:rPr>
        <w:t>万元，支出决算数为</w:t>
      </w:r>
      <w:r>
        <w:rPr>
          <w:rFonts w:hint="eastAsia" w:ascii="仿宋" w:hAnsi="仿宋" w:eastAsia="仿宋" w:cs="仿宋"/>
          <w:color w:val="auto"/>
          <w:kern w:val="0"/>
          <w:sz w:val="32"/>
          <w:szCs w:val="32"/>
          <w:lang w:val="en-US" w:eastAsia="zh-CN"/>
        </w:rPr>
        <w:t>4187.16</w:t>
      </w:r>
      <w:r>
        <w:rPr>
          <w:rFonts w:hint="eastAsia" w:ascii="仿宋" w:hAnsi="仿宋" w:eastAsia="仿宋" w:cs="仿宋"/>
          <w:color w:val="auto"/>
          <w:kern w:val="0"/>
          <w:sz w:val="32"/>
          <w:szCs w:val="32"/>
        </w:rPr>
        <w:t>万元，完成年初预算的11</w:t>
      </w:r>
      <w:r>
        <w:rPr>
          <w:rFonts w:hint="eastAsia" w:ascii="仿宋" w:hAnsi="仿宋" w:eastAsia="仿宋" w:cs="仿宋"/>
          <w:color w:val="auto"/>
          <w:kern w:val="0"/>
          <w:sz w:val="32"/>
          <w:szCs w:val="32"/>
          <w:lang w:val="en-US" w:eastAsia="zh-CN"/>
        </w:rPr>
        <w:t>9.57</w:t>
      </w:r>
      <w:r>
        <w:rPr>
          <w:rFonts w:hint="eastAsia" w:ascii="仿宋" w:hAnsi="仿宋" w:eastAsia="仿宋" w:cs="仿宋"/>
          <w:color w:val="auto"/>
          <w:kern w:val="0"/>
          <w:sz w:val="32"/>
          <w:szCs w:val="32"/>
        </w:rPr>
        <w:t>%，其中</w:t>
      </w:r>
      <w:r>
        <w:rPr>
          <w:rFonts w:hint="eastAsia" w:ascii="仿宋" w:hAnsi="仿宋" w:eastAsia="仿宋" w:cs="仿宋"/>
          <w:kern w:val="0"/>
          <w:sz w:val="32"/>
          <w:szCs w:val="32"/>
        </w:rPr>
        <w:t>：</w:t>
      </w:r>
    </w:p>
    <w:p w14:paraId="756B8CCB">
      <w:pPr>
        <w:pStyle w:val="21"/>
        <w:widowControl/>
        <w:numPr>
          <w:ilvl w:val="0"/>
          <w:numId w:val="2"/>
        </w:numPr>
        <w:shd w:val="clear" w:color="auto" w:fill="FFFFFF"/>
        <w:spacing w:line="600" w:lineRule="exact"/>
        <w:ind w:firstLineChars="0"/>
        <w:rPr>
          <w:rFonts w:ascii="仿宋" w:hAnsi="仿宋" w:eastAsia="仿宋" w:cs="仿宋"/>
          <w:kern w:val="0"/>
          <w:sz w:val="32"/>
          <w:szCs w:val="32"/>
        </w:rPr>
      </w:pPr>
      <w:r>
        <w:rPr>
          <w:rFonts w:hint="eastAsia" w:ascii="仿宋" w:hAnsi="仿宋" w:eastAsia="仿宋" w:cs="仿宋"/>
          <w:kern w:val="0"/>
          <w:sz w:val="32"/>
          <w:szCs w:val="32"/>
        </w:rPr>
        <w:t>一般公共服务支出（类）组织事务（款）其他组织事务支出（项）</w:t>
      </w:r>
    </w:p>
    <w:p w14:paraId="6D31998D">
      <w:pPr>
        <w:widowControl/>
        <w:shd w:val="clear" w:color="auto" w:fill="FFFFFF"/>
        <w:spacing w:line="600" w:lineRule="exact"/>
        <w:ind w:left="640"/>
        <w:rPr>
          <w:rFonts w:ascii="仿宋" w:hAnsi="仿宋" w:eastAsia="仿宋" w:cs="仿宋"/>
          <w:kern w:val="0"/>
          <w:sz w:val="32"/>
          <w:szCs w:val="32"/>
        </w:rPr>
      </w:pPr>
      <w:r>
        <w:rPr>
          <w:rFonts w:hint="eastAsia" w:ascii="仿宋" w:hAnsi="仿宋" w:eastAsia="仿宋" w:cs="仿宋"/>
          <w:kern w:val="0"/>
          <w:sz w:val="32"/>
          <w:szCs w:val="32"/>
        </w:rPr>
        <w:t>年初预算为0万元，支出决算为</w:t>
      </w:r>
      <w:r>
        <w:rPr>
          <w:rFonts w:hint="eastAsia" w:ascii="仿宋" w:hAnsi="仿宋" w:eastAsia="仿宋" w:cs="仿宋"/>
          <w:kern w:val="0"/>
          <w:sz w:val="32"/>
          <w:szCs w:val="32"/>
          <w:lang w:val="en-US" w:eastAsia="zh-CN"/>
        </w:rPr>
        <w:t>30</w:t>
      </w:r>
      <w:r>
        <w:rPr>
          <w:rFonts w:hint="eastAsia" w:ascii="仿宋" w:hAnsi="仿宋" w:eastAsia="仿宋" w:cs="仿宋"/>
          <w:kern w:val="0"/>
          <w:sz w:val="32"/>
          <w:szCs w:val="32"/>
        </w:rPr>
        <w:t>万元，决算数大于年初预算数的主要原因是年中增加了名师工作室经费及人才补贴费用等。</w:t>
      </w:r>
    </w:p>
    <w:p w14:paraId="04FB95F9">
      <w:pPr>
        <w:widowControl/>
        <w:shd w:val="clear" w:color="auto" w:fill="FFFFFF"/>
        <w:spacing w:line="600" w:lineRule="exact"/>
        <w:ind w:left="567"/>
        <w:rPr>
          <w:rFonts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、教育支出（类）普通教育（款）</w:t>
      </w:r>
      <w:r>
        <w:rPr>
          <w:rFonts w:hint="eastAsia" w:ascii="仿宋" w:hAnsi="仿宋" w:eastAsia="仿宋" w:cs="仿宋"/>
          <w:kern w:val="0"/>
          <w:sz w:val="32"/>
          <w:szCs w:val="32"/>
          <w:lang w:eastAsia="zh-CN"/>
        </w:rPr>
        <w:t>高</w:t>
      </w:r>
      <w:r>
        <w:rPr>
          <w:rFonts w:hint="eastAsia" w:ascii="仿宋" w:hAnsi="仿宋" w:eastAsia="仿宋" w:cs="仿宋"/>
          <w:kern w:val="0"/>
          <w:sz w:val="32"/>
          <w:szCs w:val="32"/>
        </w:rPr>
        <w:t>中教育（项）</w:t>
      </w:r>
    </w:p>
    <w:p w14:paraId="332F7019">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年初预算为</w:t>
      </w:r>
      <w:r>
        <w:rPr>
          <w:rFonts w:hint="eastAsia" w:ascii="仿宋" w:hAnsi="仿宋" w:eastAsia="仿宋" w:cs="仿宋"/>
          <w:kern w:val="0"/>
          <w:sz w:val="32"/>
          <w:szCs w:val="32"/>
          <w:lang w:val="en-US" w:eastAsia="zh-CN"/>
        </w:rPr>
        <w:t>2709.90</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3279.46</w:t>
      </w:r>
      <w:r>
        <w:rPr>
          <w:rFonts w:hint="eastAsia" w:ascii="仿宋" w:hAnsi="仿宋" w:eastAsia="仿宋" w:cs="仿宋"/>
          <w:kern w:val="0"/>
          <w:sz w:val="32"/>
          <w:szCs w:val="32"/>
        </w:rPr>
        <w:t>万元，完成年初预算的12</w:t>
      </w:r>
      <w:r>
        <w:rPr>
          <w:rFonts w:hint="eastAsia" w:ascii="仿宋" w:hAnsi="仿宋" w:eastAsia="仿宋" w:cs="仿宋"/>
          <w:kern w:val="0"/>
          <w:sz w:val="32"/>
          <w:szCs w:val="32"/>
          <w:lang w:val="en-US" w:eastAsia="zh-CN"/>
        </w:rPr>
        <w:t>1.02</w:t>
      </w:r>
      <w:r>
        <w:rPr>
          <w:rFonts w:hint="eastAsia" w:ascii="仿宋" w:hAnsi="仿宋" w:eastAsia="仿宋" w:cs="仿宋"/>
          <w:kern w:val="0"/>
          <w:sz w:val="32"/>
          <w:szCs w:val="32"/>
        </w:rPr>
        <w:t>%，决算数大于年初预算数的主要原因是年中增加了人员费用等。</w:t>
      </w:r>
    </w:p>
    <w:p w14:paraId="635C01D8">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、教育支出（类）普通教育（款）其他普通教育支出（项）。</w:t>
      </w:r>
    </w:p>
    <w:p w14:paraId="34FAA1DA">
      <w:pPr>
        <w:widowControl/>
        <w:shd w:val="clear" w:color="auto" w:fill="FFFFFF"/>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年初预算0万元，支出决算为</w:t>
      </w:r>
      <w:r>
        <w:rPr>
          <w:rFonts w:hint="eastAsia" w:ascii="仿宋" w:hAnsi="仿宋" w:eastAsia="仿宋" w:cs="仿宋"/>
          <w:color w:val="auto"/>
          <w:kern w:val="0"/>
          <w:sz w:val="32"/>
          <w:szCs w:val="32"/>
          <w:lang w:val="en-US" w:eastAsia="zh-CN"/>
        </w:rPr>
        <w:t>1.97</w:t>
      </w:r>
      <w:r>
        <w:rPr>
          <w:rFonts w:hint="eastAsia" w:ascii="仿宋" w:hAnsi="仿宋" w:eastAsia="仿宋" w:cs="仿宋"/>
          <w:color w:val="auto"/>
          <w:kern w:val="0"/>
          <w:sz w:val="32"/>
          <w:szCs w:val="32"/>
        </w:rPr>
        <w:t>万元，决算数大于年初预算数的主要原因是</w:t>
      </w:r>
      <w:r>
        <w:rPr>
          <w:rFonts w:hint="eastAsia" w:ascii="仿宋" w:hAnsi="仿宋" w:eastAsia="仿宋" w:cs="仿宋"/>
          <w:color w:val="auto"/>
          <w:kern w:val="0"/>
          <w:sz w:val="32"/>
          <w:szCs w:val="32"/>
          <w:lang w:val="en-US" w:eastAsia="zh-CN"/>
        </w:rPr>
        <w:t>名师工作室</w:t>
      </w:r>
      <w:r>
        <w:rPr>
          <w:rFonts w:hint="eastAsia" w:ascii="仿宋" w:hAnsi="仿宋" w:eastAsia="仿宋" w:cs="仿宋"/>
          <w:color w:val="auto"/>
          <w:kern w:val="0"/>
          <w:sz w:val="32"/>
          <w:szCs w:val="32"/>
        </w:rPr>
        <w:t>支出。</w:t>
      </w:r>
    </w:p>
    <w:p w14:paraId="1D2A1BB5">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、教育支出（类）</w:t>
      </w:r>
      <w:r>
        <w:rPr>
          <w:rFonts w:hint="eastAsia" w:ascii="仿宋" w:hAnsi="仿宋" w:eastAsia="仿宋" w:cs="仿宋"/>
          <w:kern w:val="0"/>
          <w:sz w:val="32"/>
          <w:szCs w:val="32"/>
          <w:lang w:eastAsia="zh-CN"/>
        </w:rPr>
        <w:t>其他</w:t>
      </w:r>
      <w:r>
        <w:rPr>
          <w:rFonts w:hint="eastAsia" w:ascii="仿宋" w:hAnsi="仿宋" w:eastAsia="仿宋" w:cs="仿宋"/>
          <w:kern w:val="0"/>
          <w:sz w:val="32"/>
          <w:szCs w:val="32"/>
        </w:rPr>
        <w:t>教育</w:t>
      </w:r>
      <w:r>
        <w:rPr>
          <w:rFonts w:hint="eastAsia" w:ascii="仿宋" w:hAnsi="仿宋" w:eastAsia="仿宋" w:cs="仿宋"/>
          <w:kern w:val="0"/>
          <w:sz w:val="32"/>
          <w:szCs w:val="32"/>
          <w:lang w:eastAsia="zh-CN"/>
        </w:rPr>
        <w:t>支出</w:t>
      </w:r>
      <w:r>
        <w:rPr>
          <w:rFonts w:hint="eastAsia" w:ascii="仿宋" w:hAnsi="仿宋" w:eastAsia="仿宋" w:cs="仿宋"/>
          <w:kern w:val="0"/>
          <w:sz w:val="32"/>
          <w:szCs w:val="32"/>
        </w:rPr>
        <w:t>（款）其他教育支出（项）。</w:t>
      </w:r>
    </w:p>
    <w:p w14:paraId="1FB95121">
      <w:pPr>
        <w:widowControl/>
        <w:shd w:val="clear" w:color="auto" w:fill="FFFFFF"/>
        <w:spacing w:line="600" w:lineRule="exact"/>
        <w:ind w:firstLine="640" w:firstLineChars="200"/>
        <w:rPr>
          <w:rFonts w:ascii="仿宋" w:hAnsi="仿宋" w:eastAsia="仿宋" w:cs="仿宋"/>
          <w:color w:val="auto"/>
          <w:kern w:val="0"/>
          <w:sz w:val="32"/>
          <w:szCs w:val="32"/>
        </w:rPr>
      </w:pPr>
      <w:r>
        <w:rPr>
          <w:rFonts w:hint="eastAsia" w:ascii="仿宋" w:hAnsi="仿宋" w:eastAsia="仿宋" w:cs="仿宋"/>
          <w:kern w:val="0"/>
          <w:sz w:val="32"/>
          <w:szCs w:val="32"/>
        </w:rPr>
        <w:t>年初预算0万元，支出决算为</w:t>
      </w:r>
      <w:r>
        <w:rPr>
          <w:rFonts w:hint="eastAsia" w:ascii="仿宋" w:hAnsi="仿宋" w:eastAsia="仿宋" w:cs="仿宋"/>
          <w:kern w:val="0"/>
          <w:sz w:val="32"/>
          <w:szCs w:val="32"/>
          <w:lang w:val="en-US" w:eastAsia="zh-CN"/>
        </w:rPr>
        <w:t>73.85</w:t>
      </w:r>
      <w:r>
        <w:rPr>
          <w:rFonts w:hint="eastAsia" w:ascii="仿宋" w:hAnsi="仿宋" w:eastAsia="仿宋" w:cs="仿宋"/>
          <w:kern w:val="0"/>
          <w:sz w:val="32"/>
          <w:szCs w:val="32"/>
        </w:rPr>
        <w:t>万元，</w:t>
      </w:r>
      <w:r>
        <w:rPr>
          <w:rFonts w:hint="eastAsia" w:ascii="仿宋" w:hAnsi="仿宋" w:eastAsia="仿宋" w:cs="仿宋"/>
          <w:color w:val="auto"/>
          <w:kern w:val="0"/>
          <w:sz w:val="32"/>
          <w:szCs w:val="32"/>
        </w:rPr>
        <w:t>决算数大于年初预算数的主要原因是财政追加“三区”支教经费、市培经费等支出。</w:t>
      </w:r>
    </w:p>
    <w:p w14:paraId="4DF97D71">
      <w:pPr>
        <w:widowControl/>
        <w:shd w:val="clear" w:color="auto" w:fill="FFFFFF"/>
        <w:spacing w:line="600" w:lineRule="exact"/>
        <w:ind w:firstLine="640" w:firstLineChars="200"/>
        <w:rPr>
          <w:rFonts w:hint="eastAsia" w:ascii="仿宋" w:hAnsi="仿宋" w:eastAsia="仿宋" w:cs="仿宋"/>
          <w:kern w:val="0"/>
          <w:sz w:val="32"/>
          <w:szCs w:val="32"/>
          <w:lang w:val="en-US" w:eastAsia="zh-CN"/>
        </w:rPr>
      </w:pPr>
    </w:p>
    <w:p w14:paraId="0FCC2C1E">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、社会保障和就业支出（类）行政事业单位养老支出（款）机关事业单位基本养老保险缴费支出（项）。</w:t>
      </w:r>
    </w:p>
    <w:p w14:paraId="0F4BADD4">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年初预算</w:t>
      </w:r>
      <w:r>
        <w:rPr>
          <w:rFonts w:hint="eastAsia" w:ascii="仿宋" w:hAnsi="仿宋" w:eastAsia="仿宋" w:cs="仿宋"/>
          <w:kern w:val="0"/>
          <w:sz w:val="32"/>
          <w:szCs w:val="32"/>
          <w:lang w:val="en-US" w:eastAsia="zh-CN"/>
        </w:rPr>
        <w:t>352.01</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352.01</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w:t>
      </w:r>
      <w:r>
        <w:rPr>
          <w:rFonts w:hint="eastAsia" w:ascii="仿宋" w:hAnsi="仿宋" w:eastAsia="仿宋" w:cs="仿宋"/>
          <w:color w:val="auto"/>
          <w:kern w:val="0"/>
          <w:sz w:val="32"/>
          <w:szCs w:val="32"/>
        </w:rPr>
        <w:t>决算数</w:t>
      </w:r>
      <w:r>
        <w:rPr>
          <w:rFonts w:hint="eastAsia" w:ascii="仿宋" w:hAnsi="仿宋" w:eastAsia="仿宋" w:cs="仿宋"/>
          <w:color w:val="auto"/>
          <w:kern w:val="0"/>
          <w:sz w:val="32"/>
          <w:szCs w:val="32"/>
          <w:lang w:val="en-US" w:eastAsia="zh-CN"/>
        </w:rPr>
        <w:t>与</w:t>
      </w:r>
      <w:r>
        <w:rPr>
          <w:rFonts w:hint="eastAsia" w:ascii="仿宋" w:hAnsi="仿宋" w:eastAsia="仿宋" w:cs="仿宋"/>
          <w:color w:val="auto"/>
          <w:kern w:val="0"/>
          <w:sz w:val="32"/>
          <w:szCs w:val="32"/>
        </w:rPr>
        <w:t>年初预算数</w:t>
      </w:r>
      <w:r>
        <w:rPr>
          <w:rFonts w:hint="eastAsia" w:ascii="仿宋" w:hAnsi="仿宋" w:eastAsia="仿宋" w:cs="仿宋"/>
          <w:color w:val="auto"/>
          <w:kern w:val="0"/>
          <w:sz w:val="32"/>
          <w:szCs w:val="32"/>
          <w:lang w:val="en-US" w:eastAsia="zh-CN"/>
        </w:rPr>
        <w:t>持平</w:t>
      </w:r>
      <w:r>
        <w:rPr>
          <w:rFonts w:hint="eastAsia" w:ascii="仿宋" w:hAnsi="仿宋" w:eastAsia="仿宋" w:cs="仿宋"/>
          <w:kern w:val="0"/>
          <w:sz w:val="32"/>
          <w:szCs w:val="32"/>
        </w:rPr>
        <w:t>。</w:t>
      </w:r>
    </w:p>
    <w:p w14:paraId="24303FD1">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、社会保障和就业支出（类）行政事业单位养老支出（款）其他行政事业单位养老支出（项）。</w:t>
      </w:r>
    </w:p>
    <w:p w14:paraId="0C41DEC6">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年初预算0万元，支出决算为1</w:t>
      </w:r>
      <w:r>
        <w:rPr>
          <w:rFonts w:hint="eastAsia" w:ascii="仿宋" w:hAnsi="仿宋" w:eastAsia="仿宋" w:cs="仿宋"/>
          <w:kern w:val="0"/>
          <w:sz w:val="32"/>
          <w:szCs w:val="32"/>
          <w:lang w:val="en-US" w:eastAsia="zh-CN"/>
        </w:rPr>
        <w:t>.29</w:t>
      </w:r>
      <w:r>
        <w:rPr>
          <w:rFonts w:hint="eastAsia" w:ascii="仿宋" w:hAnsi="仿宋" w:eastAsia="仿宋" w:cs="仿宋"/>
          <w:kern w:val="0"/>
          <w:sz w:val="32"/>
          <w:szCs w:val="32"/>
        </w:rPr>
        <w:t>万元，决算数大于年初预算数的主要原因是财政追加的</w:t>
      </w:r>
      <w:r>
        <w:rPr>
          <w:rFonts w:hint="eastAsia" w:ascii="仿宋" w:hAnsi="仿宋" w:eastAsia="仿宋" w:cs="仿宋"/>
          <w:kern w:val="0"/>
          <w:sz w:val="32"/>
          <w:szCs w:val="32"/>
          <w:lang w:val="en-US" w:eastAsia="zh-CN"/>
        </w:rPr>
        <w:t>退休人员春节补助</w:t>
      </w:r>
      <w:r>
        <w:rPr>
          <w:rFonts w:hint="eastAsia" w:ascii="仿宋" w:hAnsi="仿宋" w:eastAsia="仿宋" w:cs="仿宋"/>
          <w:kern w:val="0"/>
          <w:sz w:val="32"/>
          <w:szCs w:val="32"/>
        </w:rPr>
        <w:t>。</w:t>
      </w:r>
    </w:p>
    <w:p w14:paraId="18EA32BC">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、卫生健康支出（类）行政事业单位医疗（款）行政单位医疗（项）。</w:t>
      </w:r>
    </w:p>
    <w:p w14:paraId="33A343A9">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年初预算</w:t>
      </w:r>
      <w:r>
        <w:rPr>
          <w:rFonts w:hint="eastAsia" w:ascii="仿宋" w:hAnsi="仿宋" w:eastAsia="仿宋" w:cs="仿宋"/>
          <w:kern w:val="0"/>
          <w:sz w:val="32"/>
          <w:szCs w:val="32"/>
          <w:lang w:val="en-US" w:eastAsia="zh-CN"/>
        </w:rPr>
        <w:t>148.72</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148.72</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w:t>
      </w:r>
      <w:r>
        <w:rPr>
          <w:rFonts w:hint="eastAsia" w:ascii="仿宋" w:hAnsi="仿宋" w:eastAsia="仿宋" w:cs="仿宋"/>
          <w:color w:val="auto"/>
          <w:kern w:val="0"/>
          <w:sz w:val="32"/>
          <w:szCs w:val="32"/>
        </w:rPr>
        <w:t>决算数</w:t>
      </w:r>
      <w:r>
        <w:rPr>
          <w:rFonts w:hint="eastAsia" w:ascii="仿宋" w:hAnsi="仿宋" w:eastAsia="仿宋" w:cs="仿宋"/>
          <w:color w:val="auto"/>
          <w:kern w:val="0"/>
          <w:sz w:val="32"/>
          <w:szCs w:val="32"/>
          <w:lang w:val="en-US" w:eastAsia="zh-CN"/>
        </w:rPr>
        <w:t>与</w:t>
      </w:r>
      <w:r>
        <w:rPr>
          <w:rFonts w:hint="eastAsia" w:ascii="仿宋" w:hAnsi="仿宋" w:eastAsia="仿宋" w:cs="仿宋"/>
          <w:color w:val="auto"/>
          <w:kern w:val="0"/>
          <w:sz w:val="32"/>
          <w:szCs w:val="32"/>
        </w:rPr>
        <w:t>年初预算数</w:t>
      </w:r>
      <w:r>
        <w:rPr>
          <w:rFonts w:hint="eastAsia" w:ascii="仿宋" w:hAnsi="仿宋" w:eastAsia="仿宋" w:cs="仿宋"/>
          <w:color w:val="auto"/>
          <w:kern w:val="0"/>
          <w:sz w:val="32"/>
          <w:szCs w:val="32"/>
          <w:lang w:val="en-US" w:eastAsia="zh-CN"/>
        </w:rPr>
        <w:t>持平</w:t>
      </w:r>
      <w:r>
        <w:rPr>
          <w:rFonts w:hint="eastAsia" w:ascii="仿宋" w:hAnsi="仿宋" w:eastAsia="仿宋" w:cs="仿宋"/>
          <w:kern w:val="0"/>
          <w:sz w:val="32"/>
          <w:szCs w:val="32"/>
        </w:rPr>
        <w:t>。</w:t>
      </w:r>
    </w:p>
    <w:p w14:paraId="72B77722">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、住房保障支出（类）住房改革支出（款）住房公积金（项）</w:t>
      </w:r>
    </w:p>
    <w:p w14:paraId="56BB8969">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年初预算</w:t>
      </w:r>
      <w:r>
        <w:rPr>
          <w:rFonts w:hint="eastAsia" w:ascii="仿宋" w:hAnsi="仿宋" w:eastAsia="仿宋" w:cs="仿宋"/>
          <w:kern w:val="0"/>
          <w:sz w:val="32"/>
          <w:szCs w:val="32"/>
          <w:lang w:val="en-US" w:eastAsia="zh-CN"/>
        </w:rPr>
        <w:t>291.25</w:t>
      </w:r>
      <w:r>
        <w:rPr>
          <w:rFonts w:hint="eastAsia" w:ascii="仿宋" w:hAnsi="仿宋" w:eastAsia="仿宋" w:cs="仿宋"/>
          <w:kern w:val="0"/>
          <w:sz w:val="32"/>
          <w:szCs w:val="32"/>
        </w:rPr>
        <w:t>万元，支出决算为</w:t>
      </w:r>
      <w:r>
        <w:rPr>
          <w:rFonts w:hint="eastAsia" w:ascii="仿宋" w:hAnsi="仿宋" w:eastAsia="仿宋" w:cs="仿宋"/>
          <w:kern w:val="0"/>
          <w:sz w:val="32"/>
          <w:szCs w:val="32"/>
          <w:lang w:val="en-US" w:eastAsia="zh-CN"/>
        </w:rPr>
        <w:t>299.85</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102.95%</w:t>
      </w:r>
      <w:r>
        <w:rPr>
          <w:rFonts w:hint="eastAsia" w:ascii="仿宋" w:hAnsi="仿宋" w:eastAsia="仿宋" w:cs="仿宋"/>
          <w:kern w:val="0"/>
          <w:sz w:val="32"/>
          <w:szCs w:val="32"/>
        </w:rPr>
        <w:t>,</w:t>
      </w:r>
      <w:r>
        <w:rPr>
          <w:rFonts w:hint="eastAsia" w:ascii="仿宋" w:hAnsi="仿宋" w:eastAsia="仿宋" w:cs="仿宋"/>
          <w:color w:val="auto"/>
          <w:kern w:val="0"/>
          <w:sz w:val="32"/>
          <w:szCs w:val="32"/>
        </w:rPr>
        <w:t>决算数</w:t>
      </w:r>
      <w:r>
        <w:rPr>
          <w:rFonts w:hint="eastAsia" w:ascii="仿宋" w:hAnsi="仿宋" w:eastAsia="仿宋" w:cs="仿宋"/>
          <w:color w:val="auto"/>
          <w:kern w:val="0"/>
          <w:sz w:val="32"/>
          <w:szCs w:val="32"/>
          <w:lang w:val="en-US" w:eastAsia="zh-CN"/>
        </w:rPr>
        <w:t>大</w:t>
      </w:r>
      <w:r>
        <w:rPr>
          <w:rFonts w:hint="eastAsia" w:ascii="仿宋" w:hAnsi="仿宋" w:eastAsia="仿宋" w:cs="仿宋"/>
          <w:color w:val="auto"/>
          <w:kern w:val="0"/>
          <w:sz w:val="32"/>
          <w:szCs w:val="32"/>
        </w:rPr>
        <w:t>于年初预算数</w:t>
      </w:r>
      <w:r>
        <w:rPr>
          <w:rFonts w:hint="eastAsia" w:ascii="仿宋" w:hAnsi="仿宋" w:eastAsia="仿宋" w:cs="仿宋"/>
          <w:kern w:val="0"/>
          <w:sz w:val="32"/>
          <w:szCs w:val="32"/>
        </w:rPr>
        <w:t>的主要原因是</w:t>
      </w:r>
      <w:r>
        <w:rPr>
          <w:rFonts w:hint="eastAsia" w:ascii="仿宋" w:hAnsi="仿宋" w:eastAsia="仿宋" w:cs="仿宋"/>
          <w:kern w:val="0"/>
          <w:sz w:val="32"/>
          <w:szCs w:val="32"/>
          <w:lang w:eastAsia="zh-CN"/>
        </w:rPr>
        <w:t>财政追加指标及</w:t>
      </w:r>
      <w:r>
        <w:rPr>
          <w:rFonts w:hint="eastAsia" w:ascii="仿宋" w:hAnsi="仿宋" w:eastAsia="仿宋" w:cs="仿宋"/>
          <w:kern w:val="0"/>
          <w:sz w:val="32"/>
          <w:szCs w:val="32"/>
          <w:lang w:val="en-US" w:eastAsia="zh-CN"/>
        </w:rPr>
        <w:t>单位</w:t>
      </w:r>
      <w:r>
        <w:rPr>
          <w:rFonts w:hint="eastAsia" w:ascii="仿宋" w:hAnsi="仿宋" w:eastAsia="仿宋" w:cs="仿宋"/>
          <w:kern w:val="0"/>
          <w:sz w:val="32"/>
          <w:szCs w:val="32"/>
        </w:rPr>
        <w:t>自行列支住房公积金支出。</w:t>
      </w:r>
    </w:p>
    <w:p w14:paraId="4A788AFD">
      <w:pPr>
        <w:widowControl/>
        <w:shd w:val="clear" w:color="auto" w:fill="FFFFFF"/>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六、一般公共预算财政拨款基本支出决算情况说明</w:t>
      </w:r>
    </w:p>
    <w:p w14:paraId="20D722F8">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年度财政拨款基本支出</w:t>
      </w:r>
      <w:r>
        <w:rPr>
          <w:rFonts w:hint="eastAsia" w:ascii="仿宋" w:hAnsi="仿宋" w:eastAsia="仿宋" w:cs="仿宋"/>
          <w:kern w:val="0"/>
          <w:sz w:val="32"/>
          <w:szCs w:val="32"/>
          <w:lang w:val="en-US" w:eastAsia="zh-CN"/>
        </w:rPr>
        <w:t>3984.18</w:t>
      </w:r>
      <w:r>
        <w:rPr>
          <w:rFonts w:hint="eastAsia" w:ascii="仿宋" w:hAnsi="仿宋" w:eastAsia="仿宋" w:cs="仿宋"/>
          <w:kern w:val="0"/>
          <w:sz w:val="32"/>
          <w:szCs w:val="32"/>
        </w:rPr>
        <w:t>万元，其中：</w:t>
      </w:r>
    </w:p>
    <w:p w14:paraId="67C97F59">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人员经费</w:t>
      </w:r>
      <w:r>
        <w:rPr>
          <w:rFonts w:hint="eastAsia" w:ascii="仿宋" w:hAnsi="仿宋" w:eastAsia="仿宋" w:cs="仿宋"/>
          <w:kern w:val="0"/>
          <w:sz w:val="32"/>
          <w:szCs w:val="32"/>
          <w:lang w:val="en-US" w:eastAsia="zh-CN"/>
        </w:rPr>
        <w:t>3528.21</w:t>
      </w:r>
      <w:r>
        <w:rPr>
          <w:rFonts w:hint="eastAsia" w:ascii="仿宋" w:hAnsi="仿宋" w:eastAsia="仿宋" w:cs="仿宋"/>
          <w:kern w:val="0"/>
          <w:sz w:val="32"/>
          <w:szCs w:val="32"/>
        </w:rPr>
        <w:t>万元，占基本支出的</w:t>
      </w:r>
      <w:r>
        <w:rPr>
          <w:rFonts w:hint="eastAsia" w:ascii="仿宋" w:hAnsi="仿宋" w:eastAsia="仿宋" w:cs="仿宋"/>
          <w:kern w:val="0"/>
          <w:sz w:val="32"/>
          <w:szCs w:val="32"/>
          <w:lang w:val="en-US" w:eastAsia="zh-CN"/>
        </w:rPr>
        <w:t>88.56</w:t>
      </w:r>
      <w:r>
        <w:rPr>
          <w:rFonts w:hint="eastAsia" w:ascii="仿宋" w:hAnsi="仿宋" w:eastAsia="仿宋" w:cs="仿宋"/>
          <w:kern w:val="0"/>
          <w:sz w:val="32"/>
          <w:szCs w:val="32"/>
        </w:rPr>
        <w:t>%，主要包括基本工资、津贴补贴、奖金、机关事业单位基本养老保险缴费、职工基本医疗保险缴费、其他社会保障缴费、助学金等。</w:t>
      </w:r>
    </w:p>
    <w:p w14:paraId="0AC997D9">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公用经费</w:t>
      </w:r>
      <w:r>
        <w:rPr>
          <w:rFonts w:hint="eastAsia" w:ascii="仿宋" w:hAnsi="仿宋" w:eastAsia="仿宋" w:cs="仿宋"/>
          <w:kern w:val="0"/>
          <w:sz w:val="32"/>
          <w:szCs w:val="32"/>
          <w:lang w:val="en-US" w:eastAsia="zh-CN"/>
        </w:rPr>
        <w:t>455.98</w:t>
      </w:r>
      <w:r>
        <w:rPr>
          <w:rFonts w:hint="eastAsia" w:ascii="仿宋" w:hAnsi="仿宋" w:eastAsia="仿宋" w:cs="仿宋"/>
          <w:kern w:val="0"/>
          <w:sz w:val="32"/>
          <w:szCs w:val="32"/>
        </w:rPr>
        <w:t>万元，占基本支出的</w:t>
      </w:r>
      <w:r>
        <w:rPr>
          <w:rFonts w:hint="eastAsia" w:ascii="仿宋" w:hAnsi="仿宋" w:eastAsia="仿宋" w:cs="仿宋"/>
          <w:kern w:val="0"/>
          <w:sz w:val="32"/>
          <w:szCs w:val="32"/>
          <w:lang w:val="en-US" w:eastAsia="zh-CN"/>
        </w:rPr>
        <w:t>11.44</w:t>
      </w:r>
      <w:r>
        <w:rPr>
          <w:rFonts w:hint="eastAsia" w:ascii="仿宋" w:hAnsi="仿宋" w:eastAsia="仿宋" w:cs="仿宋"/>
          <w:kern w:val="0"/>
          <w:sz w:val="32"/>
          <w:szCs w:val="32"/>
        </w:rPr>
        <w:t>%，主要包括办公费、印刷费、水费、电费、邮电费、物业管理费、差旅费、维修（护）费、培训费、福利费、公务用车运行维护费、其他商品和服务支出及专用设备购置等。</w:t>
      </w:r>
    </w:p>
    <w:p w14:paraId="34391277">
      <w:pPr>
        <w:widowControl/>
        <w:shd w:val="clear" w:color="auto" w:fill="FFFFFF"/>
        <w:spacing w:line="600" w:lineRule="exact"/>
        <w:ind w:firstLine="800" w:firstLineChars="250"/>
        <w:rPr>
          <w:rFonts w:ascii="黑体" w:hAnsi="黑体" w:eastAsia="黑体" w:cs="黑体"/>
          <w:kern w:val="0"/>
          <w:sz w:val="32"/>
          <w:szCs w:val="32"/>
        </w:rPr>
      </w:pPr>
      <w:r>
        <w:rPr>
          <w:rFonts w:hint="eastAsia" w:ascii="黑体" w:hAnsi="黑体" w:eastAsia="黑体" w:cs="黑体"/>
          <w:kern w:val="0"/>
          <w:sz w:val="32"/>
          <w:szCs w:val="32"/>
        </w:rPr>
        <w:t>七、财政拨款三公经费支出决算情况说明</w:t>
      </w:r>
    </w:p>
    <w:p w14:paraId="7C72CFA0">
      <w:pPr>
        <w:widowControl/>
        <w:shd w:val="clear" w:color="auto" w:fill="FFFFFF"/>
        <w:spacing w:line="600" w:lineRule="exact"/>
        <w:ind w:firstLine="640" w:firstLineChars="200"/>
        <w:rPr>
          <w:rFonts w:ascii="仿宋" w:hAnsi="仿宋" w:eastAsia="仿宋" w:cs="仿宋"/>
          <w:b/>
          <w:bCs/>
          <w:kern w:val="0"/>
          <w:sz w:val="32"/>
          <w:szCs w:val="32"/>
        </w:rPr>
      </w:pPr>
      <w:r>
        <w:rPr>
          <w:rFonts w:hint="eastAsia" w:ascii="仿宋" w:hAnsi="仿宋" w:eastAsia="仿宋" w:cs="仿宋"/>
          <w:b/>
          <w:bCs/>
          <w:kern w:val="0"/>
          <w:sz w:val="32"/>
          <w:szCs w:val="32"/>
        </w:rPr>
        <w:t>（一）“三公”经费财政拨款支出决算总体情况说明</w:t>
      </w:r>
    </w:p>
    <w:p w14:paraId="41CAF892">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“三公”经费财政拨款支出预算为2万元，支出决算为0.</w:t>
      </w: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万元，完成预算</w:t>
      </w:r>
      <w:r>
        <w:rPr>
          <w:rFonts w:hint="eastAsia" w:ascii="仿宋" w:hAnsi="仿宋" w:eastAsia="仿宋" w:cs="仿宋"/>
          <w:kern w:val="0"/>
          <w:sz w:val="32"/>
          <w:szCs w:val="32"/>
          <w:lang w:val="en-US" w:eastAsia="zh-CN"/>
        </w:rPr>
        <w:t>16.5</w:t>
      </w:r>
      <w:r>
        <w:rPr>
          <w:rFonts w:hint="eastAsia" w:ascii="仿宋" w:hAnsi="仿宋" w:eastAsia="仿宋" w:cs="仿宋"/>
          <w:kern w:val="0"/>
          <w:sz w:val="32"/>
          <w:szCs w:val="32"/>
        </w:rPr>
        <w:t>%，决算数小于预算数的主要原因是加强公务接待管理，实现零接待及加强公务用车管理。与上年相比减少</w:t>
      </w:r>
      <w:r>
        <w:rPr>
          <w:rFonts w:hint="eastAsia" w:ascii="仿宋" w:hAnsi="仿宋" w:eastAsia="仿宋" w:cs="仿宋"/>
          <w:kern w:val="0"/>
          <w:sz w:val="32"/>
          <w:szCs w:val="32"/>
          <w:lang w:val="en-US" w:eastAsia="zh-CN"/>
        </w:rPr>
        <w:t>0.66</w:t>
      </w:r>
      <w:r>
        <w:rPr>
          <w:rFonts w:hint="eastAsia" w:ascii="仿宋" w:hAnsi="仿宋" w:eastAsia="仿宋" w:cs="仿宋"/>
          <w:kern w:val="0"/>
          <w:sz w:val="32"/>
          <w:szCs w:val="32"/>
        </w:rPr>
        <w:t>万元，减少</w:t>
      </w:r>
      <w:r>
        <w:rPr>
          <w:rFonts w:hint="eastAsia" w:ascii="仿宋" w:hAnsi="仿宋" w:eastAsia="仿宋" w:cs="仿宋"/>
          <w:kern w:val="0"/>
          <w:sz w:val="32"/>
          <w:szCs w:val="32"/>
          <w:lang w:val="en-US" w:eastAsia="zh-CN"/>
        </w:rPr>
        <w:t>66.67</w:t>
      </w:r>
      <w:r>
        <w:rPr>
          <w:rFonts w:hint="eastAsia" w:ascii="仿宋" w:hAnsi="仿宋" w:eastAsia="仿宋" w:cs="仿宋"/>
          <w:kern w:val="0"/>
          <w:sz w:val="32"/>
          <w:szCs w:val="32"/>
        </w:rPr>
        <w:t>%,减少的主要原因是学校加强公务接待管理和公车管理。</w:t>
      </w:r>
    </w:p>
    <w:p w14:paraId="709ACA8E">
      <w:pPr>
        <w:widowControl/>
        <w:shd w:val="clear" w:color="auto" w:fill="FFFFFF"/>
        <w:spacing w:line="600" w:lineRule="exact"/>
        <w:ind w:firstLine="800" w:firstLineChars="250"/>
        <w:rPr>
          <w:rFonts w:ascii="仿宋" w:hAnsi="仿宋" w:eastAsia="仿宋" w:cs="仿宋"/>
          <w:color w:val="FF0000"/>
          <w:kern w:val="0"/>
          <w:sz w:val="32"/>
          <w:szCs w:val="32"/>
        </w:rPr>
      </w:pPr>
      <w:r>
        <w:rPr>
          <w:rFonts w:hint="eastAsia" w:ascii="仿宋" w:hAnsi="仿宋" w:eastAsia="仿宋" w:cs="仿宋"/>
          <w:kern w:val="0"/>
          <w:sz w:val="32"/>
          <w:szCs w:val="32"/>
        </w:rPr>
        <w:t>因公出国（境）费支出预算为0万元，支出决算为0万元，决算数与年初预算数一致，与上年相比持平</w:t>
      </w:r>
      <w:r>
        <w:rPr>
          <w:rFonts w:hint="eastAsia" w:ascii="仿宋" w:hAnsi="仿宋" w:eastAsia="仿宋" w:cs="仿宋"/>
          <w:sz w:val="32"/>
          <w:szCs w:val="32"/>
          <w:shd w:val="clear" w:color="auto" w:fill="FFFFFF"/>
        </w:rPr>
        <w:t>主要原因是无出国（境）任务安排。</w:t>
      </w:r>
    </w:p>
    <w:p w14:paraId="2AAB8062">
      <w:pPr>
        <w:widowControl/>
        <w:shd w:val="clear" w:color="auto" w:fill="FFFFFF"/>
        <w:spacing w:line="600" w:lineRule="exact"/>
        <w:ind w:firstLine="800" w:firstLineChars="250"/>
        <w:rPr>
          <w:rFonts w:hint="eastAsia" w:ascii="仿宋" w:hAnsi="仿宋" w:eastAsia="仿宋" w:cs="仿宋"/>
          <w:kern w:val="0"/>
          <w:sz w:val="32"/>
          <w:szCs w:val="32"/>
        </w:rPr>
      </w:pPr>
      <w:r>
        <w:rPr>
          <w:rFonts w:hint="eastAsia" w:ascii="仿宋" w:hAnsi="仿宋" w:eastAsia="仿宋" w:cs="仿宋"/>
          <w:kern w:val="0"/>
          <w:sz w:val="32"/>
          <w:szCs w:val="32"/>
        </w:rPr>
        <w:t>公务接待费支出预算为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万元，支出决算为0万元，决算数与年初预算数一致，与上年相比持平</w:t>
      </w:r>
      <w:r>
        <w:rPr>
          <w:rFonts w:hint="eastAsia" w:ascii="仿宋" w:hAnsi="仿宋" w:eastAsia="仿宋" w:cs="仿宋"/>
          <w:sz w:val="32"/>
          <w:szCs w:val="32"/>
          <w:shd w:val="clear" w:color="auto" w:fill="FFFFFF"/>
        </w:rPr>
        <w:t>主要原因</w:t>
      </w:r>
      <w:r>
        <w:rPr>
          <w:rFonts w:hint="eastAsia" w:ascii="仿宋" w:hAnsi="仿宋" w:eastAsia="仿宋" w:cs="仿宋"/>
          <w:kern w:val="0"/>
          <w:sz w:val="32"/>
          <w:szCs w:val="32"/>
        </w:rPr>
        <w:t>是加强公务接待管理，实现零接待。</w:t>
      </w:r>
    </w:p>
    <w:p w14:paraId="6C17BAF2">
      <w:pPr>
        <w:widowControl/>
        <w:shd w:val="clear" w:color="auto" w:fill="FFFFFF"/>
        <w:spacing w:line="600" w:lineRule="exact"/>
        <w:ind w:firstLine="800" w:firstLineChars="250"/>
        <w:rPr>
          <w:rFonts w:ascii="仿宋" w:hAnsi="仿宋" w:eastAsia="仿宋" w:cs="仿宋"/>
          <w:color w:val="FF0000"/>
          <w:kern w:val="0"/>
          <w:sz w:val="32"/>
          <w:szCs w:val="32"/>
        </w:rPr>
      </w:pPr>
      <w:r>
        <w:rPr>
          <w:rFonts w:hint="eastAsia" w:ascii="仿宋" w:hAnsi="仿宋" w:eastAsia="仿宋" w:cs="仿宋"/>
          <w:kern w:val="0"/>
          <w:sz w:val="32"/>
          <w:szCs w:val="32"/>
        </w:rPr>
        <w:t>公务用车购置费支出预算为0万元，支出决算为0万元，决算数与年初预算数一致，与上年相比持平</w:t>
      </w:r>
      <w:r>
        <w:rPr>
          <w:rFonts w:hint="eastAsia" w:ascii="仿宋" w:hAnsi="仿宋" w:eastAsia="仿宋" w:cs="仿宋"/>
          <w:sz w:val="32"/>
          <w:szCs w:val="32"/>
          <w:shd w:val="clear" w:color="auto" w:fill="FFFFFF"/>
        </w:rPr>
        <w:t>主要原因是无公务用车购置。</w:t>
      </w:r>
    </w:p>
    <w:p w14:paraId="697118F7">
      <w:pPr>
        <w:widowControl/>
        <w:shd w:val="clear" w:color="auto" w:fill="FFFFFF"/>
        <w:spacing w:line="600" w:lineRule="exact"/>
        <w:ind w:firstLine="800" w:firstLineChars="250"/>
        <w:rPr>
          <w:rFonts w:ascii="仿宋" w:hAnsi="仿宋" w:eastAsia="仿宋" w:cs="仿宋"/>
          <w:kern w:val="0"/>
          <w:sz w:val="32"/>
          <w:szCs w:val="32"/>
        </w:rPr>
      </w:pPr>
      <w:r>
        <w:rPr>
          <w:rFonts w:hint="eastAsia" w:ascii="仿宋" w:hAnsi="仿宋" w:eastAsia="仿宋" w:cs="仿宋"/>
          <w:kern w:val="0"/>
          <w:sz w:val="32"/>
          <w:szCs w:val="32"/>
        </w:rPr>
        <w:t>公务用车运行维护费支出预算为2万元，支出决算数为0.</w:t>
      </w: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万元,完成预算的</w:t>
      </w:r>
      <w:r>
        <w:rPr>
          <w:rFonts w:hint="eastAsia" w:ascii="仿宋" w:hAnsi="仿宋" w:eastAsia="仿宋" w:cs="仿宋"/>
          <w:kern w:val="0"/>
          <w:sz w:val="32"/>
          <w:szCs w:val="32"/>
          <w:lang w:val="en-US" w:eastAsia="zh-CN"/>
        </w:rPr>
        <w:t>16.5</w:t>
      </w:r>
      <w:r>
        <w:rPr>
          <w:rFonts w:hint="eastAsia" w:ascii="仿宋" w:hAnsi="仿宋" w:eastAsia="仿宋" w:cs="仿宋"/>
          <w:kern w:val="0"/>
          <w:sz w:val="32"/>
          <w:szCs w:val="32"/>
        </w:rPr>
        <w:t>%，决算数小于预算数的主要原因是加强公车管理。与上年相比减少</w:t>
      </w:r>
      <w:r>
        <w:rPr>
          <w:rFonts w:hint="eastAsia" w:ascii="仿宋" w:hAnsi="仿宋" w:eastAsia="仿宋" w:cs="仿宋"/>
          <w:kern w:val="0"/>
          <w:sz w:val="32"/>
          <w:szCs w:val="32"/>
          <w:lang w:val="en-US" w:eastAsia="zh-CN"/>
        </w:rPr>
        <w:t>0.66</w:t>
      </w:r>
      <w:r>
        <w:rPr>
          <w:rFonts w:hint="eastAsia" w:ascii="仿宋" w:hAnsi="仿宋" w:eastAsia="仿宋" w:cs="仿宋"/>
          <w:kern w:val="0"/>
          <w:sz w:val="32"/>
          <w:szCs w:val="32"/>
        </w:rPr>
        <w:t>万元,减少了</w:t>
      </w:r>
      <w:r>
        <w:rPr>
          <w:rFonts w:hint="eastAsia" w:ascii="仿宋" w:hAnsi="仿宋" w:eastAsia="仿宋" w:cs="仿宋"/>
          <w:kern w:val="0"/>
          <w:sz w:val="32"/>
          <w:szCs w:val="32"/>
          <w:lang w:val="en-US" w:eastAsia="zh-CN"/>
        </w:rPr>
        <w:t>66.67</w:t>
      </w:r>
      <w:r>
        <w:rPr>
          <w:rFonts w:hint="eastAsia" w:ascii="仿宋" w:hAnsi="仿宋" w:eastAsia="仿宋" w:cs="仿宋"/>
          <w:kern w:val="0"/>
          <w:sz w:val="32"/>
          <w:szCs w:val="32"/>
        </w:rPr>
        <w:t>%,减少的主要原因是加强公车维护保养，尽量减少公车出行。</w:t>
      </w:r>
    </w:p>
    <w:p w14:paraId="0BCCD009">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（二）“三公”经费财政拨款支出决算具体情况说明</w:t>
      </w:r>
    </w:p>
    <w:p w14:paraId="09D3E6CE">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年度“三公”经费财政拨款支出决算中，公务接待费支出决算0万元，占0%；因公出国（境）费支出决算0万元，占0%；</w:t>
      </w:r>
      <w:r>
        <w:rPr>
          <w:rFonts w:hint="eastAsia" w:ascii="仿宋" w:hAnsi="仿宋" w:eastAsia="仿宋" w:cs="仿宋"/>
          <w:sz w:val="32"/>
          <w:szCs w:val="32"/>
        </w:rPr>
        <w:t>公务用车购置费及运行维护费支出决算0.</w:t>
      </w:r>
      <w:r>
        <w:rPr>
          <w:rFonts w:hint="eastAsia" w:ascii="仿宋" w:hAnsi="仿宋" w:eastAsia="仿宋" w:cs="仿宋"/>
          <w:sz w:val="32"/>
          <w:szCs w:val="32"/>
          <w:lang w:val="en-US" w:eastAsia="zh-CN"/>
        </w:rPr>
        <w:t>33</w:t>
      </w:r>
      <w:r>
        <w:rPr>
          <w:rFonts w:hint="eastAsia" w:ascii="仿宋" w:hAnsi="仿宋" w:eastAsia="仿宋" w:cs="仿宋"/>
          <w:sz w:val="32"/>
          <w:szCs w:val="32"/>
        </w:rPr>
        <w:t>万元，占100%。</w:t>
      </w:r>
      <w:r>
        <w:rPr>
          <w:rFonts w:hint="eastAsia" w:ascii="仿宋" w:hAnsi="仿宋" w:eastAsia="仿宋" w:cs="仿宋"/>
          <w:kern w:val="0"/>
          <w:sz w:val="32"/>
          <w:szCs w:val="32"/>
        </w:rPr>
        <w:t>其中：</w:t>
      </w:r>
    </w:p>
    <w:p w14:paraId="05F726FF">
      <w:pPr>
        <w:widowControl/>
        <w:shd w:val="clear" w:color="auto" w:fill="FFFFFF"/>
        <w:spacing w:line="600" w:lineRule="exact"/>
        <w:ind w:firstLine="800" w:firstLineChars="250"/>
        <w:rPr>
          <w:rFonts w:ascii="仿宋" w:hAnsi="仿宋" w:eastAsia="仿宋" w:cs="仿宋"/>
          <w:kern w:val="0"/>
          <w:sz w:val="32"/>
          <w:szCs w:val="32"/>
        </w:rPr>
      </w:pPr>
      <w:r>
        <w:rPr>
          <w:rFonts w:hint="eastAsia" w:ascii="仿宋" w:hAnsi="仿宋" w:eastAsia="仿宋" w:cs="仿宋"/>
          <w:kern w:val="0"/>
          <w:sz w:val="32"/>
          <w:szCs w:val="32"/>
        </w:rPr>
        <w:t>1、因公出国（境）费支出决算为0万元，全年安排因公出国（境）团组0个，累计0人次,无开支。</w:t>
      </w:r>
    </w:p>
    <w:p w14:paraId="1AF88014">
      <w:pPr>
        <w:widowControl/>
        <w:shd w:val="clear" w:color="auto" w:fill="FFFFFF"/>
        <w:spacing w:line="600" w:lineRule="exact"/>
        <w:ind w:firstLine="800" w:firstLineChars="250"/>
        <w:rPr>
          <w:rFonts w:ascii="仿宋" w:hAnsi="仿宋" w:eastAsia="仿宋" w:cs="仿宋"/>
          <w:kern w:val="0"/>
          <w:sz w:val="32"/>
          <w:szCs w:val="32"/>
        </w:rPr>
      </w:pPr>
      <w:r>
        <w:rPr>
          <w:rFonts w:hint="eastAsia" w:ascii="仿宋" w:hAnsi="仿宋" w:eastAsia="仿宋" w:cs="仿宋"/>
          <w:kern w:val="0"/>
          <w:sz w:val="32"/>
          <w:szCs w:val="32"/>
        </w:rPr>
        <w:t>2、公务接待费支出决算为0万元，全年共接待来访团组0个、来宾0人次。</w:t>
      </w:r>
    </w:p>
    <w:p w14:paraId="66338EAB">
      <w:pPr>
        <w:widowControl/>
        <w:shd w:val="clear" w:color="auto" w:fill="FFFFFF"/>
        <w:spacing w:line="600" w:lineRule="exact"/>
        <w:ind w:firstLine="800" w:firstLineChars="250"/>
        <w:rPr>
          <w:rFonts w:ascii="仿宋" w:hAnsi="仿宋" w:eastAsia="仿宋" w:cs="仿宋"/>
          <w:kern w:val="0"/>
          <w:sz w:val="32"/>
          <w:szCs w:val="32"/>
        </w:rPr>
      </w:pPr>
      <w:r>
        <w:rPr>
          <w:rFonts w:hint="eastAsia" w:ascii="仿宋" w:hAnsi="仿宋" w:eastAsia="仿宋" w:cs="仿宋"/>
          <w:kern w:val="0"/>
          <w:sz w:val="32"/>
          <w:szCs w:val="32"/>
        </w:rPr>
        <w:t>3、公务用车购置费及运行维护费支出决算为0.</w:t>
      </w: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万元，其中：公务用车购置费0万元，单位本级更新公务用车0辆。公务用车运行维护费0.</w:t>
      </w:r>
      <w:r>
        <w:rPr>
          <w:rFonts w:hint="eastAsia" w:ascii="仿宋" w:hAnsi="仿宋" w:eastAsia="仿宋" w:cs="仿宋"/>
          <w:kern w:val="0"/>
          <w:sz w:val="32"/>
          <w:szCs w:val="32"/>
          <w:lang w:val="en-US" w:eastAsia="zh-CN"/>
        </w:rPr>
        <w:t>33</w:t>
      </w:r>
      <w:r>
        <w:rPr>
          <w:rFonts w:hint="eastAsia" w:ascii="仿宋" w:hAnsi="仿宋" w:eastAsia="仿宋" w:cs="仿宋"/>
          <w:kern w:val="0"/>
          <w:sz w:val="32"/>
          <w:szCs w:val="32"/>
        </w:rPr>
        <w:t>万元，主要是</w:t>
      </w:r>
      <w:r>
        <w:rPr>
          <w:rFonts w:hint="eastAsia" w:ascii="仿宋" w:hAnsi="仿宋" w:eastAsia="仿宋" w:cs="仿宋"/>
          <w:kern w:val="0"/>
          <w:sz w:val="32"/>
          <w:szCs w:val="32"/>
          <w:lang w:eastAsia="zh-CN"/>
        </w:rPr>
        <w:t>学校</w:t>
      </w:r>
      <w:r>
        <w:rPr>
          <w:rFonts w:hint="eastAsia" w:ascii="仿宋" w:hAnsi="仿宋" w:eastAsia="仿宋" w:cs="仿宋"/>
          <w:kern w:val="0"/>
          <w:sz w:val="32"/>
          <w:szCs w:val="32"/>
        </w:rPr>
        <w:t>车辆</w:t>
      </w:r>
      <w:r>
        <w:rPr>
          <w:rFonts w:hint="eastAsia" w:ascii="仿宋" w:hAnsi="仿宋" w:eastAsia="仿宋" w:cs="仿宋"/>
          <w:kern w:val="0"/>
          <w:sz w:val="32"/>
          <w:szCs w:val="32"/>
          <w:lang w:eastAsia="zh-CN"/>
        </w:rPr>
        <w:t>要移交给公车办，必须保养等做好而发生的费用。截止</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年12月31日，我单位开支财政拨款的公务用车保有量为1辆。</w:t>
      </w:r>
    </w:p>
    <w:p w14:paraId="1FFFC03C">
      <w:pPr>
        <w:widowControl/>
        <w:shd w:val="clear" w:color="auto" w:fill="FFFFFF"/>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八、政府性基金预算收入支出决算情况</w:t>
      </w:r>
    </w:p>
    <w:p w14:paraId="32FF3E68">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年本单位政府性基金收支</w:t>
      </w:r>
      <w:r>
        <w:rPr>
          <w:rFonts w:hint="eastAsia" w:ascii="仿宋" w:hAnsi="仿宋" w:eastAsia="仿宋" w:cs="仿宋"/>
          <w:kern w:val="0"/>
          <w:sz w:val="32"/>
          <w:szCs w:val="32"/>
          <w:lang w:eastAsia="zh-CN"/>
        </w:rPr>
        <w:t>为</w:t>
      </w:r>
      <w:r>
        <w:rPr>
          <w:rFonts w:hint="eastAsia" w:ascii="仿宋" w:hAnsi="仿宋" w:eastAsia="仿宋" w:cs="仿宋"/>
          <w:kern w:val="0"/>
          <w:sz w:val="32"/>
          <w:szCs w:val="32"/>
          <w:lang w:val="en-US" w:eastAsia="zh-CN"/>
        </w:rPr>
        <w:t>37.21万元，为篮球场改造购置LED屏</w:t>
      </w:r>
      <w:r>
        <w:rPr>
          <w:rFonts w:hint="eastAsia" w:ascii="仿宋" w:hAnsi="仿宋" w:eastAsia="仿宋" w:cs="仿宋"/>
          <w:kern w:val="0"/>
          <w:sz w:val="32"/>
          <w:szCs w:val="32"/>
        </w:rPr>
        <w:t>。</w:t>
      </w:r>
    </w:p>
    <w:p w14:paraId="285CD5A5">
      <w:pPr>
        <w:widowControl/>
        <w:numPr>
          <w:ilvl w:val="0"/>
          <w:numId w:val="3"/>
        </w:numPr>
        <w:shd w:val="clear" w:color="auto" w:fill="FFFFFF"/>
        <w:spacing w:line="60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rPr>
        <w:t>国有资本经营预算</w:t>
      </w:r>
      <w:r>
        <w:rPr>
          <w:rFonts w:hint="eastAsia" w:ascii="黑体" w:hAnsi="黑体" w:eastAsia="黑体" w:cs="黑体"/>
          <w:kern w:val="0"/>
          <w:sz w:val="32"/>
          <w:szCs w:val="32"/>
          <w:lang w:eastAsia="zh-CN"/>
        </w:rPr>
        <w:t>收入支出决算情况</w:t>
      </w:r>
    </w:p>
    <w:p w14:paraId="3950D585">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年本单位</w:t>
      </w:r>
      <w:r>
        <w:rPr>
          <w:rFonts w:hint="eastAsia" w:ascii="仿宋" w:hAnsi="仿宋" w:eastAsia="仿宋" w:cs="仿宋"/>
          <w:kern w:val="0"/>
          <w:sz w:val="32"/>
          <w:szCs w:val="32"/>
          <w:lang w:eastAsia="zh-CN"/>
        </w:rPr>
        <w:t>无</w:t>
      </w:r>
      <w:r>
        <w:rPr>
          <w:rFonts w:hint="eastAsia" w:ascii="仿宋" w:hAnsi="仿宋" w:eastAsia="仿宋" w:cs="仿宋"/>
          <w:kern w:val="0"/>
          <w:sz w:val="32"/>
          <w:szCs w:val="32"/>
        </w:rPr>
        <w:t>国有资本经营预算</w:t>
      </w:r>
      <w:r>
        <w:rPr>
          <w:rFonts w:hint="eastAsia" w:ascii="仿宋" w:hAnsi="仿宋" w:eastAsia="仿宋" w:cs="仿宋"/>
          <w:kern w:val="0"/>
          <w:sz w:val="32"/>
          <w:szCs w:val="32"/>
          <w:lang w:eastAsia="zh-CN"/>
        </w:rPr>
        <w:t>收支</w:t>
      </w:r>
      <w:r>
        <w:rPr>
          <w:rFonts w:hint="eastAsia" w:ascii="仿宋" w:hAnsi="仿宋" w:eastAsia="仿宋" w:cs="仿宋"/>
          <w:kern w:val="0"/>
          <w:sz w:val="32"/>
          <w:szCs w:val="32"/>
        </w:rPr>
        <w:t>。</w:t>
      </w:r>
    </w:p>
    <w:p w14:paraId="55D31710">
      <w:pPr>
        <w:widowControl/>
        <w:shd w:val="clear" w:color="auto" w:fill="FFFFFF"/>
        <w:spacing w:line="510" w:lineRule="atLeast"/>
        <w:ind w:firstLine="640" w:firstLineChars="200"/>
        <w:rPr>
          <w:rFonts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、关于机关运行经费支出说明</w:t>
      </w:r>
    </w:p>
    <w:p w14:paraId="5B2F2321">
      <w:pPr>
        <w:widowControl/>
        <w:shd w:val="clear" w:color="auto" w:fill="FFFFFF"/>
        <w:spacing w:line="51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怀化市湖天中学属非参公事业单位，无机关运行经费。</w:t>
      </w:r>
    </w:p>
    <w:p w14:paraId="404301A5">
      <w:pPr>
        <w:widowControl/>
        <w:shd w:val="clear" w:color="auto" w:fill="FFFFFF"/>
        <w:spacing w:line="510" w:lineRule="atLeast"/>
        <w:ind w:firstLine="640" w:firstLineChars="200"/>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eastAsia="zh-CN"/>
        </w:rPr>
        <w:t>一</w:t>
      </w:r>
      <w:r>
        <w:rPr>
          <w:rFonts w:hint="eastAsia" w:ascii="黑体" w:hAnsi="黑体" w:eastAsia="黑体" w:cs="黑体"/>
          <w:kern w:val="0"/>
          <w:sz w:val="32"/>
          <w:szCs w:val="32"/>
        </w:rPr>
        <w:t>、一般性支出情况</w:t>
      </w:r>
    </w:p>
    <w:p w14:paraId="5CC28ED6">
      <w:pPr>
        <w:widowControl/>
        <w:shd w:val="clear" w:color="auto" w:fill="FFFFFF"/>
        <w:spacing w:line="51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年本部门无会议费开支。开支培训费</w:t>
      </w:r>
      <w:r>
        <w:rPr>
          <w:rFonts w:hint="eastAsia" w:ascii="仿宋" w:hAnsi="仿宋" w:eastAsia="仿宋" w:cs="仿宋"/>
          <w:kern w:val="0"/>
          <w:sz w:val="32"/>
          <w:szCs w:val="32"/>
          <w:lang w:val="en-US" w:eastAsia="zh-CN"/>
        </w:rPr>
        <w:t>21.87</w:t>
      </w:r>
      <w:r>
        <w:rPr>
          <w:rFonts w:hint="eastAsia" w:ascii="仿宋" w:hAnsi="仿宋" w:eastAsia="仿宋" w:cs="仿宋"/>
          <w:kern w:val="0"/>
          <w:sz w:val="32"/>
          <w:szCs w:val="32"/>
        </w:rPr>
        <w:t>万元，用于学易教育网组卷服务费，明德云线上培训等，人数为老师和学生2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00余人，内容为各学科高考复习方向及试题等；支付校本培训授课教师专家课酬、课题开题专家津贴等，人员为</w:t>
      </w: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人，内容为教师职业培训等。</w:t>
      </w:r>
    </w:p>
    <w:p w14:paraId="4E41879C">
      <w:pPr>
        <w:widowControl/>
        <w:shd w:val="clear" w:color="auto" w:fill="FFFFFF"/>
        <w:spacing w:line="510" w:lineRule="atLeast"/>
        <w:ind w:firstLine="640" w:firstLineChars="200"/>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、关于政府采购支出说明</w:t>
      </w:r>
    </w:p>
    <w:p w14:paraId="7B826630">
      <w:pPr>
        <w:widowControl/>
        <w:shd w:val="clear" w:color="auto" w:fill="FFFFFF"/>
        <w:spacing w:line="510" w:lineRule="atLeas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本部门202</w:t>
      </w: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年度政府采购支出总额</w:t>
      </w:r>
      <w:r>
        <w:rPr>
          <w:rFonts w:hint="eastAsia" w:ascii="仿宋" w:hAnsi="仿宋" w:eastAsia="仿宋" w:cs="仿宋"/>
          <w:color w:val="auto"/>
          <w:kern w:val="0"/>
          <w:sz w:val="32"/>
          <w:szCs w:val="32"/>
          <w:lang w:val="en-US" w:eastAsia="zh-CN"/>
        </w:rPr>
        <w:t>267.36</w:t>
      </w:r>
      <w:r>
        <w:rPr>
          <w:rFonts w:hint="eastAsia" w:ascii="仿宋" w:hAnsi="仿宋" w:eastAsia="仿宋" w:cs="仿宋"/>
          <w:color w:val="auto"/>
          <w:kern w:val="0"/>
          <w:sz w:val="32"/>
          <w:szCs w:val="32"/>
        </w:rPr>
        <w:t>万元，其中：政府采购货物支出</w:t>
      </w:r>
      <w:r>
        <w:rPr>
          <w:rFonts w:hint="eastAsia" w:ascii="仿宋" w:hAnsi="仿宋" w:eastAsia="仿宋" w:cs="仿宋"/>
          <w:color w:val="auto"/>
          <w:kern w:val="0"/>
          <w:sz w:val="32"/>
          <w:szCs w:val="32"/>
          <w:lang w:val="en-US" w:eastAsia="zh-CN"/>
        </w:rPr>
        <w:t>147.23</w:t>
      </w:r>
      <w:r>
        <w:rPr>
          <w:rFonts w:hint="eastAsia" w:ascii="仿宋" w:hAnsi="仿宋" w:eastAsia="仿宋" w:cs="仿宋"/>
          <w:color w:val="auto"/>
          <w:kern w:val="0"/>
          <w:sz w:val="32"/>
          <w:szCs w:val="32"/>
        </w:rPr>
        <w:t>万元、政府采购工程支出</w:t>
      </w:r>
      <w:r>
        <w:rPr>
          <w:rFonts w:hint="eastAsia" w:ascii="仿宋" w:hAnsi="仿宋" w:eastAsia="仿宋" w:cs="仿宋"/>
          <w:color w:val="auto"/>
          <w:kern w:val="0"/>
          <w:sz w:val="32"/>
          <w:szCs w:val="32"/>
          <w:lang w:val="en-US" w:eastAsia="zh-CN"/>
        </w:rPr>
        <w:t>50</w:t>
      </w:r>
      <w:r>
        <w:rPr>
          <w:rFonts w:hint="eastAsia" w:ascii="仿宋" w:hAnsi="仿宋" w:eastAsia="仿宋" w:cs="仿宋"/>
          <w:color w:val="auto"/>
          <w:kern w:val="0"/>
          <w:sz w:val="32"/>
          <w:szCs w:val="32"/>
        </w:rPr>
        <w:t>万元、政府采购服务支出</w:t>
      </w:r>
      <w:r>
        <w:rPr>
          <w:rFonts w:hint="eastAsia" w:ascii="仿宋" w:hAnsi="仿宋" w:eastAsia="仿宋" w:cs="仿宋"/>
          <w:color w:val="auto"/>
          <w:kern w:val="0"/>
          <w:sz w:val="32"/>
          <w:szCs w:val="32"/>
          <w:lang w:val="en-US" w:eastAsia="zh-CN"/>
        </w:rPr>
        <w:t>70.13</w:t>
      </w:r>
      <w:r>
        <w:rPr>
          <w:rFonts w:hint="eastAsia" w:ascii="仿宋" w:hAnsi="仿宋" w:eastAsia="仿宋" w:cs="仿宋"/>
          <w:color w:val="auto"/>
          <w:kern w:val="0"/>
          <w:sz w:val="32"/>
          <w:szCs w:val="32"/>
        </w:rPr>
        <w:t>万元。其中：授予中小企业合同总额</w:t>
      </w:r>
      <w:r>
        <w:rPr>
          <w:rFonts w:hint="eastAsia" w:ascii="仿宋" w:hAnsi="仿宋" w:eastAsia="仿宋" w:cs="仿宋"/>
          <w:color w:val="auto"/>
          <w:kern w:val="0"/>
          <w:sz w:val="32"/>
          <w:szCs w:val="32"/>
          <w:lang w:val="en-US" w:eastAsia="zh-CN"/>
        </w:rPr>
        <w:t>267.36</w:t>
      </w:r>
      <w:r>
        <w:rPr>
          <w:rFonts w:hint="eastAsia" w:ascii="仿宋" w:hAnsi="仿宋" w:eastAsia="仿宋" w:cs="仿宋"/>
          <w:color w:val="auto"/>
          <w:kern w:val="0"/>
          <w:sz w:val="32"/>
          <w:szCs w:val="32"/>
        </w:rPr>
        <w:t>万元，占政府采购总额的100%，其中：授予小微企业合同金额</w:t>
      </w:r>
      <w:r>
        <w:rPr>
          <w:rFonts w:hint="eastAsia" w:ascii="仿宋" w:hAnsi="仿宋" w:eastAsia="仿宋" w:cs="仿宋"/>
          <w:color w:val="auto"/>
          <w:kern w:val="0"/>
          <w:sz w:val="32"/>
          <w:szCs w:val="32"/>
          <w:lang w:val="en-US" w:eastAsia="zh-CN"/>
        </w:rPr>
        <w:t>267.36</w:t>
      </w:r>
      <w:r>
        <w:rPr>
          <w:rFonts w:hint="eastAsia" w:ascii="仿宋" w:hAnsi="仿宋" w:eastAsia="仿宋" w:cs="仿宋"/>
          <w:color w:val="auto"/>
          <w:kern w:val="0"/>
          <w:sz w:val="32"/>
          <w:szCs w:val="32"/>
        </w:rPr>
        <w:t>万元，占政府采购支出总额的100%。</w:t>
      </w:r>
    </w:p>
    <w:p w14:paraId="5B01F1DD">
      <w:pPr>
        <w:widowControl/>
        <w:shd w:val="clear" w:color="auto" w:fill="FFFFFF"/>
        <w:spacing w:line="510" w:lineRule="atLeas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、关于国有资产占用情况说明</w:t>
      </w:r>
    </w:p>
    <w:p w14:paraId="0B2E9301">
      <w:pPr>
        <w:widowControl/>
        <w:shd w:val="clear" w:color="auto" w:fill="FFFFFF"/>
        <w:spacing w:line="51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截</w:t>
      </w:r>
      <w:r>
        <w:rPr>
          <w:rFonts w:hint="eastAsia" w:ascii="仿宋" w:hAnsi="仿宋" w:eastAsia="仿宋" w:cs="仿宋"/>
          <w:kern w:val="0"/>
          <w:sz w:val="32"/>
          <w:szCs w:val="32"/>
          <w:lang w:eastAsia="zh-CN"/>
        </w:rPr>
        <w:t>止</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年12月31日，本单位共有车辆2辆，其中领导干部用车1辆、机要通信用车0辆、应急保障用车0辆、执法执勤用车0辆、特种专业技术用车0辆、其他用车1辆，</w:t>
      </w:r>
      <w:r>
        <w:rPr>
          <w:rFonts w:hint="eastAsia" w:ascii="仿宋" w:hAnsi="仿宋" w:eastAsia="仿宋" w:cs="仿宋"/>
          <w:kern w:val="0"/>
          <w:sz w:val="32"/>
          <w:szCs w:val="32"/>
          <w:lang w:eastAsia="zh-CN"/>
        </w:rPr>
        <w:t>两辆车都</w:t>
      </w:r>
      <w:r>
        <w:rPr>
          <w:rFonts w:hint="eastAsia" w:ascii="仿宋" w:hAnsi="仿宋" w:eastAsia="仿宋" w:cs="仿宋"/>
          <w:kern w:val="0"/>
          <w:sz w:val="32"/>
          <w:szCs w:val="32"/>
        </w:rPr>
        <w:t>已移交给公车改革办公室</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但资产</w:t>
      </w:r>
      <w:r>
        <w:rPr>
          <w:rFonts w:hint="eastAsia" w:ascii="仿宋" w:hAnsi="仿宋" w:eastAsia="仿宋" w:cs="仿宋"/>
          <w:kern w:val="0"/>
          <w:sz w:val="32"/>
          <w:szCs w:val="32"/>
          <w:lang w:eastAsia="zh-CN"/>
        </w:rPr>
        <w:t>台账</w:t>
      </w:r>
      <w:r>
        <w:rPr>
          <w:rFonts w:hint="eastAsia" w:ascii="仿宋" w:hAnsi="仿宋" w:eastAsia="仿宋" w:cs="仿宋"/>
          <w:kern w:val="0"/>
          <w:sz w:val="32"/>
          <w:szCs w:val="32"/>
        </w:rPr>
        <w:t>还未移交;单位价值50万元以上通用设备1套，单价100万元以上专用设备1台套。</w:t>
      </w:r>
      <w:bookmarkStart w:id="0" w:name="_GoBack"/>
      <w:bookmarkEnd w:id="0"/>
    </w:p>
    <w:p w14:paraId="4EA28FA3">
      <w:pPr>
        <w:widowControl/>
        <w:shd w:val="clear" w:color="auto" w:fill="FFFFFF"/>
        <w:spacing w:line="510" w:lineRule="atLeast"/>
        <w:ind w:firstLine="640" w:firstLineChars="200"/>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、关于202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年度预算绩效情况的说明</w:t>
      </w:r>
    </w:p>
    <w:p w14:paraId="2242A8D4">
      <w:pPr>
        <w:pStyle w:val="21"/>
        <w:widowControl/>
        <w:numPr>
          <w:ilvl w:val="0"/>
          <w:numId w:val="4"/>
        </w:numPr>
        <w:spacing w:line="600" w:lineRule="exact"/>
        <w:ind w:firstLineChars="0"/>
        <w:jc w:val="left"/>
        <w:rPr>
          <w:rFonts w:hint="eastAsia" w:ascii="仿宋" w:hAnsi="仿宋" w:eastAsia="仿宋" w:cs="仿宋"/>
          <w:b/>
          <w:kern w:val="0"/>
          <w:sz w:val="32"/>
          <w:szCs w:val="32"/>
        </w:rPr>
      </w:pPr>
      <w:r>
        <w:rPr>
          <w:rFonts w:hint="eastAsia" w:ascii="仿宋" w:hAnsi="仿宋" w:eastAsia="仿宋" w:cs="仿宋"/>
          <w:b/>
          <w:kern w:val="0"/>
          <w:sz w:val="32"/>
          <w:szCs w:val="32"/>
        </w:rPr>
        <w:t>绩效管理工作开展情况</w:t>
      </w:r>
    </w:p>
    <w:p w14:paraId="1168DC2C">
      <w:pPr>
        <w:pStyle w:val="8"/>
        <w:shd w:val="clear" w:color="auto" w:fill="FFFFFF"/>
        <w:spacing w:after="76" w:line="600" w:lineRule="exact"/>
        <w:ind w:firstLine="632" w:firstLineChars="200"/>
        <w:jc w:val="both"/>
        <w:rPr>
          <w:rFonts w:hint="eastAsia" w:ascii="仿宋" w:hAnsi="仿宋" w:eastAsia="仿宋" w:cs="仿宋"/>
          <w:color w:val="000000"/>
          <w:spacing w:val="-2"/>
          <w:sz w:val="32"/>
          <w:szCs w:val="32"/>
          <w:shd w:val="clear" w:color="auto" w:fill="FFFFFF"/>
        </w:rPr>
      </w:pPr>
      <w:r>
        <w:rPr>
          <w:rFonts w:hint="eastAsia" w:ascii="仿宋" w:hAnsi="仿宋" w:eastAsia="仿宋" w:cs="仿宋"/>
          <w:color w:val="000000"/>
          <w:spacing w:val="-2"/>
          <w:sz w:val="32"/>
          <w:szCs w:val="32"/>
          <w:shd w:val="clear" w:color="auto" w:fill="FFFFFF"/>
        </w:rPr>
        <w:t>学校以提升财政资金绩效为主线，以绩效目标实现为导向，建立完善预算绩效管理制度。加强了整体绩效管理，专项资金做到了专款专用，无截留、占用和挪用等情况。项目组织机构健全、职责分工明确、实施程序规范。项目实施进度与预算执行进度按时、按质完成项目。</w:t>
      </w:r>
    </w:p>
    <w:p w14:paraId="2137F075">
      <w:pPr>
        <w:pStyle w:val="8"/>
        <w:shd w:val="clear" w:color="auto" w:fill="FFFFFF"/>
        <w:spacing w:after="76" w:line="600" w:lineRule="exact"/>
        <w:ind w:firstLine="640" w:firstLineChars="200"/>
        <w:jc w:val="both"/>
        <w:rPr>
          <w:rFonts w:ascii="仿宋" w:hAnsi="仿宋" w:eastAsia="仿宋" w:cs="仿宋"/>
          <w:sz w:val="32"/>
          <w:szCs w:val="32"/>
        </w:rPr>
      </w:pPr>
      <w:r>
        <w:rPr>
          <w:rFonts w:hint="eastAsia" w:ascii="仿宋" w:hAnsi="仿宋" w:eastAsia="仿宋" w:cs="仿宋"/>
          <w:b/>
          <w:sz w:val="32"/>
          <w:szCs w:val="32"/>
        </w:rPr>
        <w:t>（二）部门整体支出绩效情况</w:t>
      </w:r>
    </w:p>
    <w:p w14:paraId="104BFBF4">
      <w:pPr>
        <w:widowControl/>
        <w:shd w:val="clear" w:color="auto" w:fill="FFFFFF"/>
        <w:spacing w:line="600" w:lineRule="exact"/>
        <w:ind w:firstLine="632" w:firstLineChars="200"/>
        <w:rPr>
          <w:rFonts w:hAnsi="仿宋" w:eastAsia="仿宋"/>
          <w:color w:val="000000"/>
          <w:kern w:val="0"/>
          <w:sz w:val="32"/>
          <w:szCs w:val="32"/>
        </w:rPr>
      </w:pPr>
      <w:r>
        <w:rPr>
          <w:rFonts w:hint="eastAsia" w:ascii="仿宋" w:hAnsi="仿宋" w:eastAsia="仿宋" w:cs="仿宋"/>
          <w:color w:val="000000"/>
          <w:spacing w:val="-2"/>
          <w:kern w:val="0"/>
          <w:sz w:val="32"/>
          <w:szCs w:val="32"/>
          <w:shd w:val="clear" w:color="auto" w:fill="FFFFFF"/>
          <w:lang w:val="en-US" w:eastAsia="zh-CN" w:bidi="ar-SA"/>
        </w:rPr>
        <w:t>2024年，根据我校年初工作规划和重点性工作，积极履职，强化管理，较好的完成了年度工作目标。通过加强预算收支管理，不断建立健全内部管理制度，梳理经济业务流程，部门整体支出管理情况得到提升。</w:t>
      </w:r>
    </w:p>
    <w:p w14:paraId="793C055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 w:hAnsi="仿宋" w:eastAsia="仿宋" w:cs="仿宋"/>
          <w:color w:val="auto"/>
          <w:kern w:val="0"/>
          <w:sz w:val="32"/>
          <w:szCs w:val="32"/>
          <w:lang w:val="en-US" w:eastAsia="zh-CN" w:bidi="ar-SA"/>
        </w:rPr>
      </w:pPr>
      <w:r>
        <w:rPr>
          <w:rFonts w:ascii="仿宋" w:hAnsi="仿宋" w:eastAsia="仿宋"/>
          <w:b/>
          <w:spacing w:val="-2"/>
          <w:sz w:val="32"/>
          <w:szCs w:val="32"/>
        </w:rPr>
        <w:t>经济</w:t>
      </w:r>
      <w:r>
        <w:rPr>
          <w:rFonts w:hint="eastAsia" w:ascii="仿宋" w:hAnsi="仿宋" w:eastAsia="仿宋"/>
          <w:b/>
          <w:spacing w:val="-2"/>
          <w:sz w:val="32"/>
          <w:szCs w:val="32"/>
        </w:rPr>
        <w:t>性方面：</w:t>
      </w:r>
      <w:r>
        <w:rPr>
          <w:rFonts w:hint="eastAsia" w:ascii="仿宋" w:hAnsi="仿宋" w:eastAsia="仿宋" w:cs="仿宋"/>
          <w:color w:val="000000"/>
          <w:spacing w:val="-2"/>
          <w:kern w:val="0"/>
          <w:sz w:val="32"/>
          <w:szCs w:val="32"/>
          <w:shd w:val="clear" w:color="auto" w:fill="FFFFFF"/>
          <w:lang w:val="en-US" w:eastAsia="zh-CN" w:bidi="ar-SA"/>
        </w:rPr>
        <w:t>2024</w:t>
      </w:r>
      <w:r>
        <w:rPr>
          <w:rFonts w:hint="eastAsia" w:ascii="仿宋" w:hAnsi="仿宋" w:eastAsia="仿宋" w:cs="仿宋"/>
          <w:color w:val="auto"/>
          <w:kern w:val="0"/>
          <w:sz w:val="32"/>
          <w:szCs w:val="32"/>
          <w:lang w:val="en-US" w:eastAsia="zh-CN" w:bidi="ar-SA"/>
        </w:rPr>
        <w:t>年依据部门预算，严格控制日常开支，确保日常开支在厉行节约指标数内。截至2024年12月31日，我校核定编制数242人，实际在编221人，控制率91.32%。预算执行方面：预算控制率、预算收入完成率、预算支出完成率、公用经费控制率、“三公”经费总体控制都达要求。</w:t>
      </w:r>
    </w:p>
    <w:p w14:paraId="16A6E5E3">
      <w:pPr>
        <w:pStyle w:val="8"/>
        <w:shd w:val="clear" w:color="auto" w:fill="FFFFFF"/>
        <w:spacing w:beforeAutospacing="0" w:afterAutospacing="0" w:line="600" w:lineRule="atLeast"/>
        <w:ind w:firstLine="640"/>
        <w:jc w:val="both"/>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2024年“三公”经费预算2万元，实际支出0.33万元。支出与去年相比，减少0.66万元。学校严格执行党政机关公务接待管理规定，尽力压缩“三公”经费等行政支出。</w:t>
      </w:r>
    </w:p>
    <w:p w14:paraId="1A170C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i w:val="0"/>
          <w:iCs w:val="0"/>
          <w:caps w:val="0"/>
          <w:color w:val="3D3D3D"/>
          <w:spacing w:val="0"/>
          <w:sz w:val="32"/>
          <w:szCs w:val="32"/>
          <w:shd w:val="clear" w:color="auto" w:fill="FFFFFF"/>
          <w:lang w:eastAsia="zh-CN"/>
        </w:rPr>
      </w:pPr>
      <w:r>
        <w:rPr>
          <w:rFonts w:hint="eastAsia" w:hAnsi="仿宋" w:eastAsia="仿宋"/>
          <w:b/>
          <w:color w:val="000000"/>
          <w:sz w:val="32"/>
          <w:szCs w:val="32"/>
        </w:rPr>
        <w:t>效率性方面：</w:t>
      </w:r>
      <w:r>
        <w:rPr>
          <w:rFonts w:hint="eastAsia" w:ascii="仿宋" w:hAnsi="仿宋" w:eastAsia="仿宋" w:cs="仿宋"/>
          <w:i w:val="0"/>
          <w:iCs w:val="0"/>
          <w:caps w:val="0"/>
          <w:color w:val="3D3D3D"/>
          <w:spacing w:val="0"/>
          <w:sz w:val="32"/>
          <w:szCs w:val="32"/>
          <w:shd w:val="clear" w:color="auto" w:fill="FFFFFF"/>
        </w:rPr>
        <w:t>2024年我校各项工作进展顺利，成效良好。学校坚决贯彻执行国家教育方针，加强资金管理，贯彻落实中央“八项规定”精神，切实提高资金使用效益，保障学校可持续运转。学校注重学生全面发展</w:t>
      </w:r>
      <w:r>
        <w:rPr>
          <w:rFonts w:hint="eastAsia" w:ascii="仿宋" w:hAnsi="仿宋" w:eastAsia="仿宋" w:cs="仿宋"/>
          <w:i w:val="0"/>
          <w:iCs w:val="0"/>
          <w:caps w:val="0"/>
          <w:color w:val="3D3D3D"/>
          <w:spacing w:val="0"/>
          <w:sz w:val="32"/>
          <w:szCs w:val="32"/>
          <w:shd w:val="clear" w:color="auto" w:fill="FFFFFF"/>
          <w:lang w:eastAsia="zh-CN"/>
        </w:rPr>
        <w:t>，在艺体等方面取得不斐的成绩：</w:t>
      </w:r>
      <w:r>
        <w:rPr>
          <w:rFonts w:hint="eastAsia" w:ascii="仿宋" w:hAnsi="仿宋" w:eastAsia="仿宋" w:cs="仿宋"/>
          <w:i w:val="0"/>
          <w:iCs w:val="0"/>
          <w:caps w:val="0"/>
          <w:color w:val="3D3D3D"/>
          <w:spacing w:val="0"/>
          <w:sz w:val="32"/>
          <w:szCs w:val="32"/>
          <w:shd w:val="clear" w:color="auto" w:fill="FFFFFF"/>
          <w:lang w:val="en-US" w:eastAsia="zh-CN"/>
        </w:rPr>
        <w:t>田径，怀化市青少年学生田径运动会团体总分第一名。在2024年湖南省中学生田径比赛在39所参赛学校中排名第六，首次进入全省中学生田径比赛前八</w:t>
      </w:r>
      <w:r>
        <w:rPr>
          <w:rFonts w:hint="eastAsia" w:ascii="仿宋" w:hAnsi="仿宋" w:eastAsia="仿宋" w:cs="仿宋"/>
          <w:i w:val="0"/>
          <w:iCs w:val="0"/>
          <w:caps w:val="0"/>
          <w:color w:val="3D3D3D"/>
          <w:spacing w:val="0"/>
          <w:sz w:val="32"/>
          <w:szCs w:val="32"/>
          <w:shd w:val="clear" w:color="auto" w:fill="FFFFFF"/>
        </w:rPr>
        <w:t>名</w:t>
      </w:r>
      <w:r>
        <w:rPr>
          <w:rFonts w:hint="eastAsia" w:ascii="仿宋" w:hAnsi="仿宋" w:eastAsia="仿宋" w:cs="仿宋"/>
          <w:i w:val="0"/>
          <w:iCs w:val="0"/>
          <w:caps w:val="0"/>
          <w:color w:val="3D3D3D"/>
          <w:spacing w:val="0"/>
          <w:sz w:val="32"/>
          <w:szCs w:val="32"/>
          <w:shd w:val="clear" w:color="auto" w:fill="FFFFFF"/>
          <w:lang w:eastAsia="zh-CN"/>
        </w:rPr>
        <w:t>，</w:t>
      </w:r>
      <w:r>
        <w:rPr>
          <w:rFonts w:hint="eastAsia" w:ascii="仿宋" w:hAnsi="仿宋" w:eastAsia="仿宋" w:cs="仿宋"/>
          <w:i w:val="0"/>
          <w:iCs w:val="0"/>
          <w:caps w:val="0"/>
          <w:color w:val="3D3D3D"/>
          <w:spacing w:val="0"/>
          <w:sz w:val="32"/>
          <w:szCs w:val="32"/>
          <w:shd w:val="clear" w:color="auto" w:fill="FFFFFF"/>
          <w:lang w:val="en-US" w:eastAsia="zh-CN"/>
        </w:rPr>
        <w:t>为怀化市历史最佳成绩；</w:t>
      </w:r>
      <w:r>
        <w:rPr>
          <w:rFonts w:hint="eastAsia" w:ascii="仿宋" w:hAnsi="仿宋" w:eastAsia="仿宋" w:cs="仿宋"/>
          <w:i w:val="0"/>
          <w:iCs w:val="0"/>
          <w:caps w:val="0"/>
          <w:color w:val="3D3D3D"/>
          <w:spacing w:val="0"/>
          <w:sz w:val="32"/>
          <w:szCs w:val="32"/>
          <w:shd w:val="clear" w:color="auto" w:fill="FFFFFF"/>
          <w:lang w:eastAsia="zh-CN"/>
        </w:rPr>
        <w:t>男足，</w:t>
      </w:r>
      <w:r>
        <w:rPr>
          <w:rFonts w:hint="eastAsia" w:ascii="仿宋" w:hAnsi="仿宋" w:eastAsia="仿宋" w:cs="仿宋"/>
          <w:i w:val="0"/>
          <w:iCs w:val="0"/>
          <w:caps w:val="0"/>
          <w:color w:val="3D3D3D"/>
          <w:spacing w:val="0"/>
          <w:sz w:val="32"/>
          <w:szCs w:val="32"/>
          <w:shd w:val="clear" w:color="auto" w:fill="FFFFFF"/>
        </w:rPr>
        <w:t>湖南省青少年足球联赛</w:t>
      </w:r>
      <w:r>
        <w:rPr>
          <w:rFonts w:hint="eastAsia" w:ascii="仿宋" w:hAnsi="仿宋" w:eastAsia="仿宋" w:cs="仿宋"/>
          <w:i w:val="0"/>
          <w:iCs w:val="0"/>
          <w:caps w:val="0"/>
          <w:color w:val="3D3D3D"/>
          <w:spacing w:val="0"/>
          <w:sz w:val="32"/>
          <w:szCs w:val="32"/>
          <w:shd w:val="clear" w:color="auto" w:fill="FFFFFF"/>
          <w:lang w:eastAsia="zh-CN"/>
        </w:rPr>
        <w:t>省第</w:t>
      </w:r>
      <w:r>
        <w:rPr>
          <w:rFonts w:hint="eastAsia" w:ascii="仿宋" w:hAnsi="仿宋" w:eastAsia="仿宋" w:cs="仿宋"/>
          <w:i w:val="0"/>
          <w:iCs w:val="0"/>
          <w:caps w:val="0"/>
          <w:color w:val="3D3D3D"/>
          <w:spacing w:val="0"/>
          <w:sz w:val="32"/>
          <w:szCs w:val="32"/>
          <w:shd w:val="clear" w:color="auto" w:fill="FFFFFF"/>
          <w:lang w:val="en-US" w:eastAsia="zh-CN"/>
        </w:rPr>
        <w:t>六名、</w:t>
      </w:r>
      <w:r>
        <w:rPr>
          <w:rFonts w:hint="eastAsia" w:ascii="仿宋" w:hAnsi="仿宋" w:eastAsia="仿宋" w:cs="仿宋"/>
          <w:i w:val="0"/>
          <w:iCs w:val="0"/>
          <w:caps w:val="0"/>
          <w:color w:val="3D3D3D"/>
          <w:spacing w:val="0"/>
          <w:sz w:val="32"/>
          <w:szCs w:val="32"/>
          <w:shd w:val="clear" w:color="auto" w:fill="FFFFFF"/>
        </w:rPr>
        <w:t>湖南省青少年田径锦标赛</w:t>
      </w:r>
      <w:r>
        <w:rPr>
          <w:rFonts w:hint="eastAsia" w:ascii="仿宋" w:hAnsi="仿宋" w:eastAsia="仿宋" w:cs="仿宋"/>
          <w:i w:val="0"/>
          <w:iCs w:val="0"/>
          <w:caps w:val="0"/>
          <w:color w:val="3D3D3D"/>
          <w:spacing w:val="0"/>
          <w:sz w:val="32"/>
          <w:szCs w:val="32"/>
          <w:shd w:val="clear" w:color="auto" w:fill="FFFFFF"/>
          <w:lang w:val="en-US" w:eastAsia="zh-CN"/>
        </w:rPr>
        <w:t>第六名，</w:t>
      </w:r>
      <w:r>
        <w:rPr>
          <w:rFonts w:hint="eastAsia" w:ascii="仿宋" w:hAnsi="仿宋" w:eastAsia="仿宋" w:cs="仿宋"/>
          <w:i w:val="0"/>
          <w:iCs w:val="0"/>
          <w:caps w:val="0"/>
          <w:color w:val="3D3D3D"/>
          <w:spacing w:val="0"/>
          <w:sz w:val="32"/>
          <w:szCs w:val="32"/>
          <w:shd w:val="clear" w:color="auto" w:fill="FFFFFF"/>
        </w:rPr>
        <w:t>年怀化市青少年校园足球高中联赛</w:t>
      </w:r>
      <w:r>
        <w:rPr>
          <w:rFonts w:hint="eastAsia" w:ascii="仿宋" w:hAnsi="仿宋" w:eastAsia="仿宋" w:cs="仿宋"/>
          <w:i w:val="0"/>
          <w:iCs w:val="0"/>
          <w:caps w:val="0"/>
          <w:color w:val="3D3D3D"/>
          <w:spacing w:val="0"/>
          <w:sz w:val="32"/>
          <w:szCs w:val="32"/>
          <w:shd w:val="clear" w:color="auto" w:fill="FFFFFF"/>
          <w:lang w:eastAsia="zh-CN"/>
        </w:rPr>
        <w:t>冠军</w:t>
      </w:r>
      <w:r>
        <w:rPr>
          <w:rFonts w:hint="eastAsia" w:ascii="仿宋" w:hAnsi="仿宋" w:eastAsia="仿宋" w:cs="仿宋"/>
          <w:i w:val="0"/>
          <w:iCs w:val="0"/>
          <w:caps w:val="0"/>
          <w:color w:val="3D3D3D"/>
          <w:spacing w:val="0"/>
          <w:sz w:val="32"/>
          <w:szCs w:val="32"/>
          <w:shd w:val="clear" w:color="auto" w:fill="FFFFFF"/>
          <w:lang w:val="en-US" w:eastAsia="zh-CN"/>
        </w:rPr>
        <w:t>；男篮，湖南省中学生篮球比赛第六名，怀化市中学生篮球赛冠军；女篮，</w:t>
      </w:r>
      <w:r>
        <w:rPr>
          <w:rFonts w:hint="eastAsia" w:ascii="仿宋" w:hAnsi="仿宋" w:eastAsia="仿宋" w:cs="仿宋"/>
          <w:i w:val="0"/>
          <w:iCs w:val="0"/>
          <w:caps w:val="0"/>
          <w:color w:val="3D3D3D"/>
          <w:spacing w:val="0"/>
          <w:sz w:val="32"/>
          <w:szCs w:val="32"/>
          <w:shd w:val="clear" w:color="auto" w:fill="FFFFFF"/>
        </w:rPr>
        <w:t>湖南省青少年</w:t>
      </w:r>
      <w:r>
        <w:rPr>
          <w:rFonts w:hint="eastAsia" w:ascii="仿宋" w:hAnsi="仿宋" w:eastAsia="仿宋" w:cs="仿宋"/>
          <w:i w:val="0"/>
          <w:iCs w:val="0"/>
          <w:caps w:val="0"/>
          <w:color w:val="3D3D3D"/>
          <w:spacing w:val="0"/>
          <w:sz w:val="32"/>
          <w:szCs w:val="32"/>
          <w:shd w:val="clear" w:color="auto" w:fill="FFFFFF"/>
          <w:lang w:val="en-US" w:eastAsia="zh-CN"/>
        </w:rPr>
        <w:t>篮球</w:t>
      </w:r>
      <w:r>
        <w:rPr>
          <w:rFonts w:hint="eastAsia" w:ascii="仿宋" w:hAnsi="仿宋" w:eastAsia="仿宋" w:cs="仿宋"/>
          <w:i w:val="0"/>
          <w:iCs w:val="0"/>
          <w:caps w:val="0"/>
          <w:color w:val="3D3D3D"/>
          <w:spacing w:val="0"/>
          <w:sz w:val="32"/>
          <w:szCs w:val="32"/>
          <w:shd w:val="clear" w:color="auto" w:fill="FFFFFF"/>
        </w:rPr>
        <w:t>锦标赛</w:t>
      </w:r>
      <w:r>
        <w:rPr>
          <w:rFonts w:hint="eastAsia" w:ascii="仿宋" w:hAnsi="仿宋" w:eastAsia="仿宋" w:cs="仿宋"/>
          <w:i w:val="0"/>
          <w:iCs w:val="0"/>
          <w:caps w:val="0"/>
          <w:color w:val="3D3D3D"/>
          <w:spacing w:val="0"/>
          <w:sz w:val="32"/>
          <w:szCs w:val="32"/>
          <w:shd w:val="clear" w:color="auto" w:fill="FFFFFF"/>
          <w:lang w:eastAsia="zh-CN"/>
        </w:rPr>
        <w:t>第</w:t>
      </w:r>
      <w:r>
        <w:rPr>
          <w:rFonts w:hint="eastAsia" w:ascii="仿宋" w:hAnsi="仿宋" w:eastAsia="仿宋" w:cs="仿宋"/>
          <w:i w:val="0"/>
          <w:iCs w:val="0"/>
          <w:caps w:val="0"/>
          <w:color w:val="3D3D3D"/>
          <w:spacing w:val="0"/>
          <w:sz w:val="32"/>
          <w:szCs w:val="32"/>
          <w:shd w:val="clear" w:color="auto" w:fill="FFFFFF"/>
          <w:lang w:val="en-US" w:eastAsia="zh-CN"/>
        </w:rPr>
        <w:t>七名，湖南省中学生篮球比赛第五名，</w:t>
      </w:r>
      <w:r>
        <w:rPr>
          <w:rFonts w:hint="eastAsia" w:ascii="仿宋" w:hAnsi="仿宋" w:eastAsia="仿宋" w:cs="仿宋"/>
          <w:i w:val="0"/>
          <w:iCs w:val="0"/>
          <w:caps w:val="0"/>
          <w:color w:val="3D3D3D"/>
          <w:spacing w:val="0"/>
          <w:sz w:val="32"/>
          <w:szCs w:val="32"/>
          <w:shd w:val="clear" w:color="auto" w:fill="FFFFFF"/>
        </w:rPr>
        <w:t>怀化市普通高中学生篮球比赛</w:t>
      </w:r>
      <w:r>
        <w:rPr>
          <w:rFonts w:hint="eastAsia" w:ascii="仿宋" w:hAnsi="仿宋" w:eastAsia="仿宋" w:cs="仿宋"/>
          <w:i w:val="0"/>
          <w:iCs w:val="0"/>
          <w:caps w:val="0"/>
          <w:color w:val="3D3D3D"/>
          <w:spacing w:val="0"/>
          <w:sz w:val="32"/>
          <w:szCs w:val="32"/>
          <w:shd w:val="clear" w:color="auto" w:fill="FFFFFF"/>
          <w:lang w:eastAsia="zh-CN"/>
        </w:rPr>
        <w:t>第一名；</w:t>
      </w:r>
      <w:r>
        <w:rPr>
          <w:rFonts w:hint="eastAsia" w:ascii="仿宋" w:hAnsi="仿宋" w:eastAsia="仿宋" w:cs="仿宋"/>
          <w:i w:val="0"/>
          <w:iCs w:val="0"/>
          <w:caps w:val="0"/>
          <w:color w:val="3D3D3D"/>
          <w:spacing w:val="0"/>
          <w:sz w:val="32"/>
          <w:szCs w:val="32"/>
          <w:shd w:val="clear" w:color="auto" w:fill="FFFFFF"/>
          <w:lang w:val="en-US" w:eastAsia="zh-CN"/>
        </w:rPr>
        <w:t>体育舞蹈，化市第三届排舞锦标赛一等奖；</w:t>
      </w:r>
      <w:r>
        <w:rPr>
          <w:rFonts w:hint="eastAsia" w:ascii="仿宋" w:hAnsi="仿宋" w:eastAsia="仿宋" w:cs="仿宋"/>
          <w:i w:val="0"/>
          <w:iCs w:val="0"/>
          <w:caps w:val="0"/>
          <w:color w:val="3D3D3D"/>
          <w:spacing w:val="0"/>
          <w:sz w:val="32"/>
          <w:szCs w:val="32"/>
          <w:shd w:val="clear" w:color="auto" w:fill="FFFFFF"/>
        </w:rPr>
        <w:t>湖南省艺术展演</w:t>
      </w:r>
      <w:r>
        <w:rPr>
          <w:rFonts w:hint="eastAsia" w:ascii="仿宋" w:hAnsi="仿宋" w:eastAsia="仿宋" w:cs="仿宋"/>
          <w:i w:val="0"/>
          <w:iCs w:val="0"/>
          <w:caps w:val="0"/>
          <w:color w:val="3D3D3D"/>
          <w:spacing w:val="0"/>
          <w:sz w:val="32"/>
          <w:szCs w:val="32"/>
          <w:shd w:val="clear" w:color="auto" w:fill="FFFFFF"/>
          <w:lang w:eastAsia="zh-CN"/>
        </w:rPr>
        <w:t>，中</w:t>
      </w:r>
      <w:r>
        <w:rPr>
          <w:rFonts w:hint="eastAsia" w:ascii="仿宋" w:hAnsi="仿宋" w:eastAsia="仿宋" w:cs="仿宋"/>
          <w:i w:val="0"/>
          <w:iCs w:val="0"/>
          <w:caps w:val="0"/>
          <w:color w:val="3D3D3D"/>
          <w:spacing w:val="0"/>
          <w:sz w:val="32"/>
          <w:szCs w:val="32"/>
          <w:shd w:val="clear" w:color="auto" w:fill="FFFFFF"/>
        </w:rPr>
        <w:t>学组器乐一等奖</w:t>
      </w:r>
      <w:r>
        <w:rPr>
          <w:rFonts w:hint="eastAsia" w:ascii="仿宋" w:hAnsi="仿宋" w:eastAsia="仿宋" w:cs="仿宋"/>
          <w:i w:val="0"/>
          <w:iCs w:val="0"/>
          <w:caps w:val="0"/>
          <w:color w:val="3D3D3D"/>
          <w:spacing w:val="0"/>
          <w:sz w:val="32"/>
          <w:szCs w:val="32"/>
          <w:shd w:val="clear" w:color="auto" w:fill="FFFFFF"/>
          <w:lang w:eastAsia="zh-CN"/>
        </w:rPr>
        <w:t>，</w:t>
      </w:r>
      <w:r>
        <w:rPr>
          <w:rFonts w:hint="eastAsia" w:ascii="仿宋" w:hAnsi="仿宋" w:eastAsia="仿宋" w:cs="仿宋"/>
          <w:i w:val="0"/>
          <w:iCs w:val="0"/>
          <w:caps w:val="0"/>
          <w:color w:val="3D3D3D"/>
          <w:spacing w:val="0"/>
          <w:sz w:val="32"/>
          <w:szCs w:val="32"/>
          <w:shd w:val="clear" w:color="auto" w:fill="FFFFFF"/>
        </w:rPr>
        <w:t>中学组舞蹈一等奖</w:t>
      </w:r>
      <w:r>
        <w:rPr>
          <w:rFonts w:hint="eastAsia" w:ascii="仿宋" w:hAnsi="仿宋" w:eastAsia="仿宋" w:cs="仿宋"/>
          <w:i w:val="0"/>
          <w:iCs w:val="0"/>
          <w:caps w:val="0"/>
          <w:color w:val="3D3D3D"/>
          <w:spacing w:val="0"/>
          <w:sz w:val="32"/>
          <w:szCs w:val="32"/>
          <w:shd w:val="clear" w:color="auto" w:fill="FFFFFF"/>
          <w:lang w:eastAsia="zh-CN"/>
        </w:rPr>
        <w:t>。</w:t>
      </w:r>
    </w:p>
    <w:p w14:paraId="6F934074">
      <w:pPr>
        <w:pStyle w:val="8"/>
        <w:shd w:val="clear" w:color="auto" w:fill="FFFFFF"/>
        <w:spacing w:beforeAutospacing="0" w:after="75" w:afterAutospacing="0" w:line="520" w:lineRule="atLeast"/>
        <w:ind w:firstLine="640"/>
        <w:rPr>
          <w:rFonts w:hAnsi="仿宋" w:eastAsia="仿宋"/>
          <w:b/>
          <w:color w:val="000000"/>
          <w:sz w:val="32"/>
          <w:szCs w:val="32"/>
        </w:rPr>
      </w:pPr>
      <w:r>
        <w:rPr>
          <w:rFonts w:hint="eastAsia" w:hAnsi="仿宋" w:eastAsia="仿宋"/>
          <w:b/>
          <w:color w:val="000000"/>
          <w:sz w:val="32"/>
          <w:szCs w:val="32"/>
        </w:rPr>
        <w:t>可持续性分析：</w:t>
      </w:r>
    </w:p>
    <w:p w14:paraId="01E1071C">
      <w:pPr>
        <w:pStyle w:val="8"/>
        <w:shd w:val="clear" w:color="auto" w:fill="FFFFFF"/>
        <w:spacing w:beforeAutospacing="0" w:after="75" w:afterAutospacing="0" w:line="520" w:lineRule="atLeast"/>
        <w:ind w:firstLine="640"/>
        <w:rPr>
          <w:rFonts w:ascii="仿宋" w:hAnsi="仿宋" w:eastAsia="仿宋"/>
          <w:sz w:val="32"/>
        </w:rPr>
      </w:pPr>
      <w:r>
        <w:rPr>
          <w:rFonts w:hint="eastAsia" w:ascii="仿宋" w:hAnsi="仿宋" w:eastAsia="仿宋"/>
          <w:sz w:val="32"/>
        </w:rPr>
        <w:t>学校坚持以人为本，科研兴校，特色办学，全面推进素质教育，全面贯彻党的教育方针和落实立德树人根本任务，引导和培养学生德智体美劳等方面全面发展，全体湖天人躬耕教坛，砥砺前行。</w:t>
      </w:r>
    </w:p>
    <w:p w14:paraId="33ED4F95">
      <w:pPr>
        <w:widowControl/>
        <w:shd w:val="clear" w:color="auto" w:fill="FFFFFF"/>
        <w:spacing w:line="600" w:lineRule="atLeast"/>
        <w:ind w:firstLine="632" w:firstLineChars="200"/>
        <w:rPr>
          <w:rFonts w:ascii="仿宋" w:hAnsi="仿宋" w:eastAsia="仿宋"/>
          <w:b/>
          <w:spacing w:val="-2"/>
          <w:sz w:val="32"/>
          <w:szCs w:val="32"/>
        </w:rPr>
      </w:pPr>
      <w:r>
        <w:rPr>
          <w:rFonts w:hint="eastAsia" w:ascii="仿宋" w:hAnsi="仿宋" w:eastAsia="仿宋"/>
          <w:b/>
          <w:spacing w:val="-2"/>
          <w:sz w:val="32"/>
          <w:szCs w:val="32"/>
        </w:rPr>
        <w:t>（三）</w:t>
      </w:r>
      <w:r>
        <w:rPr>
          <w:rFonts w:ascii="仿宋" w:hAnsi="仿宋" w:eastAsia="仿宋"/>
          <w:b/>
          <w:spacing w:val="-2"/>
          <w:sz w:val="32"/>
          <w:szCs w:val="32"/>
        </w:rPr>
        <w:t>存在的问题</w:t>
      </w:r>
      <w:r>
        <w:rPr>
          <w:rFonts w:hint="eastAsia" w:ascii="仿宋" w:hAnsi="仿宋" w:eastAsia="仿宋"/>
          <w:b/>
          <w:spacing w:val="-2"/>
          <w:sz w:val="32"/>
          <w:szCs w:val="32"/>
        </w:rPr>
        <w:t>及原因分析</w:t>
      </w:r>
    </w:p>
    <w:p w14:paraId="07D82BFB">
      <w:pPr>
        <w:widowControl/>
        <w:shd w:val="clear" w:color="auto" w:fill="FFFFFF"/>
        <w:spacing w:line="600" w:lineRule="atLeast"/>
        <w:ind w:firstLine="640" w:firstLineChars="200"/>
        <w:rPr>
          <w:rFonts w:ascii="仿宋" w:hAnsi="仿宋" w:eastAsia="仿宋"/>
          <w:sz w:val="32"/>
          <w:szCs w:val="32"/>
        </w:rPr>
      </w:pPr>
      <w:r>
        <w:rPr>
          <w:rFonts w:ascii="仿宋" w:hAnsi="仿宋" w:eastAsia="仿宋"/>
          <w:sz w:val="32"/>
          <w:szCs w:val="32"/>
        </w:rPr>
        <w:t>部门预算编制不够具体，预算执行存在偏差</w:t>
      </w:r>
      <w:r>
        <w:rPr>
          <w:rFonts w:hint="eastAsia" w:ascii="仿宋" w:hAnsi="仿宋" w:eastAsia="仿宋"/>
          <w:sz w:val="32"/>
          <w:szCs w:val="32"/>
        </w:rPr>
        <w:t>，预算执行率偏低。主要原因是有些项目未进年初预算，个别项目未及时完成。</w:t>
      </w:r>
    </w:p>
    <w:p w14:paraId="3BE7B70B">
      <w:pPr>
        <w:autoSpaceDE w:val="0"/>
        <w:autoSpaceDN w:val="0"/>
        <w:adjustRightInd w:val="0"/>
        <w:ind w:firstLine="640" w:firstLineChars="200"/>
        <w:jc w:val="left"/>
        <w:rPr>
          <w:rFonts w:ascii="仿宋" w:hAnsi="仿宋" w:eastAsia="仿宋" w:cs="仿宋"/>
          <w:kern w:val="0"/>
          <w:sz w:val="32"/>
          <w:szCs w:val="32"/>
        </w:rPr>
      </w:pPr>
    </w:p>
    <w:p w14:paraId="1BB808F9">
      <w:pPr>
        <w:widowControl/>
        <w:shd w:val="clear" w:color="auto" w:fill="FFFFFF"/>
        <w:spacing w:line="510" w:lineRule="atLeast"/>
        <w:ind w:firstLine="480"/>
        <w:jc w:val="center"/>
        <w:rPr>
          <w:rFonts w:ascii="黑体" w:hAnsi="黑体" w:eastAsia="黑体" w:cs="黑体"/>
          <w:kern w:val="0"/>
          <w:sz w:val="44"/>
          <w:szCs w:val="44"/>
        </w:rPr>
      </w:pPr>
    </w:p>
    <w:p w14:paraId="34B54FD0">
      <w:pPr>
        <w:widowControl/>
        <w:shd w:val="clear" w:color="auto" w:fill="FFFFFF"/>
        <w:spacing w:line="510" w:lineRule="atLeast"/>
        <w:ind w:firstLine="480"/>
        <w:jc w:val="center"/>
        <w:rPr>
          <w:rFonts w:ascii="黑体" w:hAnsi="黑体" w:eastAsia="黑体" w:cs="黑体"/>
          <w:kern w:val="0"/>
          <w:sz w:val="44"/>
          <w:szCs w:val="44"/>
        </w:rPr>
      </w:pPr>
      <w:r>
        <w:rPr>
          <w:rFonts w:hint="eastAsia" w:ascii="黑体" w:hAnsi="黑体" w:eastAsia="黑体" w:cs="黑体"/>
          <w:kern w:val="0"/>
          <w:sz w:val="44"/>
          <w:szCs w:val="44"/>
        </w:rPr>
        <w:t>第四部分 </w:t>
      </w:r>
    </w:p>
    <w:p w14:paraId="06B56136">
      <w:pPr>
        <w:widowControl/>
        <w:shd w:val="clear" w:color="auto" w:fill="FFFFFF"/>
        <w:spacing w:line="510" w:lineRule="atLeast"/>
        <w:ind w:firstLine="4514" w:firstLineChars="1026"/>
        <w:jc w:val="both"/>
        <w:rPr>
          <w:rFonts w:ascii="黑体" w:hAnsi="黑体" w:eastAsia="黑体" w:cs="黑体"/>
          <w:kern w:val="0"/>
          <w:sz w:val="44"/>
          <w:szCs w:val="44"/>
        </w:rPr>
      </w:pPr>
      <w:r>
        <w:rPr>
          <w:rFonts w:hint="eastAsia" w:ascii="黑体" w:hAnsi="黑体" w:eastAsia="黑体" w:cs="黑体"/>
          <w:kern w:val="0"/>
          <w:sz w:val="44"/>
          <w:szCs w:val="44"/>
        </w:rPr>
        <w:t>名词解释</w:t>
      </w:r>
    </w:p>
    <w:p w14:paraId="3FC10380">
      <w:pPr>
        <w:widowControl/>
        <w:shd w:val="clear" w:color="auto" w:fill="FFFFFF"/>
        <w:spacing w:line="510" w:lineRule="atLeast"/>
        <w:ind w:firstLine="480"/>
        <w:jc w:val="center"/>
        <w:rPr>
          <w:rFonts w:ascii="黑体" w:hAnsi="黑体" w:eastAsia="黑体" w:cs="黑体"/>
          <w:kern w:val="0"/>
          <w:sz w:val="44"/>
          <w:szCs w:val="44"/>
        </w:rPr>
      </w:pPr>
    </w:p>
    <w:p w14:paraId="29AE4AC7">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04AE7C79">
      <w:pPr>
        <w:widowControl/>
        <w:shd w:val="clear" w:color="auto" w:fill="FFFFFF"/>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01BDC2F9">
      <w:pPr>
        <w:widowControl/>
        <w:shd w:val="clear" w:color="auto" w:fill="FFFFFF"/>
        <w:spacing w:line="510" w:lineRule="atLeast"/>
      </w:pPr>
    </w:p>
    <w:p w14:paraId="7852EF7C">
      <w:pPr>
        <w:widowControl/>
        <w:shd w:val="clear" w:color="auto" w:fill="FFFFFF"/>
        <w:spacing w:line="510" w:lineRule="atLeast"/>
        <w:ind w:firstLine="480"/>
        <w:jc w:val="center"/>
        <w:rPr>
          <w:rFonts w:ascii="黑体" w:hAnsi="黑体" w:eastAsia="黑体" w:cs="黑体"/>
          <w:kern w:val="0"/>
          <w:sz w:val="44"/>
          <w:szCs w:val="44"/>
        </w:rPr>
      </w:pPr>
      <w:r>
        <w:rPr>
          <w:rFonts w:hint="eastAsia" w:ascii="黑体" w:hAnsi="黑体" w:eastAsia="黑体" w:cs="黑体"/>
          <w:kern w:val="0"/>
          <w:sz w:val="44"/>
          <w:szCs w:val="44"/>
        </w:rPr>
        <w:t>第五部分</w:t>
      </w:r>
    </w:p>
    <w:p w14:paraId="17805D93">
      <w:pPr>
        <w:widowControl/>
        <w:shd w:val="clear" w:color="auto" w:fill="FFFFFF"/>
        <w:spacing w:line="510" w:lineRule="atLeast"/>
        <w:ind w:firstLine="480"/>
        <w:jc w:val="center"/>
        <w:rPr>
          <w:rFonts w:ascii="黑体" w:hAnsi="黑体" w:eastAsia="黑体" w:cs="黑体"/>
          <w:kern w:val="0"/>
          <w:sz w:val="44"/>
          <w:szCs w:val="44"/>
        </w:rPr>
      </w:pPr>
      <w:r>
        <w:rPr>
          <w:rFonts w:hint="eastAsia" w:ascii="黑体" w:hAnsi="黑体" w:eastAsia="黑体" w:cs="黑体"/>
          <w:kern w:val="0"/>
          <w:sz w:val="44"/>
          <w:szCs w:val="44"/>
        </w:rPr>
        <w:t>附  件</w:t>
      </w:r>
    </w:p>
    <w:p w14:paraId="7C187581">
      <w:pPr>
        <w:widowControl/>
        <w:shd w:val="clear" w:color="auto" w:fill="FFFFFF"/>
        <w:spacing w:line="510" w:lineRule="atLeast"/>
        <w:ind w:firstLine="480"/>
        <w:jc w:val="center"/>
        <w:rPr>
          <w:rFonts w:ascii="黑体" w:hAnsi="黑体" w:eastAsia="黑体" w:cs="黑体"/>
          <w:kern w:val="0"/>
          <w:sz w:val="44"/>
          <w:szCs w:val="44"/>
        </w:rPr>
      </w:pPr>
    </w:p>
    <w:p w14:paraId="4813FE4C">
      <w:pPr>
        <w:widowControl/>
        <w:shd w:val="clear" w:color="auto" w:fill="FFFFFF"/>
        <w:spacing w:line="510" w:lineRule="atLeast"/>
        <w:rPr>
          <w:rFonts w:ascii="仿宋" w:hAnsi="仿宋" w:eastAsia="仿宋" w:cs="仿宋"/>
          <w:kern w:val="0"/>
          <w:sz w:val="32"/>
          <w:szCs w:val="32"/>
        </w:rPr>
      </w:pPr>
      <w:r>
        <w:rPr>
          <w:rFonts w:hint="eastAsia" w:ascii="仿宋" w:hAnsi="仿宋" w:eastAsia="仿宋" w:cs="仿宋"/>
          <w:kern w:val="0"/>
          <w:sz w:val="32"/>
          <w:szCs w:val="32"/>
        </w:rPr>
        <w:t>一、202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年度怀化市湖天中学整体支出绩效自评报告</w:t>
      </w:r>
    </w:p>
    <w:p w14:paraId="54CCEB2C">
      <w:pPr>
        <w:widowControl/>
        <w:shd w:val="clear" w:color="auto" w:fill="FFFFFF"/>
        <w:spacing w:line="510" w:lineRule="atLeast"/>
        <w:rPr>
          <w:rFonts w:ascii="仿宋" w:hAnsi="仿宋" w:eastAsia="仿宋" w:cs="仿宋"/>
          <w:kern w:val="0"/>
          <w:sz w:val="32"/>
          <w:szCs w:val="32"/>
        </w:rPr>
      </w:pPr>
      <w:r>
        <w:rPr>
          <w:rFonts w:hint="eastAsia" w:ascii="仿宋" w:hAnsi="仿宋" w:eastAsia="仿宋" w:cs="仿宋"/>
          <w:kern w:val="0"/>
          <w:sz w:val="32"/>
          <w:szCs w:val="32"/>
        </w:rPr>
        <w:t>二、怀化市湖天中学</w:t>
      </w:r>
      <w:r>
        <w:rPr>
          <w:rFonts w:hint="eastAsia" w:ascii="仿宋" w:hAnsi="仿宋" w:eastAsia="仿宋" w:cs="仿宋"/>
          <w:kern w:val="0"/>
          <w:sz w:val="32"/>
          <w:szCs w:val="32"/>
          <w:lang w:val="en-US" w:eastAsia="zh-CN"/>
        </w:rPr>
        <w:t>2024年</w:t>
      </w:r>
      <w:r>
        <w:rPr>
          <w:rFonts w:hint="eastAsia" w:ascii="仿宋" w:hAnsi="仿宋" w:eastAsia="仿宋" w:cs="仿宋"/>
          <w:kern w:val="0"/>
          <w:sz w:val="32"/>
          <w:szCs w:val="32"/>
        </w:rPr>
        <w:t>部门决算公开表</w:t>
      </w:r>
    </w:p>
    <w:sectPr>
      <w:pgSz w:w="11906" w:h="16838"/>
      <w:pgMar w:top="1134" w:right="567" w:bottom="1134"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CBEBB"/>
    <w:multiLevelType w:val="singleLevel"/>
    <w:tmpl w:val="F70CBEBB"/>
    <w:lvl w:ilvl="0" w:tentative="0">
      <w:start w:val="9"/>
      <w:numFmt w:val="chineseCounting"/>
      <w:suff w:val="nothing"/>
      <w:lvlText w:val="%1、"/>
      <w:lvlJc w:val="left"/>
      <w:rPr>
        <w:rFonts w:hint="eastAsia"/>
      </w:rPr>
    </w:lvl>
  </w:abstractNum>
  <w:abstractNum w:abstractNumId="1">
    <w:nsid w:val="35426176"/>
    <w:multiLevelType w:val="multilevel"/>
    <w:tmpl w:val="35426176"/>
    <w:lvl w:ilvl="0" w:tentative="0">
      <w:start w:val="1"/>
      <w:numFmt w:val="decimal"/>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76B5E16"/>
    <w:multiLevelType w:val="singleLevel"/>
    <w:tmpl w:val="376B5E16"/>
    <w:lvl w:ilvl="0" w:tentative="0">
      <w:start w:val="1"/>
      <w:numFmt w:val="chineseCounting"/>
      <w:suff w:val="space"/>
      <w:lvlText w:val="第%1部分"/>
      <w:lvlJc w:val="left"/>
      <w:rPr>
        <w:rFonts w:hint="eastAsia"/>
      </w:rPr>
    </w:lvl>
  </w:abstractNum>
  <w:abstractNum w:abstractNumId="3">
    <w:nsid w:val="515B467B"/>
    <w:multiLevelType w:val="multilevel"/>
    <w:tmpl w:val="515B467B"/>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Q3MDg1MTUxYmI4MWEwMTRiNjE3YjM5YjI2NGMwMjcifQ=="/>
  </w:docVars>
  <w:rsids>
    <w:rsidRoot w:val="00262CBD"/>
    <w:rsid w:val="000423C8"/>
    <w:rsid w:val="0004362B"/>
    <w:rsid w:val="000524F8"/>
    <w:rsid w:val="0007704B"/>
    <w:rsid w:val="00077419"/>
    <w:rsid w:val="0008156C"/>
    <w:rsid w:val="000A08FE"/>
    <w:rsid w:val="000A28B4"/>
    <w:rsid w:val="000A527C"/>
    <w:rsid w:val="000C79FA"/>
    <w:rsid w:val="000F2B11"/>
    <w:rsid w:val="00130403"/>
    <w:rsid w:val="0013086B"/>
    <w:rsid w:val="0014288B"/>
    <w:rsid w:val="0015490D"/>
    <w:rsid w:val="00174193"/>
    <w:rsid w:val="00183DB3"/>
    <w:rsid w:val="00192AE1"/>
    <w:rsid w:val="00196579"/>
    <w:rsid w:val="00197F82"/>
    <w:rsid w:val="001B6EE7"/>
    <w:rsid w:val="001C2976"/>
    <w:rsid w:val="001C54AE"/>
    <w:rsid w:val="001C7B57"/>
    <w:rsid w:val="001D267A"/>
    <w:rsid w:val="001D54D7"/>
    <w:rsid w:val="002016F3"/>
    <w:rsid w:val="002229EF"/>
    <w:rsid w:val="00225A77"/>
    <w:rsid w:val="0023668B"/>
    <w:rsid w:val="002559D8"/>
    <w:rsid w:val="00262CBD"/>
    <w:rsid w:val="00264549"/>
    <w:rsid w:val="00264C65"/>
    <w:rsid w:val="00275ADD"/>
    <w:rsid w:val="00283C1F"/>
    <w:rsid w:val="002942B8"/>
    <w:rsid w:val="0029746D"/>
    <w:rsid w:val="002A1A32"/>
    <w:rsid w:val="002A33B5"/>
    <w:rsid w:val="002A4444"/>
    <w:rsid w:val="002B7034"/>
    <w:rsid w:val="002C2E13"/>
    <w:rsid w:val="002C30DB"/>
    <w:rsid w:val="002C316B"/>
    <w:rsid w:val="002D3E9C"/>
    <w:rsid w:val="002E17E5"/>
    <w:rsid w:val="002E297C"/>
    <w:rsid w:val="002E4548"/>
    <w:rsid w:val="003003B1"/>
    <w:rsid w:val="0032097D"/>
    <w:rsid w:val="00321A3F"/>
    <w:rsid w:val="003376EB"/>
    <w:rsid w:val="00345568"/>
    <w:rsid w:val="00370824"/>
    <w:rsid w:val="00376187"/>
    <w:rsid w:val="00380704"/>
    <w:rsid w:val="0039147D"/>
    <w:rsid w:val="003A10FC"/>
    <w:rsid w:val="003B61EB"/>
    <w:rsid w:val="003B6A61"/>
    <w:rsid w:val="003D102D"/>
    <w:rsid w:val="003D2B7A"/>
    <w:rsid w:val="00417252"/>
    <w:rsid w:val="0042431C"/>
    <w:rsid w:val="00425728"/>
    <w:rsid w:val="004261FF"/>
    <w:rsid w:val="00436A57"/>
    <w:rsid w:val="00441751"/>
    <w:rsid w:val="004417E0"/>
    <w:rsid w:val="00457C6F"/>
    <w:rsid w:val="00460BCB"/>
    <w:rsid w:val="004803E7"/>
    <w:rsid w:val="00481C4F"/>
    <w:rsid w:val="00490BE0"/>
    <w:rsid w:val="004B65E8"/>
    <w:rsid w:val="004D5D05"/>
    <w:rsid w:val="00507F99"/>
    <w:rsid w:val="00516BC8"/>
    <w:rsid w:val="00536674"/>
    <w:rsid w:val="0054025D"/>
    <w:rsid w:val="00551162"/>
    <w:rsid w:val="005611F7"/>
    <w:rsid w:val="0057346F"/>
    <w:rsid w:val="00580DBD"/>
    <w:rsid w:val="005A7D40"/>
    <w:rsid w:val="005B0C81"/>
    <w:rsid w:val="005B3118"/>
    <w:rsid w:val="005B4033"/>
    <w:rsid w:val="005B5A94"/>
    <w:rsid w:val="005C3551"/>
    <w:rsid w:val="005D48F3"/>
    <w:rsid w:val="005E1F2E"/>
    <w:rsid w:val="005E3A48"/>
    <w:rsid w:val="005F3535"/>
    <w:rsid w:val="0060588A"/>
    <w:rsid w:val="006165E4"/>
    <w:rsid w:val="006225B3"/>
    <w:rsid w:val="00623A01"/>
    <w:rsid w:val="00631328"/>
    <w:rsid w:val="006515D1"/>
    <w:rsid w:val="0067600E"/>
    <w:rsid w:val="00680DF2"/>
    <w:rsid w:val="006A2315"/>
    <w:rsid w:val="006B27CC"/>
    <w:rsid w:val="006F0CCB"/>
    <w:rsid w:val="006F256E"/>
    <w:rsid w:val="006F6576"/>
    <w:rsid w:val="00700B8F"/>
    <w:rsid w:val="007153EE"/>
    <w:rsid w:val="00725E3D"/>
    <w:rsid w:val="0073104B"/>
    <w:rsid w:val="00743B25"/>
    <w:rsid w:val="00747614"/>
    <w:rsid w:val="00772C78"/>
    <w:rsid w:val="00787C68"/>
    <w:rsid w:val="007D46C9"/>
    <w:rsid w:val="007E3316"/>
    <w:rsid w:val="007F621C"/>
    <w:rsid w:val="00811992"/>
    <w:rsid w:val="008165FE"/>
    <w:rsid w:val="0083433A"/>
    <w:rsid w:val="008513C7"/>
    <w:rsid w:val="008515D5"/>
    <w:rsid w:val="00891F70"/>
    <w:rsid w:val="00894A6F"/>
    <w:rsid w:val="008D37C8"/>
    <w:rsid w:val="00914511"/>
    <w:rsid w:val="00920551"/>
    <w:rsid w:val="00932594"/>
    <w:rsid w:val="009370EC"/>
    <w:rsid w:val="009447D9"/>
    <w:rsid w:val="009530EC"/>
    <w:rsid w:val="009543F9"/>
    <w:rsid w:val="00984804"/>
    <w:rsid w:val="00984834"/>
    <w:rsid w:val="0099153A"/>
    <w:rsid w:val="009956F8"/>
    <w:rsid w:val="009967B0"/>
    <w:rsid w:val="009B6AC4"/>
    <w:rsid w:val="009C2E70"/>
    <w:rsid w:val="009E212D"/>
    <w:rsid w:val="009F0D67"/>
    <w:rsid w:val="009F68ED"/>
    <w:rsid w:val="00A11F77"/>
    <w:rsid w:val="00A12089"/>
    <w:rsid w:val="00A211B7"/>
    <w:rsid w:val="00A315F4"/>
    <w:rsid w:val="00A50712"/>
    <w:rsid w:val="00A63D85"/>
    <w:rsid w:val="00A85592"/>
    <w:rsid w:val="00A94C65"/>
    <w:rsid w:val="00AA352F"/>
    <w:rsid w:val="00AD4046"/>
    <w:rsid w:val="00AD61FB"/>
    <w:rsid w:val="00AE3BDF"/>
    <w:rsid w:val="00AE7AF4"/>
    <w:rsid w:val="00AF2BE6"/>
    <w:rsid w:val="00AF6343"/>
    <w:rsid w:val="00AF6F22"/>
    <w:rsid w:val="00B15226"/>
    <w:rsid w:val="00B32933"/>
    <w:rsid w:val="00B37685"/>
    <w:rsid w:val="00B40582"/>
    <w:rsid w:val="00B56B48"/>
    <w:rsid w:val="00B6259E"/>
    <w:rsid w:val="00B735B9"/>
    <w:rsid w:val="00B93B83"/>
    <w:rsid w:val="00B974B0"/>
    <w:rsid w:val="00BA4086"/>
    <w:rsid w:val="00BC509E"/>
    <w:rsid w:val="00BD13F4"/>
    <w:rsid w:val="00BE39A0"/>
    <w:rsid w:val="00C00DC0"/>
    <w:rsid w:val="00C0451C"/>
    <w:rsid w:val="00C2735A"/>
    <w:rsid w:val="00C32BFC"/>
    <w:rsid w:val="00C554E5"/>
    <w:rsid w:val="00C703B6"/>
    <w:rsid w:val="00C77DD3"/>
    <w:rsid w:val="00C82B28"/>
    <w:rsid w:val="00C94E34"/>
    <w:rsid w:val="00CB103C"/>
    <w:rsid w:val="00CD5154"/>
    <w:rsid w:val="00D05062"/>
    <w:rsid w:val="00D05399"/>
    <w:rsid w:val="00D056A8"/>
    <w:rsid w:val="00D06610"/>
    <w:rsid w:val="00D1798D"/>
    <w:rsid w:val="00D26DAA"/>
    <w:rsid w:val="00D470A8"/>
    <w:rsid w:val="00D75DC2"/>
    <w:rsid w:val="00D8072D"/>
    <w:rsid w:val="00D92A65"/>
    <w:rsid w:val="00D945D3"/>
    <w:rsid w:val="00DB1E84"/>
    <w:rsid w:val="00DC2C9E"/>
    <w:rsid w:val="00DE3C99"/>
    <w:rsid w:val="00DF7B19"/>
    <w:rsid w:val="00E10238"/>
    <w:rsid w:val="00E26A7E"/>
    <w:rsid w:val="00E30E2C"/>
    <w:rsid w:val="00E33659"/>
    <w:rsid w:val="00E33964"/>
    <w:rsid w:val="00E40D90"/>
    <w:rsid w:val="00E4165D"/>
    <w:rsid w:val="00E52EA6"/>
    <w:rsid w:val="00E64FAC"/>
    <w:rsid w:val="00E702E2"/>
    <w:rsid w:val="00E7462E"/>
    <w:rsid w:val="00E90450"/>
    <w:rsid w:val="00EA161E"/>
    <w:rsid w:val="00EA19D5"/>
    <w:rsid w:val="00EA42C1"/>
    <w:rsid w:val="00EB0E4F"/>
    <w:rsid w:val="00EB3B3D"/>
    <w:rsid w:val="00EC0A89"/>
    <w:rsid w:val="00EC115C"/>
    <w:rsid w:val="00EC2E38"/>
    <w:rsid w:val="00EC3567"/>
    <w:rsid w:val="00EE06D0"/>
    <w:rsid w:val="00EE2969"/>
    <w:rsid w:val="00EE6806"/>
    <w:rsid w:val="00F036F2"/>
    <w:rsid w:val="00F22A59"/>
    <w:rsid w:val="00F255CC"/>
    <w:rsid w:val="00F27A77"/>
    <w:rsid w:val="00F32542"/>
    <w:rsid w:val="00F46842"/>
    <w:rsid w:val="00F604CF"/>
    <w:rsid w:val="00F83F80"/>
    <w:rsid w:val="00F84BB3"/>
    <w:rsid w:val="00F87B0E"/>
    <w:rsid w:val="00F942DE"/>
    <w:rsid w:val="00FD02E8"/>
    <w:rsid w:val="00FE4C76"/>
    <w:rsid w:val="00FF63A5"/>
    <w:rsid w:val="061614DB"/>
    <w:rsid w:val="06FD269B"/>
    <w:rsid w:val="09067F2D"/>
    <w:rsid w:val="0E6D45AA"/>
    <w:rsid w:val="0E883192"/>
    <w:rsid w:val="1328241A"/>
    <w:rsid w:val="16F413C5"/>
    <w:rsid w:val="1711641B"/>
    <w:rsid w:val="190D676E"/>
    <w:rsid w:val="19AD2114"/>
    <w:rsid w:val="19B67C94"/>
    <w:rsid w:val="19FF4C71"/>
    <w:rsid w:val="1CFA525B"/>
    <w:rsid w:val="24285F64"/>
    <w:rsid w:val="272D3407"/>
    <w:rsid w:val="2CD7712E"/>
    <w:rsid w:val="2F2C61E6"/>
    <w:rsid w:val="30CA03B0"/>
    <w:rsid w:val="35DD4DCD"/>
    <w:rsid w:val="36714F8F"/>
    <w:rsid w:val="39FD7EE4"/>
    <w:rsid w:val="3A791A5C"/>
    <w:rsid w:val="3BBD3BCC"/>
    <w:rsid w:val="577D68AD"/>
    <w:rsid w:val="58474AF1"/>
    <w:rsid w:val="59D2663D"/>
    <w:rsid w:val="5BFA610C"/>
    <w:rsid w:val="5CED210B"/>
    <w:rsid w:val="62126170"/>
    <w:rsid w:val="67D151F1"/>
    <w:rsid w:val="69743646"/>
    <w:rsid w:val="6B851761"/>
    <w:rsid w:val="6BAA11C7"/>
    <w:rsid w:val="6CDE2760"/>
    <w:rsid w:val="6D2F4575"/>
    <w:rsid w:val="73520661"/>
    <w:rsid w:val="74AA4040"/>
    <w:rsid w:val="7A9B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7"/>
    <w:semiHidden/>
    <w:unhideWhenUsed/>
    <w:qFormat/>
    <w:uiPriority w:val="99"/>
    <w:rPr>
      <w:sz w:val="18"/>
      <w:szCs w:val="18"/>
    </w:rPr>
  </w:style>
  <w:style w:type="paragraph" w:styleId="6">
    <w:name w:val="footer"/>
    <w:basedOn w:val="1"/>
    <w:link w:val="19"/>
    <w:unhideWhenUsed/>
    <w:qFormat/>
    <w:uiPriority w:val="0"/>
    <w:pPr>
      <w:tabs>
        <w:tab w:val="center" w:pos="4153"/>
        <w:tab w:val="right" w:pos="8306"/>
      </w:tabs>
      <w:snapToGrid w:val="0"/>
      <w:jc w:val="left"/>
    </w:pPr>
    <w:rPr>
      <w:sz w:val="18"/>
      <w:szCs w:val="18"/>
    </w:rPr>
  </w:style>
  <w:style w:type="paragraph" w:styleId="7">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title-su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article-url"/>
    <w:basedOn w:val="11"/>
    <w:qFormat/>
    <w:uiPriority w:val="0"/>
  </w:style>
  <w:style w:type="character" w:customStyle="1" w:styleId="16">
    <w:name w:val="article-date"/>
    <w:basedOn w:val="11"/>
    <w:qFormat/>
    <w:uiPriority w:val="0"/>
  </w:style>
  <w:style w:type="character" w:customStyle="1" w:styleId="17">
    <w:name w:val="批注框文本 Char"/>
    <w:basedOn w:val="11"/>
    <w:link w:val="5"/>
    <w:semiHidden/>
    <w:qFormat/>
    <w:uiPriority w:val="99"/>
    <w:rPr>
      <w:sz w:val="18"/>
      <w:szCs w:val="18"/>
    </w:rPr>
  </w:style>
  <w:style w:type="character" w:customStyle="1" w:styleId="18">
    <w:name w:val="页眉 Char"/>
    <w:basedOn w:val="11"/>
    <w:link w:val="7"/>
    <w:semiHidden/>
    <w:qFormat/>
    <w:uiPriority w:val="99"/>
    <w:rPr>
      <w:sz w:val="18"/>
      <w:szCs w:val="18"/>
    </w:rPr>
  </w:style>
  <w:style w:type="character" w:customStyle="1" w:styleId="19">
    <w:name w:val="页脚 Char"/>
    <w:basedOn w:val="11"/>
    <w:link w:val="6"/>
    <w:qFormat/>
    <w:uiPriority w:val="0"/>
    <w:rPr>
      <w:sz w:val="18"/>
      <w:szCs w:val="18"/>
    </w:rPr>
  </w:style>
  <w:style w:type="paragraph" w:customStyle="1" w:styleId="2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C021AC-6E66-4A5E-BF9D-553B73E9E972}">
  <ds:schemaRefs/>
</ds:datastoreItem>
</file>

<file path=docProps/app.xml><?xml version="1.0" encoding="utf-8"?>
<Properties xmlns="http://schemas.openxmlformats.org/officeDocument/2006/extended-properties" xmlns:vt="http://schemas.openxmlformats.org/officeDocument/2006/docPropsVTypes">
  <Template>Normal</Template>
  <Pages>20</Pages>
  <Words>2199</Words>
  <Characters>3558</Characters>
  <Lines>96</Lines>
  <Paragraphs>27</Paragraphs>
  <TotalTime>12</TotalTime>
  <ScaleCrop>false</ScaleCrop>
  <LinksUpToDate>false</LinksUpToDate>
  <CharactersWithSpaces>3577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2023-09-20T08:24:00Z</dcterms:created>
  <dc:creator>Administrator</dc:creator>
  <cp:lastModifiedBy>戴黛</cp:lastModifiedBy>
  <dcterms:modified xsi:type="dcterms:W3CDTF">2025-09-24T06:59:52Z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6B2FD414B2DB4FACA90B3923C81DA345_13</vt:lpwstr>
  </property>
  <property fmtid="{D5CDD505-2E9C-101B-9397-08002B2CF9AE}" pid="4" name="KSOTemplateDocerSaveRecord">
    <vt:lpwstr>eyJoZGlkIjoiZmQ3MDg1MTUxYmI4MWEwMTRiNjE3YjM5YjI2NGMwMjciLCJ1c2VySWQiOiIzNDYzNTk3NDIifQ==</vt:lpwstr>
  </property>
</Properties>
</file>