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D34" w:rsidRPr="00DE4F69" w:rsidRDefault="00D47D34" w:rsidP="00D47D34">
      <w:pPr>
        <w:rPr>
          <w:shd w:val="clear" w:color="auto" w:fill="FFFFFF"/>
        </w:rPr>
      </w:pPr>
    </w:p>
    <w:p w:rsidR="00D47D34" w:rsidRPr="00DE4F69" w:rsidRDefault="00D47D34" w:rsidP="00D47D34">
      <w:pPr>
        <w:rPr>
          <w:shd w:val="clear" w:color="auto" w:fill="FFFFFF"/>
        </w:rPr>
      </w:pPr>
    </w:p>
    <w:p w:rsidR="00D47D34" w:rsidRPr="00DE4F69" w:rsidRDefault="00D47D34" w:rsidP="00D47D34">
      <w:pPr>
        <w:rPr>
          <w:shd w:val="clear" w:color="auto" w:fill="FFFFFF"/>
        </w:rPr>
      </w:pPr>
    </w:p>
    <w:p w:rsidR="00D47D34" w:rsidRDefault="00D47D34" w:rsidP="00D47D34">
      <w:pPr>
        <w:ind w:firstLineChars="100" w:firstLine="442"/>
        <w:rPr>
          <w:rFonts w:asciiTheme="minorEastAsia" w:eastAsiaTheme="minorEastAsia" w:hAnsiTheme="minorEastAsia"/>
          <w:b/>
          <w:sz w:val="44"/>
          <w:szCs w:val="44"/>
          <w:shd w:val="clear" w:color="auto" w:fill="FFFFFF"/>
        </w:rPr>
      </w:pPr>
    </w:p>
    <w:p w:rsidR="00D47D34" w:rsidRPr="00A75A8D" w:rsidRDefault="00D47D34" w:rsidP="00D47D34">
      <w:pPr>
        <w:ind w:firstLineChars="100" w:firstLine="442"/>
        <w:rPr>
          <w:rFonts w:asciiTheme="minorEastAsia" w:eastAsiaTheme="minorEastAsia" w:hAnsiTheme="minorEastAsia"/>
          <w:b/>
          <w:sz w:val="44"/>
          <w:szCs w:val="44"/>
          <w:shd w:val="clear" w:color="auto" w:fill="FFFFFF"/>
        </w:rPr>
      </w:pPr>
      <w:r w:rsidRPr="00A75A8D">
        <w:rPr>
          <w:rFonts w:asciiTheme="minorEastAsia" w:eastAsiaTheme="minorEastAsia" w:hAnsiTheme="minorEastAsia"/>
          <w:b/>
          <w:sz w:val="44"/>
          <w:szCs w:val="44"/>
          <w:shd w:val="clear" w:color="auto" w:fill="FFFFFF"/>
        </w:rPr>
        <w:t>2024</w:t>
      </w:r>
      <w:r w:rsidRPr="00A75A8D">
        <w:rPr>
          <w:rFonts w:asciiTheme="minorEastAsia" w:eastAsiaTheme="minorEastAsia" w:hAnsiTheme="minorEastAsia" w:hint="eastAsia"/>
          <w:b/>
          <w:sz w:val="44"/>
          <w:szCs w:val="44"/>
          <w:shd w:val="clear" w:color="auto" w:fill="FFFFFF"/>
        </w:rPr>
        <w:t>年度怀化市森林公安局整体支出</w:t>
      </w:r>
    </w:p>
    <w:p w:rsidR="00D47D34" w:rsidRDefault="00D47D34" w:rsidP="00D47D34">
      <w:pPr>
        <w:rPr>
          <w:rFonts w:asciiTheme="minorEastAsia" w:eastAsiaTheme="minorEastAsia" w:hAnsiTheme="minorEastAsia"/>
          <w:b/>
          <w:sz w:val="44"/>
          <w:szCs w:val="44"/>
          <w:shd w:val="clear" w:color="auto" w:fill="FFFFFF"/>
        </w:rPr>
      </w:pPr>
    </w:p>
    <w:p w:rsidR="00D47D34" w:rsidRPr="00A75A8D" w:rsidRDefault="00D47D34" w:rsidP="00D47D34">
      <w:pPr>
        <w:ind w:firstLineChars="600" w:firstLine="2650"/>
        <w:rPr>
          <w:rFonts w:asciiTheme="minorEastAsia" w:eastAsiaTheme="minorEastAsia" w:hAnsiTheme="minorEastAsia"/>
          <w:b/>
          <w:sz w:val="44"/>
          <w:szCs w:val="44"/>
          <w:shd w:val="clear" w:color="auto" w:fill="FFFFFF"/>
        </w:rPr>
      </w:pPr>
      <w:r w:rsidRPr="00A75A8D">
        <w:rPr>
          <w:rFonts w:asciiTheme="minorEastAsia" w:eastAsiaTheme="minorEastAsia" w:hAnsiTheme="minorEastAsia" w:hint="eastAsia"/>
          <w:b/>
          <w:sz w:val="44"/>
          <w:szCs w:val="44"/>
          <w:shd w:val="clear" w:color="auto" w:fill="FFFFFF"/>
        </w:rPr>
        <w:t>绩效自评报告</w:t>
      </w:r>
    </w:p>
    <w:p w:rsidR="00D47D34" w:rsidRPr="00A6795A" w:rsidRDefault="00D47D34" w:rsidP="00D47D34">
      <w:pPr>
        <w:ind w:firstLine="720"/>
        <w:jc w:val="center"/>
        <w:rPr>
          <w:rFonts w:asciiTheme="minorEastAsia" w:eastAsiaTheme="minorEastAsia" w:hAnsiTheme="minorEastAsia"/>
          <w:sz w:val="36"/>
          <w:szCs w:val="36"/>
          <w:shd w:val="clear" w:color="auto" w:fill="FFFFFF"/>
        </w:rPr>
      </w:pPr>
    </w:p>
    <w:p w:rsidR="00D47D34" w:rsidRPr="00A6795A" w:rsidRDefault="00D47D34" w:rsidP="00D47D34">
      <w:pPr>
        <w:ind w:firstLine="720"/>
        <w:jc w:val="center"/>
        <w:rPr>
          <w:rFonts w:asciiTheme="minorEastAsia" w:eastAsiaTheme="minorEastAsia" w:hAnsiTheme="minorEastAsia"/>
          <w:sz w:val="36"/>
          <w:szCs w:val="36"/>
          <w:shd w:val="clear" w:color="auto" w:fill="FFFFFF"/>
        </w:rPr>
      </w:pPr>
    </w:p>
    <w:p w:rsidR="00D47D34" w:rsidRPr="00A6795A" w:rsidRDefault="00D47D34" w:rsidP="00D47D34">
      <w:pPr>
        <w:ind w:firstLine="720"/>
        <w:jc w:val="center"/>
        <w:rPr>
          <w:rFonts w:asciiTheme="minorEastAsia" w:eastAsiaTheme="minorEastAsia" w:hAnsiTheme="minorEastAsia"/>
          <w:kern w:val="2"/>
          <w:sz w:val="36"/>
          <w:szCs w:val="36"/>
        </w:rPr>
      </w:pPr>
    </w:p>
    <w:p w:rsidR="00D47D34" w:rsidRPr="00A6795A" w:rsidRDefault="00D47D34" w:rsidP="00D47D34">
      <w:pPr>
        <w:ind w:firstLine="720"/>
        <w:jc w:val="center"/>
        <w:rPr>
          <w:rFonts w:asciiTheme="minorEastAsia" w:eastAsiaTheme="minorEastAsia" w:hAnsiTheme="minorEastAsia"/>
          <w:kern w:val="2"/>
          <w:sz w:val="36"/>
          <w:szCs w:val="36"/>
        </w:rPr>
      </w:pPr>
    </w:p>
    <w:p w:rsidR="00D47D34" w:rsidRPr="00A6795A" w:rsidRDefault="00D47D34" w:rsidP="00D47D34">
      <w:pPr>
        <w:ind w:firstLine="720"/>
        <w:jc w:val="center"/>
        <w:rPr>
          <w:rFonts w:asciiTheme="minorEastAsia" w:eastAsiaTheme="minorEastAsia" w:hAnsiTheme="minorEastAsia"/>
          <w:kern w:val="2"/>
          <w:sz w:val="36"/>
          <w:szCs w:val="36"/>
        </w:rPr>
      </w:pPr>
    </w:p>
    <w:p w:rsidR="00D47D34" w:rsidRPr="00A6795A" w:rsidRDefault="00D47D34" w:rsidP="00D47D34">
      <w:pPr>
        <w:ind w:firstLine="720"/>
        <w:jc w:val="center"/>
        <w:rPr>
          <w:rFonts w:asciiTheme="minorEastAsia" w:eastAsiaTheme="minorEastAsia" w:hAnsiTheme="minorEastAsia"/>
          <w:kern w:val="2"/>
          <w:sz w:val="36"/>
          <w:szCs w:val="36"/>
        </w:rPr>
      </w:pPr>
    </w:p>
    <w:p w:rsidR="00D47D34" w:rsidRPr="00A6795A" w:rsidRDefault="00D47D34" w:rsidP="00D47D34">
      <w:pPr>
        <w:ind w:firstLine="720"/>
        <w:jc w:val="center"/>
        <w:rPr>
          <w:rFonts w:asciiTheme="minorEastAsia" w:eastAsiaTheme="minorEastAsia" w:hAnsiTheme="minorEastAsia"/>
          <w:kern w:val="2"/>
          <w:sz w:val="36"/>
          <w:szCs w:val="36"/>
        </w:rPr>
      </w:pPr>
    </w:p>
    <w:p w:rsidR="00D47D34" w:rsidRPr="00A6795A" w:rsidRDefault="00D47D34" w:rsidP="00D47D34">
      <w:pPr>
        <w:ind w:firstLine="720"/>
        <w:jc w:val="center"/>
        <w:rPr>
          <w:rFonts w:asciiTheme="minorEastAsia" w:eastAsiaTheme="minorEastAsia" w:hAnsiTheme="minorEastAsia"/>
          <w:kern w:val="2"/>
          <w:sz w:val="36"/>
          <w:szCs w:val="36"/>
        </w:rPr>
      </w:pPr>
    </w:p>
    <w:p w:rsidR="00D47D34" w:rsidRPr="00A6795A" w:rsidRDefault="00D47D34" w:rsidP="00D47D34">
      <w:pPr>
        <w:ind w:firstLine="720"/>
        <w:jc w:val="center"/>
        <w:rPr>
          <w:rFonts w:asciiTheme="minorEastAsia" w:eastAsiaTheme="minorEastAsia" w:hAnsiTheme="minorEastAsia"/>
          <w:kern w:val="2"/>
          <w:sz w:val="36"/>
          <w:szCs w:val="36"/>
        </w:rPr>
      </w:pPr>
    </w:p>
    <w:p w:rsidR="00D47D34" w:rsidRPr="00A6795A" w:rsidRDefault="00D47D34" w:rsidP="00D47D34">
      <w:pPr>
        <w:ind w:firstLine="720"/>
        <w:jc w:val="center"/>
        <w:rPr>
          <w:rFonts w:asciiTheme="minorEastAsia" w:eastAsiaTheme="minorEastAsia" w:hAnsiTheme="minorEastAsia"/>
          <w:kern w:val="2"/>
          <w:sz w:val="36"/>
          <w:szCs w:val="36"/>
        </w:rPr>
      </w:pPr>
    </w:p>
    <w:p w:rsidR="00D47D34" w:rsidRPr="00A6795A" w:rsidRDefault="00D47D34" w:rsidP="00D47D34">
      <w:pPr>
        <w:ind w:firstLine="720"/>
        <w:jc w:val="center"/>
        <w:rPr>
          <w:rFonts w:asciiTheme="minorEastAsia" w:eastAsiaTheme="minorEastAsia" w:hAnsiTheme="minorEastAsia"/>
          <w:kern w:val="2"/>
          <w:sz w:val="36"/>
          <w:szCs w:val="36"/>
        </w:rPr>
      </w:pPr>
    </w:p>
    <w:p w:rsidR="00D47D34" w:rsidRPr="00A6795A" w:rsidRDefault="00D47D34" w:rsidP="00D47D34">
      <w:pPr>
        <w:rPr>
          <w:rFonts w:asciiTheme="minorEastAsia" w:eastAsiaTheme="minorEastAsia" w:hAnsiTheme="minorEastAsia"/>
          <w:kern w:val="2"/>
          <w:sz w:val="36"/>
          <w:szCs w:val="36"/>
        </w:rPr>
      </w:pPr>
    </w:p>
    <w:p w:rsidR="00D47D34" w:rsidRPr="00A6795A" w:rsidRDefault="00D47D34" w:rsidP="00D47D34">
      <w:pPr>
        <w:jc w:val="center"/>
        <w:rPr>
          <w:rFonts w:asciiTheme="minorEastAsia" w:eastAsiaTheme="minorEastAsia" w:hAnsiTheme="minorEastAsia"/>
          <w:kern w:val="2"/>
          <w:sz w:val="32"/>
          <w:szCs w:val="32"/>
        </w:rPr>
      </w:pPr>
      <w:r w:rsidRPr="00A6795A">
        <w:rPr>
          <w:rFonts w:asciiTheme="minorEastAsia" w:eastAsiaTheme="minorEastAsia" w:hAnsiTheme="minorEastAsia" w:hint="eastAsia"/>
          <w:kern w:val="2"/>
          <w:sz w:val="32"/>
          <w:szCs w:val="32"/>
        </w:rPr>
        <w:t>单位名称（盖章）：</w:t>
      </w:r>
    </w:p>
    <w:p w:rsidR="00D47D34" w:rsidRPr="00A6795A" w:rsidRDefault="00D47D34" w:rsidP="00D47D34">
      <w:pPr>
        <w:ind w:firstLine="720"/>
        <w:jc w:val="center"/>
        <w:rPr>
          <w:rFonts w:asciiTheme="minorEastAsia" w:eastAsiaTheme="minorEastAsia" w:hAnsiTheme="minorEastAsia"/>
          <w:sz w:val="36"/>
          <w:szCs w:val="36"/>
        </w:rPr>
      </w:pPr>
    </w:p>
    <w:p w:rsidR="00D47D34" w:rsidRDefault="00D47D34" w:rsidP="00D47D34"/>
    <w:p w:rsidR="00D47D34" w:rsidRPr="00A6795A" w:rsidRDefault="00D47D34" w:rsidP="00D47D34">
      <w:pPr>
        <w:ind w:firstLineChars="200" w:firstLine="640"/>
        <w:rPr>
          <w:color w:val="auto"/>
          <w:sz w:val="32"/>
          <w:szCs w:val="32"/>
        </w:rPr>
      </w:pPr>
      <w:r w:rsidRPr="00A6795A">
        <w:rPr>
          <w:rFonts w:hint="eastAsia"/>
          <w:sz w:val="32"/>
          <w:szCs w:val="32"/>
        </w:rPr>
        <w:lastRenderedPageBreak/>
        <w:t>一、部门概况</w:t>
      </w:r>
    </w:p>
    <w:p w:rsidR="00D47D34" w:rsidRPr="00A6795A" w:rsidRDefault="00D47D34" w:rsidP="00D47D34">
      <w:pPr>
        <w:ind w:firstLineChars="150" w:firstLine="480"/>
        <w:rPr>
          <w:sz w:val="32"/>
          <w:szCs w:val="32"/>
        </w:rPr>
      </w:pPr>
      <w:r>
        <w:rPr>
          <w:rFonts w:hint="eastAsia"/>
          <w:sz w:val="32"/>
          <w:szCs w:val="32"/>
        </w:rPr>
        <w:t>（一）基本情况</w:t>
      </w:r>
    </w:p>
    <w:p w:rsidR="00D47D34" w:rsidRPr="00A6795A" w:rsidRDefault="00D47D34" w:rsidP="00D47D34">
      <w:pPr>
        <w:ind w:firstLineChars="200" w:firstLine="640"/>
        <w:rPr>
          <w:kern w:val="2"/>
          <w:sz w:val="32"/>
          <w:szCs w:val="32"/>
        </w:rPr>
      </w:pPr>
      <w:r w:rsidRPr="00A6795A">
        <w:rPr>
          <w:rFonts w:hint="eastAsia"/>
          <w:kern w:val="2"/>
          <w:sz w:val="32"/>
          <w:szCs w:val="32"/>
        </w:rPr>
        <w:t>怀化市森林</w:t>
      </w:r>
      <w:r w:rsidRPr="00A6795A">
        <w:rPr>
          <w:rFonts w:cs="___WRD_EMBED_SUB_40" w:hint="eastAsia"/>
          <w:kern w:val="2"/>
          <w:sz w:val="32"/>
          <w:szCs w:val="32"/>
        </w:rPr>
        <w:t>公安机</w:t>
      </w:r>
      <w:r w:rsidRPr="00A6795A">
        <w:rPr>
          <w:rFonts w:hint="eastAsia"/>
          <w:kern w:val="2"/>
          <w:sz w:val="32"/>
          <w:szCs w:val="32"/>
        </w:rPr>
        <w:t>关始建于</w:t>
      </w:r>
      <w:r w:rsidRPr="00A6795A">
        <w:rPr>
          <w:kern w:val="2"/>
          <w:sz w:val="32"/>
          <w:szCs w:val="32"/>
        </w:rPr>
        <w:t>1982</w:t>
      </w:r>
      <w:r w:rsidRPr="00A6795A">
        <w:rPr>
          <w:rFonts w:hint="eastAsia"/>
          <w:kern w:val="2"/>
          <w:sz w:val="32"/>
          <w:szCs w:val="32"/>
        </w:rPr>
        <w:t>年初</w:t>
      </w:r>
      <w:r w:rsidRPr="00A6795A">
        <w:rPr>
          <w:rFonts w:cs="___WRD_EMBED_SUB_40" w:hint="eastAsia"/>
          <w:kern w:val="2"/>
          <w:sz w:val="32"/>
          <w:szCs w:val="32"/>
        </w:rPr>
        <w:t>，原</w:t>
      </w:r>
      <w:r w:rsidRPr="00A6795A">
        <w:rPr>
          <w:rFonts w:hint="eastAsia"/>
          <w:kern w:val="2"/>
          <w:sz w:val="32"/>
          <w:szCs w:val="32"/>
        </w:rPr>
        <w:t>名怀化地区林</w:t>
      </w:r>
      <w:r w:rsidRPr="00A6795A">
        <w:rPr>
          <w:rFonts w:cs="___WRD_EMBED_SUB_40" w:hint="eastAsia"/>
          <w:kern w:val="2"/>
          <w:sz w:val="32"/>
          <w:szCs w:val="32"/>
        </w:rPr>
        <w:t>业</w:t>
      </w:r>
      <w:r w:rsidRPr="00A6795A">
        <w:rPr>
          <w:rFonts w:hint="eastAsia"/>
          <w:kern w:val="2"/>
          <w:sz w:val="32"/>
          <w:szCs w:val="32"/>
        </w:rPr>
        <w:t>局</w:t>
      </w:r>
      <w:r w:rsidRPr="00A6795A">
        <w:rPr>
          <w:rFonts w:cs="___WRD_EMBED_SUB_40" w:hint="eastAsia"/>
          <w:kern w:val="2"/>
          <w:sz w:val="32"/>
          <w:szCs w:val="32"/>
        </w:rPr>
        <w:t>公安</w:t>
      </w:r>
      <w:r w:rsidRPr="00A6795A">
        <w:rPr>
          <w:rFonts w:hint="eastAsia"/>
          <w:kern w:val="2"/>
          <w:sz w:val="32"/>
          <w:szCs w:val="32"/>
        </w:rPr>
        <w:t>科</w:t>
      </w:r>
      <w:r w:rsidRPr="00A6795A">
        <w:rPr>
          <w:rFonts w:cs="___WRD_EMBED_SUB_40" w:hint="eastAsia"/>
          <w:kern w:val="2"/>
          <w:sz w:val="32"/>
          <w:szCs w:val="32"/>
        </w:rPr>
        <w:t>（</w:t>
      </w:r>
      <w:r w:rsidRPr="00A6795A">
        <w:rPr>
          <w:rFonts w:hint="eastAsia"/>
          <w:kern w:val="2"/>
          <w:sz w:val="32"/>
          <w:szCs w:val="32"/>
        </w:rPr>
        <w:t>亦名怀化地区</w:t>
      </w:r>
      <w:r w:rsidRPr="00A6795A">
        <w:rPr>
          <w:rFonts w:cs="___WRD_EMBED_SUB_40" w:hint="eastAsia"/>
          <w:kern w:val="2"/>
          <w:sz w:val="32"/>
          <w:szCs w:val="32"/>
        </w:rPr>
        <w:t>公安</w:t>
      </w:r>
      <w:r w:rsidRPr="00A6795A">
        <w:rPr>
          <w:rFonts w:hint="eastAsia"/>
          <w:kern w:val="2"/>
          <w:sz w:val="32"/>
          <w:szCs w:val="32"/>
        </w:rPr>
        <w:t>处林</w:t>
      </w:r>
      <w:r w:rsidRPr="00A6795A">
        <w:rPr>
          <w:rFonts w:cs="___WRD_EMBED_SUB_40" w:hint="eastAsia"/>
          <w:kern w:val="2"/>
          <w:sz w:val="32"/>
          <w:szCs w:val="32"/>
        </w:rPr>
        <w:t>业</w:t>
      </w:r>
      <w:r w:rsidRPr="00A6795A">
        <w:rPr>
          <w:rFonts w:hint="eastAsia"/>
          <w:kern w:val="2"/>
          <w:sz w:val="32"/>
          <w:szCs w:val="32"/>
        </w:rPr>
        <w:t>科</w:t>
      </w:r>
      <w:r w:rsidRPr="00A6795A">
        <w:rPr>
          <w:rFonts w:cs="___WRD_EMBED_SUB_40" w:hint="eastAsia"/>
          <w:kern w:val="2"/>
          <w:sz w:val="32"/>
          <w:szCs w:val="32"/>
        </w:rPr>
        <w:t>），</w:t>
      </w:r>
      <w:r w:rsidRPr="00A6795A">
        <w:rPr>
          <w:kern w:val="2"/>
          <w:sz w:val="32"/>
          <w:szCs w:val="32"/>
        </w:rPr>
        <w:t>1998</w:t>
      </w:r>
      <w:r w:rsidRPr="00A6795A">
        <w:rPr>
          <w:rFonts w:hint="eastAsia"/>
          <w:kern w:val="2"/>
          <w:sz w:val="32"/>
          <w:szCs w:val="32"/>
        </w:rPr>
        <w:t>年</w:t>
      </w:r>
      <w:r w:rsidRPr="00A6795A">
        <w:rPr>
          <w:rFonts w:cs="___WRD_EMBED_SUB_40" w:hint="eastAsia"/>
          <w:kern w:val="2"/>
          <w:sz w:val="32"/>
          <w:szCs w:val="32"/>
        </w:rPr>
        <w:t>机构</w:t>
      </w:r>
      <w:r w:rsidRPr="00A6795A">
        <w:rPr>
          <w:rFonts w:hint="eastAsia"/>
          <w:kern w:val="2"/>
          <w:sz w:val="32"/>
          <w:szCs w:val="32"/>
        </w:rPr>
        <w:t>升格</w:t>
      </w:r>
      <w:r w:rsidRPr="00A6795A">
        <w:rPr>
          <w:rFonts w:cs="___WRD_EMBED_SUB_40" w:hint="eastAsia"/>
          <w:kern w:val="2"/>
          <w:sz w:val="32"/>
          <w:szCs w:val="32"/>
        </w:rPr>
        <w:t>为</w:t>
      </w:r>
      <w:r w:rsidRPr="00A6795A">
        <w:rPr>
          <w:rFonts w:hint="eastAsia"/>
          <w:kern w:val="2"/>
          <w:sz w:val="32"/>
          <w:szCs w:val="32"/>
        </w:rPr>
        <w:t>副处</w:t>
      </w:r>
      <w:r w:rsidRPr="00A6795A">
        <w:rPr>
          <w:rFonts w:cs="___WRD_EMBED_SUB_40" w:hint="eastAsia"/>
          <w:kern w:val="2"/>
          <w:sz w:val="32"/>
          <w:szCs w:val="32"/>
        </w:rPr>
        <w:t>级，</w:t>
      </w:r>
      <w:r w:rsidRPr="00A6795A">
        <w:rPr>
          <w:rFonts w:hint="eastAsia"/>
          <w:kern w:val="2"/>
          <w:sz w:val="32"/>
          <w:szCs w:val="32"/>
        </w:rPr>
        <w:t>更名</w:t>
      </w:r>
      <w:r w:rsidRPr="00A6795A">
        <w:rPr>
          <w:rFonts w:cs="___WRD_EMBED_SUB_40" w:hint="eastAsia"/>
          <w:kern w:val="2"/>
          <w:sz w:val="32"/>
          <w:szCs w:val="32"/>
        </w:rPr>
        <w:t>为</w:t>
      </w:r>
      <w:r w:rsidRPr="00A6795A">
        <w:rPr>
          <w:rFonts w:hint="eastAsia"/>
          <w:kern w:val="2"/>
          <w:sz w:val="32"/>
          <w:szCs w:val="32"/>
        </w:rPr>
        <w:t>怀化市</w:t>
      </w:r>
      <w:r w:rsidRPr="00A6795A">
        <w:rPr>
          <w:rFonts w:cs="___WRD_EMBED_SUB_40" w:hint="eastAsia"/>
          <w:kern w:val="2"/>
          <w:sz w:val="32"/>
          <w:szCs w:val="32"/>
        </w:rPr>
        <w:t>公安</w:t>
      </w:r>
      <w:r w:rsidRPr="00A6795A">
        <w:rPr>
          <w:rFonts w:hint="eastAsia"/>
          <w:kern w:val="2"/>
          <w:sz w:val="32"/>
          <w:szCs w:val="32"/>
        </w:rPr>
        <w:t>局林</w:t>
      </w:r>
      <w:r w:rsidRPr="00A6795A">
        <w:rPr>
          <w:rFonts w:cs="___WRD_EMBED_SUB_40" w:hint="eastAsia"/>
          <w:kern w:val="2"/>
          <w:sz w:val="32"/>
          <w:szCs w:val="32"/>
        </w:rPr>
        <w:t>业公安支</w:t>
      </w:r>
      <w:r w:rsidRPr="00A6795A">
        <w:rPr>
          <w:rFonts w:hint="eastAsia"/>
          <w:kern w:val="2"/>
          <w:sz w:val="32"/>
          <w:szCs w:val="32"/>
        </w:rPr>
        <w:t>队</w:t>
      </w:r>
      <w:r w:rsidRPr="00A6795A">
        <w:rPr>
          <w:rFonts w:cs="___WRD_EMBED_SUB_40" w:hint="eastAsia"/>
          <w:kern w:val="2"/>
          <w:sz w:val="32"/>
          <w:szCs w:val="32"/>
        </w:rPr>
        <w:t>，</w:t>
      </w:r>
      <w:r w:rsidRPr="00A6795A">
        <w:rPr>
          <w:kern w:val="2"/>
          <w:sz w:val="32"/>
          <w:szCs w:val="32"/>
        </w:rPr>
        <w:t>2009</w:t>
      </w:r>
      <w:r w:rsidRPr="00A6795A">
        <w:rPr>
          <w:rFonts w:hint="eastAsia"/>
          <w:kern w:val="2"/>
          <w:sz w:val="32"/>
          <w:szCs w:val="32"/>
        </w:rPr>
        <w:t>年</w:t>
      </w:r>
      <w:r w:rsidRPr="00A6795A">
        <w:rPr>
          <w:kern w:val="2"/>
          <w:sz w:val="32"/>
          <w:szCs w:val="32"/>
        </w:rPr>
        <w:t>2</w:t>
      </w:r>
      <w:r w:rsidRPr="00A6795A">
        <w:rPr>
          <w:rFonts w:hint="eastAsia"/>
          <w:kern w:val="2"/>
          <w:sz w:val="32"/>
          <w:szCs w:val="32"/>
        </w:rPr>
        <w:t>月更名</w:t>
      </w:r>
      <w:r w:rsidRPr="00A6795A">
        <w:rPr>
          <w:rFonts w:cs="___WRD_EMBED_SUB_40" w:hint="eastAsia"/>
          <w:kern w:val="2"/>
          <w:sz w:val="32"/>
          <w:szCs w:val="32"/>
        </w:rPr>
        <w:t>为</w:t>
      </w:r>
      <w:r w:rsidRPr="00A6795A">
        <w:rPr>
          <w:rFonts w:hint="eastAsia"/>
          <w:kern w:val="2"/>
          <w:sz w:val="32"/>
          <w:szCs w:val="32"/>
        </w:rPr>
        <w:t>怀化市森林</w:t>
      </w:r>
      <w:r w:rsidRPr="00A6795A">
        <w:rPr>
          <w:rFonts w:cs="___WRD_EMBED_SUB_40" w:hint="eastAsia"/>
          <w:kern w:val="2"/>
          <w:sz w:val="32"/>
          <w:szCs w:val="32"/>
        </w:rPr>
        <w:t>公安</w:t>
      </w:r>
      <w:r w:rsidRPr="00A6795A">
        <w:rPr>
          <w:rFonts w:hint="eastAsia"/>
          <w:kern w:val="2"/>
          <w:sz w:val="32"/>
          <w:szCs w:val="32"/>
        </w:rPr>
        <w:t>局</w:t>
      </w:r>
      <w:r w:rsidRPr="00A6795A">
        <w:rPr>
          <w:rFonts w:cs="___WRD_EMBED_SUB_40" w:hint="eastAsia"/>
          <w:kern w:val="2"/>
          <w:sz w:val="32"/>
          <w:szCs w:val="32"/>
        </w:rPr>
        <w:t>，内设</w:t>
      </w:r>
      <w:r w:rsidRPr="00A6795A">
        <w:rPr>
          <w:rFonts w:hint="eastAsia"/>
          <w:kern w:val="2"/>
          <w:sz w:val="32"/>
          <w:szCs w:val="32"/>
        </w:rPr>
        <w:t>科室</w:t>
      </w:r>
      <w:r w:rsidRPr="00A6795A">
        <w:rPr>
          <w:rFonts w:cs="___WRD_EMBED_SUB_40" w:hint="eastAsia"/>
          <w:kern w:val="2"/>
          <w:sz w:val="32"/>
          <w:szCs w:val="32"/>
        </w:rPr>
        <w:t>，主要有</w:t>
      </w:r>
      <w:r w:rsidRPr="00A6795A">
        <w:rPr>
          <w:rFonts w:hint="eastAsia"/>
          <w:kern w:val="2"/>
          <w:sz w:val="32"/>
          <w:szCs w:val="32"/>
        </w:rPr>
        <w:t>办</w:t>
      </w:r>
      <w:r w:rsidRPr="00A6795A">
        <w:rPr>
          <w:rFonts w:cs="___WRD_EMBED_SUB_40" w:hint="eastAsia"/>
          <w:kern w:val="2"/>
          <w:sz w:val="32"/>
          <w:szCs w:val="32"/>
        </w:rPr>
        <w:t>公</w:t>
      </w:r>
      <w:r w:rsidRPr="00A6795A">
        <w:rPr>
          <w:rFonts w:hint="eastAsia"/>
          <w:kern w:val="2"/>
          <w:sz w:val="32"/>
          <w:szCs w:val="32"/>
        </w:rPr>
        <w:t>室</w:t>
      </w:r>
      <w:r w:rsidRPr="00A6795A">
        <w:rPr>
          <w:rFonts w:cs="___WRD_EMBED_SUB_40" w:hint="eastAsia"/>
          <w:kern w:val="2"/>
          <w:sz w:val="32"/>
          <w:szCs w:val="32"/>
        </w:rPr>
        <w:t>、</w:t>
      </w:r>
      <w:r w:rsidRPr="00A6795A">
        <w:rPr>
          <w:rFonts w:hint="eastAsia"/>
          <w:kern w:val="2"/>
          <w:sz w:val="32"/>
          <w:szCs w:val="32"/>
        </w:rPr>
        <w:t>刑侦大队</w:t>
      </w:r>
      <w:r w:rsidRPr="00A6795A">
        <w:rPr>
          <w:rFonts w:cs="___WRD_EMBED_SUB_40" w:hint="eastAsia"/>
          <w:kern w:val="2"/>
          <w:sz w:val="32"/>
          <w:szCs w:val="32"/>
        </w:rPr>
        <w:t>、</w:t>
      </w:r>
      <w:r w:rsidRPr="00A6795A">
        <w:rPr>
          <w:rFonts w:hint="eastAsia"/>
          <w:kern w:val="2"/>
          <w:sz w:val="32"/>
          <w:szCs w:val="32"/>
        </w:rPr>
        <w:t>法</w:t>
      </w:r>
      <w:r w:rsidRPr="00A6795A">
        <w:rPr>
          <w:rFonts w:cs="___WRD_EMBED_SUB_40" w:hint="eastAsia"/>
          <w:kern w:val="2"/>
          <w:sz w:val="32"/>
          <w:szCs w:val="32"/>
        </w:rPr>
        <w:t>制</w:t>
      </w:r>
      <w:r w:rsidRPr="00A6795A">
        <w:rPr>
          <w:rFonts w:hint="eastAsia"/>
          <w:kern w:val="2"/>
          <w:sz w:val="32"/>
          <w:szCs w:val="32"/>
        </w:rPr>
        <w:t>科</w:t>
      </w:r>
      <w:r w:rsidRPr="00A6795A">
        <w:rPr>
          <w:rFonts w:cs="___WRD_EMBED_SUB_40" w:hint="eastAsia"/>
          <w:kern w:val="2"/>
          <w:sz w:val="32"/>
          <w:szCs w:val="32"/>
        </w:rPr>
        <w:t>、</w:t>
      </w:r>
      <w:r w:rsidRPr="00A6795A">
        <w:rPr>
          <w:rFonts w:hint="eastAsia"/>
          <w:kern w:val="2"/>
          <w:sz w:val="32"/>
          <w:szCs w:val="32"/>
        </w:rPr>
        <w:t>森林防火大队</w:t>
      </w:r>
      <w:r w:rsidRPr="00A6795A">
        <w:rPr>
          <w:rFonts w:cs="___WRD_EMBED_SUB_40" w:hint="eastAsia"/>
          <w:kern w:val="2"/>
          <w:sz w:val="32"/>
          <w:szCs w:val="32"/>
        </w:rPr>
        <w:t>、</w:t>
      </w:r>
      <w:r w:rsidRPr="00A6795A">
        <w:rPr>
          <w:rFonts w:hint="eastAsia"/>
          <w:kern w:val="2"/>
          <w:sz w:val="32"/>
          <w:szCs w:val="32"/>
        </w:rPr>
        <w:t>政工科</w:t>
      </w:r>
      <w:r w:rsidRPr="00A6795A">
        <w:rPr>
          <w:rFonts w:cs="___WRD_EMBED_SUB_40" w:hint="eastAsia"/>
          <w:kern w:val="2"/>
          <w:sz w:val="32"/>
          <w:szCs w:val="32"/>
        </w:rPr>
        <w:t>、</w:t>
      </w:r>
      <w:r w:rsidRPr="00A6795A">
        <w:rPr>
          <w:rFonts w:hint="eastAsia"/>
          <w:kern w:val="2"/>
          <w:sz w:val="32"/>
          <w:szCs w:val="32"/>
        </w:rPr>
        <w:t>财</w:t>
      </w:r>
      <w:r w:rsidRPr="00A6795A">
        <w:rPr>
          <w:rFonts w:cs="___WRD_EMBED_SUB_40" w:hint="eastAsia"/>
          <w:kern w:val="2"/>
          <w:sz w:val="32"/>
          <w:szCs w:val="32"/>
        </w:rPr>
        <w:t>务</w:t>
      </w:r>
      <w:r w:rsidRPr="00A6795A">
        <w:rPr>
          <w:rFonts w:hint="eastAsia"/>
          <w:kern w:val="2"/>
          <w:sz w:val="32"/>
          <w:szCs w:val="32"/>
        </w:rPr>
        <w:t>装备科、督察科</w:t>
      </w:r>
      <w:r w:rsidRPr="00A6795A">
        <w:rPr>
          <w:rFonts w:cs="___WRD_EMBED_SUB_40" w:hint="eastAsia"/>
          <w:kern w:val="2"/>
          <w:sz w:val="32"/>
          <w:szCs w:val="32"/>
        </w:rPr>
        <w:t>，</w:t>
      </w:r>
      <w:r w:rsidRPr="00A6795A">
        <w:rPr>
          <w:rFonts w:hint="eastAsia"/>
          <w:kern w:val="2"/>
          <w:sz w:val="32"/>
          <w:szCs w:val="32"/>
        </w:rPr>
        <w:t>直属</w:t>
      </w:r>
      <w:r w:rsidRPr="00A6795A">
        <w:rPr>
          <w:kern w:val="2"/>
          <w:sz w:val="32"/>
          <w:szCs w:val="32"/>
        </w:rPr>
        <w:t>分</w:t>
      </w:r>
      <w:r w:rsidRPr="00A6795A">
        <w:rPr>
          <w:rFonts w:hint="eastAsia"/>
          <w:kern w:val="2"/>
          <w:sz w:val="32"/>
          <w:szCs w:val="32"/>
        </w:rPr>
        <w:t>局</w:t>
      </w:r>
      <w:r w:rsidRPr="00A6795A">
        <w:rPr>
          <w:rFonts w:cs="___WRD_EMBED_SUB_40" w:hint="eastAsia"/>
          <w:kern w:val="2"/>
          <w:sz w:val="32"/>
          <w:szCs w:val="32"/>
        </w:rPr>
        <w:t>。</w:t>
      </w:r>
      <w:r w:rsidRPr="00A6795A">
        <w:rPr>
          <w:rFonts w:hint="eastAsia"/>
          <w:kern w:val="2"/>
          <w:sz w:val="32"/>
          <w:szCs w:val="32"/>
        </w:rPr>
        <w:t>因机构改革</w:t>
      </w:r>
      <w:r w:rsidRPr="00A6795A">
        <w:rPr>
          <w:rFonts w:cs="___WRD_EMBED_SUB_40" w:hint="eastAsia"/>
          <w:kern w:val="2"/>
          <w:sz w:val="32"/>
          <w:szCs w:val="32"/>
        </w:rPr>
        <w:t>，</w:t>
      </w:r>
      <w:r w:rsidRPr="00A6795A">
        <w:rPr>
          <w:rFonts w:hint="eastAsia"/>
          <w:kern w:val="2"/>
          <w:sz w:val="32"/>
          <w:szCs w:val="32"/>
        </w:rPr>
        <w:t>2</w:t>
      </w:r>
      <w:r w:rsidRPr="00A6795A">
        <w:rPr>
          <w:kern w:val="2"/>
          <w:sz w:val="32"/>
          <w:szCs w:val="32"/>
        </w:rPr>
        <w:t>022</w:t>
      </w:r>
      <w:r w:rsidRPr="00A6795A">
        <w:rPr>
          <w:rFonts w:hint="eastAsia"/>
          <w:kern w:val="2"/>
          <w:sz w:val="32"/>
          <w:szCs w:val="32"/>
        </w:rPr>
        <w:t>年初鹤城区森林</w:t>
      </w:r>
      <w:r w:rsidRPr="00A6795A">
        <w:rPr>
          <w:rFonts w:cs="___WRD_EMBED_SUB_40" w:hint="eastAsia"/>
          <w:kern w:val="2"/>
          <w:sz w:val="32"/>
          <w:szCs w:val="32"/>
        </w:rPr>
        <w:t>公安分</w:t>
      </w:r>
      <w:r w:rsidRPr="00A6795A">
        <w:rPr>
          <w:rFonts w:hint="eastAsia"/>
          <w:kern w:val="2"/>
          <w:sz w:val="32"/>
          <w:szCs w:val="32"/>
        </w:rPr>
        <w:t>局上收</w:t>
      </w:r>
      <w:r w:rsidRPr="00A6795A">
        <w:rPr>
          <w:rFonts w:cs="___WRD_EMBED_SUB_40" w:hint="eastAsia"/>
          <w:kern w:val="2"/>
          <w:sz w:val="32"/>
          <w:szCs w:val="32"/>
        </w:rPr>
        <w:t>合并到</w:t>
      </w:r>
      <w:r w:rsidRPr="00A6795A">
        <w:rPr>
          <w:rFonts w:hint="eastAsia"/>
          <w:kern w:val="2"/>
          <w:sz w:val="32"/>
          <w:szCs w:val="32"/>
        </w:rPr>
        <w:t>我局。</w:t>
      </w:r>
    </w:p>
    <w:p w:rsidR="00D47D34" w:rsidRPr="00A6795A" w:rsidRDefault="00D47D34" w:rsidP="00D47D34">
      <w:pPr>
        <w:ind w:firstLineChars="200" w:firstLine="640"/>
        <w:rPr>
          <w:kern w:val="2"/>
          <w:sz w:val="32"/>
          <w:szCs w:val="32"/>
        </w:rPr>
      </w:pPr>
      <w:r w:rsidRPr="00A6795A">
        <w:rPr>
          <w:kern w:val="2"/>
          <w:sz w:val="32"/>
          <w:szCs w:val="32"/>
        </w:rPr>
        <w:t>20</w:t>
      </w:r>
      <w:r w:rsidRPr="00A6795A">
        <w:rPr>
          <w:rFonts w:hint="eastAsia"/>
          <w:kern w:val="2"/>
          <w:sz w:val="32"/>
          <w:szCs w:val="32"/>
        </w:rPr>
        <w:t>2</w:t>
      </w:r>
      <w:r w:rsidRPr="00A6795A">
        <w:rPr>
          <w:kern w:val="2"/>
          <w:sz w:val="32"/>
          <w:szCs w:val="32"/>
        </w:rPr>
        <w:t>4</w:t>
      </w:r>
      <w:r w:rsidRPr="00A6795A">
        <w:rPr>
          <w:rFonts w:hint="eastAsia"/>
          <w:kern w:val="2"/>
          <w:sz w:val="32"/>
          <w:szCs w:val="32"/>
        </w:rPr>
        <w:t>年末，我局人员编制为</w:t>
      </w:r>
      <w:r w:rsidRPr="00A6795A">
        <w:rPr>
          <w:kern w:val="2"/>
          <w:sz w:val="32"/>
          <w:szCs w:val="32"/>
        </w:rPr>
        <w:t>48人</w:t>
      </w:r>
      <w:r w:rsidRPr="00A6795A">
        <w:rPr>
          <w:rFonts w:hint="eastAsia"/>
          <w:kern w:val="2"/>
          <w:sz w:val="32"/>
          <w:szCs w:val="32"/>
        </w:rPr>
        <w:t>（包含鹤城分局上收1</w:t>
      </w:r>
      <w:r w:rsidRPr="00A6795A">
        <w:rPr>
          <w:kern w:val="2"/>
          <w:sz w:val="32"/>
          <w:szCs w:val="32"/>
        </w:rPr>
        <w:t>5</w:t>
      </w:r>
      <w:r w:rsidRPr="00A6795A">
        <w:rPr>
          <w:rFonts w:hint="eastAsia"/>
          <w:kern w:val="2"/>
          <w:sz w:val="32"/>
          <w:szCs w:val="32"/>
        </w:rPr>
        <w:t>名编）</w:t>
      </w:r>
      <w:r w:rsidRPr="00A6795A">
        <w:rPr>
          <w:kern w:val="2"/>
          <w:sz w:val="32"/>
          <w:szCs w:val="32"/>
        </w:rPr>
        <w:t>，</w:t>
      </w:r>
      <w:r w:rsidRPr="00A6795A">
        <w:rPr>
          <w:rFonts w:hint="eastAsia"/>
          <w:kern w:val="2"/>
          <w:sz w:val="32"/>
          <w:szCs w:val="32"/>
        </w:rPr>
        <w:t>年末实际在职人数为</w:t>
      </w:r>
      <w:r w:rsidRPr="00A6795A">
        <w:rPr>
          <w:kern w:val="2"/>
          <w:sz w:val="32"/>
          <w:szCs w:val="32"/>
        </w:rPr>
        <w:t>46人</w:t>
      </w:r>
      <w:r w:rsidRPr="00A6795A">
        <w:rPr>
          <w:rFonts w:hint="eastAsia"/>
          <w:kern w:val="2"/>
          <w:sz w:val="32"/>
          <w:szCs w:val="32"/>
        </w:rPr>
        <w:t>，退休</w:t>
      </w:r>
      <w:r w:rsidRPr="00A6795A">
        <w:rPr>
          <w:kern w:val="2"/>
          <w:sz w:val="32"/>
          <w:szCs w:val="32"/>
        </w:rPr>
        <w:t>22人。</w:t>
      </w:r>
    </w:p>
    <w:p w:rsidR="00D47D34" w:rsidRPr="009E4AA7" w:rsidRDefault="00D47D34" w:rsidP="00D47D34">
      <w:pPr>
        <w:ind w:firstLineChars="200" w:firstLine="640"/>
        <w:rPr>
          <w:kern w:val="2"/>
          <w:sz w:val="32"/>
          <w:szCs w:val="32"/>
        </w:rPr>
      </w:pPr>
      <w:r w:rsidRPr="00A6795A">
        <w:rPr>
          <w:kern w:val="2"/>
          <w:sz w:val="32"/>
          <w:szCs w:val="32"/>
        </w:rPr>
        <w:t>森林公安是公安机关的重要组成部门，</w:t>
      </w:r>
      <w:r w:rsidRPr="009E4AA7">
        <w:rPr>
          <w:rFonts w:hint="eastAsia"/>
          <w:kern w:val="2"/>
          <w:sz w:val="32"/>
          <w:szCs w:val="32"/>
        </w:rPr>
        <w:t>承担全市森林和草原防火工作，负责火场警戒、交通疏导、治安维护、火案侦破等，查处森林和草原领域其他违法犯罪行为，协同林草部门开展防火宣传、火灾隐患排查、重点区域巡护、违规用火处罚等工作。掌握生态环境、生物安全等领域犯罪动态，拟定预防、打击对策；组织开展对生态环境、生物安全等领域犯罪案件的侦查工作。</w:t>
      </w:r>
    </w:p>
    <w:p w:rsidR="00D47D34" w:rsidRPr="00A6795A" w:rsidRDefault="00D47D34" w:rsidP="00D47D34">
      <w:pPr>
        <w:ind w:firstLineChars="200" w:firstLine="640"/>
        <w:rPr>
          <w:sz w:val="32"/>
          <w:szCs w:val="32"/>
        </w:rPr>
      </w:pPr>
      <w:r w:rsidRPr="00A6795A">
        <w:rPr>
          <w:rFonts w:hint="eastAsia"/>
          <w:sz w:val="32"/>
          <w:szCs w:val="32"/>
        </w:rPr>
        <w:t>（二）部门整体支出规模、使用方向和主要内容、涉及范围等。</w:t>
      </w:r>
    </w:p>
    <w:p w:rsidR="00D47D34" w:rsidRPr="00A6795A" w:rsidRDefault="00D47D34" w:rsidP="00D47D34">
      <w:pPr>
        <w:ind w:firstLineChars="200" w:firstLine="640"/>
        <w:rPr>
          <w:kern w:val="2"/>
          <w:sz w:val="32"/>
          <w:szCs w:val="32"/>
        </w:rPr>
      </w:pPr>
      <w:r w:rsidRPr="00A6795A">
        <w:rPr>
          <w:rFonts w:hint="eastAsia"/>
          <w:kern w:val="2"/>
          <w:sz w:val="32"/>
          <w:szCs w:val="32"/>
        </w:rPr>
        <w:lastRenderedPageBreak/>
        <w:t>我局</w:t>
      </w:r>
      <w:r w:rsidRPr="00A6795A">
        <w:rPr>
          <w:kern w:val="2"/>
          <w:sz w:val="32"/>
          <w:szCs w:val="32"/>
        </w:rPr>
        <w:t>20</w:t>
      </w:r>
      <w:r w:rsidRPr="00A6795A">
        <w:rPr>
          <w:rFonts w:hint="eastAsia"/>
          <w:kern w:val="2"/>
          <w:sz w:val="32"/>
          <w:szCs w:val="32"/>
        </w:rPr>
        <w:t>2</w:t>
      </w:r>
      <w:r w:rsidRPr="00A6795A">
        <w:rPr>
          <w:kern w:val="2"/>
          <w:sz w:val="32"/>
          <w:szCs w:val="32"/>
        </w:rPr>
        <w:t>4</w:t>
      </w:r>
      <w:r w:rsidRPr="00A6795A">
        <w:rPr>
          <w:rFonts w:hint="eastAsia"/>
          <w:kern w:val="2"/>
          <w:sz w:val="32"/>
          <w:szCs w:val="32"/>
        </w:rPr>
        <w:t>年财政年初预算</w:t>
      </w:r>
      <w:r w:rsidRPr="00A6795A">
        <w:rPr>
          <w:kern w:val="2"/>
          <w:sz w:val="32"/>
          <w:szCs w:val="32"/>
        </w:rPr>
        <w:t>1095.25</w:t>
      </w:r>
      <w:r w:rsidRPr="00A6795A">
        <w:rPr>
          <w:rFonts w:hint="eastAsia"/>
          <w:kern w:val="2"/>
          <w:sz w:val="32"/>
          <w:szCs w:val="32"/>
        </w:rPr>
        <w:t>万元</w:t>
      </w:r>
      <w:r w:rsidRPr="00A6795A">
        <w:rPr>
          <w:kern w:val="2"/>
          <w:sz w:val="32"/>
          <w:szCs w:val="32"/>
        </w:rPr>
        <w:t>，</w:t>
      </w:r>
      <w:r w:rsidRPr="00A6795A">
        <w:rPr>
          <w:rFonts w:hint="eastAsia"/>
          <w:kern w:val="2"/>
          <w:sz w:val="32"/>
          <w:szCs w:val="32"/>
        </w:rPr>
        <w:t>实际全年预算数</w:t>
      </w:r>
      <w:r w:rsidRPr="00A6795A">
        <w:rPr>
          <w:kern w:val="2"/>
          <w:sz w:val="32"/>
          <w:szCs w:val="32"/>
        </w:rPr>
        <w:t>1380.58</w:t>
      </w:r>
      <w:r w:rsidRPr="00A6795A">
        <w:rPr>
          <w:rFonts w:hint="eastAsia"/>
          <w:kern w:val="2"/>
          <w:sz w:val="32"/>
          <w:szCs w:val="32"/>
        </w:rPr>
        <w:t>万元，总支出</w:t>
      </w:r>
      <w:r w:rsidRPr="00A6795A">
        <w:rPr>
          <w:kern w:val="2"/>
          <w:sz w:val="32"/>
          <w:szCs w:val="32"/>
        </w:rPr>
        <w:t>1280.2</w:t>
      </w:r>
      <w:r w:rsidRPr="00A6795A">
        <w:rPr>
          <w:rFonts w:hint="eastAsia"/>
          <w:kern w:val="2"/>
          <w:sz w:val="32"/>
          <w:szCs w:val="32"/>
        </w:rPr>
        <w:t>万元，其中基本支出为</w:t>
      </w:r>
      <w:r w:rsidRPr="00A6795A">
        <w:rPr>
          <w:kern w:val="2"/>
          <w:sz w:val="32"/>
          <w:szCs w:val="32"/>
        </w:rPr>
        <w:t>1148.6</w:t>
      </w:r>
      <w:r w:rsidRPr="00A6795A">
        <w:rPr>
          <w:rFonts w:hint="eastAsia"/>
          <w:kern w:val="2"/>
          <w:sz w:val="32"/>
          <w:szCs w:val="32"/>
        </w:rPr>
        <w:t>万元，使用内容为人员经费和日常公用经费等。项目支出为</w:t>
      </w:r>
      <w:r w:rsidRPr="00A6795A">
        <w:rPr>
          <w:kern w:val="2"/>
          <w:sz w:val="32"/>
          <w:szCs w:val="32"/>
        </w:rPr>
        <w:t>131.6</w:t>
      </w:r>
      <w:r w:rsidRPr="00A6795A">
        <w:rPr>
          <w:rFonts w:hint="eastAsia"/>
          <w:kern w:val="2"/>
          <w:sz w:val="32"/>
          <w:szCs w:val="32"/>
        </w:rPr>
        <w:t>万元，</w:t>
      </w:r>
      <w:r>
        <w:rPr>
          <w:rFonts w:hint="eastAsia"/>
          <w:kern w:val="2"/>
          <w:sz w:val="32"/>
          <w:szCs w:val="32"/>
        </w:rPr>
        <w:t>其中</w:t>
      </w:r>
      <w:r w:rsidRPr="00A6795A">
        <w:rPr>
          <w:rFonts w:hint="eastAsia"/>
          <w:kern w:val="2"/>
          <w:sz w:val="32"/>
          <w:szCs w:val="32"/>
        </w:rPr>
        <w:t>森林防火经费</w:t>
      </w:r>
      <w:r>
        <w:rPr>
          <w:rFonts w:hint="eastAsia"/>
          <w:kern w:val="2"/>
          <w:sz w:val="32"/>
          <w:szCs w:val="32"/>
        </w:rPr>
        <w:t>50万元，</w:t>
      </w:r>
      <w:r w:rsidRPr="00A6795A">
        <w:rPr>
          <w:rFonts w:hint="eastAsia"/>
          <w:kern w:val="2"/>
          <w:sz w:val="32"/>
          <w:szCs w:val="32"/>
        </w:rPr>
        <w:t>上级和省级政法转移支付专项资金</w:t>
      </w:r>
      <w:r>
        <w:rPr>
          <w:rFonts w:hint="eastAsia"/>
          <w:kern w:val="2"/>
          <w:sz w:val="32"/>
          <w:szCs w:val="32"/>
        </w:rPr>
        <w:t>81.6万元</w:t>
      </w:r>
      <w:r w:rsidRPr="00A6795A">
        <w:rPr>
          <w:rFonts w:hint="eastAsia"/>
          <w:kern w:val="2"/>
          <w:sz w:val="32"/>
          <w:szCs w:val="32"/>
        </w:rPr>
        <w:t>。</w:t>
      </w:r>
    </w:p>
    <w:p w:rsidR="00D47D34" w:rsidRPr="00A6795A" w:rsidRDefault="00D47D34" w:rsidP="00D47D34">
      <w:pPr>
        <w:ind w:firstLineChars="250" w:firstLine="800"/>
        <w:rPr>
          <w:sz w:val="32"/>
          <w:szCs w:val="32"/>
        </w:rPr>
      </w:pPr>
      <w:r w:rsidRPr="00A6795A">
        <w:rPr>
          <w:rFonts w:hint="eastAsia"/>
          <w:sz w:val="32"/>
          <w:szCs w:val="32"/>
        </w:rPr>
        <w:t>二、一般公共预算支出情况</w:t>
      </w:r>
    </w:p>
    <w:p w:rsidR="00D47D34" w:rsidRPr="00A6795A" w:rsidRDefault="00D47D34" w:rsidP="00D47D34">
      <w:pPr>
        <w:ind w:firstLineChars="200" w:firstLine="640"/>
        <w:rPr>
          <w:sz w:val="32"/>
          <w:szCs w:val="32"/>
        </w:rPr>
      </w:pPr>
      <w:r w:rsidRPr="00A6795A">
        <w:rPr>
          <w:rFonts w:hint="eastAsia"/>
          <w:sz w:val="32"/>
          <w:szCs w:val="32"/>
        </w:rPr>
        <w:t>（一）基本支出</w:t>
      </w:r>
    </w:p>
    <w:p w:rsidR="00D47D34" w:rsidRPr="00A6795A" w:rsidRDefault="00D47D34" w:rsidP="00D47D34">
      <w:pPr>
        <w:ind w:firstLineChars="250" w:firstLine="800"/>
        <w:rPr>
          <w:kern w:val="2"/>
          <w:sz w:val="32"/>
          <w:szCs w:val="32"/>
        </w:rPr>
      </w:pPr>
      <w:r w:rsidRPr="00A6795A">
        <w:rPr>
          <w:kern w:val="2"/>
          <w:sz w:val="32"/>
          <w:szCs w:val="32"/>
        </w:rPr>
        <w:t>20</w:t>
      </w:r>
      <w:r w:rsidRPr="00A6795A">
        <w:rPr>
          <w:rFonts w:hint="eastAsia"/>
          <w:kern w:val="2"/>
          <w:sz w:val="32"/>
          <w:szCs w:val="32"/>
        </w:rPr>
        <w:t>2</w:t>
      </w:r>
      <w:r w:rsidRPr="00A6795A">
        <w:rPr>
          <w:kern w:val="2"/>
          <w:sz w:val="32"/>
          <w:szCs w:val="32"/>
        </w:rPr>
        <w:t>4</w:t>
      </w:r>
      <w:r w:rsidRPr="00A6795A">
        <w:rPr>
          <w:rFonts w:hint="eastAsia"/>
          <w:kern w:val="2"/>
          <w:sz w:val="32"/>
          <w:szCs w:val="32"/>
        </w:rPr>
        <w:t>年一般公共预算财政拨款基本支出</w:t>
      </w:r>
      <w:r w:rsidRPr="00A6795A">
        <w:rPr>
          <w:kern w:val="2"/>
          <w:sz w:val="32"/>
          <w:szCs w:val="32"/>
        </w:rPr>
        <w:t>1142.62</w:t>
      </w:r>
      <w:r w:rsidRPr="00A6795A">
        <w:rPr>
          <w:rFonts w:hint="eastAsia"/>
          <w:kern w:val="2"/>
          <w:sz w:val="32"/>
          <w:szCs w:val="32"/>
        </w:rPr>
        <w:t>万元，其中人员经费</w:t>
      </w:r>
      <w:r w:rsidRPr="00A6795A">
        <w:rPr>
          <w:kern w:val="2"/>
          <w:sz w:val="32"/>
          <w:szCs w:val="32"/>
        </w:rPr>
        <w:t>1041.85</w:t>
      </w:r>
      <w:r w:rsidRPr="00A6795A">
        <w:rPr>
          <w:rFonts w:hint="eastAsia"/>
          <w:kern w:val="2"/>
          <w:sz w:val="32"/>
          <w:szCs w:val="32"/>
        </w:rPr>
        <w:t>万元，占基本支出的</w:t>
      </w:r>
      <w:r w:rsidRPr="00A6795A">
        <w:rPr>
          <w:kern w:val="2"/>
          <w:sz w:val="32"/>
          <w:szCs w:val="32"/>
        </w:rPr>
        <w:t>91%</w:t>
      </w:r>
      <w:r w:rsidRPr="00A6795A">
        <w:rPr>
          <w:rFonts w:hint="eastAsia"/>
          <w:kern w:val="2"/>
          <w:sz w:val="32"/>
          <w:szCs w:val="32"/>
        </w:rPr>
        <w:t>，主要包括民、辅警的基本工资，津贴补贴，奖金，伙食补助费、养老保险缴费，基本医疗保险缴费、其他社会保障缴费，住房公积金、其他工资福利，对个人和家庭的补助等；</w:t>
      </w:r>
      <w:r w:rsidRPr="00A6795A">
        <w:rPr>
          <w:kern w:val="2"/>
          <w:sz w:val="32"/>
          <w:szCs w:val="32"/>
        </w:rPr>
        <w:t>公用经费100.77</w:t>
      </w:r>
      <w:r w:rsidRPr="00A6795A">
        <w:rPr>
          <w:rFonts w:hint="eastAsia"/>
          <w:kern w:val="2"/>
          <w:sz w:val="32"/>
          <w:szCs w:val="32"/>
        </w:rPr>
        <w:t>万元，占基本支出的9</w:t>
      </w:r>
      <w:r w:rsidRPr="00A6795A">
        <w:rPr>
          <w:kern w:val="2"/>
          <w:sz w:val="32"/>
          <w:szCs w:val="32"/>
        </w:rPr>
        <w:t>%。</w:t>
      </w:r>
      <w:r w:rsidRPr="00A6795A">
        <w:rPr>
          <w:rFonts w:hint="eastAsia"/>
          <w:kern w:val="2"/>
          <w:sz w:val="32"/>
          <w:szCs w:val="32"/>
        </w:rPr>
        <w:t>主要包括办公费、水电费、邮电费、物业费、差旅费、维修（护）费、公务接待费、委托业务费、工会经费、福利费、公务用车运行维护费、其他交通费用、其他商品和服务支出。</w:t>
      </w:r>
    </w:p>
    <w:p w:rsidR="00D47D34" w:rsidRPr="00A6795A" w:rsidRDefault="00D47D34" w:rsidP="00D47D34">
      <w:pPr>
        <w:ind w:firstLineChars="250" w:firstLine="800"/>
        <w:rPr>
          <w:kern w:val="2"/>
          <w:sz w:val="32"/>
          <w:szCs w:val="32"/>
        </w:rPr>
      </w:pPr>
      <w:r w:rsidRPr="00A6795A">
        <w:rPr>
          <w:kern w:val="2"/>
          <w:sz w:val="32"/>
          <w:szCs w:val="32"/>
        </w:rPr>
        <w:t>2024年“三公经费”预算安排数为58万元，实际支出数为46.48万元，“三公经费”控制率为80%。其中：</w:t>
      </w:r>
    </w:p>
    <w:p w:rsidR="00D47D34" w:rsidRPr="00A6795A" w:rsidRDefault="00D47D34" w:rsidP="00D47D34">
      <w:pPr>
        <w:ind w:firstLineChars="250" w:firstLine="800"/>
        <w:rPr>
          <w:kern w:val="2"/>
          <w:sz w:val="32"/>
          <w:szCs w:val="32"/>
        </w:rPr>
      </w:pPr>
      <w:r w:rsidRPr="00A6795A">
        <w:rPr>
          <w:kern w:val="2"/>
          <w:sz w:val="32"/>
          <w:szCs w:val="32"/>
        </w:rPr>
        <w:t>因公出国（境）费</w:t>
      </w:r>
      <w:r w:rsidRPr="00A6795A">
        <w:rPr>
          <w:rFonts w:hint="eastAsia"/>
          <w:kern w:val="2"/>
          <w:sz w:val="32"/>
          <w:szCs w:val="32"/>
        </w:rPr>
        <w:t>支出预算为</w:t>
      </w:r>
      <w:r w:rsidRPr="00A6795A">
        <w:rPr>
          <w:kern w:val="2"/>
          <w:sz w:val="32"/>
          <w:szCs w:val="32"/>
        </w:rPr>
        <w:t>0万元，</w:t>
      </w:r>
      <w:r w:rsidRPr="00A6795A">
        <w:rPr>
          <w:rFonts w:hint="eastAsia"/>
          <w:kern w:val="2"/>
          <w:sz w:val="32"/>
          <w:szCs w:val="32"/>
        </w:rPr>
        <w:t>支出决算为</w:t>
      </w:r>
      <w:r w:rsidRPr="00A6795A">
        <w:rPr>
          <w:kern w:val="2"/>
          <w:sz w:val="32"/>
          <w:szCs w:val="32"/>
        </w:rPr>
        <w:t>0万元，</w:t>
      </w:r>
      <w:r w:rsidRPr="00A6795A">
        <w:rPr>
          <w:rFonts w:hint="eastAsia"/>
          <w:kern w:val="2"/>
          <w:sz w:val="32"/>
          <w:szCs w:val="32"/>
        </w:rPr>
        <w:t>与上年一致。</w:t>
      </w:r>
    </w:p>
    <w:p w:rsidR="00D47D34" w:rsidRPr="00FD189F" w:rsidRDefault="00D47D34" w:rsidP="00D47D34">
      <w:pPr>
        <w:ind w:firstLineChars="250" w:firstLine="800"/>
        <w:rPr>
          <w:rFonts w:cs="仿宋_GB2312"/>
          <w:kern w:val="2"/>
          <w:sz w:val="32"/>
          <w:szCs w:val="32"/>
        </w:rPr>
      </w:pPr>
      <w:r w:rsidRPr="00A6795A">
        <w:rPr>
          <w:kern w:val="2"/>
          <w:sz w:val="32"/>
          <w:szCs w:val="32"/>
        </w:rPr>
        <w:lastRenderedPageBreak/>
        <w:t>公务接待费</w:t>
      </w:r>
      <w:r w:rsidRPr="00A6795A">
        <w:rPr>
          <w:rFonts w:hint="eastAsia"/>
          <w:kern w:val="2"/>
          <w:sz w:val="32"/>
          <w:szCs w:val="32"/>
        </w:rPr>
        <w:t>支出</w:t>
      </w:r>
      <w:r w:rsidRPr="00A6795A">
        <w:rPr>
          <w:kern w:val="2"/>
          <w:sz w:val="32"/>
          <w:szCs w:val="32"/>
        </w:rPr>
        <w:t>年初预算3万元，</w:t>
      </w:r>
      <w:r w:rsidRPr="00A6795A">
        <w:rPr>
          <w:rFonts w:hint="eastAsia"/>
          <w:kern w:val="2"/>
          <w:sz w:val="32"/>
          <w:szCs w:val="32"/>
        </w:rPr>
        <w:t>支出决算为</w:t>
      </w:r>
      <w:r w:rsidRPr="00A6795A">
        <w:rPr>
          <w:kern w:val="2"/>
          <w:sz w:val="32"/>
          <w:szCs w:val="32"/>
        </w:rPr>
        <w:t>1.08</w:t>
      </w:r>
      <w:r w:rsidRPr="00A6795A">
        <w:rPr>
          <w:rFonts w:hint="eastAsia"/>
          <w:kern w:val="2"/>
          <w:sz w:val="32"/>
          <w:szCs w:val="32"/>
        </w:rPr>
        <w:t>万元，完成预算的</w:t>
      </w:r>
      <w:r w:rsidRPr="00A6795A">
        <w:rPr>
          <w:kern w:val="2"/>
          <w:sz w:val="32"/>
          <w:szCs w:val="32"/>
        </w:rPr>
        <w:t>36</w:t>
      </w:r>
      <w:r w:rsidRPr="00A6795A">
        <w:rPr>
          <w:rFonts w:hint="eastAsia"/>
          <w:kern w:val="2"/>
          <w:sz w:val="32"/>
          <w:szCs w:val="32"/>
        </w:rPr>
        <w:t>%</w:t>
      </w:r>
      <w:r w:rsidRPr="00A6795A">
        <w:rPr>
          <w:kern w:val="2"/>
          <w:sz w:val="32"/>
          <w:szCs w:val="32"/>
        </w:rPr>
        <w:t>，</w:t>
      </w:r>
      <w:r w:rsidRPr="00A6795A">
        <w:rPr>
          <w:rFonts w:hint="eastAsia"/>
          <w:kern w:val="2"/>
          <w:sz w:val="32"/>
          <w:szCs w:val="32"/>
        </w:rPr>
        <w:t>决算数比年初预算数减少</w:t>
      </w:r>
      <w:r w:rsidRPr="00A6795A">
        <w:rPr>
          <w:kern w:val="2"/>
          <w:sz w:val="32"/>
          <w:szCs w:val="32"/>
        </w:rPr>
        <w:t>1.92</w:t>
      </w:r>
      <w:r w:rsidRPr="00A6795A">
        <w:rPr>
          <w:rFonts w:hint="eastAsia"/>
          <w:kern w:val="2"/>
          <w:sz w:val="32"/>
          <w:szCs w:val="32"/>
        </w:rPr>
        <w:t>万元。主要原因为公务接待严格执行开支范围和开支标准等有关规定。</w:t>
      </w:r>
      <w:r w:rsidRPr="00A6795A">
        <w:rPr>
          <w:kern w:val="2"/>
          <w:sz w:val="32"/>
          <w:szCs w:val="32"/>
        </w:rPr>
        <w:t>公务用</w:t>
      </w:r>
      <w:r w:rsidRPr="00A6795A">
        <w:rPr>
          <w:rFonts w:hint="eastAsia"/>
          <w:kern w:val="2"/>
          <w:sz w:val="32"/>
          <w:szCs w:val="32"/>
        </w:rPr>
        <w:t>车购置及运行维护费年初预算</w:t>
      </w:r>
      <w:r w:rsidRPr="00A6795A">
        <w:rPr>
          <w:kern w:val="2"/>
          <w:sz w:val="32"/>
          <w:szCs w:val="32"/>
        </w:rPr>
        <w:t>55</w:t>
      </w:r>
      <w:r w:rsidRPr="00A6795A">
        <w:rPr>
          <w:rFonts w:hint="eastAsia"/>
          <w:kern w:val="2"/>
          <w:sz w:val="32"/>
          <w:szCs w:val="32"/>
        </w:rPr>
        <w:t>万元，支出决算为</w:t>
      </w:r>
      <w:r w:rsidRPr="00A6795A">
        <w:rPr>
          <w:kern w:val="2"/>
          <w:sz w:val="32"/>
          <w:szCs w:val="32"/>
        </w:rPr>
        <w:t>45.4</w:t>
      </w:r>
      <w:r w:rsidRPr="00A6795A">
        <w:rPr>
          <w:rFonts w:hint="eastAsia"/>
          <w:kern w:val="2"/>
          <w:sz w:val="32"/>
          <w:szCs w:val="32"/>
        </w:rPr>
        <w:t>万元，完成预算的</w:t>
      </w:r>
      <w:r w:rsidRPr="00A6795A">
        <w:rPr>
          <w:kern w:val="2"/>
          <w:sz w:val="32"/>
          <w:szCs w:val="32"/>
        </w:rPr>
        <w:t>83</w:t>
      </w:r>
      <w:r w:rsidRPr="00A6795A">
        <w:rPr>
          <w:rFonts w:hint="eastAsia"/>
          <w:kern w:val="2"/>
          <w:sz w:val="32"/>
          <w:szCs w:val="32"/>
        </w:rPr>
        <w:t>%，决算数比年初预算数减少</w:t>
      </w:r>
      <w:r w:rsidRPr="00A6795A">
        <w:rPr>
          <w:kern w:val="2"/>
          <w:sz w:val="32"/>
          <w:szCs w:val="32"/>
        </w:rPr>
        <w:t>9.6</w:t>
      </w:r>
      <w:r w:rsidRPr="00A6795A">
        <w:rPr>
          <w:rFonts w:hint="eastAsia"/>
          <w:kern w:val="2"/>
          <w:sz w:val="32"/>
          <w:szCs w:val="32"/>
        </w:rPr>
        <w:t xml:space="preserve">万元，主要原因为倡导健康出行，杜绝公车交通浪费。 </w:t>
      </w:r>
    </w:p>
    <w:p w:rsidR="00D47D34" w:rsidRPr="00A6795A" w:rsidRDefault="00D47D34" w:rsidP="00D47D34">
      <w:pPr>
        <w:ind w:firstLineChars="250" w:firstLine="800"/>
        <w:rPr>
          <w:kern w:val="2"/>
          <w:sz w:val="32"/>
          <w:szCs w:val="32"/>
        </w:rPr>
      </w:pPr>
      <w:r w:rsidRPr="00A6795A">
        <w:rPr>
          <w:kern w:val="2"/>
          <w:sz w:val="32"/>
          <w:szCs w:val="32"/>
        </w:rPr>
        <w:t>为规范机关财务管理，建立健全财务管理制度，我局制定了《怀化市森林公安局内部控制管理工作手册》以及一系列合法合规、较为完整的，具有很强的可操作性财务管理制度和厉行节约制度。坚持经费预算科学化、精细化，执行控制规范化、责任化，监督检查常态化、同步化，并且得到很好地执行。资金的支付符合国家财经法规和财务管理制度规定，以及有关专项资金管理办法的规定；资金拨付有完整的审批程序和手续；经费支出符合部门预算批复的用途；资金使用除部分支出预算不足有调剂使用外，无截留、挪用、虚列支出等情况。部门预决算信息按规定内容，在规定的时限内予以公开。基础数据信息和会计信息资料真实、完整、准确。</w:t>
      </w:r>
    </w:p>
    <w:p w:rsidR="00D47D34" w:rsidRPr="00A6795A" w:rsidRDefault="00D47D34" w:rsidP="00D47D34">
      <w:pPr>
        <w:ind w:firstLineChars="200" w:firstLine="640"/>
        <w:rPr>
          <w:sz w:val="32"/>
          <w:szCs w:val="32"/>
        </w:rPr>
      </w:pPr>
      <w:r w:rsidRPr="00A6795A">
        <w:rPr>
          <w:rFonts w:hint="eastAsia"/>
          <w:sz w:val="32"/>
          <w:szCs w:val="32"/>
        </w:rPr>
        <w:t>（二）项目支出</w:t>
      </w:r>
    </w:p>
    <w:p w:rsidR="00D47D34" w:rsidRDefault="00D47D34" w:rsidP="00D47D34">
      <w:pPr>
        <w:ind w:firstLineChars="250" w:firstLine="800"/>
        <w:rPr>
          <w:sz w:val="32"/>
          <w:szCs w:val="32"/>
        </w:rPr>
      </w:pPr>
      <w:r w:rsidRPr="00A6795A">
        <w:rPr>
          <w:sz w:val="32"/>
          <w:szCs w:val="32"/>
        </w:rPr>
        <w:t>1</w:t>
      </w:r>
      <w:r w:rsidRPr="00A6795A">
        <w:rPr>
          <w:rFonts w:hint="eastAsia"/>
          <w:sz w:val="32"/>
          <w:szCs w:val="32"/>
        </w:rPr>
        <w:t>、</w:t>
      </w:r>
      <w:r>
        <w:rPr>
          <w:rFonts w:hint="eastAsia"/>
          <w:sz w:val="32"/>
          <w:szCs w:val="32"/>
        </w:rPr>
        <w:t>森林防火专项资金</w:t>
      </w:r>
    </w:p>
    <w:p w:rsidR="00D47D34" w:rsidRDefault="00D47D34" w:rsidP="00D47D34">
      <w:pPr>
        <w:ind w:firstLineChars="250" w:firstLine="800"/>
        <w:rPr>
          <w:kern w:val="2"/>
          <w:sz w:val="32"/>
          <w:szCs w:val="32"/>
        </w:rPr>
      </w:pPr>
      <w:r w:rsidRPr="00A6795A">
        <w:rPr>
          <w:kern w:val="2"/>
          <w:sz w:val="32"/>
          <w:szCs w:val="32"/>
        </w:rPr>
        <w:t>为了搞好森林防火工作，保障怀化森林资源，</w:t>
      </w:r>
      <w:r w:rsidRPr="00A6795A">
        <w:rPr>
          <w:rFonts w:hint="eastAsia"/>
          <w:kern w:val="2"/>
          <w:sz w:val="32"/>
          <w:szCs w:val="32"/>
        </w:rPr>
        <w:t>不断提升公众森林防火意识，健全森林防火长效机制，减少林区火灾隐</w:t>
      </w:r>
      <w:r w:rsidRPr="00A6795A">
        <w:rPr>
          <w:rFonts w:hint="eastAsia"/>
          <w:kern w:val="2"/>
          <w:sz w:val="32"/>
          <w:szCs w:val="32"/>
        </w:rPr>
        <w:lastRenderedPageBreak/>
        <w:t>患，侦破和查处森林火灾案件。</w:t>
      </w:r>
      <w:r w:rsidRPr="00A6795A">
        <w:rPr>
          <w:kern w:val="2"/>
          <w:sz w:val="32"/>
          <w:szCs w:val="32"/>
        </w:rPr>
        <w:t>为此，本级财政安排</w:t>
      </w:r>
      <w:r w:rsidRPr="00A6795A">
        <w:rPr>
          <w:rFonts w:hint="eastAsia"/>
          <w:kern w:val="2"/>
          <w:sz w:val="32"/>
          <w:szCs w:val="32"/>
        </w:rPr>
        <w:t>市本级</w:t>
      </w:r>
      <w:r w:rsidRPr="00A6795A">
        <w:rPr>
          <w:kern w:val="2"/>
          <w:sz w:val="32"/>
          <w:szCs w:val="32"/>
        </w:rPr>
        <w:t>森防专项经费预算60万元，</w:t>
      </w:r>
      <w:r w:rsidRPr="00A6795A">
        <w:rPr>
          <w:rFonts w:hint="eastAsia"/>
          <w:kern w:val="2"/>
          <w:sz w:val="32"/>
          <w:szCs w:val="32"/>
        </w:rPr>
        <w:t>202</w:t>
      </w:r>
      <w:r w:rsidRPr="00A6795A">
        <w:rPr>
          <w:kern w:val="2"/>
          <w:sz w:val="32"/>
          <w:szCs w:val="32"/>
        </w:rPr>
        <w:t>4</w:t>
      </w:r>
      <w:r w:rsidRPr="00A6795A">
        <w:rPr>
          <w:rFonts w:hint="eastAsia"/>
          <w:kern w:val="2"/>
          <w:sz w:val="32"/>
          <w:szCs w:val="32"/>
        </w:rPr>
        <w:t>年按</w:t>
      </w:r>
      <w:r w:rsidRPr="00A6795A">
        <w:rPr>
          <w:kern w:val="2"/>
          <w:sz w:val="32"/>
          <w:szCs w:val="32"/>
        </w:rPr>
        <w:t>5</w:t>
      </w:r>
      <w:r w:rsidRPr="00A6795A">
        <w:rPr>
          <w:rFonts w:hint="eastAsia"/>
          <w:kern w:val="2"/>
          <w:sz w:val="32"/>
          <w:szCs w:val="32"/>
        </w:rPr>
        <w:t>0%压减专项经费</w:t>
      </w:r>
      <w:r w:rsidRPr="00A6795A">
        <w:rPr>
          <w:kern w:val="2"/>
          <w:sz w:val="32"/>
          <w:szCs w:val="32"/>
        </w:rPr>
        <w:t>30</w:t>
      </w:r>
      <w:r w:rsidRPr="00A6795A">
        <w:rPr>
          <w:rFonts w:hint="eastAsia"/>
          <w:kern w:val="2"/>
          <w:sz w:val="32"/>
          <w:szCs w:val="32"/>
        </w:rPr>
        <w:t>万元，实际到位3</w:t>
      </w:r>
      <w:r w:rsidRPr="00A6795A">
        <w:rPr>
          <w:kern w:val="2"/>
          <w:sz w:val="32"/>
          <w:szCs w:val="32"/>
        </w:rPr>
        <w:t>0</w:t>
      </w:r>
      <w:r w:rsidRPr="00A6795A">
        <w:rPr>
          <w:rFonts w:hint="eastAsia"/>
          <w:kern w:val="2"/>
          <w:sz w:val="32"/>
          <w:szCs w:val="32"/>
        </w:rPr>
        <w:t>万元,实际开支</w:t>
      </w:r>
      <w:r w:rsidRPr="00A6795A">
        <w:rPr>
          <w:kern w:val="2"/>
          <w:sz w:val="32"/>
          <w:szCs w:val="32"/>
        </w:rPr>
        <w:t>30</w:t>
      </w:r>
      <w:r w:rsidRPr="00A6795A">
        <w:rPr>
          <w:rFonts w:hint="eastAsia"/>
          <w:kern w:val="2"/>
          <w:sz w:val="32"/>
          <w:szCs w:val="32"/>
        </w:rPr>
        <w:t>万元；因机构改革</w:t>
      </w:r>
      <w:r w:rsidRPr="00A6795A">
        <w:rPr>
          <w:rFonts w:cs="___WRD_EMBED_SUB_40" w:hint="eastAsia"/>
          <w:kern w:val="2"/>
          <w:sz w:val="32"/>
          <w:szCs w:val="32"/>
        </w:rPr>
        <w:t>，</w:t>
      </w:r>
      <w:r w:rsidRPr="00A6795A">
        <w:rPr>
          <w:rFonts w:hint="eastAsia"/>
          <w:kern w:val="2"/>
          <w:sz w:val="32"/>
          <w:szCs w:val="32"/>
        </w:rPr>
        <w:t>鹤城区森林</w:t>
      </w:r>
      <w:r w:rsidRPr="00A6795A">
        <w:rPr>
          <w:rFonts w:cs="___WRD_EMBED_SUB_40" w:hint="eastAsia"/>
          <w:kern w:val="2"/>
          <w:sz w:val="32"/>
          <w:szCs w:val="32"/>
        </w:rPr>
        <w:t>公安分</w:t>
      </w:r>
      <w:r w:rsidRPr="00A6795A">
        <w:rPr>
          <w:rFonts w:hint="eastAsia"/>
          <w:kern w:val="2"/>
          <w:sz w:val="32"/>
          <w:szCs w:val="32"/>
        </w:rPr>
        <w:t>局上收</w:t>
      </w:r>
      <w:r w:rsidRPr="00A6795A">
        <w:rPr>
          <w:rFonts w:cs="___WRD_EMBED_SUB_40" w:hint="eastAsia"/>
          <w:kern w:val="2"/>
          <w:sz w:val="32"/>
          <w:szCs w:val="32"/>
        </w:rPr>
        <w:t>合并到</w:t>
      </w:r>
      <w:r w:rsidRPr="00A6795A">
        <w:rPr>
          <w:rFonts w:hint="eastAsia"/>
          <w:kern w:val="2"/>
          <w:sz w:val="32"/>
          <w:szCs w:val="32"/>
        </w:rPr>
        <w:t>我局，根据辖区管理要求，年度追加鹤城区森林防火专项资金2</w:t>
      </w:r>
      <w:r w:rsidRPr="00A6795A">
        <w:rPr>
          <w:kern w:val="2"/>
          <w:sz w:val="32"/>
          <w:szCs w:val="32"/>
        </w:rPr>
        <w:t>0</w:t>
      </w:r>
      <w:r w:rsidRPr="00A6795A">
        <w:rPr>
          <w:rFonts w:hint="eastAsia"/>
          <w:kern w:val="2"/>
          <w:sz w:val="32"/>
          <w:szCs w:val="32"/>
        </w:rPr>
        <w:t>万元，实际到位2</w:t>
      </w:r>
      <w:r w:rsidRPr="00A6795A">
        <w:rPr>
          <w:kern w:val="2"/>
          <w:sz w:val="32"/>
          <w:szCs w:val="32"/>
        </w:rPr>
        <w:t>0</w:t>
      </w:r>
      <w:r w:rsidRPr="00A6795A">
        <w:rPr>
          <w:rFonts w:hint="eastAsia"/>
          <w:kern w:val="2"/>
          <w:sz w:val="32"/>
          <w:szCs w:val="32"/>
        </w:rPr>
        <w:t>万元，实际开支2</w:t>
      </w:r>
      <w:r w:rsidRPr="00A6795A">
        <w:rPr>
          <w:kern w:val="2"/>
          <w:sz w:val="32"/>
          <w:szCs w:val="32"/>
        </w:rPr>
        <w:t>0</w:t>
      </w:r>
      <w:r w:rsidRPr="00A6795A">
        <w:rPr>
          <w:rFonts w:hint="eastAsia"/>
          <w:kern w:val="2"/>
          <w:sz w:val="32"/>
          <w:szCs w:val="32"/>
        </w:rPr>
        <w:t>万元。2</w:t>
      </w:r>
      <w:r w:rsidRPr="00A6795A">
        <w:rPr>
          <w:kern w:val="2"/>
          <w:sz w:val="32"/>
          <w:szCs w:val="32"/>
        </w:rPr>
        <w:t>024</w:t>
      </w:r>
      <w:r w:rsidRPr="00A6795A">
        <w:rPr>
          <w:rFonts w:hint="eastAsia"/>
          <w:kern w:val="2"/>
          <w:sz w:val="32"/>
          <w:szCs w:val="32"/>
        </w:rPr>
        <w:t>年森防专项资金共计5</w:t>
      </w:r>
      <w:r w:rsidRPr="00A6795A">
        <w:rPr>
          <w:kern w:val="2"/>
          <w:sz w:val="32"/>
          <w:szCs w:val="32"/>
        </w:rPr>
        <w:t>0</w:t>
      </w:r>
      <w:r w:rsidRPr="00A6795A">
        <w:rPr>
          <w:rFonts w:hint="eastAsia"/>
          <w:kern w:val="2"/>
          <w:sz w:val="32"/>
          <w:szCs w:val="32"/>
        </w:rPr>
        <w:t>万元，实际支出5</w:t>
      </w:r>
      <w:r w:rsidRPr="00A6795A">
        <w:rPr>
          <w:kern w:val="2"/>
          <w:sz w:val="32"/>
          <w:szCs w:val="32"/>
        </w:rPr>
        <w:t>0</w:t>
      </w:r>
      <w:r w:rsidRPr="00A6795A">
        <w:rPr>
          <w:rFonts w:hint="eastAsia"/>
          <w:kern w:val="2"/>
          <w:sz w:val="32"/>
          <w:szCs w:val="32"/>
        </w:rPr>
        <w:t>万元，</w:t>
      </w:r>
      <w:r w:rsidRPr="00A6795A">
        <w:rPr>
          <w:kern w:val="2"/>
          <w:sz w:val="32"/>
          <w:szCs w:val="32"/>
        </w:rPr>
        <w:t>预算执行率</w:t>
      </w:r>
      <w:r w:rsidRPr="00A6795A">
        <w:rPr>
          <w:rFonts w:hint="eastAsia"/>
          <w:kern w:val="2"/>
          <w:sz w:val="32"/>
          <w:szCs w:val="32"/>
        </w:rPr>
        <w:t>达到100</w:t>
      </w:r>
      <w:r w:rsidRPr="00A6795A">
        <w:rPr>
          <w:kern w:val="2"/>
          <w:sz w:val="32"/>
          <w:szCs w:val="32"/>
        </w:rPr>
        <w:t>%</w:t>
      </w:r>
      <w:r w:rsidRPr="00A6795A">
        <w:rPr>
          <w:rFonts w:hint="eastAsia"/>
          <w:kern w:val="2"/>
          <w:sz w:val="32"/>
          <w:szCs w:val="32"/>
        </w:rPr>
        <w:t>，</w:t>
      </w:r>
      <w:r w:rsidRPr="00A6795A">
        <w:rPr>
          <w:kern w:val="2"/>
          <w:sz w:val="32"/>
          <w:szCs w:val="32"/>
        </w:rPr>
        <w:t>主要用于</w:t>
      </w:r>
      <w:r w:rsidRPr="00A6795A">
        <w:rPr>
          <w:rFonts w:hint="eastAsia"/>
          <w:kern w:val="2"/>
          <w:sz w:val="32"/>
          <w:szCs w:val="32"/>
        </w:rPr>
        <w:t>森林防火宣传</w:t>
      </w:r>
      <w:r w:rsidRPr="00A6795A">
        <w:rPr>
          <w:kern w:val="2"/>
          <w:sz w:val="32"/>
          <w:szCs w:val="32"/>
        </w:rPr>
        <w:t>、</w:t>
      </w:r>
      <w:r w:rsidRPr="00A6795A">
        <w:rPr>
          <w:rFonts w:hint="eastAsia"/>
          <w:kern w:val="2"/>
          <w:sz w:val="32"/>
          <w:szCs w:val="32"/>
        </w:rPr>
        <w:t>森林防火演练、森林防火</w:t>
      </w:r>
      <w:r w:rsidRPr="00A6795A">
        <w:rPr>
          <w:kern w:val="2"/>
          <w:sz w:val="32"/>
          <w:szCs w:val="32"/>
        </w:rPr>
        <w:t>车辆运行维护、</w:t>
      </w:r>
      <w:r w:rsidRPr="00A6795A">
        <w:rPr>
          <w:rFonts w:hint="eastAsia"/>
          <w:kern w:val="2"/>
          <w:sz w:val="32"/>
          <w:szCs w:val="32"/>
        </w:rPr>
        <w:t>森林防火督察，执法办案等开支</w:t>
      </w:r>
      <w:r w:rsidRPr="00A6795A">
        <w:rPr>
          <w:kern w:val="2"/>
          <w:sz w:val="32"/>
          <w:szCs w:val="32"/>
        </w:rPr>
        <w:t>。</w:t>
      </w:r>
    </w:p>
    <w:p w:rsidR="00D47D34" w:rsidRDefault="00D47D34" w:rsidP="00D47D34">
      <w:pPr>
        <w:ind w:firstLineChars="250" w:firstLine="800"/>
        <w:rPr>
          <w:kern w:val="2"/>
          <w:sz w:val="32"/>
          <w:szCs w:val="32"/>
        </w:rPr>
      </w:pPr>
      <w:r>
        <w:rPr>
          <w:rFonts w:hint="eastAsia"/>
          <w:kern w:val="2"/>
          <w:sz w:val="32"/>
          <w:szCs w:val="32"/>
        </w:rPr>
        <w:t>2、</w:t>
      </w:r>
      <w:r w:rsidR="00A7644F">
        <w:rPr>
          <w:rFonts w:hint="eastAsia"/>
          <w:kern w:val="2"/>
          <w:sz w:val="32"/>
          <w:szCs w:val="32"/>
        </w:rPr>
        <w:t>中央</w:t>
      </w:r>
      <w:bookmarkStart w:id="0" w:name="_GoBack"/>
      <w:bookmarkEnd w:id="0"/>
      <w:r>
        <w:rPr>
          <w:rFonts w:hint="eastAsia"/>
          <w:kern w:val="2"/>
          <w:sz w:val="32"/>
          <w:szCs w:val="32"/>
        </w:rPr>
        <w:t>和省级政法转移支付专项资金</w:t>
      </w:r>
    </w:p>
    <w:p w:rsidR="00D47D34" w:rsidRPr="00A6795A" w:rsidRDefault="00D47D34" w:rsidP="00D47D34">
      <w:pPr>
        <w:ind w:firstLineChars="250" w:firstLine="800"/>
        <w:rPr>
          <w:sz w:val="32"/>
          <w:szCs w:val="32"/>
        </w:rPr>
      </w:pPr>
      <w:r>
        <w:rPr>
          <w:rFonts w:hint="eastAsia"/>
          <w:kern w:val="2"/>
          <w:sz w:val="32"/>
          <w:szCs w:val="32"/>
        </w:rPr>
        <w:t>为了进一步提高我部门经费保障水平，促进办案工作协调发展，推动年底工作目标和重点工作任务的完成。2024年上级和省级政法转移支付资金预算追加180万元（其中办案装备经费30万元，智慧生态警务平台经费150万元），上年结转1.55万元，2024年实际开支81.55万元，年末结转100万元（智慧生态警务平台经费），主要用于办案差旅费，办案执法记录仪、办案执法车辆的购置，无人机软件升级、培训，智慧生态警务平台配套设备建设、网络搭建、软件开发等开支。通过智慧生态警务平台建设将林业、自然资源等部门的“森林防火监控预警”“数字铁塔”等智慧监管系统、大数据平台接入融合，不断提升精准治安防控能力水平。</w:t>
      </w:r>
    </w:p>
    <w:p w:rsidR="00D47D34" w:rsidRPr="00A6795A" w:rsidRDefault="00D47D34" w:rsidP="00D47D34">
      <w:pPr>
        <w:ind w:firstLineChars="250" w:firstLine="800"/>
        <w:rPr>
          <w:sz w:val="32"/>
          <w:szCs w:val="32"/>
        </w:rPr>
      </w:pPr>
      <w:r w:rsidRPr="00A6795A">
        <w:rPr>
          <w:sz w:val="32"/>
          <w:szCs w:val="32"/>
        </w:rPr>
        <w:lastRenderedPageBreak/>
        <w:t>3</w:t>
      </w:r>
      <w:r w:rsidRPr="00A6795A">
        <w:rPr>
          <w:rFonts w:hint="eastAsia"/>
          <w:sz w:val="32"/>
          <w:szCs w:val="32"/>
        </w:rPr>
        <w:t>、</w:t>
      </w:r>
      <w:r w:rsidRPr="00A6795A">
        <w:rPr>
          <w:sz w:val="32"/>
          <w:szCs w:val="32"/>
        </w:rPr>
        <w:t>领导重视，资金有保障。按年度森林防火责任书的要求，局领导积极与财政沟通，将森林防火专项经费纳入本级财政年度预算，建立起了财政常年稳固投入的经费保障模式（每年60万元）。</w:t>
      </w:r>
      <w:r w:rsidRPr="00A6795A">
        <w:rPr>
          <w:kern w:val="2"/>
          <w:sz w:val="32"/>
          <w:szCs w:val="32"/>
        </w:rPr>
        <w:t>为规范机关财务管理，建立健全财务管理制度，</w:t>
      </w:r>
      <w:r w:rsidRPr="00A6795A">
        <w:rPr>
          <w:rFonts w:hint="eastAsia"/>
          <w:kern w:val="2"/>
          <w:sz w:val="32"/>
          <w:szCs w:val="32"/>
        </w:rPr>
        <w:t>我局制定了《怀化市森林公安局上级和省级政法转移支付及专项资金管理办法》，</w:t>
      </w:r>
      <w:r w:rsidRPr="00A6795A">
        <w:rPr>
          <w:rFonts w:cs="Times New Roman"/>
          <w:sz w:val="32"/>
          <w:szCs w:val="32"/>
        </w:rPr>
        <w:t>对财政安排的专项资金，我们做到专款专用，专人专</w:t>
      </w:r>
      <w:r w:rsidRPr="00A6795A">
        <w:rPr>
          <w:rFonts w:cs="Times New Roman" w:hint="eastAsia"/>
          <w:sz w:val="32"/>
          <w:szCs w:val="32"/>
        </w:rPr>
        <w:t>账</w:t>
      </w:r>
      <w:r>
        <w:rPr>
          <w:rFonts w:cs="Times New Roman"/>
          <w:sz w:val="32"/>
          <w:szCs w:val="32"/>
        </w:rPr>
        <w:t>管理。各类</w:t>
      </w:r>
      <w:r>
        <w:rPr>
          <w:rFonts w:cs="Times New Roman" w:hint="eastAsia"/>
          <w:sz w:val="32"/>
          <w:szCs w:val="32"/>
        </w:rPr>
        <w:t>账</w:t>
      </w:r>
      <w:r w:rsidRPr="00A6795A">
        <w:rPr>
          <w:rFonts w:cs="Times New Roman"/>
          <w:sz w:val="32"/>
          <w:szCs w:val="32"/>
        </w:rPr>
        <w:t>目财务监督明晰，制度规范。</w:t>
      </w:r>
      <w:r w:rsidRPr="00A6795A">
        <w:rPr>
          <w:kern w:val="2"/>
          <w:sz w:val="32"/>
          <w:szCs w:val="32"/>
        </w:rPr>
        <w:t>资金的支付符合国家财经法规和财务管理制度规定，以及有关专项资金管理办法的规定；资金拨付有完整的审批程序和手续；经费支出符合部门预算批复的用途；资金使用除部分支出预算不足有调剂使用外，无截留、挪用、虚列支出等情况。部门预决算信息按规定内容，在规定的时限内予以公开。基础数据信息和会计信息资料真实、完整、准确。</w:t>
      </w:r>
    </w:p>
    <w:p w:rsidR="00D47D34" w:rsidRPr="00A6795A" w:rsidRDefault="00D47D34" w:rsidP="00D47D34">
      <w:pPr>
        <w:ind w:firstLineChars="250" w:firstLine="800"/>
        <w:rPr>
          <w:sz w:val="32"/>
          <w:szCs w:val="32"/>
        </w:rPr>
      </w:pPr>
      <w:r w:rsidRPr="00A6795A">
        <w:rPr>
          <w:rFonts w:hint="eastAsia"/>
          <w:sz w:val="32"/>
          <w:szCs w:val="32"/>
        </w:rPr>
        <w:t>三、项目组织实施情况</w:t>
      </w:r>
    </w:p>
    <w:p w:rsidR="00D47D34" w:rsidRPr="00A6795A" w:rsidRDefault="00D47D34" w:rsidP="00D47D34">
      <w:pPr>
        <w:ind w:firstLineChars="200" w:firstLine="640"/>
        <w:rPr>
          <w:sz w:val="32"/>
          <w:szCs w:val="32"/>
        </w:rPr>
      </w:pPr>
      <w:r w:rsidRPr="00A6795A">
        <w:rPr>
          <w:rFonts w:hint="eastAsia"/>
          <w:sz w:val="32"/>
          <w:szCs w:val="32"/>
        </w:rPr>
        <w:t>（一）项目的组织和管理由局财务科、办公室、森林防火大队、刑侦治安大队、鹤城分局、直属分局一起实施。</w:t>
      </w:r>
    </w:p>
    <w:p w:rsidR="00D47D34" w:rsidRPr="00A6795A" w:rsidRDefault="00D47D34" w:rsidP="00D47D34">
      <w:pPr>
        <w:ind w:firstLineChars="200" w:firstLine="640"/>
        <w:rPr>
          <w:sz w:val="32"/>
          <w:szCs w:val="32"/>
        </w:rPr>
      </w:pPr>
      <w:r w:rsidRPr="00A6795A">
        <w:rPr>
          <w:rFonts w:hint="eastAsia"/>
          <w:sz w:val="32"/>
          <w:szCs w:val="32"/>
        </w:rPr>
        <w:t>（二）</w:t>
      </w:r>
      <w:r w:rsidRPr="00A6795A">
        <w:rPr>
          <w:rFonts w:cs="微软雅黑" w:hint="eastAsia"/>
          <w:color w:val="auto"/>
          <w:kern w:val="2"/>
          <w:sz w:val="32"/>
          <w:szCs w:val="32"/>
        </w:rPr>
        <w:t>我局制定了《怀化市森林公安局上级和省级政法转移支付及专项资金管理办法》，</w:t>
      </w:r>
      <w:r w:rsidRPr="00A6795A">
        <w:rPr>
          <w:sz w:val="32"/>
          <w:szCs w:val="32"/>
        </w:rPr>
        <w:t>对财政安排的专项资金，我们做到专款专用，专人专</w:t>
      </w:r>
      <w:r w:rsidRPr="00A6795A">
        <w:rPr>
          <w:rFonts w:hint="eastAsia"/>
          <w:sz w:val="32"/>
          <w:szCs w:val="32"/>
        </w:rPr>
        <w:t>账</w:t>
      </w:r>
      <w:r w:rsidRPr="00A6795A">
        <w:rPr>
          <w:sz w:val="32"/>
          <w:szCs w:val="32"/>
        </w:rPr>
        <w:t>管理。</w:t>
      </w:r>
      <w:r w:rsidRPr="00A6795A">
        <w:rPr>
          <w:rFonts w:cs="仿宋_GB2312" w:hint="eastAsia"/>
          <w:sz w:val="32"/>
          <w:szCs w:val="32"/>
          <w:shd w:val="clear" w:color="auto" w:fill="FFFFFF"/>
        </w:rPr>
        <w:t>财务科按照年初预算</w:t>
      </w:r>
      <w:r w:rsidRPr="00A6795A">
        <w:rPr>
          <w:rFonts w:hint="eastAsia"/>
          <w:sz w:val="32"/>
          <w:szCs w:val="32"/>
        </w:rPr>
        <w:t>资金下达进度</w:t>
      </w:r>
      <w:r w:rsidRPr="00A6795A">
        <w:rPr>
          <w:rFonts w:cs="仿宋_GB2312" w:hint="eastAsia"/>
          <w:sz w:val="32"/>
          <w:szCs w:val="32"/>
          <w:shd w:val="clear" w:color="auto" w:fill="FFFFFF"/>
        </w:rPr>
        <w:t>向财政申请经费，</w:t>
      </w:r>
      <w:r>
        <w:rPr>
          <w:sz w:val="32"/>
          <w:szCs w:val="32"/>
        </w:rPr>
        <w:t>各类</w:t>
      </w:r>
      <w:r>
        <w:rPr>
          <w:rFonts w:hint="eastAsia"/>
          <w:sz w:val="32"/>
          <w:szCs w:val="32"/>
        </w:rPr>
        <w:t>账</w:t>
      </w:r>
      <w:r w:rsidRPr="00A6795A">
        <w:rPr>
          <w:sz w:val="32"/>
          <w:szCs w:val="32"/>
        </w:rPr>
        <w:t>目财务监督明晰，制度规范。</w:t>
      </w:r>
    </w:p>
    <w:p w:rsidR="00D47D34" w:rsidRPr="00A6795A" w:rsidRDefault="00D47D34" w:rsidP="00D47D34">
      <w:pPr>
        <w:ind w:firstLineChars="250" w:firstLine="800"/>
        <w:rPr>
          <w:sz w:val="32"/>
          <w:szCs w:val="32"/>
        </w:rPr>
      </w:pPr>
      <w:r w:rsidRPr="00A6795A">
        <w:rPr>
          <w:rFonts w:hint="eastAsia"/>
          <w:sz w:val="32"/>
          <w:szCs w:val="32"/>
        </w:rPr>
        <w:t>四、资产管理情况</w:t>
      </w:r>
    </w:p>
    <w:p w:rsidR="00D47D34" w:rsidRPr="00A6795A" w:rsidRDefault="00D47D34" w:rsidP="00D47D34">
      <w:pPr>
        <w:ind w:firstLineChars="200" w:firstLine="640"/>
        <w:rPr>
          <w:sz w:val="32"/>
          <w:szCs w:val="32"/>
        </w:rPr>
      </w:pPr>
      <w:r w:rsidRPr="00A6795A">
        <w:rPr>
          <w:rFonts w:hint="eastAsia"/>
          <w:sz w:val="32"/>
          <w:szCs w:val="32"/>
        </w:rPr>
        <w:lastRenderedPageBreak/>
        <w:t>（一）资产配置</w:t>
      </w:r>
    </w:p>
    <w:p w:rsidR="00D47D34" w:rsidRPr="00A6795A" w:rsidRDefault="00D47D34" w:rsidP="00D47D34">
      <w:pPr>
        <w:ind w:firstLineChars="200" w:firstLine="640"/>
        <w:rPr>
          <w:sz w:val="32"/>
          <w:szCs w:val="32"/>
        </w:rPr>
      </w:pPr>
      <w:r w:rsidRPr="00A6795A">
        <w:rPr>
          <w:rFonts w:hint="eastAsia"/>
          <w:sz w:val="32"/>
          <w:szCs w:val="32"/>
        </w:rPr>
        <w:t>1、配置原则：严格执行国家相关法律、法规等规章制度；坚持科学合理、优化资产，勤俭节约，从严控制；与单位履行职能需要相适应。</w:t>
      </w:r>
    </w:p>
    <w:p w:rsidR="00D47D34" w:rsidRPr="00A6795A" w:rsidRDefault="00D47D34" w:rsidP="00D47D34">
      <w:pPr>
        <w:ind w:firstLineChars="200" w:firstLine="640"/>
        <w:rPr>
          <w:sz w:val="32"/>
          <w:szCs w:val="32"/>
        </w:rPr>
      </w:pPr>
      <w:r w:rsidRPr="00A6795A">
        <w:rPr>
          <w:rFonts w:hint="eastAsia"/>
          <w:sz w:val="32"/>
          <w:szCs w:val="32"/>
        </w:rPr>
        <w:t>2、资产配置实行预算管理，根据《怀化市财政局关于印发&lt;怀化市政府采购限额标准(</w:t>
      </w:r>
      <w:r w:rsidRPr="00A6795A">
        <w:rPr>
          <w:sz w:val="32"/>
          <w:szCs w:val="32"/>
        </w:rPr>
        <w:t>2022</w:t>
      </w:r>
      <w:r w:rsidRPr="00A6795A">
        <w:rPr>
          <w:rFonts w:hint="eastAsia"/>
          <w:sz w:val="32"/>
          <w:szCs w:val="32"/>
        </w:rPr>
        <w:t>年版)</w:t>
      </w:r>
      <w:r w:rsidRPr="00A6795A">
        <w:rPr>
          <w:sz w:val="32"/>
          <w:szCs w:val="32"/>
        </w:rPr>
        <w:t>&gt;</w:t>
      </w:r>
      <w:r w:rsidRPr="00A6795A">
        <w:rPr>
          <w:rFonts w:hint="eastAsia"/>
          <w:sz w:val="32"/>
          <w:szCs w:val="32"/>
        </w:rPr>
        <w:t>的通知》（怀财购[</w:t>
      </w:r>
      <w:r w:rsidRPr="00A6795A">
        <w:rPr>
          <w:sz w:val="32"/>
          <w:szCs w:val="32"/>
        </w:rPr>
        <w:t>2022</w:t>
      </w:r>
      <w:r w:rsidRPr="00A6795A">
        <w:rPr>
          <w:rFonts w:hint="eastAsia"/>
          <w:sz w:val="32"/>
          <w:szCs w:val="32"/>
        </w:rPr>
        <w:t>]5</w:t>
      </w:r>
      <w:r w:rsidRPr="00A6795A">
        <w:rPr>
          <w:sz w:val="32"/>
          <w:szCs w:val="32"/>
        </w:rPr>
        <w:t>2</w:t>
      </w:r>
      <w:r w:rsidRPr="00A6795A">
        <w:rPr>
          <w:rFonts w:hint="eastAsia"/>
          <w:sz w:val="32"/>
          <w:szCs w:val="32"/>
        </w:rPr>
        <w:t>号）编制单位年度部门预算。</w:t>
      </w:r>
    </w:p>
    <w:p w:rsidR="00D47D34" w:rsidRPr="00A6795A" w:rsidRDefault="00D47D34" w:rsidP="00D47D34">
      <w:pPr>
        <w:ind w:firstLineChars="200" w:firstLine="640"/>
        <w:rPr>
          <w:sz w:val="32"/>
          <w:szCs w:val="32"/>
        </w:rPr>
      </w:pPr>
      <w:r w:rsidRPr="00A6795A">
        <w:rPr>
          <w:rFonts w:hint="eastAsia"/>
          <w:sz w:val="32"/>
          <w:szCs w:val="32"/>
        </w:rPr>
        <w:t>3、购置纳入政府采购范围的固定资产，要依法履行政府采购规定程序。</w:t>
      </w:r>
    </w:p>
    <w:p w:rsidR="00D47D34" w:rsidRPr="00A6795A" w:rsidRDefault="00D47D34" w:rsidP="00D47D34">
      <w:pPr>
        <w:ind w:firstLineChars="200" w:firstLine="640"/>
        <w:rPr>
          <w:sz w:val="32"/>
          <w:szCs w:val="32"/>
        </w:rPr>
      </w:pPr>
      <w:r w:rsidRPr="00A6795A">
        <w:rPr>
          <w:rFonts w:hint="eastAsia"/>
          <w:sz w:val="32"/>
          <w:szCs w:val="32"/>
        </w:rPr>
        <w:t>4、对重大固定资产投资项目，应当聘请独立的中介机构或专业人士进行可行性研究与评价，并由单位领导小组集体研究决策。</w:t>
      </w:r>
    </w:p>
    <w:p w:rsidR="00D47D34" w:rsidRPr="00A6795A" w:rsidRDefault="00D47D34" w:rsidP="00D47D34">
      <w:pPr>
        <w:ind w:firstLineChars="200" w:firstLine="640"/>
        <w:rPr>
          <w:sz w:val="32"/>
          <w:szCs w:val="32"/>
        </w:rPr>
      </w:pPr>
      <w:r w:rsidRPr="00A6795A">
        <w:rPr>
          <w:rFonts w:hint="eastAsia"/>
          <w:sz w:val="32"/>
          <w:szCs w:val="32"/>
        </w:rPr>
        <w:t>5、每年初根据各科室工作需要，经过充分论证，由科室提出拟购置资产申请表，包括拟购资产的品名、规格、数量，测算资金额度，科室负责人及分管领导审核同意，报财务装备科，经财务装备科审核后，提出资金安排意见，由单位领导审批。</w:t>
      </w:r>
    </w:p>
    <w:p w:rsidR="00D47D34" w:rsidRPr="00A6795A" w:rsidRDefault="00D47D34" w:rsidP="00D47D34">
      <w:pPr>
        <w:ind w:firstLineChars="200" w:firstLine="640"/>
        <w:rPr>
          <w:sz w:val="32"/>
          <w:szCs w:val="32"/>
        </w:rPr>
      </w:pPr>
      <w:r w:rsidRPr="00A6795A">
        <w:rPr>
          <w:rFonts w:hint="eastAsia"/>
          <w:sz w:val="32"/>
          <w:szCs w:val="32"/>
        </w:rPr>
        <w:t>6、办公室：负责资产采购、实物资产管理，如实登记实物账。包括资产的验收、维修保养及处置等日常管理。负责对闲置和报废的固定资产进行申报，核销工作。确保固定资产的使用效益。负责局公用固定资产的日常维护工作。</w:t>
      </w:r>
    </w:p>
    <w:p w:rsidR="00D47D34" w:rsidRPr="00A6795A" w:rsidRDefault="00D47D34" w:rsidP="00D47D34">
      <w:pPr>
        <w:ind w:firstLineChars="200" w:firstLine="640"/>
        <w:rPr>
          <w:sz w:val="32"/>
          <w:szCs w:val="32"/>
        </w:rPr>
      </w:pPr>
      <w:r w:rsidRPr="00A6795A">
        <w:rPr>
          <w:rFonts w:hint="eastAsia"/>
          <w:sz w:val="32"/>
          <w:szCs w:val="32"/>
        </w:rPr>
        <w:lastRenderedPageBreak/>
        <w:t>7、财务装备科：负责制定固定资产的规章制度，并组织实施。严格执行部门固定资产采购预算，对各科室申报处置的固定资产申报审批，核销帐目。对新增的固定资产进行记账，做到帐、卡、物相符。</w:t>
      </w:r>
    </w:p>
    <w:p w:rsidR="00D47D34" w:rsidRPr="00A6795A" w:rsidRDefault="00D47D34" w:rsidP="00D47D34">
      <w:pPr>
        <w:ind w:firstLineChars="150" w:firstLine="480"/>
        <w:rPr>
          <w:sz w:val="32"/>
          <w:szCs w:val="32"/>
        </w:rPr>
      </w:pPr>
      <w:r w:rsidRPr="00A6795A">
        <w:rPr>
          <w:rFonts w:hint="eastAsia"/>
          <w:sz w:val="32"/>
          <w:szCs w:val="32"/>
        </w:rPr>
        <w:t>（二）资产使用</w:t>
      </w:r>
    </w:p>
    <w:p w:rsidR="00D47D34" w:rsidRPr="00A6795A" w:rsidRDefault="00D47D34" w:rsidP="00D47D34">
      <w:pPr>
        <w:ind w:firstLineChars="200" w:firstLine="640"/>
        <w:rPr>
          <w:sz w:val="32"/>
          <w:szCs w:val="32"/>
        </w:rPr>
      </w:pPr>
      <w:r w:rsidRPr="00A6795A">
        <w:rPr>
          <w:rFonts w:hint="eastAsia"/>
          <w:sz w:val="32"/>
          <w:szCs w:val="32"/>
        </w:rPr>
        <w:t>1、运用</w:t>
      </w:r>
      <w:r w:rsidRPr="00A6795A">
        <w:rPr>
          <w:sz w:val="32"/>
          <w:szCs w:val="32"/>
        </w:rPr>
        <w:t>“</w:t>
      </w:r>
      <w:r w:rsidRPr="00A6795A">
        <w:rPr>
          <w:rFonts w:hint="eastAsia"/>
          <w:sz w:val="32"/>
          <w:szCs w:val="32"/>
        </w:rPr>
        <w:t>湖南省预算管理一体化系统资产管理板块</w:t>
      </w:r>
      <w:r w:rsidRPr="00A6795A">
        <w:rPr>
          <w:sz w:val="32"/>
          <w:szCs w:val="32"/>
        </w:rPr>
        <w:t>”</w:t>
      </w:r>
      <w:r w:rsidRPr="00A6795A">
        <w:rPr>
          <w:rFonts w:hint="eastAsia"/>
          <w:sz w:val="32"/>
          <w:szCs w:val="32"/>
        </w:rPr>
        <w:t>对资产进行管理。</w:t>
      </w:r>
    </w:p>
    <w:p w:rsidR="00D47D34" w:rsidRPr="00A6795A" w:rsidRDefault="00D47D34" w:rsidP="00D47D34">
      <w:pPr>
        <w:ind w:firstLineChars="200" w:firstLine="640"/>
        <w:rPr>
          <w:sz w:val="32"/>
          <w:szCs w:val="32"/>
        </w:rPr>
      </w:pPr>
      <w:r w:rsidRPr="00A6795A">
        <w:rPr>
          <w:rFonts w:hint="eastAsia"/>
          <w:sz w:val="32"/>
          <w:szCs w:val="32"/>
        </w:rPr>
        <w:t>2、财务装备科统筹管理实物资产。落实资产管理责任制，具体使用人负有直接管理责任。对贵重资产、危险资产、有保密特殊要求的资产，要指定专人保管，专人使用。</w:t>
      </w:r>
    </w:p>
    <w:p w:rsidR="00D47D34" w:rsidRPr="00A6795A" w:rsidRDefault="00D47D34" w:rsidP="00D47D34">
      <w:pPr>
        <w:ind w:firstLineChars="200" w:firstLine="640"/>
        <w:rPr>
          <w:sz w:val="32"/>
          <w:szCs w:val="32"/>
        </w:rPr>
      </w:pPr>
      <w:r w:rsidRPr="00A6795A">
        <w:rPr>
          <w:rFonts w:hint="eastAsia"/>
          <w:sz w:val="32"/>
          <w:szCs w:val="32"/>
        </w:rPr>
        <w:t>3、加强实物资产日常管理，及时维修保养，保证资产安全完整，提高资产使用效率。</w:t>
      </w:r>
    </w:p>
    <w:p w:rsidR="00D47D34" w:rsidRPr="00A6795A" w:rsidRDefault="00D47D34" w:rsidP="00D47D34">
      <w:pPr>
        <w:ind w:firstLineChars="200" w:firstLine="640"/>
        <w:rPr>
          <w:sz w:val="32"/>
          <w:szCs w:val="32"/>
        </w:rPr>
      </w:pPr>
      <w:r w:rsidRPr="00A6795A">
        <w:rPr>
          <w:rFonts w:hint="eastAsia"/>
          <w:sz w:val="32"/>
          <w:szCs w:val="32"/>
        </w:rPr>
        <w:t>4、建立固定资产定期清查盘点制度</w:t>
      </w:r>
      <w:r w:rsidRPr="00A6795A">
        <w:rPr>
          <w:sz w:val="32"/>
          <w:szCs w:val="32"/>
        </w:rPr>
        <w:t>(</w:t>
      </w:r>
      <w:r w:rsidRPr="00A6795A">
        <w:rPr>
          <w:rFonts w:hint="eastAsia"/>
          <w:sz w:val="32"/>
          <w:szCs w:val="32"/>
        </w:rPr>
        <w:t>不限于但至少每年末盘点一次，实地盘点时由办公室、财务装备科一同对科室固定资产进行实盘，形成盘点表</w:t>
      </w:r>
      <w:r w:rsidRPr="00A6795A">
        <w:rPr>
          <w:sz w:val="32"/>
          <w:szCs w:val="32"/>
        </w:rPr>
        <w:t>)</w:t>
      </w:r>
      <w:r w:rsidRPr="00A6795A">
        <w:rPr>
          <w:rFonts w:hint="eastAsia"/>
          <w:sz w:val="32"/>
          <w:szCs w:val="32"/>
        </w:rPr>
        <w:t>。财务装备科定期对固定资产进行账实核对，做到账物相符、账账相符。</w:t>
      </w:r>
    </w:p>
    <w:p w:rsidR="00D47D34" w:rsidRPr="00A6795A" w:rsidRDefault="00D47D34" w:rsidP="00D47D34">
      <w:pPr>
        <w:ind w:firstLineChars="200" w:firstLine="640"/>
        <w:rPr>
          <w:sz w:val="32"/>
          <w:szCs w:val="32"/>
        </w:rPr>
      </w:pPr>
      <w:r w:rsidRPr="00A6795A">
        <w:rPr>
          <w:rFonts w:hint="eastAsia"/>
          <w:sz w:val="32"/>
          <w:szCs w:val="32"/>
        </w:rPr>
        <w:t>5、财务装备科应对办公耗材进行定期清点，核对办公耗材的购入、领用是否与实物相符。</w:t>
      </w:r>
    </w:p>
    <w:p w:rsidR="00D47D34" w:rsidRPr="00A6795A" w:rsidRDefault="00D47D34" w:rsidP="00D47D34">
      <w:pPr>
        <w:ind w:firstLineChars="150" w:firstLine="480"/>
        <w:rPr>
          <w:sz w:val="32"/>
          <w:szCs w:val="32"/>
        </w:rPr>
      </w:pPr>
      <w:r w:rsidRPr="00A6795A">
        <w:rPr>
          <w:rFonts w:hint="eastAsia"/>
          <w:sz w:val="32"/>
          <w:szCs w:val="32"/>
        </w:rPr>
        <w:t>（三）资产处置</w:t>
      </w:r>
    </w:p>
    <w:p w:rsidR="00D47D34" w:rsidRPr="00A6795A" w:rsidRDefault="00D47D34" w:rsidP="00D47D34">
      <w:pPr>
        <w:ind w:firstLineChars="200" w:firstLine="640"/>
        <w:rPr>
          <w:sz w:val="32"/>
          <w:szCs w:val="32"/>
        </w:rPr>
      </w:pPr>
      <w:r w:rsidRPr="00A6795A">
        <w:rPr>
          <w:sz w:val="32"/>
          <w:szCs w:val="32"/>
        </w:rPr>
        <w:t xml:space="preserve">1. </w:t>
      </w:r>
      <w:r w:rsidRPr="00A6795A">
        <w:rPr>
          <w:rFonts w:hint="eastAsia"/>
          <w:sz w:val="32"/>
          <w:szCs w:val="32"/>
        </w:rPr>
        <w:t>申报</w:t>
      </w:r>
      <w:r w:rsidRPr="00A6795A">
        <w:rPr>
          <w:sz w:val="32"/>
          <w:szCs w:val="32"/>
        </w:rPr>
        <w:t xml:space="preserve">  </w:t>
      </w:r>
      <w:r w:rsidRPr="00A6795A">
        <w:rPr>
          <w:rFonts w:hint="eastAsia"/>
          <w:sz w:val="32"/>
          <w:szCs w:val="32"/>
        </w:rPr>
        <w:t>科室部门处置固定资产，首先向分管领导提交申请处置固定资产的报告，分管领导同意后，报局长审批，后</w:t>
      </w:r>
      <w:r w:rsidRPr="00A6795A">
        <w:rPr>
          <w:rFonts w:hint="eastAsia"/>
          <w:sz w:val="32"/>
          <w:szCs w:val="32"/>
        </w:rPr>
        <w:lastRenderedPageBreak/>
        <w:t>交予财务装备科报市机关事务管理局、市财政局国有资产管理科审批。</w:t>
      </w:r>
    </w:p>
    <w:p w:rsidR="00D47D34" w:rsidRPr="00A6795A" w:rsidRDefault="00D47D34" w:rsidP="00D47D34">
      <w:pPr>
        <w:ind w:firstLineChars="200" w:firstLine="640"/>
        <w:rPr>
          <w:sz w:val="32"/>
          <w:szCs w:val="32"/>
        </w:rPr>
      </w:pPr>
      <w:r w:rsidRPr="00A6795A">
        <w:rPr>
          <w:sz w:val="32"/>
          <w:szCs w:val="32"/>
        </w:rPr>
        <w:t xml:space="preserve">2. </w:t>
      </w:r>
      <w:r w:rsidRPr="00A6795A">
        <w:rPr>
          <w:rFonts w:hint="eastAsia"/>
          <w:sz w:val="32"/>
          <w:szCs w:val="32"/>
        </w:rPr>
        <w:t>评估</w:t>
      </w:r>
      <w:r w:rsidRPr="00A6795A">
        <w:rPr>
          <w:sz w:val="32"/>
          <w:szCs w:val="32"/>
        </w:rPr>
        <w:t xml:space="preserve">  </w:t>
      </w:r>
      <w:r w:rsidRPr="00A6795A">
        <w:rPr>
          <w:rFonts w:hint="eastAsia"/>
          <w:sz w:val="32"/>
          <w:szCs w:val="32"/>
        </w:rPr>
        <w:t>经批准可以进行处置的固定资产，必须按有关规定进行资产评估，再进行资产处置。</w:t>
      </w:r>
    </w:p>
    <w:p w:rsidR="00D47D34" w:rsidRPr="00A6795A" w:rsidRDefault="00D47D34" w:rsidP="00D47D34">
      <w:pPr>
        <w:ind w:firstLineChars="200" w:firstLine="640"/>
        <w:rPr>
          <w:sz w:val="32"/>
          <w:szCs w:val="32"/>
        </w:rPr>
      </w:pPr>
      <w:r w:rsidRPr="00A6795A">
        <w:rPr>
          <w:sz w:val="32"/>
          <w:szCs w:val="32"/>
        </w:rPr>
        <w:t xml:space="preserve">3. </w:t>
      </w:r>
      <w:r w:rsidRPr="00A6795A">
        <w:rPr>
          <w:rFonts w:hint="eastAsia"/>
          <w:sz w:val="32"/>
          <w:szCs w:val="32"/>
        </w:rPr>
        <w:t>核销</w:t>
      </w:r>
      <w:r w:rsidRPr="00A6795A">
        <w:rPr>
          <w:sz w:val="32"/>
          <w:szCs w:val="32"/>
        </w:rPr>
        <w:t xml:space="preserve">  </w:t>
      </w:r>
      <w:r w:rsidRPr="00A6795A">
        <w:rPr>
          <w:rFonts w:hint="eastAsia"/>
          <w:sz w:val="32"/>
          <w:szCs w:val="32"/>
        </w:rPr>
        <w:t>对固定资产报损、报废的残值收入，统一缴库。财务装备科凭市财政局核准下达的行政事业单位国有资产处置批复书调整有关资产账目。</w:t>
      </w:r>
    </w:p>
    <w:p w:rsidR="00D47D34" w:rsidRPr="00A6795A" w:rsidRDefault="00D47D34" w:rsidP="00D47D34">
      <w:pPr>
        <w:ind w:firstLineChars="200" w:firstLine="640"/>
        <w:rPr>
          <w:sz w:val="32"/>
          <w:szCs w:val="32"/>
        </w:rPr>
      </w:pPr>
      <w:r w:rsidRPr="00A6795A">
        <w:rPr>
          <w:sz w:val="32"/>
          <w:szCs w:val="32"/>
        </w:rPr>
        <w:t xml:space="preserve">4. </w:t>
      </w:r>
      <w:r w:rsidRPr="00A6795A">
        <w:rPr>
          <w:rFonts w:hint="eastAsia"/>
          <w:sz w:val="32"/>
          <w:szCs w:val="32"/>
        </w:rPr>
        <w:t>移交</w:t>
      </w:r>
      <w:r w:rsidRPr="00A6795A">
        <w:rPr>
          <w:sz w:val="32"/>
          <w:szCs w:val="32"/>
        </w:rPr>
        <w:t xml:space="preserve">  </w:t>
      </w:r>
      <w:r w:rsidRPr="00A6795A">
        <w:rPr>
          <w:rFonts w:hint="eastAsia"/>
          <w:sz w:val="32"/>
          <w:szCs w:val="32"/>
        </w:rPr>
        <w:t>科室部门负责人离任本岗位，应协同财务装备科编制固定资产移交清单，移交下一任科室部门负责人负责。</w:t>
      </w:r>
    </w:p>
    <w:p w:rsidR="00D47D34" w:rsidRPr="00A6795A" w:rsidRDefault="00D47D34" w:rsidP="00D47D34">
      <w:pPr>
        <w:ind w:firstLineChars="200" w:firstLine="640"/>
        <w:rPr>
          <w:sz w:val="32"/>
          <w:szCs w:val="32"/>
        </w:rPr>
      </w:pPr>
      <w:r w:rsidRPr="00A6795A">
        <w:rPr>
          <w:rFonts w:hint="eastAsia"/>
          <w:sz w:val="32"/>
          <w:szCs w:val="32"/>
        </w:rPr>
        <w:t>五、政府性基金预算支出情况</w:t>
      </w:r>
    </w:p>
    <w:p w:rsidR="00D47D34" w:rsidRPr="00A6795A" w:rsidRDefault="00D47D34" w:rsidP="00D47D34">
      <w:pPr>
        <w:rPr>
          <w:rFonts w:cs="Times New Roman Regular"/>
          <w:sz w:val="32"/>
          <w:szCs w:val="32"/>
        </w:rPr>
      </w:pPr>
      <w:r w:rsidRPr="00A6795A">
        <w:rPr>
          <w:rFonts w:hint="eastAsia"/>
          <w:sz w:val="32"/>
          <w:szCs w:val="32"/>
        </w:rPr>
        <w:t xml:space="preserve"> </w:t>
      </w:r>
      <w:r w:rsidRPr="00A6795A">
        <w:rPr>
          <w:sz w:val="32"/>
          <w:szCs w:val="32"/>
        </w:rPr>
        <w:t xml:space="preserve">   </w:t>
      </w:r>
      <w:r w:rsidRPr="00A6795A">
        <w:rPr>
          <w:rFonts w:cs="Times New Roman Regular" w:hint="eastAsia"/>
          <w:sz w:val="32"/>
          <w:szCs w:val="32"/>
        </w:rPr>
        <w:t>无。</w:t>
      </w:r>
    </w:p>
    <w:p w:rsidR="00D47D34" w:rsidRPr="00A6795A" w:rsidRDefault="00D47D34" w:rsidP="00D47D34">
      <w:pPr>
        <w:ind w:firstLineChars="200" w:firstLine="640"/>
        <w:rPr>
          <w:sz w:val="32"/>
          <w:szCs w:val="32"/>
        </w:rPr>
      </w:pPr>
      <w:r w:rsidRPr="00A6795A">
        <w:rPr>
          <w:rFonts w:hint="eastAsia"/>
          <w:sz w:val="32"/>
          <w:szCs w:val="32"/>
        </w:rPr>
        <w:t>六、国有资本经营预算支出情况</w:t>
      </w:r>
    </w:p>
    <w:p w:rsidR="00D47D34" w:rsidRPr="00A6795A" w:rsidRDefault="00D47D34" w:rsidP="00D47D34">
      <w:pPr>
        <w:ind w:firstLineChars="200" w:firstLine="640"/>
        <w:rPr>
          <w:rFonts w:cs="方正黑体_GBK"/>
          <w:b/>
          <w:bCs/>
          <w:sz w:val="32"/>
          <w:szCs w:val="32"/>
        </w:rPr>
      </w:pPr>
      <w:r w:rsidRPr="00A6795A">
        <w:rPr>
          <w:rFonts w:hint="eastAsia"/>
          <w:sz w:val="32"/>
          <w:szCs w:val="32"/>
        </w:rPr>
        <w:t>无。</w:t>
      </w:r>
    </w:p>
    <w:p w:rsidR="00D47D34" w:rsidRPr="00A6795A" w:rsidRDefault="00D47D34" w:rsidP="00D47D34">
      <w:pPr>
        <w:ind w:firstLineChars="200" w:firstLine="640"/>
        <w:rPr>
          <w:sz w:val="32"/>
          <w:szCs w:val="32"/>
        </w:rPr>
      </w:pPr>
      <w:r w:rsidRPr="00A6795A">
        <w:rPr>
          <w:rFonts w:hint="eastAsia"/>
          <w:sz w:val="32"/>
          <w:szCs w:val="32"/>
        </w:rPr>
        <w:t>七、社会保险基金预算支出情况</w:t>
      </w:r>
    </w:p>
    <w:p w:rsidR="00D47D34" w:rsidRPr="00A6795A" w:rsidRDefault="00D47D34" w:rsidP="00D47D34">
      <w:pPr>
        <w:rPr>
          <w:sz w:val="32"/>
          <w:szCs w:val="32"/>
        </w:rPr>
      </w:pPr>
      <w:r w:rsidRPr="00A6795A">
        <w:rPr>
          <w:rFonts w:hint="eastAsia"/>
          <w:sz w:val="32"/>
          <w:szCs w:val="32"/>
        </w:rPr>
        <w:t xml:space="preserve"> </w:t>
      </w:r>
      <w:r w:rsidRPr="00A6795A">
        <w:rPr>
          <w:sz w:val="32"/>
          <w:szCs w:val="32"/>
        </w:rPr>
        <w:t xml:space="preserve">   </w:t>
      </w:r>
      <w:r w:rsidRPr="00A6795A">
        <w:rPr>
          <w:rFonts w:cs="Times New Roman Regular" w:hint="eastAsia"/>
          <w:sz w:val="32"/>
          <w:szCs w:val="32"/>
        </w:rPr>
        <w:t>无。</w:t>
      </w:r>
    </w:p>
    <w:p w:rsidR="00D47D34" w:rsidRPr="00A6795A" w:rsidRDefault="00D47D34" w:rsidP="00D47D34">
      <w:pPr>
        <w:ind w:firstLineChars="200" w:firstLine="640"/>
        <w:rPr>
          <w:sz w:val="32"/>
          <w:szCs w:val="32"/>
        </w:rPr>
      </w:pPr>
      <w:r w:rsidRPr="00A6795A">
        <w:rPr>
          <w:rFonts w:hint="eastAsia"/>
          <w:sz w:val="32"/>
          <w:szCs w:val="32"/>
        </w:rPr>
        <w:t>八、部门整体支出绩效情况</w:t>
      </w:r>
    </w:p>
    <w:p w:rsidR="00D47D34" w:rsidRPr="00A6795A" w:rsidRDefault="00D47D34" w:rsidP="00D47D34">
      <w:pPr>
        <w:ind w:firstLineChars="100" w:firstLine="320"/>
        <w:rPr>
          <w:sz w:val="32"/>
          <w:szCs w:val="32"/>
          <w:shd w:val="clear" w:color="auto" w:fill="FFFFFF"/>
        </w:rPr>
      </w:pPr>
      <w:r w:rsidRPr="00A6795A">
        <w:rPr>
          <w:sz w:val="32"/>
          <w:szCs w:val="32"/>
          <w:shd w:val="clear" w:color="auto" w:fill="FFFFFF"/>
        </w:rPr>
        <w:t>（一）综合评价结论。</w:t>
      </w:r>
    </w:p>
    <w:p w:rsidR="00D47D34" w:rsidRDefault="00D47D34" w:rsidP="00D47D34">
      <w:pPr>
        <w:ind w:firstLineChars="200" w:firstLine="640"/>
        <w:rPr>
          <w:kern w:val="2"/>
          <w:sz w:val="32"/>
          <w:szCs w:val="32"/>
        </w:rPr>
      </w:pPr>
      <w:r w:rsidRPr="00A6795A">
        <w:rPr>
          <w:kern w:val="2"/>
          <w:sz w:val="32"/>
          <w:szCs w:val="32"/>
        </w:rPr>
        <w:t>根据部门整体支出绩效评价的要求，我局按照整体支出绩效评价指标进行对比，得分96.</w:t>
      </w:r>
      <w:r w:rsidRPr="00A6795A">
        <w:rPr>
          <w:rFonts w:hint="eastAsia"/>
          <w:kern w:val="2"/>
          <w:sz w:val="32"/>
          <w:szCs w:val="32"/>
        </w:rPr>
        <w:t>87</w:t>
      </w:r>
      <w:r w:rsidRPr="00A6795A">
        <w:rPr>
          <w:kern w:val="2"/>
          <w:sz w:val="32"/>
          <w:szCs w:val="32"/>
        </w:rPr>
        <w:t>分</w:t>
      </w:r>
      <w:r w:rsidRPr="00A6795A">
        <w:rPr>
          <w:rFonts w:hint="eastAsia"/>
          <w:kern w:val="2"/>
          <w:sz w:val="32"/>
          <w:szCs w:val="32"/>
        </w:rPr>
        <w:t>。</w:t>
      </w:r>
    </w:p>
    <w:p w:rsidR="00D47D34" w:rsidRPr="004C7C1E" w:rsidRDefault="00D47D34" w:rsidP="00D47D34">
      <w:pPr>
        <w:ind w:firstLineChars="100" w:firstLine="320"/>
        <w:rPr>
          <w:kern w:val="2"/>
          <w:sz w:val="32"/>
          <w:szCs w:val="32"/>
        </w:rPr>
      </w:pPr>
      <w:r w:rsidRPr="00A6795A">
        <w:rPr>
          <w:sz w:val="32"/>
          <w:szCs w:val="32"/>
          <w:shd w:val="clear" w:color="auto" w:fill="FFFFFF"/>
        </w:rPr>
        <w:t>（二）评价指标分析。</w:t>
      </w:r>
    </w:p>
    <w:p w:rsidR="00D47D34" w:rsidRPr="00A6795A" w:rsidRDefault="00D47D34" w:rsidP="00D47D34">
      <w:pPr>
        <w:ind w:firstLineChars="150" w:firstLine="480"/>
        <w:rPr>
          <w:kern w:val="2"/>
          <w:sz w:val="32"/>
          <w:szCs w:val="32"/>
        </w:rPr>
      </w:pPr>
      <w:r w:rsidRPr="00A6795A">
        <w:rPr>
          <w:kern w:val="2"/>
          <w:sz w:val="32"/>
          <w:szCs w:val="32"/>
        </w:rPr>
        <w:t>1</w:t>
      </w:r>
      <w:r w:rsidRPr="00A6795A">
        <w:rPr>
          <w:rFonts w:hint="eastAsia"/>
          <w:kern w:val="2"/>
          <w:sz w:val="32"/>
          <w:szCs w:val="32"/>
        </w:rPr>
        <w:t>、成本指标。</w:t>
      </w:r>
    </w:p>
    <w:p w:rsidR="00D47D34" w:rsidRPr="00A6795A" w:rsidRDefault="00D47D34" w:rsidP="00D47D34">
      <w:pPr>
        <w:ind w:firstLineChars="150" w:firstLine="480"/>
        <w:rPr>
          <w:kern w:val="2"/>
          <w:sz w:val="32"/>
          <w:szCs w:val="32"/>
        </w:rPr>
      </w:pPr>
      <w:r w:rsidRPr="00A6795A">
        <w:rPr>
          <w:rFonts w:hint="eastAsia"/>
          <w:kern w:val="2"/>
          <w:sz w:val="32"/>
          <w:szCs w:val="32"/>
        </w:rPr>
        <w:lastRenderedPageBreak/>
        <w:t>经济成本指标，基本支出成本控制数超出年初预算1</w:t>
      </w:r>
      <w:r w:rsidRPr="00A6795A">
        <w:rPr>
          <w:kern w:val="2"/>
          <w:sz w:val="32"/>
          <w:szCs w:val="32"/>
        </w:rPr>
        <w:t>7%</w:t>
      </w:r>
      <w:r w:rsidRPr="00A6795A">
        <w:rPr>
          <w:rFonts w:hint="eastAsia"/>
          <w:kern w:val="2"/>
          <w:sz w:val="32"/>
          <w:szCs w:val="32"/>
        </w:rPr>
        <w:t>，扣0</w:t>
      </w:r>
      <w:r w:rsidRPr="00A6795A">
        <w:rPr>
          <w:kern w:val="2"/>
          <w:sz w:val="32"/>
          <w:szCs w:val="32"/>
        </w:rPr>
        <w:t>.2</w:t>
      </w:r>
      <w:r w:rsidRPr="00A6795A">
        <w:rPr>
          <w:rFonts w:hint="eastAsia"/>
          <w:kern w:val="2"/>
          <w:sz w:val="32"/>
          <w:szCs w:val="32"/>
        </w:rPr>
        <w:t>分；项目支出成本控制数超出年初预算1</w:t>
      </w:r>
      <w:r w:rsidRPr="00A6795A">
        <w:rPr>
          <w:kern w:val="2"/>
          <w:sz w:val="32"/>
          <w:szCs w:val="32"/>
        </w:rPr>
        <w:t>4%</w:t>
      </w:r>
      <w:r w:rsidRPr="00A6795A">
        <w:rPr>
          <w:rFonts w:hint="eastAsia"/>
          <w:kern w:val="2"/>
          <w:sz w:val="32"/>
          <w:szCs w:val="32"/>
        </w:rPr>
        <w:t>，扣0</w:t>
      </w:r>
      <w:r w:rsidRPr="00A6795A">
        <w:rPr>
          <w:kern w:val="2"/>
          <w:sz w:val="32"/>
          <w:szCs w:val="32"/>
        </w:rPr>
        <w:t>.2</w:t>
      </w:r>
      <w:r w:rsidRPr="00A6795A">
        <w:rPr>
          <w:rFonts w:hint="eastAsia"/>
          <w:kern w:val="2"/>
          <w:sz w:val="32"/>
          <w:szCs w:val="32"/>
        </w:rPr>
        <w:t>分。</w:t>
      </w:r>
    </w:p>
    <w:p w:rsidR="00D47D34" w:rsidRPr="00A6795A" w:rsidRDefault="00D47D34" w:rsidP="00D47D34">
      <w:pPr>
        <w:ind w:firstLineChars="150" w:firstLine="480"/>
        <w:rPr>
          <w:kern w:val="2"/>
          <w:sz w:val="32"/>
          <w:szCs w:val="32"/>
        </w:rPr>
      </w:pPr>
      <w:r w:rsidRPr="00A6795A">
        <w:rPr>
          <w:rFonts w:hint="eastAsia"/>
          <w:kern w:val="2"/>
          <w:sz w:val="32"/>
          <w:szCs w:val="32"/>
        </w:rPr>
        <w:t>2、产出指标：</w:t>
      </w:r>
    </w:p>
    <w:p w:rsidR="00D47D34" w:rsidRPr="00A6795A" w:rsidRDefault="00D47D34" w:rsidP="00D47D34">
      <w:pPr>
        <w:ind w:firstLineChars="150" w:firstLine="480"/>
        <w:rPr>
          <w:kern w:val="2"/>
          <w:sz w:val="32"/>
          <w:szCs w:val="32"/>
        </w:rPr>
      </w:pPr>
      <w:bookmarkStart w:id="1" w:name="OLE_LINK10"/>
      <w:r w:rsidRPr="00A6795A">
        <w:rPr>
          <w:kern w:val="2"/>
          <w:sz w:val="32"/>
          <w:szCs w:val="32"/>
        </w:rPr>
        <w:t>①</w:t>
      </w:r>
      <w:bookmarkEnd w:id="1"/>
      <w:r w:rsidRPr="00A6795A">
        <w:rPr>
          <w:rFonts w:hint="eastAsia"/>
          <w:kern w:val="2"/>
          <w:sz w:val="32"/>
          <w:szCs w:val="32"/>
        </w:rPr>
        <w:t>数量指标。按照公安部、省厅、市局部署要求，充分发挥公安机关职能作用，重拳打击生态环境领域违法犯罪，深入开展“昆仑2024”“生态三湘2024”“夏季行动”等专项行动，依法严厉打击“非法捕捞、破坏野生动物资源、非法采砂采矿、污染环境、非法占用农用地”等五类重点案件。实施“山水林田湖草”一体化保护，搭建全要素、全环节联防联查联控机制，全面推进“林长+河长+田长+警长”工作管理机制，立足公安职能，重拳出击、打管结合，开展“清风2024”“护松2024”“平安长江2024”等专项行动，扎实开展污染防治“百日攻坚”，开展联合巡山巡河巡田，通过联席会议、联动执法、信息共享、案件协办等制度，形成上下贯通、横向联动的执法闭环，全力维护林区、水域、农田的安全。健全森防体制机制，全力火灾案件侦破，扎实做好火灾防控。“三公经费”较年初预算减少</w:t>
      </w:r>
      <w:r w:rsidRPr="00A6795A">
        <w:rPr>
          <w:kern w:val="2"/>
          <w:sz w:val="32"/>
          <w:szCs w:val="32"/>
        </w:rPr>
        <w:t>11.52</w:t>
      </w:r>
      <w:r w:rsidRPr="00A6795A">
        <w:rPr>
          <w:rFonts w:hint="eastAsia"/>
          <w:kern w:val="2"/>
          <w:sz w:val="32"/>
          <w:szCs w:val="32"/>
        </w:rPr>
        <w:t>万元，较去年决算增加1</w:t>
      </w:r>
      <w:r w:rsidRPr="00A6795A">
        <w:rPr>
          <w:kern w:val="2"/>
          <w:sz w:val="32"/>
          <w:szCs w:val="32"/>
        </w:rPr>
        <w:t>9.13</w:t>
      </w:r>
      <w:r w:rsidRPr="00A6795A">
        <w:rPr>
          <w:rFonts w:hint="eastAsia"/>
          <w:kern w:val="2"/>
          <w:sz w:val="32"/>
          <w:szCs w:val="32"/>
        </w:rPr>
        <w:t>万元（主要是车辆购置费增加了1</w:t>
      </w:r>
      <w:r w:rsidRPr="00A6795A">
        <w:rPr>
          <w:kern w:val="2"/>
          <w:sz w:val="32"/>
          <w:szCs w:val="32"/>
        </w:rPr>
        <w:t>5.55</w:t>
      </w:r>
      <w:r w:rsidRPr="00A6795A">
        <w:rPr>
          <w:rFonts w:hint="eastAsia"/>
          <w:kern w:val="2"/>
          <w:sz w:val="32"/>
          <w:szCs w:val="32"/>
        </w:rPr>
        <w:t>万元，增加了一台车辆运行维护费）。</w:t>
      </w:r>
    </w:p>
    <w:p w:rsidR="00D47D34" w:rsidRPr="00A6795A" w:rsidRDefault="00D47D34" w:rsidP="00D47D34">
      <w:pPr>
        <w:ind w:firstLineChars="150" w:firstLine="480"/>
        <w:rPr>
          <w:kern w:val="2"/>
          <w:sz w:val="32"/>
          <w:szCs w:val="32"/>
        </w:rPr>
      </w:pPr>
      <w:r w:rsidRPr="00A6795A">
        <w:rPr>
          <w:kern w:val="2"/>
          <w:sz w:val="32"/>
          <w:szCs w:val="32"/>
        </w:rPr>
        <w:t>②</w:t>
      </w:r>
      <w:r w:rsidRPr="00A6795A">
        <w:rPr>
          <w:rFonts w:hint="eastAsia"/>
          <w:kern w:val="2"/>
          <w:sz w:val="32"/>
          <w:szCs w:val="32"/>
        </w:rPr>
        <w:t>质量指标。质量达标率1</w:t>
      </w:r>
      <w:r w:rsidRPr="00A6795A">
        <w:rPr>
          <w:kern w:val="2"/>
          <w:sz w:val="32"/>
          <w:szCs w:val="32"/>
        </w:rPr>
        <w:t>00%</w:t>
      </w:r>
      <w:r w:rsidRPr="00A6795A">
        <w:rPr>
          <w:rFonts w:hint="eastAsia"/>
          <w:kern w:val="2"/>
          <w:sz w:val="32"/>
          <w:szCs w:val="32"/>
        </w:rPr>
        <w:t>。</w:t>
      </w:r>
    </w:p>
    <w:p w:rsidR="00D47D34" w:rsidRPr="00A6795A" w:rsidRDefault="00D47D34" w:rsidP="00D47D34">
      <w:pPr>
        <w:ind w:firstLineChars="150" w:firstLine="480"/>
        <w:rPr>
          <w:kern w:val="2"/>
          <w:sz w:val="32"/>
          <w:szCs w:val="32"/>
        </w:rPr>
      </w:pPr>
      <w:r w:rsidRPr="00A6795A">
        <w:rPr>
          <w:kern w:val="2"/>
          <w:sz w:val="32"/>
          <w:szCs w:val="32"/>
        </w:rPr>
        <w:t>③</w:t>
      </w:r>
      <w:r w:rsidRPr="00A6795A">
        <w:rPr>
          <w:rFonts w:hint="eastAsia"/>
          <w:kern w:val="2"/>
          <w:sz w:val="32"/>
          <w:szCs w:val="32"/>
        </w:rPr>
        <w:t>时效指标。2024年12月2</w:t>
      </w:r>
      <w:r w:rsidRPr="00A6795A">
        <w:rPr>
          <w:kern w:val="2"/>
          <w:sz w:val="32"/>
          <w:szCs w:val="32"/>
        </w:rPr>
        <w:t>5</w:t>
      </w:r>
      <w:r w:rsidRPr="00A6795A">
        <w:rPr>
          <w:rFonts w:hint="eastAsia"/>
          <w:kern w:val="2"/>
          <w:sz w:val="32"/>
          <w:szCs w:val="32"/>
        </w:rPr>
        <w:t>日3</w:t>
      </w:r>
      <w:r w:rsidRPr="00A6795A">
        <w:rPr>
          <w:kern w:val="2"/>
          <w:sz w:val="32"/>
          <w:szCs w:val="32"/>
        </w:rPr>
        <w:t>840</w:t>
      </w:r>
      <w:r w:rsidRPr="00A6795A">
        <w:rPr>
          <w:rFonts w:hint="eastAsia"/>
          <w:kern w:val="2"/>
          <w:sz w:val="32"/>
          <w:szCs w:val="32"/>
        </w:rPr>
        <w:t>元退休人员独生子女奖励金账号有误被退回，我单位开户行农业银行支付系统操作</w:t>
      </w:r>
      <w:r w:rsidRPr="00A6795A">
        <w:rPr>
          <w:rFonts w:hint="eastAsia"/>
          <w:kern w:val="2"/>
          <w:sz w:val="32"/>
          <w:szCs w:val="32"/>
        </w:rPr>
        <w:lastRenderedPageBreak/>
        <w:t>人员未及时通知，导致资金</w:t>
      </w:r>
      <w:r>
        <w:rPr>
          <w:rFonts w:hint="eastAsia"/>
          <w:kern w:val="2"/>
          <w:sz w:val="32"/>
          <w:szCs w:val="32"/>
        </w:rPr>
        <w:t>在财政关账前</w:t>
      </w:r>
      <w:r w:rsidRPr="00A6795A">
        <w:rPr>
          <w:rFonts w:hint="eastAsia"/>
          <w:kern w:val="2"/>
          <w:sz w:val="32"/>
          <w:szCs w:val="32"/>
        </w:rPr>
        <w:t>未能支付成功。2</w:t>
      </w:r>
      <w:r w:rsidRPr="00A6795A">
        <w:rPr>
          <w:kern w:val="2"/>
          <w:sz w:val="32"/>
          <w:szCs w:val="32"/>
        </w:rPr>
        <w:t>025</w:t>
      </w:r>
      <w:r w:rsidRPr="00A6795A">
        <w:rPr>
          <w:rFonts w:hint="eastAsia"/>
          <w:kern w:val="2"/>
          <w:sz w:val="32"/>
          <w:szCs w:val="32"/>
        </w:rPr>
        <w:t>年1月2</w:t>
      </w:r>
      <w:r w:rsidRPr="00A6795A">
        <w:rPr>
          <w:kern w:val="2"/>
          <w:sz w:val="32"/>
          <w:szCs w:val="32"/>
        </w:rPr>
        <w:t>2</w:t>
      </w:r>
      <w:r w:rsidRPr="00A6795A">
        <w:rPr>
          <w:rFonts w:hint="eastAsia"/>
          <w:kern w:val="2"/>
          <w:sz w:val="32"/>
          <w:szCs w:val="32"/>
        </w:rPr>
        <w:t>日已完成支付，扣2分。</w:t>
      </w:r>
    </w:p>
    <w:p w:rsidR="00D47D34" w:rsidRPr="00A6795A" w:rsidRDefault="00D47D34" w:rsidP="00D47D34">
      <w:pPr>
        <w:ind w:firstLineChars="150" w:firstLine="480"/>
        <w:rPr>
          <w:kern w:val="2"/>
          <w:sz w:val="32"/>
          <w:szCs w:val="32"/>
        </w:rPr>
      </w:pPr>
      <w:r w:rsidRPr="00A6795A">
        <w:rPr>
          <w:kern w:val="2"/>
          <w:sz w:val="32"/>
          <w:szCs w:val="32"/>
        </w:rPr>
        <w:t>3</w:t>
      </w:r>
      <w:r w:rsidRPr="00A6795A">
        <w:rPr>
          <w:rFonts w:hint="eastAsia"/>
          <w:kern w:val="2"/>
          <w:sz w:val="32"/>
          <w:szCs w:val="32"/>
        </w:rPr>
        <w:t>、效益指标：</w:t>
      </w:r>
    </w:p>
    <w:p w:rsidR="00D47D34" w:rsidRPr="00A6795A" w:rsidRDefault="00D47D34" w:rsidP="00D47D34">
      <w:pPr>
        <w:ind w:firstLineChars="150" w:firstLine="480"/>
        <w:rPr>
          <w:kern w:val="2"/>
          <w:sz w:val="32"/>
          <w:szCs w:val="32"/>
        </w:rPr>
      </w:pPr>
      <w:r w:rsidRPr="00A6795A">
        <w:rPr>
          <w:kern w:val="2"/>
          <w:sz w:val="32"/>
          <w:szCs w:val="32"/>
        </w:rPr>
        <w:t>①经济效益</w:t>
      </w:r>
      <w:r w:rsidRPr="00A6795A">
        <w:rPr>
          <w:rFonts w:hint="eastAsia"/>
          <w:kern w:val="2"/>
          <w:sz w:val="32"/>
          <w:szCs w:val="32"/>
        </w:rPr>
        <w:t>指标</w:t>
      </w:r>
      <w:r w:rsidRPr="00A6795A">
        <w:rPr>
          <w:kern w:val="2"/>
          <w:sz w:val="32"/>
          <w:szCs w:val="32"/>
        </w:rPr>
        <w:t>。</w:t>
      </w:r>
    </w:p>
    <w:p w:rsidR="00D47D34" w:rsidRPr="00A6795A" w:rsidRDefault="00D47D34" w:rsidP="00D47D34">
      <w:pPr>
        <w:ind w:firstLineChars="150" w:firstLine="480"/>
        <w:rPr>
          <w:kern w:val="2"/>
          <w:sz w:val="32"/>
          <w:szCs w:val="32"/>
        </w:rPr>
      </w:pPr>
      <w:r w:rsidRPr="00A6795A">
        <w:rPr>
          <w:rFonts w:hint="eastAsia"/>
          <w:kern w:val="2"/>
          <w:sz w:val="32"/>
          <w:szCs w:val="32"/>
        </w:rPr>
        <w:t>按照公安部、省厅、市局部署要求，充分发挥职能作用，深入开展“昆仑202</w:t>
      </w:r>
      <w:r w:rsidRPr="00A6795A">
        <w:rPr>
          <w:kern w:val="2"/>
          <w:sz w:val="32"/>
          <w:szCs w:val="32"/>
        </w:rPr>
        <w:t>4</w:t>
      </w:r>
      <w:r w:rsidRPr="00A6795A">
        <w:rPr>
          <w:rFonts w:hint="eastAsia"/>
          <w:kern w:val="2"/>
          <w:sz w:val="32"/>
          <w:szCs w:val="32"/>
        </w:rPr>
        <w:t>”“生态三湘202</w:t>
      </w:r>
      <w:r w:rsidRPr="00A6795A">
        <w:rPr>
          <w:kern w:val="2"/>
          <w:sz w:val="32"/>
          <w:szCs w:val="32"/>
        </w:rPr>
        <w:t>4</w:t>
      </w:r>
      <w:r w:rsidRPr="00A6795A">
        <w:rPr>
          <w:rFonts w:hint="eastAsia"/>
          <w:kern w:val="2"/>
          <w:sz w:val="32"/>
          <w:szCs w:val="32"/>
        </w:rPr>
        <w:t>” “夏季行动”等专项行动，依法严厉打击“非法捕捞、破坏野生动物资源、非法采砂采矿、污染环境、非法占用农用地”等五类重点案件，为国家挽回了大量的经济损失，效果明显。</w:t>
      </w:r>
    </w:p>
    <w:p w:rsidR="00D47D34" w:rsidRPr="00A6795A" w:rsidRDefault="00D47D34" w:rsidP="00D47D34">
      <w:pPr>
        <w:ind w:firstLineChars="200" w:firstLine="640"/>
        <w:rPr>
          <w:kern w:val="2"/>
          <w:sz w:val="32"/>
          <w:szCs w:val="32"/>
        </w:rPr>
      </w:pPr>
      <w:r w:rsidRPr="00A6795A">
        <w:rPr>
          <w:kern w:val="2"/>
          <w:sz w:val="32"/>
          <w:szCs w:val="32"/>
        </w:rPr>
        <w:t>②社会效益</w:t>
      </w:r>
      <w:r w:rsidRPr="00A6795A">
        <w:rPr>
          <w:rFonts w:hint="eastAsia"/>
          <w:kern w:val="2"/>
          <w:sz w:val="32"/>
          <w:szCs w:val="32"/>
        </w:rPr>
        <w:t>指标。</w:t>
      </w:r>
    </w:p>
    <w:p w:rsidR="00D47D34" w:rsidRPr="00A6795A" w:rsidRDefault="00D47D34" w:rsidP="00D47D34">
      <w:pPr>
        <w:ind w:firstLineChars="200" w:firstLine="640"/>
        <w:rPr>
          <w:kern w:val="2"/>
          <w:sz w:val="32"/>
          <w:szCs w:val="32"/>
        </w:rPr>
      </w:pPr>
      <w:r w:rsidRPr="00A6795A">
        <w:rPr>
          <w:rFonts w:hint="eastAsia"/>
          <w:kern w:val="2"/>
          <w:sz w:val="32"/>
          <w:szCs w:val="32"/>
        </w:rPr>
        <w:t>实施“山水林田湖草”一体化保护，搭建全要素、全环节联防联查联控机制，全面推进“林长+河长+田长+警长”工作管理机制，立足公安职能，重拳出击、打管结合，开展“清风2024”“护松2024”“平安长江2024”等专项行动，扎实开展污染防治“百日攻坚”，开展联合巡山巡河巡田，通过联席会议、联动执法、信息共享、案件协办等制度，形成上下贯通、横向联动的执法闭环，全力维护林区、水域、农田的安全。</w:t>
      </w:r>
    </w:p>
    <w:p w:rsidR="00D47D34" w:rsidRPr="00A6795A" w:rsidRDefault="00D47D34" w:rsidP="00D47D34">
      <w:pPr>
        <w:rPr>
          <w:kern w:val="2"/>
          <w:sz w:val="32"/>
          <w:szCs w:val="32"/>
        </w:rPr>
      </w:pPr>
      <w:r w:rsidRPr="00A6795A">
        <w:rPr>
          <w:rFonts w:hint="eastAsia"/>
          <w:sz w:val="32"/>
          <w:szCs w:val="32"/>
        </w:rPr>
        <w:t xml:space="preserve">　</w:t>
      </w:r>
      <w:r>
        <w:rPr>
          <w:rFonts w:hint="eastAsia"/>
          <w:sz w:val="32"/>
          <w:szCs w:val="32"/>
        </w:rPr>
        <w:t xml:space="preserve"> </w:t>
      </w:r>
      <w:r w:rsidRPr="00A6795A">
        <w:rPr>
          <w:kern w:val="2"/>
          <w:sz w:val="32"/>
          <w:szCs w:val="32"/>
        </w:rPr>
        <w:t xml:space="preserve"> ③</w:t>
      </w:r>
      <w:r w:rsidRPr="00A6795A">
        <w:rPr>
          <w:rFonts w:hint="eastAsia"/>
          <w:kern w:val="2"/>
          <w:sz w:val="32"/>
          <w:szCs w:val="32"/>
        </w:rPr>
        <w:t>生态效益指标</w:t>
      </w:r>
      <w:r w:rsidRPr="00A6795A">
        <w:rPr>
          <w:kern w:val="2"/>
          <w:sz w:val="32"/>
          <w:szCs w:val="32"/>
        </w:rPr>
        <w:t>。</w:t>
      </w:r>
    </w:p>
    <w:p w:rsidR="00D47D34" w:rsidRPr="00A6795A" w:rsidRDefault="00D47D34" w:rsidP="00D47D34">
      <w:pPr>
        <w:ind w:firstLineChars="200" w:firstLine="640"/>
        <w:rPr>
          <w:kern w:val="2"/>
          <w:sz w:val="32"/>
          <w:szCs w:val="32"/>
        </w:rPr>
      </w:pPr>
      <w:r w:rsidRPr="00A6795A">
        <w:rPr>
          <w:rFonts w:hint="eastAsia"/>
          <w:kern w:val="2"/>
          <w:sz w:val="32"/>
          <w:szCs w:val="32"/>
        </w:rPr>
        <w:t>坚持一手抓防范，一手抓打击，加大森林火灾案件查处和责任追究力度，结合“生态三湘2024”专项行动，集中打击一批涉林火灾案件的违法犯罪人员，起到震慑犯罪、教育群众的</w:t>
      </w:r>
      <w:r w:rsidRPr="00A6795A">
        <w:rPr>
          <w:rFonts w:hint="eastAsia"/>
          <w:kern w:val="2"/>
          <w:sz w:val="32"/>
          <w:szCs w:val="32"/>
        </w:rPr>
        <w:lastRenderedPageBreak/>
        <w:t>目的。截至目前，全市森林公安机关共投入宣传警力4804人次，火场警力159人次，参与火场决策5人次，参与森林防火指挥部合署办公399人次。</w:t>
      </w:r>
    </w:p>
    <w:p w:rsidR="00D47D34" w:rsidRPr="00A6795A" w:rsidRDefault="00D47D34" w:rsidP="00D47D34">
      <w:pPr>
        <w:ind w:firstLineChars="200" w:firstLine="640"/>
        <w:rPr>
          <w:kern w:val="2"/>
          <w:sz w:val="32"/>
          <w:szCs w:val="32"/>
        </w:rPr>
      </w:pPr>
      <w:r>
        <w:rPr>
          <w:rFonts w:hint="eastAsia"/>
          <w:sz w:val="32"/>
          <w:szCs w:val="32"/>
        </w:rPr>
        <w:t xml:space="preserve"> </w:t>
      </w:r>
      <w:r w:rsidRPr="00A6795A">
        <w:rPr>
          <w:kern w:val="2"/>
          <w:sz w:val="32"/>
          <w:szCs w:val="32"/>
        </w:rPr>
        <w:t>④</w:t>
      </w:r>
      <w:r w:rsidRPr="00A6795A">
        <w:rPr>
          <w:rFonts w:hint="eastAsia"/>
          <w:kern w:val="2"/>
          <w:sz w:val="32"/>
          <w:szCs w:val="32"/>
        </w:rPr>
        <w:t>可持续影响指标。</w:t>
      </w:r>
    </w:p>
    <w:p w:rsidR="00D47D34" w:rsidRPr="00A6795A" w:rsidRDefault="00D47D34" w:rsidP="00D47D34">
      <w:pPr>
        <w:ind w:firstLineChars="250" w:firstLine="800"/>
        <w:rPr>
          <w:kern w:val="2"/>
          <w:sz w:val="32"/>
          <w:szCs w:val="32"/>
        </w:rPr>
      </w:pPr>
      <w:r w:rsidRPr="00A6795A">
        <w:rPr>
          <w:rFonts w:hint="eastAsia"/>
          <w:kern w:val="2"/>
          <w:sz w:val="32"/>
          <w:szCs w:val="32"/>
        </w:rPr>
        <w:t>林区社会治安持续稳定，社会生态环境持续向好。</w:t>
      </w:r>
    </w:p>
    <w:p w:rsidR="00D47D34" w:rsidRPr="00A6795A" w:rsidRDefault="00D47D34" w:rsidP="00D47D34">
      <w:pPr>
        <w:ind w:firstLineChars="250" w:firstLine="800"/>
        <w:rPr>
          <w:kern w:val="2"/>
          <w:sz w:val="32"/>
          <w:szCs w:val="32"/>
        </w:rPr>
      </w:pPr>
      <w:r w:rsidRPr="00A6795A">
        <w:rPr>
          <w:rFonts w:hint="eastAsia"/>
          <w:kern w:val="2"/>
          <w:sz w:val="32"/>
          <w:szCs w:val="32"/>
        </w:rPr>
        <w:t>3、满意度指标：</w:t>
      </w:r>
    </w:p>
    <w:p w:rsidR="00D47D34" w:rsidRPr="00A6795A" w:rsidRDefault="00D47D34" w:rsidP="00D47D34">
      <w:pPr>
        <w:ind w:firstLineChars="200" w:firstLine="640"/>
        <w:rPr>
          <w:kern w:val="2"/>
          <w:sz w:val="32"/>
          <w:szCs w:val="32"/>
        </w:rPr>
      </w:pPr>
      <w:r w:rsidRPr="00A6795A">
        <w:rPr>
          <w:rFonts w:hint="eastAsia"/>
          <w:kern w:val="2"/>
          <w:sz w:val="32"/>
          <w:szCs w:val="32"/>
        </w:rPr>
        <w:t>群众对象满意度指标。群众安全感和满意度9</w:t>
      </w:r>
      <w:r w:rsidRPr="00A6795A">
        <w:rPr>
          <w:kern w:val="2"/>
          <w:sz w:val="32"/>
          <w:szCs w:val="32"/>
        </w:rPr>
        <w:t>7%</w:t>
      </w:r>
      <w:r w:rsidRPr="00A6795A">
        <w:rPr>
          <w:rFonts w:hint="eastAsia"/>
          <w:kern w:val="2"/>
          <w:sz w:val="32"/>
          <w:szCs w:val="32"/>
        </w:rPr>
        <w:t>，全市排名靠前。</w:t>
      </w:r>
    </w:p>
    <w:p w:rsidR="00D47D34" w:rsidRPr="00A6795A" w:rsidRDefault="00D47D34" w:rsidP="00D47D34">
      <w:pPr>
        <w:ind w:firstLineChars="200" w:firstLine="640"/>
        <w:rPr>
          <w:sz w:val="32"/>
          <w:szCs w:val="32"/>
        </w:rPr>
      </w:pPr>
      <w:r w:rsidRPr="00A6795A">
        <w:rPr>
          <w:rFonts w:hint="eastAsia"/>
          <w:sz w:val="32"/>
          <w:szCs w:val="32"/>
        </w:rPr>
        <w:t>九、存在的问题及原因分析</w:t>
      </w:r>
    </w:p>
    <w:p w:rsidR="00D47D34" w:rsidRPr="00A6795A" w:rsidRDefault="00D47D34" w:rsidP="00D47D34">
      <w:pPr>
        <w:ind w:firstLineChars="200" w:firstLine="640"/>
        <w:rPr>
          <w:kern w:val="2"/>
          <w:sz w:val="32"/>
          <w:szCs w:val="32"/>
        </w:rPr>
      </w:pPr>
      <w:r w:rsidRPr="00A6795A">
        <w:rPr>
          <w:rFonts w:hint="eastAsia"/>
          <w:kern w:val="2"/>
          <w:sz w:val="32"/>
          <w:szCs w:val="32"/>
        </w:rPr>
        <w:t>1、项目资金使用效率有待提高。主要是有些项目资金拨付时间较晚，影响了工作的开展。</w:t>
      </w:r>
    </w:p>
    <w:p w:rsidR="00D47D34" w:rsidRPr="00A6795A" w:rsidRDefault="00D47D34" w:rsidP="00D47D34">
      <w:pPr>
        <w:ind w:firstLineChars="200" w:firstLine="640"/>
        <w:rPr>
          <w:kern w:val="2"/>
          <w:sz w:val="32"/>
          <w:szCs w:val="32"/>
        </w:rPr>
      </w:pPr>
      <w:r w:rsidRPr="00A6795A">
        <w:rPr>
          <w:rFonts w:hint="eastAsia"/>
          <w:kern w:val="2"/>
          <w:sz w:val="32"/>
          <w:szCs w:val="32"/>
        </w:rPr>
        <w:t xml:space="preserve">2、单位开户银行与工作人员责任心不强，系统操作不当，导致年底部分资金未支付成功，严重影响资金使用效率。　</w:t>
      </w:r>
    </w:p>
    <w:p w:rsidR="00D47D34" w:rsidRPr="00A6795A" w:rsidRDefault="00D47D34" w:rsidP="00D47D34">
      <w:pPr>
        <w:ind w:firstLineChars="200" w:firstLine="640"/>
        <w:rPr>
          <w:sz w:val="32"/>
          <w:szCs w:val="32"/>
        </w:rPr>
      </w:pPr>
      <w:r w:rsidRPr="00A6795A">
        <w:rPr>
          <w:rFonts w:hint="eastAsia"/>
          <w:sz w:val="32"/>
          <w:szCs w:val="32"/>
        </w:rPr>
        <w:t>十、下一步改进措施</w:t>
      </w:r>
    </w:p>
    <w:p w:rsidR="00D47D34" w:rsidRPr="00A6795A" w:rsidRDefault="00D47D34" w:rsidP="00D47D34">
      <w:pPr>
        <w:ind w:firstLineChars="200" w:firstLine="640"/>
        <w:rPr>
          <w:kern w:val="2"/>
          <w:sz w:val="32"/>
          <w:szCs w:val="32"/>
        </w:rPr>
      </w:pPr>
      <w:r w:rsidRPr="00A6795A">
        <w:rPr>
          <w:rFonts w:hint="eastAsia"/>
          <w:kern w:val="2"/>
          <w:sz w:val="32"/>
          <w:szCs w:val="32"/>
        </w:rPr>
        <w:t>1、针对项目资金拨付较晚的情况，下一步我们要积极与财政衔接，确保专项资金及时到位。</w:t>
      </w:r>
    </w:p>
    <w:p w:rsidR="00D47D34" w:rsidRPr="00A6795A" w:rsidRDefault="00D47D34" w:rsidP="00D47D34">
      <w:pPr>
        <w:ind w:firstLineChars="200" w:firstLine="640"/>
        <w:rPr>
          <w:kern w:val="2"/>
          <w:sz w:val="32"/>
          <w:szCs w:val="32"/>
        </w:rPr>
      </w:pPr>
      <w:r w:rsidRPr="00A6795A">
        <w:rPr>
          <w:rFonts w:hint="eastAsia"/>
          <w:kern w:val="2"/>
          <w:sz w:val="32"/>
          <w:szCs w:val="32"/>
        </w:rPr>
        <w:t>2、针对项目资金支付问题，下一步与银行积极沟通，确保资金支付及时有效。</w:t>
      </w:r>
    </w:p>
    <w:p w:rsidR="00D47D34" w:rsidRPr="00A6795A" w:rsidRDefault="00D47D34" w:rsidP="00D47D34">
      <w:pPr>
        <w:ind w:firstLineChars="200" w:firstLine="640"/>
        <w:rPr>
          <w:sz w:val="32"/>
          <w:szCs w:val="32"/>
        </w:rPr>
      </w:pPr>
      <w:r w:rsidRPr="00A6795A">
        <w:rPr>
          <w:rFonts w:hint="eastAsia"/>
          <w:sz w:val="32"/>
          <w:szCs w:val="32"/>
        </w:rPr>
        <w:t>十一、绩效自评结果拟应用和公开情况</w:t>
      </w:r>
    </w:p>
    <w:p w:rsidR="00D47D34" w:rsidRPr="00A6795A" w:rsidRDefault="00D47D34" w:rsidP="00D47D34">
      <w:pPr>
        <w:ind w:firstLineChars="200" w:firstLine="640"/>
        <w:rPr>
          <w:kern w:val="2"/>
          <w:sz w:val="32"/>
          <w:szCs w:val="32"/>
        </w:rPr>
      </w:pPr>
      <w:r w:rsidRPr="00A6795A">
        <w:rPr>
          <w:rFonts w:hint="eastAsia"/>
          <w:kern w:val="2"/>
          <w:sz w:val="32"/>
          <w:szCs w:val="32"/>
        </w:rPr>
        <w:lastRenderedPageBreak/>
        <w:t>本部门预算绩效管理开展情况、绩效目标和绩效评价报告等，按照财政绩效部门要求</w:t>
      </w:r>
      <w:r>
        <w:rPr>
          <w:rFonts w:hint="eastAsia"/>
          <w:kern w:val="2"/>
          <w:sz w:val="32"/>
          <w:szCs w:val="32"/>
        </w:rPr>
        <w:t>拟</w:t>
      </w:r>
      <w:r w:rsidRPr="00A6795A">
        <w:rPr>
          <w:rFonts w:hint="eastAsia"/>
          <w:kern w:val="2"/>
          <w:sz w:val="32"/>
          <w:szCs w:val="32"/>
        </w:rPr>
        <w:t>公开或其他有关部门要求需随同部门决算一同公开的绩效信息，作为附件公开。</w:t>
      </w:r>
    </w:p>
    <w:p w:rsidR="00D47D34" w:rsidRPr="00A6795A" w:rsidRDefault="00D47D34" w:rsidP="00D47D34">
      <w:pPr>
        <w:ind w:firstLineChars="200" w:firstLine="640"/>
        <w:rPr>
          <w:sz w:val="32"/>
          <w:szCs w:val="32"/>
        </w:rPr>
      </w:pPr>
      <w:r w:rsidRPr="00A6795A">
        <w:rPr>
          <w:rFonts w:hint="eastAsia"/>
          <w:sz w:val="32"/>
          <w:szCs w:val="32"/>
        </w:rPr>
        <w:t>十二、其他需要说明的情况</w:t>
      </w:r>
    </w:p>
    <w:p w:rsidR="00D47D34" w:rsidRPr="00A6795A" w:rsidRDefault="00D47D34" w:rsidP="00D47D34">
      <w:pPr>
        <w:rPr>
          <w:sz w:val="32"/>
          <w:szCs w:val="32"/>
        </w:rPr>
      </w:pPr>
      <w:r w:rsidRPr="00A6795A">
        <w:rPr>
          <w:rFonts w:hint="eastAsia"/>
          <w:sz w:val="32"/>
          <w:szCs w:val="32"/>
        </w:rPr>
        <w:t xml:space="preserve"> </w:t>
      </w:r>
      <w:r w:rsidRPr="00A6795A">
        <w:rPr>
          <w:sz w:val="32"/>
          <w:szCs w:val="32"/>
        </w:rPr>
        <w:t xml:space="preserve">  </w:t>
      </w:r>
      <w:r>
        <w:rPr>
          <w:rFonts w:hint="eastAsia"/>
          <w:sz w:val="32"/>
          <w:szCs w:val="32"/>
        </w:rPr>
        <w:t xml:space="preserve"> </w:t>
      </w:r>
      <w:r w:rsidRPr="00A6795A">
        <w:rPr>
          <w:rFonts w:cs="微软雅黑"/>
          <w:color w:val="auto"/>
          <w:kern w:val="2"/>
          <w:sz w:val="32"/>
          <w:szCs w:val="32"/>
        </w:rPr>
        <w:t xml:space="preserve"> </w:t>
      </w:r>
      <w:r w:rsidRPr="00A6795A">
        <w:rPr>
          <w:rFonts w:cs="微软雅黑" w:hint="eastAsia"/>
          <w:color w:val="auto"/>
          <w:kern w:val="2"/>
          <w:sz w:val="32"/>
          <w:szCs w:val="32"/>
        </w:rPr>
        <w:t>无。</w:t>
      </w:r>
    </w:p>
    <w:p w:rsidR="00D47D34" w:rsidRPr="00A6795A" w:rsidRDefault="00D47D34" w:rsidP="00D47D34">
      <w:pPr>
        <w:ind w:firstLineChars="200" w:firstLine="640"/>
        <w:rPr>
          <w:sz w:val="32"/>
          <w:szCs w:val="32"/>
        </w:rPr>
      </w:pPr>
      <w:r w:rsidRPr="00A6795A">
        <w:rPr>
          <w:rFonts w:hint="eastAsia"/>
          <w:sz w:val="32"/>
          <w:szCs w:val="32"/>
        </w:rPr>
        <w:t>整体支出报告需要以下附件：</w:t>
      </w:r>
    </w:p>
    <w:p w:rsidR="00D47D34" w:rsidRPr="00A6795A" w:rsidRDefault="00D47D34" w:rsidP="00D47D34">
      <w:pPr>
        <w:ind w:firstLineChars="200" w:firstLine="640"/>
        <w:rPr>
          <w:sz w:val="32"/>
          <w:szCs w:val="32"/>
        </w:rPr>
      </w:pPr>
      <w:r w:rsidRPr="00A6795A">
        <w:rPr>
          <w:sz w:val="32"/>
          <w:szCs w:val="32"/>
        </w:rPr>
        <w:t>1.</w:t>
      </w:r>
      <w:r w:rsidRPr="00A6795A">
        <w:rPr>
          <w:rFonts w:hint="eastAsia"/>
          <w:sz w:val="32"/>
          <w:szCs w:val="32"/>
        </w:rPr>
        <w:t>部门整体支出绩效评价基础数据表</w:t>
      </w:r>
    </w:p>
    <w:p w:rsidR="00D47D34" w:rsidRPr="00A6795A" w:rsidRDefault="00D47D34" w:rsidP="00D47D34">
      <w:pPr>
        <w:ind w:firstLineChars="200" w:firstLine="640"/>
        <w:rPr>
          <w:sz w:val="32"/>
          <w:szCs w:val="32"/>
        </w:rPr>
      </w:pPr>
      <w:r w:rsidRPr="00A6795A">
        <w:rPr>
          <w:sz w:val="32"/>
          <w:szCs w:val="32"/>
        </w:rPr>
        <w:t>2.</w:t>
      </w:r>
      <w:r w:rsidRPr="00A6795A">
        <w:rPr>
          <w:rFonts w:hint="eastAsia"/>
          <w:sz w:val="32"/>
          <w:szCs w:val="32"/>
        </w:rPr>
        <w:t>部门整体支出绩效自评表</w:t>
      </w:r>
    </w:p>
    <w:p w:rsidR="00D47D34" w:rsidRPr="00A6795A" w:rsidRDefault="00D47D34" w:rsidP="00D47D34">
      <w:pPr>
        <w:ind w:firstLineChars="200" w:firstLine="640"/>
        <w:rPr>
          <w:sz w:val="32"/>
          <w:szCs w:val="32"/>
        </w:rPr>
      </w:pPr>
      <w:r w:rsidRPr="00A6795A">
        <w:rPr>
          <w:sz w:val="32"/>
          <w:szCs w:val="32"/>
        </w:rPr>
        <w:t>3.</w:t>
      </w:r>
      <w:r w:rsidRPr="00A6795A">
        <w:rPr>
          <w:rFonts w:hint="eastAsia"/>
          <w:sz w:val="32"/>
          <w:szCs w:val="32"/>
        </w:rPr>
        <w:t>项目支出绩效自评表（每个一级项目支出一张表）</w:t>
      </w:r>
    </w:p>
    <w:p w:rsidR="00D47D34" w:rsidRPr="00A6795A" w:rsidRDefault="00D47D34" w:rsidP="00D47D34">
      <w:pPr>
        <w:ind w:firstLineChars="200" w:firstLine="640"/>
        <w:rPr>
          <w:sz w:val="32"/>
          <w:szCs w:val="32"/>
        </w:rPr>
      </w:pPr>
      <w:r w:rsidRPr="00A6795A">
        <w:rPr>
          <w:rFonts w:hint="eastAsia"/>
          <w:sz w:val="32"/>
          <w:szCs w:val="32"/>
        </w:rPr>
        <w:t>如有政府性基金预算、国有资本经营预算和社会保险基金预算支出，还需对应提供以下附件：</w:t>
      </w:r>
    </w:p>
    <w:p w:rsidR="00D47D34" w:rsidRPr="00A6795A" w:rsidRDefault="00D47D34" w:rsidP="00D47D34">
      <w:pPr>
        <w:ind w:firstLineChars="200" w:firstLine="640"/>
        <w:rPr>
          <w:sz w:val="32"/>
          <w:szCs w:val="32"/>
        </w:rPr>
      </w:pPr>
      <w:r w:rsidRPr="00A6795A">
        <w:rPr>
          <w:sz w:val="32"/>
          <w:szCs w:val="32"/>
        </w:rPr>
        <w:t>4</w:t>
      </w:r>
      <w:r w:rsidRPr="00A6795A">
        <w:rPr>
          <w:rFonts w:hint="eastAsia"/>
          <w:sz w:val="32"/>
          <w:szCs w:val="32"/>
        </w:rPr>
        <w:t>、政府性基金预算支出情况表</w:t>
      </w:r>
    </w:p>
    <w:p w:rsidR="00D47D34" w:rsidRPr="00A6795A" w:rsidRDefault="00D47D34" w:rsidP="00D47D34">
      <w:pPr>
        <w:ind w:firstLineChars="200" w:firstLine="640"/>
        <w:rPr>
          <w:sz w:val="32"/>
          <w:szCs w:val="32"/>
        </w:rPr>
      </w:pPr>
      <w:r w:rsidRPr="00A6795A">
        <w:rPr>
          <w:sz w:val="32"/>
          <w:szCs w:val="32"/>
        </w:rPr>
        <w:t>5</w:t>
      </w:r>
      <w:r w:rsidRPr="00A6795A">
        <w:rPr>
          <w:rFonts w:hint="eastAsia"/>
          <w:sz w:val="32"/>
          <w:szCs w:val="32"/>
        </w:rPr>
        <w:t>、国有资本经营预算支出情况表</w:t>
      </w:r>
    </w:p>
    <w:p w:rsidR="00D47D34" w:rsidRPr="00A6795A" w:rsidRDefault="00D47D34" w:rsidP="00D47D34">
      <w:pPr>
        <w:ind w:firstLineChars="200" w:firstLine="640"/>
        <w:rPr>
          <w:sz w:val="32"/>
          <w:szCs w:val="32"/>
        </w:rPr>
      </w:pPr>
      <w:r w:rsidRPr="00A6795A">
        <w:rPr>
          <w:sz w:val="32"/>
          <w:szCs w:val="32"/>
        </w:rPr>
        <w:t>6</w:t>
      </w:r>
      <w:r w:rsidRPr="00A6795A">
        <w:rPr>
          <w:rFonts w:hint="eastAsia"/>
          <w:sz w:val="32"/>
          <w:szCs w:val="32"/>
        </w:rPr>
        <w:t>、社会保险基金预算支出情况表</w:t>
      </w:r>
    </w:p>
    <w:p w:rsidR="00D47D34" w:rsidRPr="00A6795A" w:rsidRDefault="00D47D34" w:rsidP="00D47D34">
      <w:pPr>
        <w:rPr>
          <w:sz w:val="32"/>
          <w:szCs w:val="32"/>
        </w:rPr>
      </w:pPr>
    </w:p>
    <w:p w:rsidR="00D47D34" w:rsidRPr="00A6795A" w:rsidRDefault="00D47D34" w:rsidP="00D47D34">
      <w:pPr>
        <w:rPr>
          <w:sz w:val="32"/>
          <w:szCs w:val="32"/>
          <w:shd w:val="clear" w:color="auto" w:fill="FFFFFF"/>
        </w:rPr>
      </w:pPr>
    </w:p>
    <w:p w:rsidR="00D47D34" w:rsidRPr="00A6795A" w:rsidRDefault="00D47D34" w:rsidP="00D47D34">
      <w:pPr>
        <w:rPr>
          <w:sz w:val="32"/>
          <w:szCs w:val="32"/>
          <w:shd w:val="clear" w:color="auto" w:fill="FFFFFF"/>
        </w:rPr>
      </w:pPr>
    </w:p>
    <w:p w:rsidR="00D47D34" w:rsidRPr="00A6795A" w:rsidRDefault="00D47D34" w:rsidP="00D47D34">
      <w:pPr>
        <w:rPr>
          <w:sz w:val="32"/>
          <w:szCs w:val="32"/>
          <w:shd w:val="clear" w:color="auto" w:fill="FFFFFF"/>
        </w:rPr>
      </w:pPr>
    </w:p>
    <w:p w:rsidR="00D47D34" w:rsidRPr="00A6795A" w:rsidRDefault="00D47D34" w:rsidP="00D47D34">
      <w:pPr>
        <w:rPr>
          <w:sz w:val="32"/>
          <w:szCs w:val="32"/>
          <w:shd w:val="clear" w:color="auto" w:fill="FFFFFF"/>
        </w:rPr>
      </w:pPr>
    </w:p>
    <w:p w:rsidR="00D47D34" w:rsidRPr="00A6795A" w:rsidRDefault="00D47D34" w:rsidP="00D47D34">
      <w:pPr>
        <w:rPr>
          <w:sz w:val="32"/>
          <w:szCs w:val="32"/>
          <w:shd w:val="clear" w:color="auto" w:fill="FFFFFF"/>
        </w:rPr>
      </w:pPr>
    </w:p>
    <w:p w:rsidR="00683D60" w:rsidRDefault="009C50A7" w:rsidP="00F73D82">
      <w:pPr>
        <w:pStyle w:val="a6"/>
        <w:rPr>
          <w:shd w:val="clear" w:color="auto" w:fill="FFFFFF"/>
        </w:rPr>
      </w:pPr>
      <w:r>
        <w:rPr>
          <w:rFonts w:hint="eastAsia"/>
          <w:shd w:val="clear" w:color="auto" w:fill="FFFFFF"/>
        </w:rPr>
        <w:lastRenderedPageBreak/>
        <w:t>附件1</w:t>
      </w:r>
    </w:p>
    <w:p w:rsidR="00683D60" w:rsidRPr="004465B2" w:rsidRDefault="002E2930" w:rsidP="005D60B9">
      <w:pPr>
        <w:ind w:firstLineChars="450" w:firstLine="1626"/>
        <w:rPr>
          <w:rFonts w:asciiTheme="minorEastAsia" w:eastAsiaTheme="minorEastAsia" w:hAnsiTheme="minorEastAsia"/>
          <w:b/>
          <w:sz w:val="36"/>
          <w:szCs w:val="36"/>
        </w:rPr>
      </w:pPr>
      <w:r w:rsidRPr="004465B2">
        <w:rPr>
          <w:rFonts w:asciiTheme="minorEastAsia" w:eastAsiaTheme="minorEastAsia" w:hAnsiTheme="minorEastAsia" w:hint="eastAsia"/>
          <w:b/>
          <w:sz w:val="36"/>
          <w:szCs w:val="36"/>
        </w:rPr>
        <w:t>部门整体支出绩效评价基础数据表</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189"/>
        <w:gridCol w:w="849"/>
        <w:gridCol w:w="1129"/>
        <w:gridCol w:w="1111"/>
        <w:gridCol w:w="969"/>
        <w:gridCol w:w="863"/>
      </w:tblGrid>
      <w:tr w:rsidR="00683D60" w:rsidTr="003F61B8">
        <w:trPr>
          <w:trHeight w:val="397"/>
          <w:jc w:val="center"/>
        </w:trPr>
        <w:tc>
          <w:tcPr>
            <w:tcW w:w="3539" w:type="dxa"/>
            <w:vMerge w:val="restart"/>
            <w:vAlign w:val="center"/>
          </w:tcPr>
          <w:p w:rsidR="00683D60" w:rsidRDefault="009C50A7" w:rsidP="004465B2">
            <w:r>
              <w:rPr>
                <w:rFonts w:hint="eastAsia"/>
              </w:rPr>
              <w:t>财政供养人员情况</w:t>
            </w:r>
          </w:p>
        </w:tc>
        <w:tc>
          <w:tcPr>
            <w:tcW w:w="2038" w:type="dxa"/>
            <w:gridSpan w:val="2"/>
            <w:vAlign w:val="center"/>
          </w:tcPr>
          <w:p w:rsidR="00683D60" w:rsidRDefault="009C50A7" w:rsidP="004465B2">
            <w:r>
              <w:rPr>
                <w:rFonts w:hint="eastAsia"/>
              </w:rPr>
              <w:t>编制数</w:t>
            </w:r>
          </w:p>
        </w:tc>
        <w:tc>
          <w:tcPr>
            <w:tcW w:w="2240" w:type="dxa"/>
            <w:gridSpan w:val="2"/>
            <w:vAlign w:val="center"/>
          </w:tcPr>
          <w:p w:rsidR="00683D60" w:rsidRDefault="009C50A7" w:rsidP="004465B2">
            <w:r>
              <w:rPr>
                <w:rFonts w:hint="eastAsia"/>
              </w:rPr>
              <w:t>2024年实际在职人数</w:t>
            </w:r>
          </w:p>
        </w:tc>
        <w:tc>
          <w:tcPr>
            <w:tcW w:w="1832" w:type="dxa"/>
            <w:gridSpan w:val="2"/>
            <w:vAlign w:val="center"/>
          </w:tcPr>
          <w:p w:rsidR="00683D60" w:rsidRDefault="009C50A7" w:rsidP="004465B2">
            <w:r>
              <w:rPr>
                <w:rFonts w:hint="eastAsia"/>
              </w:rPr>
              <w:t>控制率</w:t>
            </w:r>
          </w:p>
        </w:tc>
      </w:tr>
      <w:tr w:rsidR="00683D60" w:rsidTr="003F61B8">
        <w:trPr>
          <w:trHeight w:val="222"/>
          <w:jc w:val="center"/>
        </w:trPr>
        <w:tc>
          <w:tcPr>
            <w:tcW w:w="3539" w:type="dxa"/>
            <w:vMerge/>
            <w:vAlign w:val="center"/>
          </w:tcPr>
          <w:p w:rsidR="00683D60" w:rsidRDefault="00683D60" w:rsidP="004465B2"/>
        </w:tc>
        <w:tc>
          <w:tcPr>
            <w:tcW w:w="2038" w:type="dxa"/>
            <w:gridSpan w:val="2"/>
            <w:vAlign w:val="center"/>
          </w:tcPr>
          <w:p w:rsidR="00683D60" w:rsidRDefault="009C50A7" w:rsidP="004465B2">
            <w:r>
              <w:rPr>
                <w:rFonts w:hint="eastAsia"/>
              </w:rPr>
              <w:t>4</w:t>
            </w:r>
            <w:r>
              <w:t>8</w:t>
            </w:r>
            <w:r>
              <w:rPr>
                <w:rFonts w:hint="eastAsia"/>
              </w:rPr>
              <w:t xml:space="preserve">　</w:t>
            </w:r>
          </w:p>
        </w:tc>
        <w:tc>
          <w:tcPr>
            <w:tcW w:w="2240" w:type="dxa"/>
            <w:gridSpan w:val="2"/>
            <w:vAlign w:val="center"/>
          </w:tcPr>
          <w:p w:rsidR="00683D60" w:rsidRDefault="009C50A7" w:rsidP="004465B2">
            <w:r>
              <w:rPr>
                <w:rFonts w:hint="eastAsia"/>
              </w:rPr>
              <w:t>4</w:t>
            </w:r>
            <w:r>
              <w:t>6</w:t>
            </w:r>
            <w:r>
              <w:rPr>
                <w:rFonts w:hint="eastAsia"/>
              </w:rPr>
              <w:t xml:space="preserve">　</w:t>
            </w:r>
          </w:p>
        </w:tc>
        <w:tc>
          <w:tcPr>
            <w:tcW w:w="1832" w:type="dxa"/>
            <w:gridSpan w:val="2"/>
            <w:vAlign w:val="center"/>
          </w:tcPr>
          <w:p w:rsidR="00683D60" w:rsidRDefault="009C50A7" w:rsidP="004465B2">
            <w:r>
              <w:rPr>
                <w:rFonts w:hint="eastAsia"/>
              </w:rPr>
              <w:t>9</w:t>
            </w:r>
            <w:r>
              <w:t>6%</w:t>
            </w:r>
            <w:r>
              <w:rPr>
                <w:rFonts w:hint="eastAsia"/>
              </w:rPr>
              <w:t xml:space="preserve">　</w:t>
            </w:r>
          </w:p>
        </w:tc>
      </w:tr>
      <w:tr w:rsidR="00683D60" w:rsidTr="003F61B8">
        <w:trPr>
          <w:trHeight w:val="397"/>
          <w:jc w:val="center"/>
        </w:trPr>
        <w:tc>
          <w:tcPr>
            <w:tcW w:w="3539" w:type="dxa"/>
            <w:vAlign w:val="center"/>
          </w:tcPr>
          <w:p w:rsidR="00683D60" w:rsidRDefault="009C50A7" w:rsidP="004465B2">
            <w:r>
              <w:rPr>
                <w:rFonts w:hint="eastAsia"/>
              </w:rPr>
              <w:t>经费控制情况</w:t>
            </w:r>
          </w:p>
        </w:tc>
        <w:tc>
          <w:tcPr>
            <w:tcW w:w="2038" w:type="dxa"/>
            <w:gridSpan w:val="2"/>
            <w:vAlign w:val="center"/>
          </w:tcPr>
          <w:p w:rsidR="00683D60" w:rsidRDefault="009C50A7" w:rsidP="004465B2">
            <w:r>
              <w:rPr>
                <w:rFonts w:hint="eastAsia"/>
              </w:rPr>
              <w:t>2023年决算数</w:t>
            </w:r>
          </w:p>
        </w:tc>
        <w:tc>
          <w:tcPr>
            <w:tcW w:w="2240" w:type="dxa"/>
            <w:gridSpan w:val="2"/>
            <w:vAlign w:val="center"/>
          </w:tcPr>
          <w:p w:rsidR="00683D60" w:rsidRDefault="009C50A7" w:rsidP="004465B2">
            <w:r>
              <w:rPr>
                <w:rFonts w:hint="eastAsia"/>
              </w:rPr>
              <w:t>2024年预算数</w:t>
            </w:r>
          </w:p>
        </w:tc>
        <w:tc>
          <w:tcPr>
            <w:tcW w:w="1832" w:type="dxa"/>
            <w:gridSpan w:val="2"/>
            <w:vAlign w:val="center"/>
          </w:tcPr>
          <w:p w:rsidR="00683D60" w:rsidRDefault="009C50A7" w:rsidP="004465B2">
            <w:r>
              <w:rPr>
                <w:rFonts w:hint="eastAsia"/>
              </w:rPr>
              <w:t>2024年决算数</w:t>
            </w:r>
          </w:p>
        </w:tc>
      </w:tr>
      <w:tr w:rsidR="00683D60" w:rsidRPr="00F16E19" w:rsidTr="003F61B8">
        <w:trPr>
          <w:trHeight w:val="397"/>
          <w:jc w:val="center"/>
        </w:trPr>
        <w:tc>
          <w:tcPr>
            <w:tcW w:w="3539" w:type="dxa"/>
            <w:vAlign w:val="center"/>
          </w:tcPr>
          <w:p w:rsidR="00683D60" w:rsidRDefault="009C50A7" w:rsidP="004465B2">
            <w:r>
              <w:rPr>
                <w:rFonts w:hint="eastAsia"/>
              </w:rPr>
              <w:t>三公经费</w:t>
            </w:r>
          </w:p>
        </w:tc>
        <w:tc>
          <w:tcPr>
            <w:tcW w:w="2038" w:type="dxa"/>
            <w:gridSpan w:val="2"/>
            <w:vAlign w:val="center"/>
          </w:tcPr>
          <w:p w:rsidR="00683D60" w:rsidRDefault="00E505FA" w:rsidP="004465B2">
            <w:r>
              <w:rPr>
                <w:rFonts w:hint="eastAsia"/>
              </w:rPr>
              <w:t>2</w:t>
            </w:r>
            <w:r>
              <w:t>7.35</w:t>
            </w:r>
            <w:r w:rsidR="009C50A7">
              <w:rPr>
                <w:rFonts w:hint="eastAsia"/>
              </w:rPr>
              <w:t xml:space="preserve">　</w:t>
            </w:r>
          </w:p>
        </w:tc>
        <w:tc>
          <w:tcPr>
            <w:tcW w:w="2240" w:type="dxa"/>
            <w:gridSpan w:val="2"/>
            <w:vAlign w:val="center"/>
          </w:tcPr>
          <w:p w:rsidR="00683D60" w:rsidRPr="00F16E19" w:rsidRDefault="00F16E19" w:rsidP="004465B2">
            <w:r>
              <w:rPr>
                <w:rFonts w:hint="eastAsia"/>
              </w:rPr>
              <w:t>5</w:t>
            </w:r>
            <w:r>
              <w:t>8</w:t>
            </w:r>
          </w:p>
        </w:tc>
        <w:tc>
          <w:tcPr>
            <w:tcW w:w="1832" w:type="dxa"/>
            <w:gridSpan w:val="2"/>
            <w:vAlign w:val="center"/>
          </w:tcPr>
          <w:p w:rsidR="00683D60" w:rsidRPr="00F16E19" w:rsidRDefault="00F16E19" w:rsidP="004465B2">
            <w:r>
              <w:rPr>
                <w:rFonts w:hint="eastAsia"/>
              </w:rPr>
              <w:t>4</w:t>
            </w:r>
            <w:r>
              <w:t>6.48</w:t>
            </w:r>
          </w:p>
        </w:tc>
      </w:tr>
      <w:tr w:rsidR="00683D60" w:rsidRPr="00F16E19" w:rsidTr="003F61B8">
        <w:trPr>
          <w:trHeight w:val="397"/>
          <w:jc w:val="center"/>
        </w:trPr>
        <w:tc>
          <w:tcPr>
            <w:tcW w:w="3539" w:type="dxa"/>
            <w:vAlign w:val="center"/>
          </w:tcPr>
          <w:p w:rsidR="00683D60" w:rsidRDefault="009C50A7" w:rsidP="004465B2">
            <w:r>
              <w:rPr>
                <w:rFonts w:hint="eastAsia"/>
              </w:rPr>
              <w:t xml:space="preserve"> 1、公务用车购置和维护经费</w:t>
            </w:r>
          </w:p>
        </w:tc>
        <w:tc>
          <w:tcPr>
            <w:tcW w:w="2038" w:type="dxa"/>
            <w:gridSpan w:val="2"/>
            <w:vAlign w:val="center"/>
          </w:tcPr>
          <w:p w:rsidR="00683D60" w:rsidRDefault="00E505FA" w:rsidP="004465B2">
            <w:r>
              <w:rPr>
                <w:rFonts w:hint="eastAsia"/>
              </w:rPr>
              <w:t>2</w:t>
            </w:r>
            <w:r>
              <w:t>6.09</w:t>
            </w:r>
            <w:r w:rsidR="009C50A7">
              <w:rPr>
                <w:rFonts w:hint="eastAsia"/>
              </w:rPr>
              <w:t xml:space="preserve">　</w:t>
            </w:r>
          </w:p>
        </w:tc>
        <w:tc>
          <w:tcPr>
            <w:tcW w:w="2240" w:type="dxa"/>
            <w:gridSpan w:val="2"/>
            <w:vAlign w:val="center"/>
          </w:tcPr>
          <w:p w:rsidR="00683D60" w:rsidRPr="00F16E19" w:rsidRDefault="00F16E19" w:rsidP="004465B2">
            <w:r>
              <w:rPr>
                <w:rFonts w:hint="eastAsia"/>
              </w:rPr>
              <w:t>5</w:t>
            </w:r>
            <w:r>
              <w:t>5</w:t>
            </w:r>
          </w:p>
        </w:tc>
        <w:tc>
          <w:tcPr>
            <w:tcW w:w="1832" w:type="dxa"/>
            <w:gridSpan w:val="2"/>
            <w:vAlign w:val="center"/>
          </w:tcPr>
          <w:p w:rsidR="00683D60" w:rsidRPr="00F16E19" w:rsidRDefault="00F16E19" w:rsidP="004465B2">
            <w:r>
              <w:rPr>
                <w:rFonts w:hint="eastAsia"/>
              </w:rPr>
              <w:t>4</w:t>
            </w:r>
            <w:r>
              <w:t>5.4</w:t>
            </w:r>
          </w:p>
        </w:tc>
      </w:tr>
      <w:tr w:rsidR="00683D60" w:rsidRPr="00F16E19" w:rsidTr="003F61B8">
        <w:trPr>
          <w:trHeight w:val="397"/>
          <w:jc w:val="center"/>
        </w:trPr>
        <w:tc>
          <w:tcPr>
            <w:tcW w:w="3539" w:type="dxa"/>
            <w:vAlign w:val="center"/>
          </w:tcPr>
          <w:p w:rsidR="00683D60" w:rsidRDefault="009C50A7" w:rsidP="004465B2">
            <w:r>
              <w:rPr>
                <w:rFonts w:hint="eastAsia"/>
              </w:rPr>
              <w:t xml:space="preserve">       其中：公车购置</w:t>
            </w:r>
          </w:p>
        </w:tc>
        <w:tc>
          <w:tcPr>
            <w:tcW w:w="2038" w:type="dxa"/>
            <w:gridSpan w:val="2"/>
            <w:vAlign w:val="center"/>
          </w:tcPr>
          <w:p w:rsidR="00683D60" w:rsidRDefault="00E505FA" w:rsidP="004465B2">
            <w:r>
              <w:rPr>
                <w:rFonts w:hint="eastAsia"/>
              </w:rPr>
              <w:t>1</w:t>
            </w:r>
            <w:r>
              <w:t>1.65</w:t>
            </w:r>
            <w:r w:rsidR="009C50A7">
              <w:rPr>
                <w:rFonts w:hint="eastAsia"/>
              </w:rPr>
              <w:t xml:space="preserve">　</w:t>
            </w:r>
          </w:p>
        </w:tc>
        <w:tc>
          <w:tcPr>
            <w:tcW w:w="2240" w:type="dxa"/>
            <w:gridSpan w:val="2"/>
            <w:vAlign w:val="center"/>
          </w:tcPr>
          <w:p w:rsidR="00683D60" w:rsidRPr="00F16E19" w:rsidRDefault="00F16E19" w:rsidP="004465B2">
            <w:r w:rsidRPr="00F16E19">
              <w:rPr>
                <w:rFonts w:hint="eastAsia"/>
              </w:rPr>
              <w:t>3</w:t>
            </w:r>
            <w:r w:rsidRPr="00F16E19">
              <w:t>0</w:t>
            </w:r>
          </w:p>
        </w:tc>
        <w:tc>
          <w:tcPr>
            <w:tcW w:w="1832" w:type="dxa"/>
            <w:gridSpan w:val="2"/>
            <w:vAlign w:val="center"/>
          </w:tcPr>
          <w:p w:rsidR="00683D60" w:rsidRPr="00F16E19" w:rsidRDefault="00F16E19" w:rsidP="004465B2">
            <w:r>
              <w:rPr>
                <w:rFonts w:hint="eastAsia"/>
              </w:rPr>
              <w:t>2</w:t>
            </w:r>
            <w:r>
              <w:t>7.2</w:t>
            </w:r>
          </w:p>
        </w:tc>
      </w:tr>
      <w:tr w:rsidR="00683D60" w:rsidRPr="00F16E19" w:rsidTr="003F61B8">
        <w:trPr>
          <w:trHeight w:val="397"/>
          <w:jc w:val="center"/>
        </w:trPr>
        <w:tc>
          <w:tcPr>
            <w:tcW w:w="3539" w:type="dxa"/>
            <w:vAlign w:val="center"/>
          </w:tcPr>
          <w:p w:rsidR="00683D60" w:rsidRDefault="009C50A7" w:rsidP="004465B2">
            <w:r>
              <w:rPr>
                <w:rFonts w:hint="eastAsia"/>
              </w:rPr>
              <w:t xml:space="preserve">             公车运行维护</w:t>
            </w:r>
          </w:p>
        </w:tc>
        <w:tc>
          <w:tcPr>
            <w:tcW w:w="2038" w:type="dxa"/>
            <w:gridSpan w:val="2"/>
            <w:vAlign w:val="center"/>
          </w:tcPr>
          <w:p w:rsidR="00683D60" w:rsidRDefault="00E505FA" w:rsidP="004465B2">
            <w:r>
              <w:rPr>
                <w:rFonts w:hint="eastAsia"/>
              </w:rPr>
              <w:t>1</w:t>
            </w:r>
            <w:r>
              <w:t>4.44</w:t>
            </w:r>
            <w:r w:rsidR="009C50A7">
              <w:rPr>
                <w:rFonts w:hint="eastAsia"/>
              </w:rPr>
              <w:t xml:space="preserve">　</w:t>
            </w:r>
          </w:p>
        </w:tc>
        <w:tc>
          <w:tcPr>
            <w:tcW w:w="2240" w:type="dxa"/>
            <w:gridSpan w:val="2"/>
            <w:vAlign w:val="center"/>
          </w:tcPr>
          <w:p w:rsidR="00683D60" w:rsidRPr="00F16E19" w:rsidRDefault="00F16E19" w:rsidP="004465B2">
            <w:r w:rsidRPr="00F16E19">
              <w:rPr>
                <w:rFonts w:hint="eastAsia"/>
              </w:rPr>
              <w:t>2</w:t>
            </w:r>
            <w:r w:rsidRPr="00F16E19">
              <w:t>5</w:t>
            </w:r>
          </w:p>
        </w:tc>
        <w:tc>
          <w:tcPr>
            <w:tcW w:w="1832" w:type="dxa"/>
            <w:gridSpan w:val="2"/>
            <w:vAlign w:val="center"/>
          </w:tcPr>
          <w:p w:rsidR="00683D60" w:rsidRPr="00F16E19" w:rsidRDefault="00F16E19" w:rsidP="004465B2">
            <w:r>
              <w:rPr>
                <w:rFonts w:hint="eastAsia"/>
              </w:rPr>
              <w:t>1</w:t>
            </w:r>
            <w:r>
              <w:t>8.2</w:t>
            </w:r>
          </w:p>
        </w:tc>
      </w:tr>
      <w:tr w:rsidR="00683D60" w:rsidRPr="00F16E19" w:rsidTr="003F61B8">
        <w:trPr>
          <w:trHeight w:val="397"/>
          <w:jc w:val="center"/>
        </w:trPr>
        <w:tc>
          <w:tcPr>
            <w:tcW w:w="3539" w:type="dxa"/>
            <w:vAlign w:val="center"/>
          </w:tcPr>
          <w:p w:rsidR="00683D60" w:rsidRDefault="009C50A7" w:rsidP="004465B2">
            <w:r>
              <w:rPr>
                <w:rFonts w:hint="eastAsia"/>
              </w:rPr>
              <w:t xml:space="preserve"> 2、出国经费</w:t>
            </w:r>
          </w:p>
        </w:tc>
        <w:tc>
          <w:tcPr>
            <w:tcW w:w="2038" w:type="dxa"/>
            <w:gridSpan w:val="2"/>
            <w:vAlign w:val="center"/>
          </w:tcPr>
          <w:p w:rsidR="00683D60" w:rsidRDefault="009C50A7" w:rsidP="004465B2">
            <w:r>
              <w:rPr>
                <w:rFonts w:hint="eastAsia"/>
              </w:rPr>
              <w:t xml:space="preserve">　</w:t>
            </w:r>
          </w:p>
        </w:tc>
        <w:tc>
          <w:tcPr>
            <w:tcW w:w="2240" w:type="dxa"/>
            <w:gridSpan w:val="2"/>
            <w:vAlign w:val="center"/>
          </w:tcPr>
          <w:p w:rsidR="00683D60" w:rsidRPr="00F16E19" w:rsidRDefault="00683D60" w:rsidP="004465B2"/>
        </w:tc>
        <w:tc>
          <w:tcPr>
            <w:tcW w:w="1832" w:type="dxa"/>
            <w:gridSpan w:val="2"/>
            <w:vAlign w:val="center"/>
          </w:tcPr>
          <w:p w:rsidR="00683D60" w:rsidRPr="00F16E19" w:rsidRDefault="00683D60" w:rsidP="004465B2"/>
        </w:tc>
      </w:tr>
      <w:tr w:rsidR="00683D60" w:rsidRPr="00F16E19" w:rsidTr="003F61B8">
        <w:trPr>
          <w:trHeight w:val="397"/>
          <w:jc w:val="center"/>
        </w:trPr>
        <w:tc>
          <w:tcPr>
            <w:tcW w:w="3539" w:type="dxa"/>
            <w:vAlign w:val="center"/>
          </w:tcPr>
          <w:p w:rsidR="00683D60" w:rsidRDefault="009C50A7" w:rsidP="004465B2">
            <w:r>
              <w:rPr>
                <w:rFonts w:hint="eastAsia"/>
              </w:rPr>
              <w:t xml:space="preserve"> 3、公务接待</w:t>
            </w:r>
          </w:p>
        </w:tc>
        <w:tc>
          <w:tcPr>
            <w:tcW w:w="2038" w:type="dxa"/>
            <w:gridSpan w:val="2"/>
            <w:vAlign w:val="center"/>
          </w:tcPr>
          <w:p w:rsidR="00683D60" w:rsidRDefault="00E505FA" w:rsidP="004465B2">
            <w:r>
              <w:rPr>
                <w:rFonts w:hint="eastAsia"/>
              </w:rPr>
              <w:t>1</w:t>
            </w:r>
            <w:r>
              <w:t>.26</w:t>
            </w:r>
            <w:r w:rsidR="009C50A7">
              <w:rPr>
                <w:rFonts w:hint="eastAsia"/>
              </w:rPr>
              <w:t xml:space="preserve">　</w:t>
            </w:r>
          </w:p>
        </w:tc>
        <w:tc>
          <w:tcPr>
            <w:tcW w:w="2240" w:type="dxa"/>
            <w:gridSpan w:val="2"/>
            <w:vAlign w:val="center"/>
          </w:tcPr>
          <w:p w:rsidR="00683D60" w:rsidRPr="00F16E19" w:rsidRDefault="00F16E19" w:rsidP="004465B2">
            <w:r w:rsidRPr="00F16E19">
              <w:rPr>
                <w:rFonts w:hint="eastAsia"/>
              </w:rPr>
              <w:t>3</w:t>
            </w:r>
          </w:p>
        </w:tc>
        <w:tc>
          <w:tcPr>
            <w:tcW w:w="1832" w:type="dxa"/>
            <w:gridSpan w:val="2"/>
            <w:vAlign w:val="center"/>
          </w:tcPr>
          <w:p w:rsidR="00683D60" w:rsidRPr="00F16E19" w:rsidRDefault="00F16E19" w:rsidP="004465B2">
            <w:r>
              <w:rPr>
                <w:rFonts w:hint="eastAsia"/>
              </w:rPr>
              <w:t>1</w:t>
            </w:r>
            <w:r>
              <w:t>.08</w:t>
            </w:r>
          </w:p>
        </w:tc>
      </w:tr>
      <w:tr w:rsidR="00683D60" w:rsidRPr="00F16E19" w:rsidTr="003F61B8">
        <w:trPr>
          <w:trHeight w:val="397"/>
          <w:jc w:val="center"/>
        </w:trPr>
        <w:tc>
          <w:tcPr>
            <w:tcW w:w="3539" w:type="dxa"/>
            <w:vAlign w:val="center"/>
          </w:tcPr>
          <w:p w:rsidR="00683D60" w:rsidRDefault="009C50A7" w:rsidP="004465B2">
            <w:r>
              <w:rPr>
                <w:rFonts w:hint="eastAsia"/>
              </w:rPr>
              <w:t>项目支出：</w:t>
            </w:r>
          </w:p>
        </w:tc>
        <w:tc>
          <w:tcPr>
            <w:tcW w:w="2038" w:type="dxa"/>
            <w:gridSpan w:val="2"/>
            <w:vAlign w:val="center"/>
          </w:tcPr>
          <w:p w:rsidR="00683D60" w:rsidRDefault="00E505FA" w:rsidP="004465B2">
            <w:r>
              <w:rPr>
                <w:rFonts w:hint="eastAsia"/>
              </w:rPr>
              <w:t>2</w:t>
            </w:r>
            <w:r>
              <w:t>11.2</w:t>
            </w:r>
            <w:r w:rsidR="009C50A7">
              <w:rPr>
                <w:rFonts w:hint="eastAsia"/>
              </w:rPr>
              <w:t xml:space="preserve">　</w:t>
            </w:r>
          </w:p>
        </w:tc>
        <w:tc>
          <w:tcPr>
            <w:tcW w:w="2240" w:type="dxa"/>
            <w:gridSpan w:val="2"/>
            <w:vAlign w:val="center"/>
          </w:tcPr>
          <w:p w:rsidR="00683D60" w:rsidRPr="00F16E19" w:rsidRDefault="00F16E19" w:rsidP="004465B2">
            <w:r>
              <w:rPr>
                <w:rFonts w:hint="eastAsia"/>
              </w:rPr>
              <w:t>1</w:t>
            </w:r>
            <w:r>
              <w:t>15</w:t>
            </w:r>
          </w:p>
        </w:tc>
        <w:tc>
          <w:tcPr>
            <w:tcW w:w="1832" w:type="dxa"/>
            <w:gridSpan w:val="2"/>
            <w:vAlign w:val="center"/>
          </w:tcPr>
          <w:p w:rsidR="00683D60" w:rsidRPr="00F16E19" w:rsidRDefault="00F16E19" w:rsidP="004465B2">
            <w:r>
              <w:rPr>
                <w:rFonts w:hint="eastAsia"/>
              </w:rPr>
              <w:t>1</w:t>
            </w:r>
            <w:r>
              <w:t>31.6</w:t>
            </w:r>
          </w:p>
        </w:tc>
      </w:tr>
      <w:tr w:rsidR="00683D60" w:rsidRPr="00F16E19" w:rsidTr="003F61B8">
        <w:trPr>
          <w:trHeight w:val="397"/>
          <w:jc w:val="center"/>
        </w:trPr>
        <w:tc>
          <w:tcPr>
            <w:tcW w:w="3539" w:type="dxa"/>
            <w:vAlign w:val="center"/>
          </w:tcPr>
          <w:p w:rsidR="00683D60" w:rsidRDefault="009C50A7" w:rsidP="004465B2">
            <w:r>
              <w:rPr>
                <w:rFonts w:hint="eastAsia"/>
              </w:rPr>
              <w:t>1、业务工作经费</w:t>
            </w:r>
          </w:p>
        </w:tc>
        <w:tc>
          <w:tcPr>
            <w:tcW w:w="2038" w:type="dxa"/>
            <w:gridSpan w:val="2"/>
            <w:vAlign w:val="center"/>
          </w:tcPr>
          <w:p w:rsidR="00683D60" w:rsidRDefault="00E505FA" w:rsidP="004465B2">
            <w:r>
              <w:rPr>
                <w:rFonts w:hint="eastAsia"/>
              </w:rPr>
              <w:t>3</w:t>
            </w:r>
            <w:r>
              <w:t>6</w:t>
            </w:r>
            <w:r w:rsidR="009C50A7">
              <w:rPr>
                <w:rFonts w:hint="eastAsia"/>
              </w:rPr>
              <w:t xml:space="preserve">　</w:t>
            </w:r>
          </w:p>
        </w:tc>
        <w:tc>
          <w:tcPr>
            <w:tcW w:w="2240" w:type="dxa"/>
            <w:gridSpan w:val="2"/>
            <w:vAlign w:val="center"/>
          </w:tcPr>
          <w:p w:rsidR="00683D60" w:rsidRPr="00F16E19" w:rsidRDefault="00F16E19" w:rsidP="004465B2">
            <w:r>
              <w:t>30</w:t>
            </w:r>
          </w:p>
        </w:tc>
        <w:tc>
          <w:tcPr>
            <w:tcW w:w="1832" w:type="dxa"/>
            <w:gridSpan w:val="2"/>
            <w:vAlign w:val="center"/>
          </w:tcPr>
          <w:p w:rsidR="00683D60" w:rsidRPr="00F16E19" w:rsidRDefault="00F16E19" w:rsidP="004465B2">
            <w:r>
              <w:rPr>
                <w:rFonts w:hint="eastAsia"/>
              </w:rPr>
              <w:t>5</w:t>
            </w:r>
            <w:r>
              <w:t>0</w:t>
            </w:r>
          </w:p>
        </w:tc>
      </w:tr>
      <w:tr w:rsidR="00683D60" w:rsidRPr="00F16E19" w:rsidTr="003F61B8">
        <w:trPr>
          <w:trHeight w:val="397"/>
          <w:jc w:val="center"/>
        </w:trPr>
        <w:tc>
          <w:tcPr>
            <w:tcW w:w="3539" w:type="dxa"/>
            <w:vAlign w:val="center"/>
          </w:tcPr>
          <w:p w:rsidR="00683D60" w:rsidRDefault="009C50A7" w:rsidP="004465B2">
            <w:r>
              <w:rPr>
                <w:rFonts w:hint="eastAsia"/>
              </w:rPr>
              <w:t>2、运行维护经费</w:t>
            </w:r>
          </w:p>
        </w:tc>
        <w:tc>
          <w:tcPr>
            <w:tcW w:w="2038" w:type="dxa"/>
            <w:gridSpan w:val="2"/>
            <w:vAlign w:val="center"/>
          </w:tcPr>
          <w:p w:rsidR="00683D60" w:rsidRDefault="00E505FA" w:rsidP="004465B2">
            <w:r>
              <w:rPr>
                <w:rFonts w:hint="eastAsia"/>
              </w:rPr>
              <w:t>2</w:t>
            </w:r>
            <w:r>
              <w:t>4</w:t>
            </w:r>
          </w:p>
        </w:tc>
        <w:tc>
          <w:tcPr>
            <w:tcW w:w="2240" w:type="dxa"/>
            <w:gridSpan w:val="2"/>
            <w:vAlign w:val="center"/>
          </w:tcPr>
          <w:p w:rsidR="00683D60" w:rsidRPr="00F16E19" w:rsidRDefault="00F16E19" w:rsidP="004465B2">
            <w:r>
              <w:rPr>
                <w:rFonts w:hint="eastAsia"/>
              </w:rPr>
              <w:t>2</w:t>
            </w:r>
            <w:r>
              <w:t>4</w:t>
            </w:r>
          </w:p>
        </w:tc>
        <w:tc>
          <w:tcPr>
            <w:tcW w:w="1832" w:type="dxa"/>
            <w:gridSpan w:val="2"/>
            <w:vAlign w:val="center"/>
          </w:tcPr>
          <w:p w:rsidR="00683D60" w:rsidRPr="00F16E19" w:rsidRDefault="00683D60" w:rsidP="004465B2"/>
        </w:tc>
      </w:tr>
      <w:tr w:rsidR="00683D60" w:rsidRPr="00F16E19" w:rsidTr="003F61B8">
        <w:trPr>
          <w:trHeight w:val="267"/>
          <w:jc w:val="center"/>
        </w:trPr>
        <w:tc>
          <w:tcPr>
            <w:tcW w:w="3539" w:type="dxa"/>
            <w:vAlign w:val="center"/>
          </w:tcPr>
          <w:p w:rsidR="00683D60" w:rsidRDefault="00F16E19" w:rsidP="004465B2">
            <w:r>
              <w:rPr>
                <w:rFonts w:hint="eastAsia"/>
              </w:rPr>
              <w:t>3、</w:t>
            </w:r>
            <w:r w:rsidR="00E505FA" w:rsidRPr="00E505FA">
              <w:rPr>
                <w:rFonts w:hint="eastAsia"/>
              </w:rPr>
              <w:t>上级和省级政法转移支付资金</w:t>
            </w:r>
          </w:p>
        </w:tc>
        <w:tc>
          <w:tcPr>
            <w:tcW w:w="2038" w:type="dxa"/>
            <w:gridSpan w:val="2"/>
            <w:vAlign w:val="center"/>
          </w:tcPr>
          <w:p w:rsidR="00683D60" w:rsidRDefault="00E505FA" w:rsidP="004465B2">
            <w:r>
              <w:rPr>
                <w:rFonts w:hint="eastAsia"/>
              </w:rPr>
              <w:t>1</w:t>
            </w:r>
            <w:r>
              <w:t>51.2</w:t>
            </w:r>
          </w:p>
        </w:tc>
        <w:tc>
          <w:tcPr>
            <w:tcW w:w="2240" w:type="dxa"/>
            <w:gridSpan w:val="2"/>
            <w:vAlign w:val="center"/>
          </w:tcPr>
          <w:p w:rsidR="00683D60" w:rsidRPr="00F16E19" w:rsidRDefault="00F16E19" w:rsidP="004465B2">
            <w:r>
              <w:rPr>
                <w:rFonts w:hint="eastAsia"/>
              </w:rPr>
              <w:t>6</w:t>
            </w:r>
            <w:r>
              <w:t>1</w:t>
            </w:r>
          </w:p>
        </w:tc>
        <w:tc>
          <w:tcPr>
            <w:tcW w:w="1832" w:type="dxa"/>
            <w:gridSpan w:val="2"/>
            <w:vAlign w:val="center"/>
          </w:tcPr>
          <w:p w:rsidR="00683D60" w:rsidRPr="00F16E19" w:rsidRDefault="00F16E19" w:rsidP="004465B2">
            <w:r>
              <w:rPr>
                <w:rFonts w:hint="eastAsia"/>
              </w:rPr>
              <w:t>3</w:t>
            </w:r>
            <w:r>
              <w:t>1.6</w:t>
            </w:r>
          </w:p>
        </w:tc>
      </w:tr>
      <w:tr w:rsidR="00F16E19" w:rsidRPr="00F16E19" w:rsidTr="003F61B8">
        <w:trPr>
          <w:trHeight w:val="397"/>
          <w:jc w:val="center"/>
        </w:trPr>
        <w:tc>
          <w:tcPr>
            <w:tcW w:w="3539" w:type="dxa"/>
            <w:vAlign w:val="center"/>
          </w:tcPr>
          <w:p w:rsidR="00F16E19" w:rsidRDefault="00F16E19" w:rsidP="004465B2">
            <w:r>
              <w:rPr>
                <w:rFonts w:hint="eastAsia"/>
              </w:rPr>
              <w:t>4、智慧生态警务平台资金</w:t>
            </w:r>
          </w:p>
        </w:tc>
        <w:tc>
          <w:tcPr>
            <w:tcW w:w="2038" w:type="dxa"/>
            <w:gridSpan w:val="2"/>
            <w:vAlign w:val="center"/>
          </w:tcPr>
          <w:p w:rsidR="00F16E19" w:rsidRDefault="00F16E19" w:rsidP="004465B2"/>
        </w:tc>
        <w:tc>
          <w:tcPr>
            <w:tcW w:w="2240" w:type="dxa"/>
            <w:gridSpan w:val="2"/>
            <w:vAlign w:val="center"/>
          </w:tcPr>
          <w:p w:rsidR="00F16E19" w:rsidRPr="00F16E19" w:rsidRDefault="00F16E19" w:rsidP="004465B2"/>
        </w:tc>
        <w:tc>
          <w:tcPr>
            <w:tcW w:w="1832" w:type="dxa"/>
            <w:gridSpan w:val="2"/>
            <w:vAlign w:val="center"/>
          </w:tcPr>
          <w:p w:rsidR="00F16E19" w:rsidRPr="00F16E19" w:rsidRDefault="00F16E19" w:rsidP="004465B2">
            <w:r>
              <w:rPr>
                <w:rFonts w:hint="eastAsia"/>
              </w:rPr>
              <w:t>5</w:t>
            </w:r>
            <w:r>
              <w:t>0</w:t>
            </w:r>
          </w:p>
        </w:tc>
      </w:tr>
      <w:tr w:rsidR="00683D60" w:rsidRPr="00F16E19" w:rsidTr="003F61B8">
        <w:trPr>
          <w:trHeight w:val="397"/>
          <w:jc w:val="center"/>
        </w:trPr>
        <w:tc>
          <w:tcPr>
            <w:tcW w:w="3539" w:type="dxa"/>
            <w:vAlign w:val="center"/>
          </w:tcPr>
          <w:p w:rsidR="00683D60" w:rsidRDefault="009C50A7" w:rsidP="004465B2">
            <w:r>
              <w:rPr>
                <w:rFonts w:hint="eastAsia"/>
              </w:rPr>
              <w:t>公用经费</w:t>
            </w:r>
          </w:p>
        </w:tc>
        <w:tc>
          <w:tcPr>
            <w:tcW w:w="2038" w:type="dxa"/>
            <w:gridSpan w:val="2"/>
            <w:vAlign w:val="center"/>
          </w:tcPr>
          <w:p w:rsidR="00683D60" w:rsidRDefault="00E505FA" w:rsidP="004465B2">
            <w:r>
              <w:rPr>
                <w:rFonts w:hint="eastAsia"/>
              </w:rPr>
              <w:t>1</w:t>
            </w:r>
            <w:r>
              <w:t>04.82</w:t>
            </w:r>
            <w:r w:rsidR="009C50A7">
              <w:rPr>
                <w:rFonts w:hint="eastAsia"/>
              </w:rPr>
              <w:t xml:space="preserve">　</w:t>
            </w:r>
          </w:p>
        </w:tc>
        <w:tc>
          <w:tcPr>
            <w:tcW w:w="2240" w:type="dxa"/>
            <w:gridSpan w:val="2"/>
            <w:vAlign w:val="center"/>
          </w:tcPr>
          <w:p w:rsidR="00683D60" w:rsidRPr="00F16E19" w:rsidRDefault="00CB27DA" w:rsidP="004465B2">
            <w:r>
              <w:t>69.32</w:t>
            </w:r>
          </w:p>
        </w:tc>
        <w:tc>
          <w:tcPr>
            <w:tcW w:w="1832" w:type="dxa"/>
            <w:gridSpan w:val="2"/>
            <w:vAlign w:val="center"/>
          </w:tcPr>
          <w:p w:rsidR="00683D60" w:rsidRPr="00F16E19" w:rsidRDefault="00CB27DA" w:rsidP="004465B2">
            <w:r>
              <w:rPr>
                <w:rFonts w:hint="eastAsia"/>
              </w:rPr>
              <w:t>1</w:t>
            </w:r>
            <w:r>
              <w:t>00.8</w:t>
            </w:r>
          </w:p>
        </w:tc>
      </w:tr>
      <w:tr w:rsidR="00683D60" w:rsidRPr="00F16E19" w:rsidTr="003F61B8">
        <w:trPr>
          <w:trHeight w:val="397"/>
          <w:jc w:val="center"/>
        </w:trPr>
        <w:tc>
          <w:tcPr>
            <w:tcW w:w="3539" w:type="dxa"/>
            <w:vAlign w:val="center"/>
          </w:tcPr>
          <w:p w:rsidR="00683D60" w:rsidRDefault="009C50A7" w:rsidP="004465B2">
            <w:r>
              <w:rPr>
                <w:rFonts w:hint="eastAsia"/>
              </w:rPr>
              <w:t xml:space="preserve">    其中：办公费</w:t>
            </w:r>
          </w:p>
        </w:tc>
        <w:tc>
          <w:tcPr>
            <w:tcW w:w="2038" w:type="dxa"/>
            <w:gridSpan w:val="2"/>
            <w:vAlign w:val="center"/>
          </w:tcPr>
          <w:p w:rsidR="00683D60" w:rsidRDefault="00E505FA" w:rsidP="004465B2">
            <w:r>
              <w:rPr>
                <w:rFonts w:hint="eastAsia"/>
              </w:rPr>
              <w:t>4</w:t>
            </w:r>
            <w:r>
              <w:t>.33</w:t>
            </w:r>
            <w:r w:rsidR="009C50A7">
              <w:rPr>
                <w:rFonts w:hint="eastAsia"/>
              </w:rPr>
              <w:t xml:space="preserve">　</w:t>
            </w:r>
          </w:p>
        </w:tc>
        <w:tc>
          <w:tcPr>
            <w:tcW w:w="2240" w:type="dxa"/>
            <w:gridSpan w:val="2"/>
            <w:vAlign w:val="center"/>
          </w:tcPr>
          <w:p w:rsidR="00683D60" w:rsidRPr="00F16E19" w:rsidRDefault="00CB27DA" w:rsidP="004465B2">
            <w:r>
              <w:rPr>
                <w:rFonts w:hint="eastAsia"/>
              </w:rPr>
              <w:t>0</w:t>
            </w:r>
          </w:p>
        </w:tc>
        <w:tc>
          <w:tcPr>
            <w:tcW w:w="1832" w:type="dxa"/>
            <w:gridSpan w:val="2"/>
            <w:vAlign w:val="center"/>
          </w:tcPr>
          <w:p w:rsidR="00683D60" w:rsidRPr="00F16E19" w:rsidRDefault="00CB27DA" w:rsidP="004465B2">
            <w:r>
              <w:rPr>
                <w:rFonts w:hint="eastAsia"/>
              </w:rPr>
              <w:t>1</w:t>
            </w:r>
          </w:p>
        </w:tc>
      </w:tr>
      <w:tr w:rsidR="00683D60" w:rsidRPr="00F16E19" w:rsidTr="003F61B8">
        <w:trPr>
          <w:trHeight w:val="397"/>
          <w:jc w:val="center"/>
        </w:trPr>
        <w:tc>
          <w:tcPr>
            <w:tcW w:w="3539" w:type="dxa"/>
            <w:vAlign w:val="center"/>
          </w:tcPr>
          <w:p w:rsidR="00683D60" w:rsidRDefault="009C50A7" w:rsidP="004465B2">
            <w:r>
              <w:rPr>
                <w:rFonts w:hint="eastAsia"/>
              </w:rPr>
              <w:t xml:space="preserve"> </w:t>
            </w:r>
            <w:r w:rsidR="0095610C">
              <w:rPr>
                <w:rFonts w:hint="eastAsia"/>
              </w:rPr>
              <w:t xml:space="preserve">     </w:t>
            </w:r>
            <w:r>
              <w:rPr>
                <w:rFonts w:hint="eastAsia"/>
              </w:rPr>
              <w:t xml:space="preserve">  水费、电费、差旅费</w:t>
            </w:r>
          </w:p>
        </w:tc>
        <w:tc>
          <w:tcPr>
            <w:tcW w:w="2038" w:type="dxa"/>
            <w:gridSpan w:val="2"/>
            <w:vAlign w:val="center"/>
          </w:tcPr>
          <w:p w:rsidR="00683D60" w:rsidRDefault="00E505FA" w:rsidP="004465B2">
            <w:r>
              <w:rPr>
                <w:rFonts w:hint="eastAsia"/>
              </w:rPr>
              <w:t>1</w:t>
            </w:r>
            <w:r>
              <w:t>1.05</w:t>
            </w:r>
            <w:r w:rsidR="009C50A7">
              <w:rPr>
                <w:rFonts w:hint="eastAsia"/>
              </w:rPr>
              <w:t xml:space="preserve">　</w:t>
            </w:r>
          </w:p>
        </w:tc>
        <w:tc>
          <w:tcPr>
            <w:tcW w:w="2240" w:type="dxa"/>
            <w:gridSpan w:val="2"/>
            <w:vAlign w:val="center"/>
          </w:tcPr>
          <w:p w:rsidR="00683D60" w:rsidRPr="00F16E19" w:rsidRDefault="00CB27DA" w:rsidP="004465B2">
            <w:r>
              <w:rPr>
                <w:rFonts w:hint="eastAsia"/>
              </w:rPr>
              <w:t>0</w:t>
            </w:r>
          </w:p>
        </w:tc>
        <w:tc>
          <w:tcPr>
            <w:tcW w:w="1832" w:type="dxa"/>
            <w:gridSpan w:val="2"/>
            <w:vAlign w:val="center"/>
          </w:tcPr>
          <w:p w:rsidR="00683D60" w:rsidRPr="00F16E19" w:rsidRDefault="00CB27DA" w:rsidP="004465B2">
            <w:r>
              <w:rPr>
                <w:rFonts w:hint="eastAsia"/>
              </w:rPr>
              <w:t>5</w:t>
            </w:r>
            <w:r>
              <w:t>.7</w:t>
            </w:r>
          </w:p>
        </w:tc>
      </w:tr>
      <w:tr w:rsidR="00683D60" w:rsidRPr="00F16E19" w:rsidTr="003F61B8">
        <w:trPr>
          <w:trHeight w:val="342"/>
          <w:jc w:val="center"/>
        </w:trPr>
        <w:tc>
          <w:tcPr>
            <w:tcW w:w="3539" w:type="dxa"/>
            <w:vAlign w:val="center"/>
          </w:tcPr>
          <w:p w:rsidR="00683D60" w:rsidRDefault="009C50A7" w:rsidP="004465B2">
            <w:r>
              <w:rPr>
                <w:rFonts w:hint="eastAsia"/>
              </w:rPr>
              <w:t xml:space="preserve">          会议费、培训费</w:t>
            </w:r>
          </w:p>
        </w:tc>
        <w:tc>
          <w:tcPr>
            <w:tcW w:w="2038" w:type="dxa"/>
            <w:gridSpan w:val="2"/>
            <w:vAlign w:val="center"/>
          </w:tcPr>
          <w:p w:rsidR="00683D60" w:rsidRDefault="00E505FA" w:rsidP="004465B2">
            <w:r>
              <w:rPr>
                <w:rFonts w:hint="eastAsia"/>
              </w:rPr>
              <w:t>0</w:t>
            </w:r>
            <w:r w:rsidR="009C50A7">
              <w:rPr>
                <w:rFonts w:hint="eastAsia"/>
              </w:rPr>
              <w:t xml:space="preserve">　</w:t>
            </w:r>
          </w:p>
        </w:tc>
        <w:tc>
          <w:tcPr>
            <w:tcW w:w="2240" w:type="dxa"/>
            <w:gridSpan w:val="2"/>
            <w:vAlign w:val="center"/>
          </w:tcPr>
          <w:p w:rsidR="00683D60" w:rsidRPr="00F16E19" w:rsidRDefault="00CB27DA" w:rsidP="004465B2">
            <w:r>
              <w:rPr>
                <w:rFonts w:hint="eastAsia"/>
              </w:rPr>
              <w:t>0</w:t>
            </w:r>
          </w:p>
        </w:tc>
        <w:tc>
          <w:tcPr>
            <w:tcW w:w="1832" w:type="dxa"/>
            <w:gridSpan w:val="2"/>
            <w:vAlign w:val="center"/>
          </w:tcPr>
          <w:p w:rsidR="00683D60" w:rsidRPr="00F16E19" w:rsidRDefault="00CB27DA" w:rsidP="004465B2">
            <w:r>
              <w:rPr>
                <w:rFonts w:hint="eastAsia"/>
              </w:rPr>
              <w:t>0</w:t>
            </w:r>
          </w:p>
        </w:tc>
      </w:tr>
      <w:tr w:rsidR="00683D60" w:rsidRPr="00F16E19" w:rsidTr="003F61B8">
        <w:trPr>
          <w:trHeight w:val="397"/>
          <w:jc w:val="center"/>
        </w:trPr>
        <w:tc>
          <w:tcPr>
            <w:tcW w:w="3539" w:type="dxa"/>
            <w:vAlign w:val="center"/>
          </w:tcPr>
          <w:p w:rsidR="00683D60" w:rsidRDefault="009C50A7" w:rsidP="004465B2">
            <w:r>
              <w:rPr>
                <w:rFonts w:hint="eastAsia"/>
              </w:rPr>
              <w:t>政府采购金额</w:t>
            </w:r>
          </w:p>
        </w:tc>
        <w:tc>
          <w:tcPr>
            <w:tcW w:w="2038" w:type="dxa"/>
            <w:gridSpan w:val="2"/>
            <w:vAlign w:val="center"/>
          </w:tcPr>
          <w:p w:rsidR="00683D60" w:rsidRDefault="009C50A7" w:rsidP="004465B2">
            <w:r>
              <w:rPr>
                <w:rFonts w:hint="eastAsia"/>
              </w:rPr>
              <w:t>——</w:t>
            </w:r>
          </w:p>
        </w:tc>
        <w:tc>
          <w:tcPr>
            <w:tcW w:w="2240" w:type="dxa"/>
            <w:gridSpan w:val="2"/>
            <w:vAlign w:val="center"/>
          </w:tcPr>
          <w:p w:rsidR="00683D60" w:rsidRPr="00F16E19" w:rsidRDefault="00CB27DA" w:rsidP="004465B2">
            <w:r>
              <w:rPr>
                <w:rFonts w:hint="eastAsia"/>
              </w:rPr>
              <w:t>3</w:t>
            </w:r>
            <w:r>
              <w:t>3</w:t>
            </w:r>
          </w:p>
        </w:tc>
        <w:tc>
          <w:tcPr>
            <w:tcW w:w="1832" w:type="dxa"/>
            <w:gridSpan w:val="2"/>
            <w:vAlign w:val="center"/>
          </w:tcPr>
          <w:p w:rsidR="00683D60" w:rsidRPr="00F16E19" w:rsidRDefault="00CB27DA" w:rsidP="004465B2">
            <w:r>
              <w:rPr>
                <w:rFonts w:hint="eastAsia"/>
              </w:rPr>
              <w:t>3</w:t>
            </w:r>
            <w:r>
              <w:t>7.9</w:t>
            </w:r>
          </w:p>
        </w:tc>
      </w:tr>
      <w:tr w:rsidR="00683D60" w:rsidRPr="00F16E19" w:rsidTr="003F61B8">
        <w:trPr>
          <w:trHeight w:val="397"/>
          <w:jc w:val="center"/>
        </w:trPr>
        <w:tc>
          <w:tcPr>
            <w:tcW w:w="3539" w:type="dxa"/>
            <w:vAlign w:val="center"/>
          </w:tcPr>
          <w:p w:rsidR="00683D60" w:rsidRDefault="009C50A7" w:rsidP="004465B2">
            <w:r>
              <w:rPr>
                <w:rFonts w:hint="eastAsia"/>
              </w:rPr>
              <w:t xml:space="preserve">部门基本支出预算调整 </w:t>
            </w:r>
          </w:p>
        </w:tc>
        <w:tc>
          <w:tcPr>
            <w:tcW w:w="2038" w:type="dxa"/>
            <w:gridSpan w:val="2"/>
            <w:vAlign w:val="center"/>
          </w:tcPr>
          <w:p w:rsidR="00683D60" w:rsidRDefault="009C50A7" w:rsidP="004465B2">
            <w:r>
              <w:rPr>
                <w:rFonts w:hint="eastAsia"/>
              </w:rPr>
              <w:t>——</w:t>
            </w:r>
          </w:p>
        </w:tc>
        <w:tc>
          <w:tcPr>
            <w:tcW w:w="2240" w:type="dxa"/>
            <w:gridSpan w:val="2"/>
            <w:vAlign w:val="center"/>
          </w:tcPr>
          <w:p w:rsidR="00683D60" w:rsidRPr="00F16E19" w:rsidRDefault="00683D60" w:rsidP="004465B2"/>
        </w:tc>
        <w:tc>
          <w:tcPr>
            <w:tcW w:w="1832" w:type="dxa"/>
            <w:gridSpan w:val="2"/>
            <w:vAlign w:val="center"/>
          </w:tcPr>
          <w:p w:rsidR="00683D60" w:rsidRPr="00F16E19" w:rsidRDefault="00683D60" w:rsidP="004465B2"/>
        </w:tc>
      </w:tr>
      <w:tr w:rsidR="00683D60" w:rsidTr="003F61B8">
        <w:trPr>
          <w:trHeight w:val="837"/>
          <w:jc w:val="center"/>
        </w:trPr>
        <w:tc>
          <w:tcPr>
            <w:tcW w:w="3539" w:type="dxa"/>
            <w:vMerge w:val="restart"/>
            <w:vAlign w:val="center"/>
          </w:tcPr>
          <w:p w:rsidR="0095610C" w:rsidRDefault="009C50A7" w:rsidP="004465B2">
            <w:r>
              <w:rPr>
                <w:rFonts w:hint="eastAsia"/>
              </w:rPr>
              <w:t>楼堂馆所控制情况</w:t>
            </w:r>
          </w:p>
          <w:p w:rsidR="00683D60" w:rsidRDefault="009C50A7" w:rsidP="004465B2">
            <w:r>
              <w:rPr>
                <w:rFonts w:hint="eastAsia"/>
              </w:rPr>
              <w:t>（2024年完工情况）</w:t>
            </w:r>
          </w:p>
        </w:tc>
        <w:tc>
          <w:tcPr>
            <w:tcW w:w="1189" w:type="dxa"/>
            <w:vAlign w:val="center"/>
          </w:tcPr>
          <w:p w:rsidR="00683D60" w:rsidRDefault="009C50A7" w:rsidP="004465B2">
            <w:r>
              <w:rPr>
                <w:rFonts w:hint="eastAsia"/>
              </w:rPr>
              <w:t>批复规模</w:t>
            </w:r>
            <w:r>
              <w:rPr>
                <w:rFonts w:hint="eastAsia"/>
              </w:rPr>
              <w:br/>
              <w:t>（㎡）</w:t>
            </w:r>
          </w:p>
        </w:tc>
        <w:tc>
          <w:tcPr>
            <w:tcW w:w="849" w:type="dxa"/>
            <w:vAlign w:val="center"/>
          </w:tcPr>
          <w:p w:rsidR="00683D60" w:rsidRDefault="009C50A7" w:rsidP="004465B2">
            <w:r>
              <w:rPr>
                <w:rFonts w:hint="eastAsia"/>
              </w:rPr>
              <w:t>实际规模（㎡）</w:t>
            </w:r>
          </w:p>
        </w:tc>
        <w:tc>
          <w:tcPr>
            <w:tcW w:w="1129" w:type="dxa"/>
            <w:vAlign w:val="center"/>
          </w:tcPr>
          <w:p w:rsidR="00683D60" w:rsidRDefault="009C50A7" w:rsidP="004465B2">
            <w:r>
              <w:rPr>
                <w:rFonts w:hint="eastAsia"/>
              </w:rPr>
              <w:t>规模控制率</w:t>
            </w:r>
          </w:p>
        </w:tc>
        <w:tc>
          <w:tcPr>
            <w:tcW w:w="1111" w:type="dxa"/>
            <w:vAlign w:val="center"/>
          </w:tcPr>
          <w:p w:rsidR="00683D60" w:rsidRDefault="009C50A7" w:rsidP="004465B2">
            <w:r>
              <w:rPr>
                <w:rFonts w:hint="eastAsia"/>
              </w:rPr>
              <w:t>预算投资（万元）</w:t>
            </w:r>
          </w:p>
        </w:tc>
        <w:tc>
          <w:tcPr>
            <w:tcW w:w="969" w:type="dxa"/>
            <w:vAlign w:val="center"/>
          </w:tcPr>
          <w:p w:rsidR="00683D60" w:rsidRDefault="009C50A7" w:rsidP="004465B2">
            <w:r>
              <w:rPr>
                <w:rFonts w:hint="eastAsia"/>
              </w:rPr>
              <w:t>实际投资（万元）</w:t>
            </w:r>
          </w:p>
        </w:tc>
        <w:tc>
          <w:tcPr>
            <w:tcW w:w="863" w:type="dxa"/>
            <w:vAlign w:val="center"/>
          </w:tcPr>
          <w:p w:rsidR="00683D60" w:rsidRDefault="009C50A7" w:rsidP="004465B2">
            <w:r>
              <w:rPr>
                <w:rFonts w:hint="eastAsia"/>
              </w:rPr>
              <w:t>投资概算控制率</w:t>
            </w:r>
          </w:p>
        </w:tc>
      </w:tr>
      <w:tr w:rsidR="00683D60" w:rsidTr="003F61B8">
        <w:trPr>
          <w:trHeight w:val="264"/>
          <w:jc w:val="center"/>
        </w:trPr>
        <w:tc>
          <w:tcPr>
            <w:tcW w:w="3539" w:type="dxa"/>
            <w:vMerge/>
            <w:vAlign w:val="center"/>
          </w:tcPr>
          <w:p w:rsidR="00683D60" w:rsidRDefault="00683D60" w:rsidP="004465B2"/>
        </w:tc>
        <w:tc>
          <w:tcPr>
            <w:tcW w:w="1189" w:type="dxa"/>
            <w:vAlign w:val="center"/>
          </w:tcPr>
          <w:p w:rsidR="00683D60" w:rsidRDefault="009C50A7" w:rsidP="004465B2">
            <w:r>
              <w:rPr>
                <w:rFonts w:hint="eastAsia"/>
              </w:rPr>
              <w:t xml:space="preserve">　</w:t>
            </w:r>
          </w:p>
        </w:tc>
        <w:tc>
          <w:tcPr>
            <w:tcW w:w="849" w:type="dxa"/>
            <w:vAlign w:val="center"/>
          </w:tcPr>
          <w:p w:rsidR="00683D60" w:rsidRDefault="009C50A7" w:rsidP="004465B2">
            <w:r>
              <w:rPr>
                <w:rFonts w:hint="eastAsia"/>
              </w:rPr>
              <w:t xml:space="preserve">　</w:t>
            </w:r>
          </w:p>
        </w:tc>
        <w:tc>
          <w:tcPr>
            <w:tcW w:w="1129" w:type="dxa"/>
            <w:vAlign w:val="center"/>
          </w:tcPr>
          <w:p w:rsidR="00683D60" w:rsidRDefault="009C50A7" w:rsidP="004465B2">
            <w:r>
              <w:rPr>
                <w:rFonts w:hint="eastAsia"/>
              </w:rPr>
              <w:t xml:space="preserve">　</w:t>
            </w:r>
          </w:p>
        </w:tc>
        <w:tc>
          <w:tcPr>
            <w:tcW w:w="1111" w:type="dxa"/>
            <w:vAlign w:val="center"/>
          </w:tcPr>
          <w:p w:rsidR="00683D60" w:rsidRDefault="009C50A7" w:rsidP="004465B2">
            <w:r>
              <w:rPr>
                <w:rFonts w:hint="eastAsia"/>
              </w:rPr>
              <w:t xml:space="preserve">　</w:t>
            </w:r>
          </w:p>
        </w:tc>
        <w:tc>
          <w:tcPr>
            <w:tcW w:w="969" w:type="dxa"/>
            <w:vAlign w:val="center"/>
          </w:tcPr>
          <w:p w:rsidR="00683D60" w:rsidRDefault="009C50A7" w:rsidP="004465B2">
            <w:r>
              <w:rPr>
                <w:rFonts w:hint="eastAsia"/>
              </w:rPr>
              <w:t xml:space="preserve">　</w:t>
            </w:r>
          </w:p>
        </w:tc>
        <w:tc>
          <w:tcPr>
            <w:tcW w:w="863" w:type="dxa"/>
            <w:vAlign w:val="center"/>
          </w:tcPr>
          <w:p w:rsidR="00683D60" w:rsidRDefault="009C50A7" w:rsidP="004465B2">
            <w:r>
              <w:rPr>
                <w:rFonts w:hint="eastAsia"/>
              </w:rPr>
              <w:t xml:space="preserve">　</w:t>
            </w:r>
          </w:p>
        </w:tc>
      </w:tr>
      <w:tr w:rsidR="00683D60" w:rsidTr="003F61B8">
        <w:trPr>
          <w:trHeight w:val="450"/>
          <w:jc w:val="center"/>
        </w:trPr>
        <w:tc>
          <w:tcPr>
            <w:tcW w:w="3539" w:type="dxa"/>
            <w:vAlign w:val="center"/>
          </w:tcPr>
          <w:p w:rsidR="00683D60" w:rsidRDefault="009C50A7" w:rsidP="004465B2">
            <w:r>
              <w:rPr>
                <w:rFonts w:hint="eastAsia"/>
              </w:rPr>
              <w:t>厉行节约保障措施</w:t>
            </w:r>
          </w:p>
        </w:tc>
        <w:tc>
          <w:tcPr>
            <w:tcW w:w="6110" w:type="dxa"/>
            <w:gridSpan w:val="6"/>
            <w:vAlign w:val="center"/>
          </w:tcPr>
          <w:p w:rsidR="00683D60" w:rsidRDefault="009C50A7" w:rsidP="004465B2">
            <w:r>
              <w:rPr>
                <w:rFonts w:hint="eastAsia"/>
              </w:rPr>
              <w:t xml:space="preserve">　</w:t>
            </w:r>
          </w:p>
        </w:tc>
      </w:tr>
    </w:tbl>
    <w:p w:rsidR="003634F9" w:rsidRPr="003634F9" w:rsidRDefault="003634F9" w:rsidP="004465B2">
      <w:pPr>
        <w:rPr>
          <w:rFonts w:eastAsia="黑体"/>
          <w:kern w:val="2"/>
          <w:sz w:val="32"/>
        </w:rPr>
      </w:pPr>
      <w:r w:rsidRPr="003634F9">
        <w:t>说明：“项目支出”需要填报基本支出以外的所有项目支出情况，“公用经费”填报基本支出中的一般商品和服务支出。</w:t>
      </w:r>
    </w:p>
    <w:p w:rsidR="003634F9" w:rsidRDefault="003634F9" w:rsidP="004465B2"/>
    <w:p w:rsidR="003634F9" w:rsidRPr="003F61B8" w:rsidRDefault="00A750A5" w:rsidP="004465B2">
      <w:pPr>
        <w:rPr>
          <w:rFonts w:ascii="方正小标宋_GBK" w:eastAsia="方正小标宋_GBK" w:hAnsi="方正小标宋_GBK" w:cs="方正小标宋_GBK"/>
          <w:sz w:val="32"/>
          <w:szCs w:val="32"/>
          <w:shd w:val="clear" w:color="auto" w:fill="FFFFFF"/>
        </w:rPr>
      </w:pPr>
      <w:r w:rsidRPr="00A750A5">
        <w:t>填表人：</w:t>
      </w:r>
      <w:r w:rsidRPr="003634F9">
        <w:rPr>
          <w:rFonts w:hint="eastAsia"/>
        </w:rPr>
        <w:t>李婷</w:t>
      </w:r>
      <w:r w:rsidRPr="00A750A5">
        <w:rPr>
          <w:rFonts w:hint="eastAsia"/>
        </w:rPr>
        <w:t xml:space="preserve">       </w:t>
      </w:r>
      <w:r w:rsidRPr="00A750A5">
        <w:t xml:space="preserve"> </w:t>
      </w:r>
      <w:r w:rsidRPr="00A750A5">
        <w:rPr>
          <w:rFonts w:hint="eastAsia"/>
        </w:rPr>
        <w:t xml:space="preserve"> </w:t>
      </w:r>
      <w:r w:rsidR="004465B2">
        <w:rPr>
          <w:rFonts w:hint="eastAsia"/>
        </w:rPr>
        <w:t xml:space="preserve">       </w:t>
      </w:r>
      <w:r w:rsidRPr="00A750A5">
        <w:t>填报日期：</w:t>
      </w:r>
      <w:r w:rsidRPr="00A750A5">
        <w:rPr>
          <w:rFonts w:hint="eastAsia"/>
        </w:rPr>
        <w:t>2</w:t>
      </w:r>
      <w:r w:rsidRPr="00A750A5">
        <w:t>02</w:t>
      </w:r>
      <w:r w:rsidR="00A1608D">
        <w:t>5</w:t>
      </w:r>
      <w:r w:rsidRPr="00A750A5">
        <w:t>.</w:t>
      </w:r>
      <w:r w:rsidR="004465B2">
        <w:rPr>
          <w:rFonts w:hint="eastAsia"/>
        </w:rPr>
        <w:t>6</w:t>
      </w:r>
      <w:r w:rsidRPr="00A750A5">
        <w:t>.</w:t>
      </w:r>
      <w:r w:rsidR="005B4ACA">
        <w:t>1</w:t>
      </w:r>
      <w:r w:rsidR="004465B2">
        <w:rPr>
          <w:rFonts w:hint="eastAsia"/>
        </w:rPr>
        <w:t>6</w:t>
      </w:r>
      <w:r w:rsidRPr="00A750A5">
        <w:rPr>
          <w:rFonts w:hint="eastAsia"/>
        </w:rPr>
        <w:t xml:space="preserve">  </w:t>
      </w:r>
      <w:r w:rsidRPr="00A750A5">
        <w:t xml:space="preserve">  </w:t>
      </w:r>
      <w:r w:rsidR="004465B2">
        <w:rPr>
          <w:rFonts w:hint="eastAsia"/>
        </w:rPr>
        <w:t xml:space="preserve">     </w:t>
      </w:r>
      <w:r w:rsidRPr="00A750A5">
        <w:rPr>
          <w:rFonts w:hint="eastAsia"/>
        </w:rPr>
        <w:t xml:space="preserve"> </w:t>
      </w:r>
      <w:r w:rsidRPr="00A750A5">
        <w:t xml:space="preserve"> 联系电话：</w:t>
      </w:r>
      <w:r w:rsidRPr="00A750A5">
        <w:rPr>
          <w:rFonts w:hint="eastAsia"/>
        </w:rPr>
        <w:t>1</w:t>
      </w:r>
      <w:r w:rsidRPr="00A750A5">
        <w:t>5115195079</w:t>
      </w:r>
      <w:r w:rsidRPr="00A750A5">
        <w:rPr>
          <w:rFonts w:hint="eastAsia"/>
        </w:rPr>
        <w:t xml:space="preserve"> </w:t>
      </w:r>
    </w:p>
    <w:p w:rsidR="00683D60" w:rsidRDefault="009C50A7" w:rsidP="004465B2">
      <w:pPr>
        <w:pStyle w:val="a6"/>
        <w:ind w:firstLine="480"/>
        <w:rPr>
          <w:shd w:val="clear" w:color="auto" w:fill="FFFFFF"/>
        </w:rPr>
      </w:pPr>
      <w:r>
        <w:rPr>
          <w:shd w:val="clear" w:color="auto" w:fill="FFFFFF"/>
        </w:rPr>
        <w:lastRenderedPageBreak/>
        <w:t>附件2</w:t>
      </w:r>
    </w:p>
    <w:p w:rsidR="002E2930" w:rsidRPr="004465B2" w:rsidRDefault="002E2930" w:rsidP="005D60B9">
      <w:pPr>
        <w:ind w:firstLineChars="650" w:firstLine="2349"/>
        <w:rPr>
          <w:rFonts w:asciiTheme="minorEastAsia" w:eastAsiaTheme="minorEastAsia" w:hAnsiTheme="minorEastAsia"/>
          <w:b/>
          <w:sz w:val="36"/>
          <w:szCs w:val="36"/>
        </w:rPr>
      </w:pPr>
      <w:r w:rsidRPr="004465B2">
        <w:rPr>
          <w:rFonts w:asciiTheme="minorEastAsia" w:eastAsiaTheme="minorEastAsia" w:hAnsiTheme="minorEastAsia" w:hint="eastAsia"/>
          <w:b/>
          <w:sz w:val="36"/>
          <w:szCs w:val="36"/>
        </w:rPr>
        <w:t>部门整体支出绩效自评表</w:t>
      </w:r>
    </w:p>
    <w:p w:rsidR="00683D60" w:rsidRDefault="00683D60" w:rsidP="004465B2"/>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955"/>
        <w:gridCol w:w="921"/>
        <w:gridCol w:w="974"/>
        <w:gridCol w:w="295"/>
        <w:gridCol w:w="1168"/>
        <w:gridCol w:w="1214"/>
        <w:gridCol w:w="740"/>
        <w:gridCol w:w="965"/>
        <w:gridCol w:w="1021"/>
      </w:tblGrid>
      <w:tr w:rsidR="00683D60" w:rsidTr="00373ED6">
        <w:trPr>
          <w:trHeight w:val="227"/>
          <w:jc w:val="center"/>
        </w:trPr>
        <w:tc>
          <w:tcPr>
            <w:tcW w:w="921" w:type="dxa"/>
            <w:vAlign w:val="center"/>
          </w:tcPr>
          <w:p w:rsidR="00683D60" w:rsidRDefault="009C50A7" w:rsidP="004465B2">
            <w:r>
              <w:rPr>
                <w:rFonts w:hint="eastAsia"/>
              </w:rPr>
              <w:t>预算部门名称</w:t>
            </w:r>
          </w:p>
        </w:tc>
        <w:tc>
          <w:tcPr>
            <w:tcW w:w="8341" w:type="dxa"/>
            <w:gridSpan w:val="9"/>
            <w:vAlign w:val="center"/>
          </w:tcPr>
          <w:p w:rsidR="00683D60" w:rsidRDefault="004E768D" w:rsidP="004465B2">
            <w:r>
              <w:rPr>
                <w:rFonts w:hint="eastAsia"/>
              </w:rPr>
              <w:t>怀化市森林公安局</w:t>
            </w:r>
            <w:r w:rsidR="009C50A7">
              <w:rPr>
                <w:rFonts w:hint="eastAsia"/>
              </w:rPr>
              <w:t xml:space="preserve">　</w:t>
            </w:r>
          </w:p>
        </w:tc>
      </w:tr>
      <w:tr w:rsidR="00683D60" w:rsidTr="00A1608D">
        <w:trPr>
          <w:trHeight w:val="605"/>
          <w:jc w:val="center"/>
        </w:trPr>
        <w:tc>
          <w:tcPr>
            <w:tcW w:w="1143" w:type="dxa"/>
            <w:vMerge w:val="restart"/>
            <w:vAlign w:val="center"/>
          </w:tcPr>
          <w:p w:rsidR="00683D60" w:rsidRDefault="009C50A7" w:rsidP="004465B2">
            <w:r>
              <w:rPr>
                <w:rFonts w:hint="eastAsia"/>
              </w:rPr>
              <w:t>年度预</w:t>
            </w:r>
          </w:p>
          <w:p w:rsidR="00683D60" w:rsidRDefault="009C50A7" w:rsidP="004465B2">
            <w:r>
              <w:rPr>
                <w:rFonts w:hint="eastAsia"/>
              </w:rPr>
              <w:t>算申请</w:t>
            </w:r>
            <w:r>
              <w:rPr>
                <w:rFonts w:hint="eastAsia"/>
              </w:rPr>
              <w:br/>
              <w:t>（万元）</w:t>
            </w:r>
          </w:p>
        </w:tc>
        <w:tc>
          <w:tcPr>
            <w:tcW w:w="2233" w:type="dxa"/>
            <w:gridSpan w:val="2"/>
            <w:vAlign w:val="center"/>
          </w:tcPr>
          <w:p w:rsidR="00683D60" w:rsidRDefault="00683D60" w:rsidP="004465B2"/>
        </w:tc>
        <w:tc>
          <w:tcPr>
            <w:tcW w:w="994" w:type="dxa"/>
            <w:vAlign w:val="center"/>
          </w:tcPr>
          <w:p w:rsidR="00683D60" w:rsidRDefault="009C50A7" w:rsidP="004465B2">
            <w:r>
              <w:rPr>
                <w:rFonts w:hint="eastAsia"/>
              </w:rPr>
              <w:t>年初预算数</w:t>
            </w:r>
          </w:p>
        </w:tc>
        <w:tc>
          <w:tcPr>
            <w:tcW w:w="1276" w:type="dxa"/>
            <w:gridSpan w:val="2"/>
            <w:vAlign w:val="center"/>
          </w:tcPr>
          <w:p w:rsidR="00683D60" w:rsidRDefault="009C50A7" w:rsidP="004465B2">
            <w:r>
              <w:rPr>
                <w:rFonts w:hint="eastAsia"/>
              </w:rPr>
              <w:t>全年预算数</w:t>
            </w:r>
          </w:p>
        </w:tc>
        <w:tc>
          <w:tcPr>
            <w:tcW w:w="1124" w:type="dxa"/>
            <w:vAlign w:val="center"/>
          </w:tcPr>
          <w:p w:rsidR="00683D60" w:rsidRDefault="009C50A7" w:rsidP="004465B2">
            <w:r>
              <w:rPr>
                <w:rFonts w:hint="eastAsia"/>
              </w:rPr>
              <w:t>全年执行数</w:t>
            </w:r>
          </w:p>
        </w:tc>
        <w:tc>
          <w:tcPr>
            <w:tcW w:w="816" w:type="dxa"/>
            <w:vAlign w:val="center"/>
          </w:tcPr>
          <w:p w:rsidR="00683D60" w:rsidRDefault="009C50A7" w:rsidP="004465B2">
            <w:r>
              <w:rPr>
                <w:rFonts w:hint="eastAsia"/>
              </w:rPr>
              <w:t>分值</w:t>
            </w:r>
          </w:p>
        </w:tc>
        <w:tc>
          <w:tcPr>
            <w:tcW w:w="516" w:type="dxa"/>
            <w:vAlign w:val="center"/>
          </w:tcPr>
          <w:p w:rsidR="00683D60" w:rsidRDefault="009C50A7" w:rsidP="004465B2">
            <w:r>
              <w:rPr>
                <w:rFonts w:hint="eastAsia"/>
              </w:rPr>
              <w:t>执行率</w:t>
            </w:r>
          </w:p>
        </w:tc>
        <w:tc>
          <w:tcPr>
            <w:tcW w:w="1160" w:type="dxa"/>
            <w:vAlign w:val="center"/>
          </w:tcPr>
          <w:p w:rsidR="00683D60" w:rsidRDefault="009C50A7" w:rsidP="004465B2">
            <w:r>
              <w:rPr>
                <w:rFonts w:hint="eastAsia"/>
              </w:rPr>
              <w:t>得分</w:t>
            </w:r>
          </w:p>
        </w:tc>
      </w:tr>
      <w:tr w:rsidR="00683D60" w:rsidTr="00A1608D">
        <w:trPr>
          <w:trHeight w:val="340"/>
          <w:jc w:val="center"/>
        </w:trPr>
        <w:tc>
          <w:tcPr>
            <w:tcW w:w="1143" w:type="dxa"/>
            <w:vMerge/>
            <w:vAlign w:val="center"/>
          </w:tcPr>
          <w:p w:rsidR="00683D60" w:rsidRDefault="00683D60" w:rsidP="004465B2"/>
        </w:tc>
        <w:tc>
          <w:tcPr>
            <w:tcW w:w="2233" w:type="dxa"/>
            <w:gridSpan w:val="2"/>
            <w:vAlign w:val="center"/>
          </w:tcPr>
          <w:p w:rsidR="00683D60" w:rsidRDefault="009C50A7" w:rsidP="004465B2">
            <w:r>
              <w:rPr>
                <w:rFonts w:hint="eastAsia"/>
              </w:rPr>
              <w:t>年度资金总额</w:t>
            </w:r>
          </w:p>
        </w:tc>
        <w:tc>
          <w:tcPr>
            <w:tcW w:w="994" w:type="dxa"/>
            <w:vAlign w:val="center"/>
          </w:tcPr>
          <w:p w:rsidR="00683D60" w:rsidRDefault="004E768D" w:rsidP="004465B2">
            <w:r>
              <w:rPr>
                <w:rFonts w:hint="eastAsia"/>
              </w:rPr>
              <w:t>1</w:t>
            </w:r>
            <w:r>
              <w:t>095.25</w:t>
            </w:r>
          </w:p>
        </w:tc>
        <w:tc>
          <w:tcPr>
            <w:tcW w:w="1276" w:type="dxa"/>
            <w:gridSpan w:val="2"/>
            <w:vAlign w:val="center"/>
          </w:tcPr>
          <w:p w:rsidR="00683D60" w:rsidRDefault="004E768D" w:rsidP="004465B2">
            <w:r>
              <w:rPr>
                <w:rFonts w:hint="eastAsia"/>
              </w:rPr>
              <w:t>1</w:t>
            </w:r>
            <w:r>
              <w:t>380.58</w:t>
            </w:r>
          </w:p>
        </w:tc>
        <w:tc>
          <w:tcPr>
            <w:tcW w:w="1124" w:type="dxa"/>
            <w:vAlign w:val="center"/>
          </w:tcPr>
          <w:p w:rsidR="00683D60" w:rsidRDefault="004E768D" w:rsidP="004465B2">
            <w:r>
              <w:rPr>
                <w:rFonts w:hint="eastAsia"/>
              </w:rPr>
              <w:t>1</w:t>
            </w:r>
            <w:r>
              <w:t>280.19</w:t>
            </w:r>
          </w:p>
        </w:tc>
        <w:tc>
          <w:tcPr>
            <w:tcW w:w="816" w:type="dxa"/>
            <w:vAlign w:val="center"/>
          </w:tcPr>
          <w:p w:rsidR="00683D60" w:rsidRDefault="009C50A7" w:rsidP="004465B2">
            <w:r>
              <w:rPr>
                <w:rFonts w:hint="eastAsia"/>
              </w:rPr>
              <w:t>1</w:t>
            </w:r>
            <w:r w:rsidR="00D8548A">
              <w:rPr>
                <w:rFonts w:hint="eastAsia"/>
              </w:rPr>
              <w:t>10</w:t>
            </w:r>
          </w:p>
        </w:tc>
        <w:tc>
          <w:tcPr>
            <w:tcW w:w="516" w:type="dxa"/>
            <w:vAlign w:val="center"/>
          </w:tcPr>
          <w:p w:rsidR="00683D60" w:rsidRDefault="004E768D" w:rsidP="004465B2">
            <w:r>
              <w:rPr>
                <w:rFonts w:hint="eastAsia"/>
              </w:rPr>
              <w:t>9</w:t>
            </w:r>
            <w:r w:rsidR="00F1051E">
              <w:rPr>
                <w:rFonts w:hint="eastAsia"/>
              </w:rPr>
              <w:t>2.73</w:t>
            </w:r>
            <w:r>
              <w:t>%</w:t>
            </w:r>
          </w:p>
        </w:tc>
        <w:tc>
          <w:tcPr>
            <w:tcW w:w="1160" w:type="dxa"/>
            <w:vAlign w:val="center"/>
          </w:tcPr>
          <w:p w:rsidR="00683D60" w:rsidRDefault="004E768D" w:rsidP="004465B2">
            <w:r>
              <w:rPr>
                <w:rFonts w:hint="eastAsia"/>
              </w:rPr>
              <w:t>9</w:t>
            </w:r>
            <w:r w:rsidR="00F1051E">
              <w:rPr>
                <w:rFonts w:hint="eastAsia"/>
              </w:rPr>
              <w:t>.27</w:t>
            </w:r>
          </w:p>
        </w:tc>
      </w:tr>
      <w:tr w:rsidR="00683D60" w:rsidTr="00A1608D">
        <w:trPr>
          <w:trHeight w:val="340"/>
          <w:jc w:val="center"/>
        </w:trPr>
        <w:tc>
          <w:tcPr>
            <w:tcW w:w="1143" w:type="dxa"/>
            <w:vMerge/>
            <w:vAlign w:val="center"/>
          </w:tcPr>
          <w:p w:rsidR="00683D60" w:rsidRDefault="00683D60" w:rsidP="004465B2"/>
        </w:tc>
        <w:tc>
          <w:tcPr>
            <w:tcW w:w="4503" w:type="dxa"/>
            <w:gridSpan w:val="5"/>
            <w:vAlign w:val="center"/>
          </w:tcPr>
          <w:p w:rsidR="00683D60" w:rsidRDefault="009C50A7" w:rsidP="004465B2">
            <w:r>
              <w:rPr>
                <w:rFonts w:hint="eastAsia"/>
              </w:rPr>
              <w:t>按收入性质分：</w:t>
            </w:r>
            <w:r w:rsidR="006D1DBB">
              <w:rPr>
                <w:rFonts w:hint="eastAsia"/>
              </w:rPr>
              <w:t>1</w:t>
            </w:r>
            <w:r w:rsidR="006D1DBB">
              <w:t>280.19</w:t>
            </w:r>
          </w:p>
        </w:tc>
        <w:tc>
          <w:tcPr>
            <w:tcW w:w="3616" w:type="dxa"/>
            <w:gridSpan w:val="4"/>
            <w:vAlign w:val="center"/>
          </w:tcPr>
          <w:p w:rsidR="00683D60" w:rsidRDefault="009C50A7" w:rsidP="004465B2">
            <w:r>
              <w:rPr>
                <w:rFonts w:hint="eastAsia"/>
              </w:rPr>
              <w:t>按支出性质分：</w:t>
            </w:r>
            <w:r w:rsidR="006D1DBB">
              <w:rPr>
                <w:rFonts w:hint="eastAsia"/>
              </w:rPr>
              <w:t>1</w:t>
            </w:r>
            <w:r w:rsidR="006D1DBB">
              <w:t>280.19</w:t>
            </w:r>
          </w:p>
        </w:tc>
      </w:tr>
      <w:tr w:rsidR="00683D60" w:rsidTr="00A1608D">
        <w:trPr>
          <w:trHeight w:val="340"/>
          <w:jc w:val="center"/>
        </w:trPr>
        <w:tc>
          <w:tcPr>
            <w:tcW w:w="1143" w:type="dxa"/>
            <w:vMerge/>
            <w:vAlign w:val="center"/>
          </w:tcPr>
          <w:p w:rsidR="00683D60" w:rsidRDefault="00683D60" w:rsidP="004465B2"/>
        </w:tc>
        <w:tc>
          <w:tcPr>
            <w:tcW w:w="4503" w:type="dxa"/>
            <w:gridSpan w:val="5"/>
            <w:vAlign w:val="center"/>
          </w:tcPr>
          <w:p w:rsidR="00683D60" w:rsidRDefault="009C50A7" w:rsidP="004465B2">
            <w:r>
              <w:rPr>
                <w:rFonts w:hint="eastAsia"/>
              </w:rPr>
              <w:t xml:space="preserve">  其中：  一般公共预算：</w:t>
            </w:r>
            <w:r w:rsidR="004E768D">
              <w:rPr>
                <w:rFonts w:hint="eastAsia"/>
              </w:rPr>
              <w:t>1</w:t>
            </w:r>
            <w:r w:rsidR="004E768D">
              <w:t>2</w:t>
            </w:r>
            <w:r w:rsidR="006D1DBB">
              <w:t>74.16</w:t>
            </w:r>
          </w:p>
        </w:tc>
        <w:tc>
          <w:tcPr>
            <w:tcW w:w="3616" w:type="dxa"/>
            <w:gridSpan w:val="4"/>
            <w:vAlign w:val="center"/>
          </w:tcPr>
          <w:p w:rsidR="00683D60" w:rsidRDefault="009C50A7" w:rsidP="004465B2">
            <w:r>
              <w:rPr>
                <w:rFonts w:hint="eastAsia"/>
              </w:rPr>
              <w:t>其中：基本支出：</w:t>
            </w:r>
            <w:r w:rsidR="004E768D">
              <w:rPr>
                <w:rFonts w:hint="eastAsia"/>
              </w:rPr>
              <w:t>1</w:t>
            </w:r>
            <w:r w:rsidR="004E768D">
              <w:t>148.64</w:t>
            </w:r>
          </w:p>
        </w:tc>
      </w:tr>
      <w:tr w:rsidR="00683D60" w:rsidTr="00A1608D">
        <w:trPr>
          <w:trHeight w:val="340"/>
          <w:jc w:val="center"/>
        </w:trPr>
        <w:tc>
          <w:tcPr>
            <w:tcW w:w="1143" w:type="dxa"/>
            <w:vMerge/>
            <w:vAlign w:val="center"/>
          </w:tcPr>
          <w:p w:rsidR="00683D60" w:rsidRDefault="00683D60" w:rsidP="004465B2"/>
        </w:tc>
        <w:tc>
          <w:tcPr>
            <w:tcW w:w="4503" w:type="dxa"/>
            <w:gridSpan w:val="5"/>
            <w:vAlign w:val="center"/>
          </w:tcPr>
          <w:p w:rsidR="00683D60" w:rsidRDefault="009C50A7" w:rsidP="004465B2">
            <w:r>
              <w:rPr>
                <w:rFonts w:hint="eastAsia"/>
              </w:rPr>
              <w:t>政府性基金拨款：</w:t>
            </w:r>
          </w:p>
        </w:tc>
        <w:tc>
          <w:tcPr>
            <w:tcW w:w="3616" w:type="dxa"/>
            <w:gridSpan w:val="4"/>
            <w:vAlign w:val="center"/>
          </w:tcPr>
          <w:p w:rsidR="00683D60" w:rsidRDefault="009C50A7" w:rsidP="004465B2">
            <w:r>
              <w:rPr>
                <w:rFonts w:hint="eastAsia"/>
              </w:rPr>
              <w:t>项目支出：</w:t>
            </w:r>
            <w:r w:rsidR="004E768D">
              <w:rPr>
                <w:rFonts w:hint="eastAsia"/>
              </w:rPr>
              <w:t>1</w:t>
            </w:r>
            <w:r w:rsidR="004E768D">
              <w:t>31.55</w:t>
            </w:r>
          </w:p>
        </w:tc>
      </w:tr>
      <w:tr w:rsidR="00683D60" w:rsidTr="00A1608D">
        <w:trPr>
          <w:trHeight w:val="340"/>
          <w:jc w:val="center"/>
        </w:trPr>
        <w:tc>
          <w:tcPr>
            <w:tcW w:w="1143" w:type="dxa"/>
            <w:vMerge/>
            <w:vAlign w:val="center"/>
          </w:tcPr>
          <w:p w:rsidR="00683D60" w:rsidRDefault="00683D60" w:rsidP="004465B2"/>
        </w:tc>
        <w:tc>
          <w:tcPr>
            <w:tcW w:w="4503" w:type="dxa"/>
            <w:gridSpan w:val="5"/>
            <w:vAlign w:val="center"/>
          </w:tcPr>
          <w:p w:rsidR="00683D60" w:rsidRDefault="009C50A7" w:rsidP="004465B2">
            <w:r>
              <w:rPr>
                <w:rFonts w:hint="eastAsia"/>
              </w:rPr>
              <w:t>纳入专户管理的非税收入拨款：</w:t>
            </w:r>
          </w:p>
        </w:tc>
        <w:tc>
          <w:tcPr>
            <w:tcW w:w="3616" w:type="dxa"/>
            <w:gridSpan w:val="4"/>
            <w:vAlign w:val="center"/>
          </w:tcPr>
          <w:p w:rsidR="00683D60" w:rsidRDefault="00683D60" w:rsidP="004465B2"/>
        </w:tc>
      </w:tr>
      <w:tr w:rsidR="00683D60" w:rsidTr="00A1608D">
        <w:trPr>
          <w:trHeight w:val="270"/>
          <w:jc w:val="center"/>
        </w:trPr>
        <w:tc>
          <w:tcPr>
            <w:tcW w:w="1143" w:type="dxa"/>
            <w:vMerge/>
            <w:vAlign w:val="center"/>
          </w:tcPr>
          <w:p w:rsidR="00683D60" w:rsidRDefault="00683D60" w:rsidP="004465B2"/>
        </w:tc>
        <w:tc>
          <w:tcPr>
            <w:tcW w:w="4503" w:type="dxa"/>
            <w:gridSpan w:val="5"/>
            <w:vAlign w:val="center"/>
          </w:tcPr>
          <w:p w:rsidR="00683D60" w:rsidRDefault="009C50A7" w:rsidP="004465B2">
            <w:r>
              <w:rPr>
                <w:rFonts w:hint="eastAsia"/>
              </w:rPr>
              <w:t>其他资金：</w:t>
            </w:r>
            <w:r w:rsidR="006D1DBB">
              <w:rPr>
                <w:rFonts w:hint="eastAsia"/>
              </w:rPr>
              <w:t>6</w:t>
            </w:r>
            <w:r w:rsidR="006D1DBB">
              <w:t>.03</w:t>
            </w:r>
          </w:p>
        </w:tc>
        <w:tc>
          <w:tcPr>
            <w:tcW w:w="3616" w:type="dxa"/>
            <w:gridSpan w:val="4"/>
            <w:vAlign w:val="center"/>
          </w:tcPr>
          <w:p w:rsidR="00683D60" w:rsidRDefault="00683D60" w:rsidP="004465B2"/>
        </w:tc>
      </w:tr>
      <w:tr w:rsidR="00683D60" w:rsidTr="00A1608D">
        <w:trPr>
          <w:trHeight w:val="226"/>
          <w:jc w:val="center"/>
        </w:trPr>
        <w:tc>
          <w:tcPr>
            <w:tcW w:w="1143" w:type="dxa"/>
            <w:vMerge w:val="restart"/>
            <w:vAlign w:val="center"/>
          </w:tcPr>
          <w:p w:rsidR="00683D60" w:rsidRDefault="009C50A7" w:rsidP="004465B2">
            <w:r>
              <w:rPr>
                <w:rFonts w:hint="eastAsia"/>
              </w:rPr>
              <w:t>年度总体目标</w:t>
            </w:r>
          </w:p>
        </w:tc>
        <w:tc>
          <w:tcPr>
            <w:tcW w:w="4503" w:type="dxa"/>
            <w:gridSpan w:val="5"/>
            <w:vAlign w:val="center"/>
          </w:tcPr>
          <w:p w:rsidR="00683D60" w:rsidRDefault="009C50A7" w:rsidP="004465B2">
            <w:r>
              <w:rPr>
                <w:rFonts w:hint="eastAsia"/>
              </w:rPr>
              <w:t>预期目标</w:t>
            </w:r>
          </w:p>
        </w:tc>
        <w:tc>
          <w:tcPr>
            <w:tcW w:w="3616" w:type="dxa"/>
            <w:gridSpan w:val="4"/>
            <w:vAlign w:val="center"/>
          </w:tcPr>
          <w:p w:rsidR="00683D60" w:rsidRDefault="009C50A7" w:rsidP="004465B2">
            <w:r>
              <w:rPr>
                <w:rFonts w:hint="eastAsia"/>
              </w:rPr>
              <w:t xml:space="preserve">实际完成情况　</w:t>
            </w:r>
          </w:p>
        </w:tc>
      </w:tr>
      <w:tr w:rsidR="00683D60" w:rsidTr="00A1608D">
        <w:trPr>
          <w:trHeight w:val="145"/>
          <w:jc w:val="center"/>
        </w:trPr>
        <w:tc>
          <w:tcPr>
            <w:tcW w:w="1143" w:type="dxa"/>
            <w:vMerge/>
            <w:vAlign w:val="center"/>
          </w:tcPr>
          <w:p w:rsidR="00683D60" w:rsidRDefault="00683D60" w:rsidP="004465B2"/>
        </w:tc>
        <w:tc>
          <w:tcPr>
            <w:tcW w:w="4503" w:type="dxa"/>
            <w:gridSpan w:val="5"/>
            <w:vAlign w:val="center"/>
          </w:tcPr>
          <w:p w:rsidR="00683D60" w:rsidRDefault="00AE4FFA" w:rsidP="004465B2">
            <w:r w:rsidRPr="00AE4FFA">
              <w:rPr>
                <w:rFonts w:hint="eastAsia"/>
              </w:rPr>
              <w:t>2024年组织开展1次县市区森林公安机关执法质量考评，1－4季度组织开展昆仑2024专项行动、生态三湘2024专项行动。春、秋、冬三季开展火案侦破行动。负责河长制、林长制相关工作。严厉打击各类相关违法犯罪活动，案件出警率达100%，案件查处率达100%。办案开支降到最低成本，城区内出差办案尽量不发生住宿费用，警车运行使用严格按照单位公车使用管理办法，降低车辆运行维护成本。“三公经费”严格控制在财政预算批复范围内。</w:t>
            </w:r>
          </w:p>
        </w:tc>
        <w:tc>
          <w:tcPr>
            <w:tcW w:w="3616" w:type="dxa"/>
            <w:gridSpan w:val="4"/>
            <w:vAlign w:val="center"/>
          </w:tcPr>
          <w:p w:rsidR="00683D60" w:rsidRPr="003B69FA" w:rsidRDefault="003B69FA" w:rsidP="004465B2">
            <w:r w:rsidRPr="003B69FA">
              <w:rPr>
                <w:rFonts w:hint="eastAsia"/>
              </w:rPr>
              <w:t>按照公安部、省厅、市局部署要求，充分发挥公安机关职能作用，重拳打击生态环境领域违法犯罪，深入开展“昆仑2024”“生态三湘2024”“夏季行动”等专项行动，依法严厉打击“非法捕捞、破坏野生动物资源、非法采砂采矿、污染环境、非法占用农用地”等五类重点案件。实施“山水林田湖草”一体化保护，搭建全要素、全环节联防联查联控机制，全面推进“林长+河长+田长+警长”工作管理机制，立足公安职能，重拳出击、打管结合，开展“清风2024”“护松2024”“平安长江2024”等专项行动，扎实开展污染防治“百日攻坚”，开展联合巡山巡河巡田，通过联席会议、联动执法、信息共享、案件协办等制度，形成上下贯通、横向联动的执法闭环，全力维护林区、水域、农田的安全。健全森防体制机制，全力火灾案件侦破，扎实做好火灾防控。“三公经费”较年初预算减少</w:t>
            </w:r>
            <w:r w:rsidRPr="003B69FA">
              <w:t>11.52</w:t>
            </w:r>
            <w:r w:rsidRPr="003B69FA">
              <w:rPr>
                <w:rFonts w:hint="eastAsia"/>
              </w:rPr>
              <w:t>万元，较去年决算增加1</w:t>
            </w:r>
            <w:r w:rsidRPr="003B69FA">
              <w:t>9.13</w:t>
            </w:r>
            <w:r w:rsidRPr="003B69FA">
              <w:rPr>
                <w:rFonts w:hint="eastAsia"/>
              </w:rPr>
              <w:t>万元（主要是车辆购置费增加了</w:t>
            </w:r>
            <w:r w:rsidRPr="003B69FA">
              <w:rPr>
                <w:rFonts w:hint="eastAsia"/>
              </w:rPr>
              <w:lastRenderedPageBreak/>
              <w:t>1</w:t>
            </w:r>
            <w:r w:rsidRPr="003B69FA">
              <w:t>5.55</w:t>
            </w:r>
            <w:r w:rsidRPr="003B69FA">
              <w:rPr>
                <w:rFonts w:hint="eastAsia"/>
              </w:rPr>
              <w:t>万元，增加了一台车辆运行维护费）。</w:t>
            </w:r>
          </w:p>
        </w:tc>
      </w:tr>
      <w:tr w:rsidR="00683D60" w:rsidTr="00A1608D">
        <w:trPr>
          <w:trHeight w:val="595"/>
          <w:jc w:val="center"/>
        </w:trPr>
        <w:tc>
          <w:tcPr>
            <w:tcW w:w="1143" w:type="dxa"/>
            <w:vMerge w:val="restart"/>
            <w:vAlign w:val="center"/>
          </w:tcPr>
          <w:p w:rsidR="00683D60" w:rsidRDefault="009C50A7" w:rsidP="004465B2">
            <w:r>
              <w:rPr>
                <w:rFonts w:hint="eastAsia"/>
              </w:rPr>
              <w:lastRenderedPageBreak/>
              <w:t>绩</w:t>
            </w:r>
          </w:p>
          <w:p w:rsidR="00683D60" w:rsidRDefault="009C50A7" w:rsidP="004465B2">
            <w:r>
              <w:rPr>
                <w:rFonts w:hint="eastAsia"/>
              </w:rPr>
              <w:t>效</w:t>
            </w:r>
          </w:p>
          <w:p w:rsidR="00683D60" w:rsidRDefault="009C50A7" w:rsidP="004465B2">
            <w:r>
              <w:rPr>
                <w:rFonts w:hint="eastAsia"/>
              </w:rPr>
              <w:t>指</w:t>
            </w:r>
          </w:p>
          <w:p w:rsidR="00683D60" w:rsidRDefault="009C50A7" w:rsidP="004465B2">
            <w:r>
              <w:rPr>
                <w:rFonts w:hint="eastAsia"/>
              </w:rPr>
              <w:t>标</w:t>
            </w:r>
          </w:p>
        </w:tc>
        <w:tc>
          <w:tcPr>
            <w:tcW w:w="1139" w:type="dxa"/>
            <w:vAlign w:val="center"/>
          </w:tcPr>
          <w:p w:rsidR="00683D60" w:rsidRDefault="009C50A7" w:rsidP="004465B2">
            <w:r>
              <w:rPr>
                <w:rFonts w:hint="eastAsia"/>
              </w:rPr>
              <w:t>一级指标</w:t>
            </w:r>
          </w:p>
        </w:tc>
        <w:tc>
          <w:tcPr>
            <w:tcW w:w="1094" w:type="dxa"/>
            <w:vAlign w:val="center"/>
          </w:tcPr>
          <w:p w:rsidR="00683D60" w:rsidRDefault="009C50A7" w:rsidP="004465B2">
            <w:r>
              <w:rPr>
                <w:rFonts w:hint="eastAsia"/>
              </w:rPr>
              <w:t>二级指标</w:t>
            </w:r>
          </w:p>
        </w:tc>
        <w:tc>
          <w:tcPr>
            <w:tcW w:w="1085" w:type="dxa"/>
            <w:gridSpan w:val="2"/>
            <w:vAlign w:val="center"/>
          </w:tcPr>
          <w:p w:rsidR="00683D60" w:rsidRDefault="009C50A7" w:rsidP="004465B2">
            <w:r>
              <w:rPr>
                <w:rFonts w:hint="eastAsia"/>
              </w:rPr>
              <w:t>三级指标</w:t>
            </w:r>
          </w:p>
        </w:tc>
        <w:tc>
          <w:tcPr>
            <w:tcW w:w="1185" w:type="dxa"/>
            <w:vAlign w:val="center"/>
          </w:tcPr>
          <w:p w:rsidR="00683D60" w:rsidRDefault="009C50A7" w:rsidP="004465B2">
            <w:r>
              <w:rPr>
                <w:rFonts w:hint="eastAsia"/>
              </w:rPr>
              <w:t>年度指标值</w:t>
            </w:r>
          </w:p>
        </w:tc>
        <w:tc>
          <w:tcPr>
            <w:tcW w:w="1124" w:type="dxa"/>
            <w:vAlign w:val="center"/>
          </w:tcPr>
          <w:p w:rsidR="00683D60" w:rsidRDefault="009C50A7" w:rsidP="004465B2">
            <w:r>
              <w:rPr>
                <w:rFonts w:hint="eastAsia"/>
              </w:rPr>
              <w:t>实际完成值</w:t>
            </w:r>
          </w:p>
        </w:tc>
        <w:tc>
          <w:tcPr>
            <w:tcW w:w="816" w:type="dxa"/>
            <w:vAlign w:val="center"/>
          </w:tcPr>
          <w:p w:rsidR="00683D60" w:rsidRDefault="009C50A7" w:rsidP="004465B2">
            <w:r>
              <w:rPr>
                <w:rFonts w:hint="eastAsia"/>
              </w:rPr>
              <w:t>分值</w:t>
            </w:r>
          </w:p>
        </w:tc>
        <w:tc>
          <w:tcPr>
            <w:tcW w:w="516" w:type="dxa"/>
            <w:vAlign w:val="center"/>
          </w:tcPr>
          <w:p w:rsidR="00683D60" w:rsidRDefault="009C50A7" w:rsidP="004465B2">
            <w:r>
              <w:rPr>
                <w:rFonts w:hint="eastAsia"/>
              </w:rPr>
              <w:t>得分</w:t>
            </w:r>
          </w:p>
        </w:tc>
        <w:tc>
          <w:tcPr>
            <w:tcW w:w="1160" w:type="dxa"/>
          </w:tcPr>
          <w:p w:rsidR="00683D60" w:rsidRDefault="009C50A7" w:rsidP="004465B2">
            <w:r>
              <w:rPr>
                <w:rFonts w:hint="eastAsia"/>
              </w:rPr>
              <w:t>偏差原因分析及改进措施</w:t>
            </w:r>
          </w:p>
        </w:tc>
      </w:tr>
      <w:tr w:rsidR="00373ED6" w:rsidTr="00A1608D">
        <w:trPr>
          <w:trHeight w:val="239"/>
          <w:jc w:val="center"/>
        </w:trPr>
        <w:tc>
          <w:tcPr>
            <w:tcW w:w="1143" w:type="dxa"/>
            <w:vMerge/>
            <w:vAlign w:val="center"/>
          </w:tcPr>
          <w:p w:rsidR="00373ED6" w:rsidRDefault="00373ED6" w:rsidP="004465B2"/>
        </w:tc>
        <w:tc>
          <w:tcPr>
            <w:tcW w:w="1139" w:type="dxa"/>
            <w:vMerge w:val="restart"/>
            <w:vAlign w:val="center"/>
          </w:tcPr>
          <w:p w:rsidR="00373ED6" w:rsidRDefault="00373ED6" w:rsidP="004465B2">
            <w:r>
              <w:rPr>
                <w:rFonts w:hint="eastAsia"/>
              </w:rPr>
              <w:t>成本指标</w:t>
            </w:r>
          </w:p>
        </w:tc>
        <w:tc>
          <w:tcPr>
            <w:tcW w:w="1094" w:type="dxa"/>
            <w:vMerge w:val="restart"/>
            <w:vAlign w:val="center"/>
          </w:tcPr>
          <w:p w:rsidR="00373ED6" w:rsidRDefault="00373ED6" w:rsidP="004465B2">
            <w:r>
              <w:rPr>
                <w:rFonts w:hint="eastAsia"/>
              </w:rPr>
              <w:t>经济成本指标</w:t>
            </w:r>
          </w:p>
        </w:tc>
        <w:tc>
          <w:tcPr>
            <w:tcW w:w="1085" w:type="dxa"/>
            <w:gridSpan w:val="2"/>
            <w:vAlign w:val="center"/>
          </w:tcPr>
          <w:p w:rsidR="00373ED6" w:rsidRPr="003B69FA" w:rsidRDefault="00373ED6" w:rsidP="004465B2">
            <w:pPr>
              <w:rPr>
                <w:rFonts w:ascii="宋体" w:eastAsia="宋体" w:hAnsi="宋体" w:cs="宋体"/>
                <w:color w:val="auto"/>
              </w:rPr>
            </w:pPr>
            <w:r>
              <w:rPr>
                <w:rFonts w:hint="eastAsia"/>
              </w:rPr>
              <w:t>基本支出成本控制</w:t>
            </w:r>
          </w:p>
        </w:tc>
        <w:tc>
          <w:tcPr>
            <w:tcW w:w="1185" w:type="dxa"/>
            <w:vAlign w:val="center"/>
          </w:tcPr>
          <w:p w:rsidR="00373ED6" w:rsidRPr="003B69FA" w:rsidRDefault="00373ED6" w:rsidP="004465B2">
            <w:pPr>
              <w:rPr>
                <w:rFonts w:ascii="宋体" w:eastAsia="宋体" w:hAnsi="宋体" w:cs="宋体"/>
                <w:color w:val="auto"/>
              </w:rPr>
            </w:pPr>
            <w:r>
              <w:rPr>
                <w:rFonts w:hint="eastAsia"/>
              </w:rPr>
              <w:t>980.25</w:t>
            </w:r>
            <w:r>
              <w:rPr>
                <w:rFonts w:ascii="宋体" w:eastAsia="宋体" w:hAnsi="宋体" w:cs="宋体" w:hint="eastAsia"/>
                <w:color w:val="auto"/>
              </w:rPr>
              <w:t>万元</w:t>
            </w:r>
          </w:p>
        </w:tc>
        <w:tc>
          <w:tcPr>
            <w:tcW w:w="1124" w:type="dxa"/>
            <w:vAlign w:val="center"/>
          </w:tcPr>
          <w:p w:rsidR="00373ED6" w:rsidRDefault="00373ED6" w:rsidP="004465B2">
            <w:r>
              <w:rPr>
                <w:rFonts w:hint="eastAsia"/>
              </w:rPr>
              <w:t>1</w:t>
            </w:r>
            <w:r>
              <w:t>148.64</w:t>
            </w:r>
            <w:r>
              <w:rPr>
                <w:rFonts w:hint="eastAsia"/>
              </w:rPr>
              <w:t>万元</w:t>
            </w:r>
          </w:p>
        </w:tc>
        <w:tc>
          <w:tcPr>
            <w:tcW w:w="816" w:type="dxa"/>
            <w:vAlign w:val="center"/>
          </w:tcPr>
          <w:p w:rsidR="00373ED6" w:rsidRDefault="00373ED6" w:rsidP="004465B2">
            <w:r>
              <w:rPr>
                <w:rFonts w:hint="eastAsia"/>
              </w:rPr>
              <w:t>1</w:t>
            </w:r>
            <w:r>
              <w:t>0</w:t>
            </w:r>
          </w:p>
        </w:tc>
        <w:tc>
          <w:tcPr>
            <w:tcW w:w="516" w:type="dxa"/>
            <w:vAlign w:val="center"/>
          </w:tcPr>
          <w:p w:rsidR="00373ED6" w:rsidRDefault="00373ED6" w:rsidP="004465B2">
            <w:pPr>
              <w:jc w:val="center"/>
            </w:pPr>
            <w:r>
              <w:rPr>
                <w:rFonts w:hint="eastAsia"/>
              </w:rPr>
              <w:t>9</w:t>
            </w:r>
            <w:r>
              <w:t>.8</w:t>
            </w:r>
          </w:p>
        </w:tc>
        <w:tc>
          <w:tcPr>
            <w:tcW w:w="1160" w:type="dxa"/>
            <w:vMerge w:val="restart"/>
            <w:vAlign w:val="center"/>
          </w:tcPr>
          <w:p w:rsidR="00373ED6" w:rsidRDefault="00373ED6" w:rsidP="004465B2">
            <w:pPr>
              <w:jc w:val="center"/>
            </w:pPr>
            <w:r>
              <w:rPr>
                <w:rFonts w:hint="eastAsia"/>
              </w:rPr>
              <w:t>预算编制不全面，下年度编制预算时要考虑充分、细致。</w:t>
            </w:r>
          </w:p>
        </w:tc>
      </w:tr>
      <w:tr w:rsidR="00373ED6" w:rsidTr="00373ED6">
        <w:trPr>
          <w:trHeight w:val="237"/>
          <w:jc w:val="center"/>
        </w:trPr>
        <w:tc>
          <w:tcPr>
            <w:tcW w:w="921" w:type="dxa"/>
            <w:vMerge/>
            <w:vAlign w:val="center"/>
          </w:tcPr>
          <w:p w:rsidR="00373ED6" w:rsidRDefault="00373ED6" w:rsidP="004465B2"/>
        </w:tc>
        <w:tc>
          <w:tcPr>
            <w:tcW w:w="920" w:type="dxa"/>
            <w:vMerge/>
            <w:vAlign w:val="center"/>
          </w:tcPr>
          <w:p w:rsidR="00373ED6" w:rsidRDefault="00373ED6" w:rsidP="004465B2"/>
        </w:tc>
        <w:tc>
          <w:tcPr>
            <w:tcW w:w="634" w:type="dxa"/>
            <w:vMerge/>
            <w:vAlign w:val="center"/>
          </w:tcPr>
          <w:p w:rsidR="00373ED6" w:rsidRDefault="00373ED6" w:rsidP="004465B2"/>
        </w:tc>
        <w:tc>
          <w:tcPr>
            <w:tcW w:w="1381" w:type="dxa"/>
            <w:gridSpan w:val="2"/>
            <w:vAlign w:val="center"/>
          </w:tcPr>
          <w:p w:rsidR="00373ED6" w:rsidRPr="003B69FA" w:rsidRDefault="00373ED6" w:rsidP="004465B2">
            <w:pPr>
              <w:rPr>
                <w:rFonts w:ascii="宋体" w:eastAsia="宋体" w:hAnsi="宋体" w:cs="宋体"/>
                <w:color w:val="auto"/>
              </w:rPr>
            </w:pPr>
            <w:r>
              <w:rPr>
                <w:rFonts w:hint="eastAsia"/>
              </w:rPr>
              <w:t>项目支出成本控制</w:t>
            </w:r>
          </w:p>
        </w:tc>
        <w:tc>
          <w:tcPr>
            <w:tcW w:w="1263" w:type="dxa"/>
            <w:vAlign w:val="center"/>
          </w:tcPr>
          <w:p w:rsidR="00373ED6" w:rsidRDefault="00373ED6" w:rsidP="004465B2">
            <w:r>
              <w:rPr>
                <w:rFonts w:hint="eastAsia"/>
              </w:rPr>
              <w:t>1</w:t>
            </w:r>
            <w:r>
              <w:t>15</w:t>
            </w:r>
            <w:r>
              <w:rPr>
                <w:rFonts w:hint="eastAsia"/>
              </w:rPr>
              <w:t>万元</w:t>
            </w:r>
          </w:p>
        </w:tc>
        <w:tc>
          <w:tcPr>
            <w:tcW w:w="1316" w:type="dxa"/>
            <w:vAlign w:val="center"/>
          </w:tcPr>
          <w:p w:rsidR="00373ED6" w:rsidRDefault="00373ED6" w:rsidP="004465B2">
            <w:r>
              <w:rPr>
                <w:rFonts w:hint="eastAsia"/>
              </w:rPr>
              <w:t>1</w:t>
            </w:r>
            <w:r>
              <w:t>31.55</w:t>
            </w:r>
            <w:r>
              <w:rPr>
                <w:rFonts w:hint="eastAsia"/>
              </w:rPr>
              <w:t>万元</w:t>
            </w:r>
          </w:p>
        </w:tc>
        <w:tc>
          <w:tcPr>
            <w:tcW w:w="816" w:type="dxa"/>
            <w:vAlign w:val="center"/>
          </w:tcPr>
          <w:p w:rsidR="00373ED6" w:rsidRDefault="00373ED6" w:rsidP="004465B2">
            <w:r>
              <w:rPr>
                <w:rFonts w:hint="eastAsia"/>
              </w:rPr>
              <w:t>1</w:t>
            </w:r>
            <w:r w:rsidR="00D8548A">
              <w:rPr>
                <w:rFonts w:hint="eastAsia"/>
              </w:rPr>
              <w:t>0</w:t>
            </w:r>
          </w:p>
        </w:tc>
        <w:tc>
          <w:tcPr>
            <w:tcW w:w="1016" w:type="dxa"/>
            <w:vAlign w:val="center"/>
          </w:tcPr>
          <w:p w:rsidR="00373ED6" w:rsidRDefault="00373ED6" w:rsidP="004465B2">
            <w:pPr>
              <w:jc w:val="center"/>
            </w:pPr>
            <w:r>
              <w:rPr>
                <w:rFonts w:hint="eastAsia"/>
              </w:rPr>
              <w:t>9</w:t>
            </w:r>
            <w:r>
              <w:t>.8</w:t>
            </w:r>
          </w:p>
        </w:tc>
        <w:tc>
          <w:tcPr>
            <w:tcW w:w="995" w:type="dxa"/>
            <w:vMerge/>
            <w:vAlign w:val="center"/>
          </w:tcPr>
          <w:p w:rsidR="00373ED6" w:rsidRDefault="00373ED6" w:rsidP="004465B2">
            <w:pPr>
              <w:jc w:val="center"/>
            </w:pPr>
          </w:p>
        </w:tc>
      </w:tr>
      <w:tr w:rsidR="00683D60" w:rsidTr="00373ED6">
        <w:trPr>
          <w:trHeight w:val="203"/>
          <w:jc w:val="center"/>
        </w:trPr>
        <w:tc>
          <w:tcPr>
            <w:tcW w:w="921" w:type="dxa"/>
            <w:vMerge/>
            <w:vAlign w:val="center"/>
          </w:tcPr>
          <w:p w:rsidR="00683D60" w:rsidRDefault="00683D60" w:rsidP="004465B2"/>
        </w:tc>
        <w:tc>
          <w:tcPr>
            <w:tcW w:w="920" w:type="dxa"/>
            <w:vMerge/>
            <w:vAlign w:val="center"/>
          </w:tcPr>
          <w:p w:rsidR="00683D60" w:rsidRDefault="00683D60" w:rsidP="004465B2"/>
        </w:tc>
        <w:tc>
          <w:tcPr>
            <w:tcW w:w="634" w:type="dxa"/>
            <w:vAlign w:val="center"/>
          </w:tcPr>
          <w:p w:rsidR="00683D60" w:rsidRDefault="009C50A7" w:rsidP="004465B2">
            <w:r>
              <w:rPr>
                <w:rFonts w:hint="eastAsia"/>
              </w:rPr>
              <w:t>社会成本指标</w:t>
            </w:r>
          </w:p>
        </w:tc>
        <w:tc>
          <w:tcPr>
            <w:tcW w:w="1381" w:type="dxa"/>
            <w:gridSpan w:val="2"/>
            <w:vAlign w:val="center"/>
          </w:tcPr>
          <w:p w:rsidR="00683D60" w:rsidRDefault="00910716" w:rsidP="004465B2">
            <w:r>
              <w:rPr>
                <w:rFonts w:hint="eastAsia"/>
              </w:rPr>
              <w:t>不适用</w:t>
            </w:r>
          </w:p>
        </w:tc>
        <w:tc>
          <w:tcPr>
            <w:tcW w:w="1263" w:type="dxa"/>
            <w:vAlign w:val="center"/>
          </w:tcPr>
          <w:p w:rsidR="00683D60" w:rsidRDefault="00683D60" w:rsidP="004465B2"/>
        </w:tc>
        <w:tc>
          <w:tcPr>
            <w:tcW w:w="1316" w:type="dxa"/>
            <w:vAlign w:val="center"/>
          </w:tcPr>
          <w:p w:rsidR="00683D60" w:rsidRDefault="00683D60" w:rsidP="004465B2"/>
        </w:tc>
        <w:tc>
          <w:tcPr>
            <w:tcW w:w="816" w:type="dxa"/>
            <w:vAlign w:val="center"/>
          </w:tcPr>
          <w:p w:rsidR="00683D60" w:rsidRDefault="00683D60" w:rsidP="004465B2"/>
        </w:tc>
        <w:tc>
          <w:tcPr>
            <w:tcW w:w="1016" w:type="dxa"/>
            <w:vAlign w:val="center"/>
          </w:tcPr>
          <w:p w:rsidR="00683D60" w:rsidRDefault="00683D60" w:rsidP="004465B2">
            <w:pPr>
              <w:jc w:val="center"/>
            </w:pPr>
          </w:p>
        </w:tc>
        <w:tc>
          <w:tcPr>
            <w:tcW w:w="995" w:type="dxa"/>
            <w:vAlign w:val="center"/>
          </w:tcPr>
          <w:p w:rsidR="00683D60" w:rsidRDefault="00683D60" w:rsidP="004465B2">
            <w:pPr>
              <w:jc w:val="center"/>
            </w:pPr>
          </w:p>
        </w:tc>
      </w:tr>
      <w:tr w:rsidR="00683D60" w:rsidTr="00373ED6">
        <w:trPr>
          <w:trHeight w:val="203"/>
          <w:jc w:val="center"/>
        </w:trPr>
        <w:tc>
          <w:tcPr>
            <w:tcW w:w="921" w:type="dxa"/>
            <w:vMerge/>
            <w:vAlign w:val="center"/>
          </w:tcPr>
          <w:p w:rsidR="00683D60" w:rsidRDefault="00683D60" w:rsidP="004465B2"/>
        </w:tc>
        <w:tc>
          <w:tcPr>
            <w:tcW w:w="920" w:type="dxa"/>
            <w:vMerge/>
            <w:vAlign w:val="center"/>
          </w:tcPr>
          <w:p w:rsidR="00683D60" w:rsidRDefault="00683D60" w:rsidP="004465B2"/>
        </w:tc>
        <w:tc>
          <w:tcPr>
            <w:tcW w:w="634" w:type="dxa"/>
            <w:vAlign w:val="center"/>
          </w:tcPr>
          <w:p w:rsidR="00683D60" w:rsidRDefault="009C50A7" w:rsidP="004465B2">
            <w:r>
              <w:rPr>
                <w:rFonts w:hint="eastAsia"/>
              </w:rPr>
              <w:t>生态成本指标</w:t>
            </w:r>
          </w:p>
        </w:tc>
        <w:tc>
          <w:tcPr>
            <w:tcW w:w="1381" w:type="dxa"/>
            <w:gridSpan w:val="2"/>
            <w:vAlign w:val="center"/>
          </w:tcPr>
          <w:p w:rsidR="00683D60" w:rsidRDefault="00910716" w:rsidP="004465B2">
            <w:r>
              <w:rPr>
                <w:rFonts w:hint="eastAsia"/>
              </w:rPr>
              <w:t>不</w:t>
            </w:r>
            <w:r w:rsidR="00065075">
              <w:rPr>
                <w:rFonts w:hint="eastAsia"/>
              </w:rPr>
              <w:t>适用</w:t>
            </w:r>
          </w:p>
        </w:tc>
        <w:tc>
          <w:tcPr>
            <w:tcW w:w="1263" w:type="dxa"/>
            <w:vAlign w:val="center"/>
          </w:tcPr>
          <w:p w:rsidR="00683D60" w:rsidRDefault="00683D60" w:rsidP="004465B2"/>
        </w:tc>
        <w:tc>
          <w:tcPr>
            <w:tcW w:w="1316" w:type="dxa"/>
            <w:vAlign w:val="center"/>
          </w:tcPr>
          <w:p w:rsidR="00683D60" w:rsidRDefault="00683D60" w:rsidP="004465B2"/>
        </w:tc>
        <w:tc>
          <w:tcPr>
            <w:tcW w:w="816" w:type="dxa"/>
            <w:vAlign w:val="center"/>
          </w:tcPr>
          <w:p w:rsidR="00683D60" w:rsidRDefault="00683D60" w:rsidP="004465B2"/>
        </w:tc>
        <w:tc>
          <w:tcPr>
            <w:tcW w:w="1016" w:type="dxa"/>
            <w:vAlign w:val="center"/>
          </w:tcPr>
          <w:p w:rsidR="00683D60" w:rsidRDefault="00683D60" w:rsidP="004465B2">
            <w:pPr>
              <w:jc w:val="center"/>
            </w:pPr>
          </w:p>
        </w:tc>
        <w:tc>
          <w:tcPr>
            <w:tcW w:w="995" w:type="dxa"/>
            <w:vAlign w:val="center"/>
          </w:tcPr>
          <w:p w:rsidR="00683D60" w:rsidRDefault="00683D60" w:rsidP="004465B2">
            <w:pPr>
              <w:jc w:val="center"/>
            </w:pPr>
          </w:p>
        </w:tc>
      </w:tr>
      <w:tr w:rsidR="00683D60" w:rsidTr="00373ED6">
        <w:trPr>
          <w:trHeight w:val="214"/>
          <w:jc w:val="center"/>
        </w:trPr>
        <w:tc>
          <w:tcPr>
            <w:tcW w:w="921" w:type="dxa"/>
            <w:vMerge/>
            <w:vAlign w:val="center"/>
          </w:tcPr>
          <w:p w:rsidR="00683D60" w:rsidRDefault="00683D60" w:rsidP="004465B2"/>
        </w:tc>
        <w:tc>
          <w:tcPr>
            <w:tcW w:w="920" w:type="dxa"/>
            <w:vMerge w:val="restart"/>
            <w:vAlign w:val="center"/>
          </w:tcPr>
          <w:p w:rsidR="003F61B8" w:rsidRDefault="009C50A7" w:rsidP="004465B2">
            <w:r>
              <w:rPr>
                <w:rFonts w:hint="eastAsia"/>
              </w:rPr>
              <w:t>产出</w:t>
            </w:r>
          </w:p>
          <w:p w:rsidR="00683D60" w:rsidRDefault="009C50A7" w:rsidP="004465B2">
            <w:r>
              <w:rPr>
                <w:rFonts w:hint="eastAsia"/>
              </w:rPr>
              <w:t>指标</w:t>
            </w:r>
          </w:p>
          <w:p w:rsidR="00683D60" w:rsidRDefault="00683D60" w:rsidP="004465B2"/>
        </w:tc>
        <w:tc>
          <w:tcPr>
            <w:tcW w:w="634" w:type="dxa"/>
            <w:vMerge w:val="restart"/>
            <w:vAlign w:val="center"/>
          </w:tcPr>
          <w:p w:rsidR="00683D60" w:rsidRDefault="009C50A7" w:rsidP="004465B2">
            <w:r>
              <w:rPr>
                <w:rFonts w:hint="eastAsia"/>
              </w:rPr>
              <w:t>数量指标</w:t>
            </w:r>
          </w:p>
        </w:tc>
        <w:tc>
          <w:tcPr>
            <w:tcW w:w="1381" w:type="dxa"/>
            <w:gridSpan w:val="2"/>
            <w:vAlign w:val="center"/>
          </w:tcPr>
          <w:p w:rsidR="00683D60" w:rsidRDefault="00910716" w:rsidP="004465B2">
            <w:r w:rsidRPr="00910716">
              <w:t>2024年组织开展县市区森林公安机关执法质量考评</w:t>
            </w:r>
          </w:p>
        </w:tc>
        <w:tc>
          <w:tcPr>
            <w:tcW w:w="1263" w:type="dxa"/>
            <w:vAlign w:val="center"/>
          </w:tcPr>
          <w:p w:rsidR="00910716" w:rsidRDefault="009C50A7" w:rsidP="004465B2">
            <w:r>
              <w:rPr>
                <w:rFonts w:hint="eastAsia"/>
              </w:rPr>
              <w:t xml:space="preserve">　</w:t>
            </w:r>
          </w:p>
          <w:p w:rsidR="00910716" w:rsidRDefault="00910716" w:rsidP="004465B2">
            <w:pPr>
              <w:rPr>
                <w:rFonts w:ascii="宋体" w:eastAsia="宋体" w:hAnsi="宋体" w:cs="宋体"/>
                <w:color w:val="auto"/>
              </w:rPr>
            </w:pPr>
            <w:r>
              <w:rPr>
                <w:rFonts w:hint="eastAsia"/>
              </w:rPr>
              <w:t>≥1次</w:t>
            </w:r>
          </w:p>
          <w:p w:rsidR="00683D60" w:rsidRDefault="00683D60" w:rsidP="004465B2"/>
        </w:tc>
        <w:tc>
          <w:tcPr>
            <w:tcW w:w="1316" w:type="dxa"/>
            <w:vAlign w:val="center"/>
          </w:tcPr>
          <w:p w:rsidR="00683D60" w:rsidRDefault="00B33760" w:rsidP="004465B2">
            <w:r>
              <w:t>1</w:t>
            </w:r>
          </w:p>
        </w:tc>
        <w:tc>
          <w:tcPr>
            <w:tcW w:w="816" w:type="dxa"/>
            <w:vAlign w:val="center"/>
          </w:tcPr>
          <w:p w:rsidR="00683D60" w:rsidRDefault="004465B2" w:rsidP="004465B2">
            <w:r>
              <w:rPr>
                <w:rFonts w:hint="eastAsia"/>
              </w:rPr>
              <w:t>10</w:t>
            </w:r>
          </w:p>
        </w:tc>
        <w:tc>
          <w:tcPr>
            <w:tcW w:w="1016" w:type="dxa"/>
            <w:vAlign w:val="center"/>
          </w:tcPr>
          <w:p w:rsidR="00683D60" w:rsidRDefault="00F1051E" w:rsidP="004465B2">
            <w:pPr>
              <w:jc w:val="center"/>
            </w:pPr>
            <w:r>
              <w:rPr>
                <w:rFonts w:hint="eastAsia"/>
              </w:rPr>
              <w:t>10</w:t>
            </w:r>
          </w:p>
        </w:tc>
        <w:tc>
          <w:tcPr>
            <w:tcW w:w="995" w:type="dxa"/>
            <w:vAlign w:val="center"/>
          </w:tcPr>
          <w:p w:rsidR="00683D60" w:rsidRDefault="00683D60" w:rsidP="004465B2">
            <w:pPr>
              <w:jc w:val="center"/>
            </w:pPr>
          </w:p>
        </w:tc>
      </w:tr>
      <w:tr w:rsidR="00910716" w:rsidTr="00373ED6">
        <w:trPr>
          <w:trHeight w:val="214"/>
          <w:jc w:val="center"/>
        </w:trPr>
        <w:tc>
          <w:tcPr>
            <w:tcW w:w="921" w:type="dxa"/>
            <w:vMerge/>
            <w:vAlign w:val="center"/>
          </w:tcPr>
          <w:p w:rsidR="00910716" w:rsidRDefault="00910716" w:rsidP="004465B2"/>
        </w:tc>
        <w:tc>
          <w:tcPr>
            <w:tcW w:w="920" w:type="dxa"/>
            <w:vMerge/>
            <w:vAlign w:val="center"/>
          </w:tcPr>
          <w:p w:rsidR="00910716" w:rsidRDefault="00910716" w:rsidP="004465B2"/>
        </w:tc>
        <w:tc>
          <w:tcPr>
            <w:tcW w:w="634" w:type="dxa"/>
            <w:vMerge/>
            <w:vAlign w:val="center"/>
          </w:tcPr>
          <w:p w:rsidR="00910716" w:rsidRDefault="00910716" w:rsidP="004465B2"/>
        </w:tc>
        <w:tc>
          <w:tcPr>
            <w:tcW w:w="1381" w:type="dxa"/>
            <w:gridSpan w:val="2"/>
            <w:vAlign w:val="center"/>
          </w:tcPr>
          <w:p w:rsidR="00910716" w:rsidRDefault="00910716" w:rsidP="004465B2">
            <w:pPr>
              <w:rPr>
                <w:rFonts w:ascii="宋体" w:eastAsia="宋体" w:hAnsi="宋体" w:cs="宋体"/>
                <w:color w:val="auto"/>
              </w:rPr>
            </w:pPr>
            <w:r>
              <w:rPr>
                <w:rFonts w:hint="eastAsia"/>
              </w:rPr>
              <w:t>春、秋、冬三季开展火案侦破行动</w:t>
            </w:r>
          </w:p>
          <w:p w:rsidR="00910716" w:rsidRDefault="00910716" w:rsidP="004465B2"/>
        </w:tc>
        <w:tc>
          <w:tcPr>
            <w:tcW w:w="1263" w:type="dxa"/>
            <w:vAlign w:val="center"/>
          </w:tcPr>
          <w:p w:rsidR="00910716" w:rsidRDefault="00910716" w:rsidP="004465B2">
            <w:pPr>
              <w:rPr>
                <w:rFonts w:ascii="宋体" w:eastAsia="宋体" w:hAnsi="宋体" w:cs="宋体"/>
                <w:color w:val="auto"/>
              </w:rPr>
            </w:pPr>
            <w:r>
              <w:rPr>
                <w:rFonts w:hint="eastAsia"/>
              </w:rPr>
              <w:t>≥2次</w:t>
            </w:r>
          </w:p>
          <w:p w:rsidR="00910716" w:rsidRDefault="00910716" w:rsidP="004465B2"/>
        </w:tc>
        <w:tc>
          <w:tcPr>
            <w:tcW w:w="1316" w:type="dxa"/>
            <w:vAlign w:val="center"/>
          </w:tcPr>
          <w:p w:rsidR="00910716" w:rsidRDefault="00910716" w:rsidP="004465B2">
            <w:r>
              <w:rPr>
                <w:rFonts w:hint="eastAsia"/>
              </w:rPr>
              <w:t>2</w:t>
            </w:r>
          </w:p>
        </w:tc>
        <w:tc>
          <w:tcPr>
            <w:tcW w:w="816" w:type="dxa"/>
            <w:vAlign w:val="center"/>
          </w:tcPr>
          <w:p w:rsidR="00910716" w:rsidRDefault="00892702" w:rsidP="004465B2">
            <w:r>
              <w:rPr>
                <w:rFonts w:hint="eastAsia"/>
              </w:rPr>
              <w:t>1</w:t>
            </w:r>
            <w:r w:rsidR="004465B2">
              <w:rPr>
                <w:rFonts w:hint="eastAsia"/>
              </w:rPr>
              <w:t>0</w:t>
            </w:r>
          </w:p>
        </w:tc>
        <w:tc>
          <w:tcPr>
            <w:tcW w:w="1016" w:type="dxa"/>
            <w:vAlign w:val="center"/>
          </w:tcPr>
          <w:p w:rsidR="00910716" w:rsidRDefault="00892702" w:rsidP="004465B2">
            <w:pPr>
              <w:jc w:val="center"/>
            </w:pPr>
            <w:r>
              <w:rPr>
                <w:rFonts w:hint="eastAsia"/>
              </w:rPr>
              <w:t>1</w:t>
            </w:r>
            <w:r>
              <w:t>0</w:t>
            </w:r>
          </w:p>
        </w:tc>
        <w:tc>
          <w:tcPr>
            <w:tcW w:w="995" w:type="dxa"/>
            <w:vAlign w:val="center"/>
          </w:tcPr>
          <w:p w:rsidR="00910716" w:rsidRDefault="00910716" w:rsidP="004465B2">
            <w:pPr>
              <w:jc w:val="center"/>
            </w:pPr>
          </w:p>
        </w:tc>
      </w:tr>
      <w:tr w:rsidR="00683D60" w:rsidTr="00373ED6">
        <w:trPr>
          <w:trHeight w:val="2223"/>
          <w:jc w:val="center"/>
        </w:trPr>
        <w:tc>
          <w:tcPr>
            <w:tcW w:w="921" w:type="dxa"/>
            <w:vMerge/>
            <w:vAlign w:val="center"/>
          </w:tcPr>
          <w:p w:rsidR="00683D60" w:rsidRDefault="00683D60" w:rsidP="004465B2"/>
        </w:tc>
        <w:tc>
          <w:tcPr>
            <w:tcW w:w="920" w:type="dxa"/>
            <w:vMerge/>
            <w:vAlign w:val="center"/>
          </w:tcPr>
          <w:p w:rsidR="00683D60" w:rsidRDefault="00683D60" w:rsidP="004465B2"/>
        </w:tc>
        <w:tc>
          <w:tcPr>
            <w:tcW w:w="634" w:type="dxa"/>
            <w:vMerge/>
            <w:vAlign w:val="center"/>
          </w:tcPr>
          <w:p w:rsidR="00683D60" w:rsidRDefault="00683D60" w:rsidP="004465B2"/>
        </w:tc>
        <w:tc>
          <w:tcPr>
            <w:tcW w:w="1381" w:type="dxa"/>
            <w:gridSpan w:val="2"/>
            <w:vAlign w:val="center"/>
          </w:tcPr>
          <w:p w:rsidR="00910716" w:rsidRDefault="00910716" w:rsidP="004465B2">
            <w:pPr>
              <w:rPr>
                <w:rFonts w:ascii="宋体" w:eastAsia="宋体" w:hAnsi="宋体" w:cs="宋体"/>
                <w:color w:val="auto"/>
              </w:rPr>
            </w:pPr>
            <w:r>
              <w:rPr>
                <w:rFonts w:hint="eastAsia"/>
              </w:rPr>
              <w:t>1－4季度组织开展昆仑2024专项行动、生态三湘2024专项行动</w:t>
            </w:r>
          </w:p>
          <w:p w:rsidR="00683D60" w:rsidRDefault="00683D60" w:rsidP="004465B2"/>
        </w:tc>
        <w:tc>
          <w:tcPr>
            <w:tcW w:w="1263" w:type="dxa"/>
            <w:vAlign w:val="center"/>
          </w:tcPr>
          <w:p w:rsidR="00910716" w:rsidRDefault="00910716" w:rsidP="004465B2">
            <w:pPr>
              <w:rPr>
                <w:rFonts w:ascii="宋体" w:eastAsia="宋体" w:hAnsi="宋体" w:cs="宋体"/>
                <w:color w:val="auto"/>
              </w:rPr>
            </w:pPr>
            <w:r>
              <w:rPr>
                <w:rFonts w:hint="eastAsia"/>
              </w:rPr>
              <w:t>≥1次</w:t>
            </w:r>
          </w:p>
          <w:p w:rsidR="00683D60" w:rsidRDefault="009C50A7" w:rsidP="004465B2">
            <w:r>
              <w:rPr>
                <w:rFonts w:hint="eastAsia"/>
              </w:rPr>
              <w:t xml:space="preserve">　</w:t>
            </w:r>
          </w:p>
        </w:tc>
        <w:tc>
          <w:tcPr>
            <w:tcW w:w="1316" w:type="dxa"/>
            <w:vAlign w:val="center"/>
          </w:tcPr>
          <w:p w:rsidR="00683D60" w:rsidRDefault="00910716" w:rsidP="004465B2">
            <w:r>
              <w:rPr>
                <w:rFonts w:hint="eastAsia"/>
              </w:rPr>
              <w:t>2</w:t>
            </w:r>
            <w:r w:rsidR="009C50A7">
              <w:rPr>
                <w:rFonts w:hint="eastAsia"/>
              </w:rPr>
              <w:t xml:space="preserve">　</w:t>
            </w:r>
          </w:p>
        </w:tc>
        <w:tc>
          <w:tcPr>
            <w:tcW w:w="816" w:type="dxa"/>
            <w:vAlign w:val="center"/>
          </w:tcPr>
          <w:p w:rsidR="00683D60" w:rsidRDefault="009C50A7" w:rsidP="004465B2">
            <w:r>
              <w:rPr>
                <w:rFonts w:hint="eastAsia"/>
              </w:rPr>
              <w:t xml:space="preserve">　</w:t>
            </w:r>
            <w:r w:rsidR="005766E6">
              <w:t>5</w:t>
            </w:r>
          </w:p>
        </w:tc>
        <w:tc>
          <w:tcPr>
            <w:tcW w:w="1016" w:type="dxa"/>
            <w:vAlign w:val="center"/>
          </w:tcPr>
          <w:p w:rsidR="00683D60" w:rsidRDefault="005766E6" w:rsidP="004465B2">
            <w:pPr>
              <w:jc w:val="center"/>
            </w:pPr>
            <w:r>
              <w:t>5</w:t>
            </w:r>
          </w:p>
        </w:tc>
        <w:tc>
          <w:tcPr>
            <w:tcW w:w="995" w:type="dxa"/>
            <w:vAlign w:val="center"/>
          </w:tcPr>
          <w:p w:rsidR="00683D60" w:rsidRDefault="00683D60" w:rsidP="004465B2">
            <w:pPr>
              <w:jc w:val="center"/>
            </w:pPr>
          </w:p>
        </w:tc>
      </w:tr>
      <w:tr w:rsidR="00683D60" w:rsidTr="00373ED6">
        <w:trPr>
          <w:trHeight w:val="203"/>
          <w:jc w:val="center"/>
        </w:trPr>
        <w:tc>
          <w:tcPr>
            <w:tcW w:w="921" w:type="dxa"/>
            <w:vMerge/>
            <w:vAlign w:val="center"/>
          </w:tcPr>
          <w:p w:rsidR="00683D60" w:rsidRDefault="00683D60" w:rsidP="004465B2"/>
        </w:tc>
        <w:tc>
          <w:tcPr>
            <w:tcW w:w="920" w:type="dxa"/>
            <w:vMerge/>
            <w:vAlign w:val="center"/>
          </w:tcPr>
          <w:p w:rsidR="00683D60" w:rsidRDefault="00683D60" w:rsidP="004465B2"/>
        </w:tc>
        <w:tc>
          <w:tcPr>
            <w:tcW w:w="634" w:type="dxa"/>
            <w:vAlign w:val="center"/>
          </w:tcPr>
          <w:p w:rsidR="00683D60" w:rsidRDefault="009C50A7" w:rsidP="004465B2">
            <w:r>
              <w:rPr>
                <w:rFonts w:hint="eastAsia"/>
              </w:rPr>
              <w:t>质量</w:t>
            </w:r>
          </w:p>
          <w:p w:rsidR="00683D60" w:rsidRDefault="009C50A7" w:rsidP="004465B2">
            <w:r>
              <w:rPr>
                <w:rFonts w:hint="eastAsia"/>
              </w:rPr>
              <w:t>指标</w:t>
            </w:r>
          </w:p>
        </w:tc>
        <w:tc>
          <w:tcPr>
            <w:tcW w:w="1381" w:type="dxa"/>
            <w:gridSpan w:val="2"/>
            <w:vAlign w:val="center"/>
          </w:tcPr>
          <w:p w:rsidR="00683D60" w:rsidRDefault="00910716" w:rsidP="004465B2">
            <w:r w:rsidRPr="00910716">
              <w:rPr>
                <w:rFonts w:hint="eastAsia"/>
              </w:rPr>
              <w:t>达标完成率</w:t>
            </w:r>
          </w:p>
        </w:tc>
        <w:tc>
          <w:tcPr>
            <w:tcW w:w="1263" w:type="dxa"/>
            <w:vAlign w:val="center"/>
          </w:tcPr>
          <w:p w:rsidR="00683D60" w:rsidRDefault="00910716" w:rsidP="004465B2">
            <w:r>
              <w:rPr>
                <w:rFonts w:hint="eastAsia"/>
              </w:rPr>
              <w:t>=</w:t>
            </w:r>
            <w:r>
              <w:t>100%</w:t>
            </w:r>
            <w:r w:rsidR="009C50A7">
              <w:rPr>
                <w:rFonts w:hint="eastAsia"/>
              </w:rPr>
              <w:t xml:space="preserve">　</w:t>
            </w:r>
          </w:p>
        </w:tc>
        <w:tc>
          <w:tcPr>
            <w:tcW w:w="1316" w:type="dxa"/>
            <w:vAlign w:val="center"/>
          </w:tcPr>
          <w:p w:rsidR="00683D60" w:rsidRDefault="00910716" w:rsidP="004465B2">
            <w:r>
              <w:rPr>
                <w:rFonts w:hint="eastAsia"/>
              </w:rPr>
              <w:t>1</w:t>
            </w:r>
            <w:r>
              <w:t>00%</w:t>
            </w:r>
            <w:r w:rsidR="009C50A7">
              <w:rPr>
                <w:rFonts w:hint="eastAsia"/>
              </w:rPr>
              <w:t xml:space="preserve">　</w:t>
            </w:r>
          </w:p>
        </w:tc>
        <w:tc>
          <w:tcPr>
            <w:tcW w:w="816" w:type="dxa"/>
            <w:vAlign w:val="center"/>
          </w:tcPr>
          <w:p w:rsidR="00683D60" w:rsidRDefault="00A1608D" w:rsidP="004465B2">
            <w:r>
              <w:t>1</w:t>
            </w:r>
            <w:r w:rsidR="004465B2">
              <w:rPr>
                <w:rFonts w:hint="eastAsia"/>
              </w:rPr>
              <w:t>0</w:t>
            </w:r>
          </w:p>
        </w:tc>
        <w:tc>
          <w:tcPr>
            <w:tcW w:w="1016" w:type="dxa"/>
            <w:vAlign w:val="center"/>
          </w:tcPr>
          <w:p w:rsidR="00683D60" w:rsidRDefault="00892702" w:rsidP="004465B2">
            <w:pPr>
              <w:jc w:val="center"/>
            </w:pPr>
            <w:r>
              <w:rPr>
                <w:rFonts w:hint="eastAsia"/>
              </w:rPr>
              <w:t>1</w:t>
            </w:r>
            <w:r>
              <w:t>0</w:t>
            </w:r>
          </w:p>
        </w:tc>
        <w:tc>
          <w:tcPr>
            <w:tcW w:w="995" w:type="dxa"/>
            <w:vAlign w:val="center"/>
          </w:tcPr>
          <w:p w:rsidR="00683D60" w:rsidRDefault="00683D60" w:rsidP="004465B2">
            <w:pPr>
              <w:jc w:val="center"/>
            </w:pPr>
          </w:p>
        </w:tc>
      </w:tr>
      <w:tr w:rsidR="00683D60" w:rsidTr="00373ED6">
        <w:trPr>
          <w:trHeight w:val="226"/>
          <w:jc w:val="center"/>
        </w:trPr>
        <w:tc>
          <w:tcPr>
            <w:tcW w:w="921" w:type="dxa"/>
            <w:vMerge/>
            <w:vAlign w:val="center"/>
          </w:tcPr>
          <w:p w:rsidR="00683D60" w:rsidRDefault="00683D60" w:rsidP="004465B2"/>
        </w:tc>
        <w:tc>
          <w:tcPr>
            <w:tcW w:w="920" w:type="dxa"/>
            <w:vMerge/>
            <w:vAlign w:val="center"/>
          </w:tcPr>
          <w:p w:rsidR="00683D60" w:rsidRDefault="00683D60" w:rsidP="004465B2"/>
        </w:tc>
        <w:tc>
          <w:tcPr>
            <w:tcW w:w="634" w:type="dxa"/>
            <w:vAlign w:val="center"/>
          </w:tcPr>
          <w:p w:rsidR="00683D60" w:rsidRDefault="009C50A7" w:rsidP="004465B2">
            <w:r>
              <w:rPr>
                <w:rFonts w:hint="eastAsia"/>
              </w:rPr>
              <w:t>时效</w:t>
            </w:r>
          </w:p>
          <w:p w:rsidR="00683D60" w:rsidRDefault="009C50A7" w:rsidP="004465B2">
            <w:r>
              <w:rPr>
                <w:rFonts w:hint="eastAsia"/>
              </w:rPr>
              <w:t>指标</w:t>
            </w:r>
          </w:p>
        </w:tc>
        <w:tc>
          <w:tcPr>
            <w:tcW w:w="1381" w:type="dxa"/>
            <w:gridSpan w:val="2"/>
            <w:vAlign w:val="center"/>
          </w:tcPr>
          <w:p w:rsidR="00683D60" w:rsidRDefault="00910716" w:rsidP="004465B2">
            <w:r w:rsidRPr="00910716">
              <w:rPr>
                <w:rFonts w:hint="eastAsia"/>
              </w:rPr>
              <w:t>及时完成情况</w:t>
            </w:r>
          </w:p>
        </w:tc>
        <w:tc>
          <w:tcPr>
            <w:tcW w:w="1263" w:type="dxa"/>
            <w:vAlign w:val="center"/>
          </w:tcPr>
          <w:p w:rsidR="00910716" w:rsidRPr="00540AC7" w:rsidRDefault="009C50A7" w:rsidP="004465B2">
            <w:r>
              <w:rPr>
                <w:rFonts w:hint="eastAsia"/>
              </w:rPr>
              <w:t xml:space="preserve">　</w:t>
            </w:r>
            <w:r w:rsidR="00910716">
              <w:rPr>
                <w:rFonts w:hint="eastAsia"/>
              </w:rPr>
              <w:t>2024年12月之前</w:t>
            </w:r>
          </w:p>
          <w:p w:rsidR="00683D60" w:rsidRDefault="00683D60" w:rsidP="004465B2"/>
        </w:tc>
        <w:tc>
          <w:tcPr>
            <w:tcW w:w="1316" w:type="dxa"/>
            <w:vAlign w:val="center"/>
          </w:tcPr>
          <w:p w:rsidR="00683D60" w:rsidRPr="009578C4" w:rsidRDefault="009578C4" w:rsidP="004465B2">
            <w:pPr>
              <w:rPr>
                <w:rFonts w:ascii="宋体" w:eastAsia="宋体" w:hAnsi="宋体" w:cs="宋体"/>
                <w:color w:val="auto"/>
              </w:rPr>
            </w:pPr>
            <w:bookmarkStart w:id="2" w:name="OLE_LINK11"/>
            <w:bookmarkStart w:id="3" w:name="OLE_LINK12"/>
            <w:r>
              <w:rPr>
                <w:rFonts w:hint="eastAsia"/>
              </w:rPr>
              <w:t>2024年12月</w:t>
            </w:r>
            <w:r w:rsidR="00B646B7">
              <w:rPr>
                <w:rFonts w:hint="eastAsia"/>
              </w:rPr>
              <w:t>2</w:t>
            </w:r>
            <w:r w:rsidR="00B646B7">
              <w:t>5</w:t>
            </w:r>
            <w:r w:rsidR="00B646B7">
              <w:rPr>
                <w:rFonts w:hint="eastAsia"/>
              </w:rPr>
              <w:t>日3</w:t>
            </w:r>
            <w:r w:rsidR="00B646B7">
              <w:t>840</w:t>
            </w:r>
            <w:r w:rsidR="00B646B7">
              <w:rPr>
                <w:rFonts w:hint="eastAsia"/>
              </w:rPr>
              <w:t>元退休人员独</w:t>
            </w:r>
            <w:r w:rsidR="00B646B7">
              <w:rPr>
                <w:rFonts w:hint="eastAsia"/>
              </w:rPr>
              <w:lastRenderedPageBreak/>
              <w:t>生子女奖励金账号有误被退回</w:t>
            </w:r>
            <w:r w:rsidR="00583C17">
              <w:rPr>
                <w:rFonts w:hint="eastAsia"/>
              </w:rPr>
              <w:t>，未及时通知我单位，导致</w:t>
            </w:r>
            <w:r w:rsidR="00B646B7">
              <w:rPr>
                <w:rFonts w:hint="eastAsia"/>
              </w:rPr>
              <w:t>年底未</w:t>
            </w:r>
            <w:r w:rsidR="00583C17">
              <w:rPr>
                <w:rFonts w:hint="eastAsia"/>
              </w:rPr>
              <w:t>支付</w:t>
            </w:r>
            <w:r w:rsidR="00B646B7">
              <w:rPr>
                <w:rFonts w:hint="eastAsia"/>
              </w:rPr>
              <w:t>。</w:t>
            </w:r>
            <w:bookmarkEnd w:id="2"/>
            <w:bookmarkEnd w:id="3"/>
          </w:p>
        </w:tc>
        <w:tc>
          <w:tcPr>
            <w:tcW w:w="816" w:type="dxa"/>
            <w:vAlign w:val="center"/>
          </w:tcPr>
          <w:p w:rsidR="00683D60" w:rsidRDefault="009C50A7" w:rsidP="004465B2">
            <w:r>
              <w:rPr>
                <w:rFonts w:hint="eastAsia"/>
              </w:rPr>
              <w:lastRenderedPageBreak/>
              <w:t xml:space="preserve">　</w:t>
            </w:r>
            <w:r w:rsidR="005766E6">
              <w:rPr>
                <w:rFonts w:hint="eastAsia"/>
              </w:rPr>
              <w:t>1</w:t>
            </w:r>
            <w:r w:rsidR="005766E6">
              <w:t>0</w:t>
            </w:r>
          </w:p>
        </w:tc>
        <w:tc>
          <w:tcPr>
            <w:tcW w:w="1016" w:type="dxa"/>
            <w:vAlign w:val="center"/>
          </w:tcPr>
          <w:p w:rsidR="00683D60" w:rsidRDefault="005721B9" w:rsidP="004465B2">
            <w:pPr>
              <w:jc w:val="center"/>
            </w:pPr>
            <w:r>
              <w:rPr>
                <w:rFonts w:hint="eastAsia"/>
              </w:rPr>
              <w:t>8</w:t>
            </w:r>
          </w:p>
        </w:tc>
        <w:tc>
          <w:tcPr>
            <w:tcW w:w="995" w:type="dxa"/>
            <w:vAlign w:val="center"/>
          </w:tcPr>
          <w:p w:rsidR="00683D60" w:rsidRDefault="00583C17" w:rsidP="004465B2">
            <w:pPr>
              <w:jc w:val="center"/>
            </w:pPr>
            <w:r w:rsidRPr="0059037C">
              <w:rPr>
                <w:rFonts w:hint="eastAsia"/>
              </w:rPr>
              <w:t>我单位开户行农业银行支付系统操作</w:t>
            </w:r>
            <w:r w:rsidRPr="0059037C">
              <w:rPr>
                <w:rFonts w:hint="eastAsia"/>
              </w:rPr>
              <w:lastRenderedPageBreak/>
              <w:t>人员</w:t>
            </w:r>
            <w:r>
              <w:rPr>
                <w:rFonts w:hint="eastAsia"/>
              </w:rPr>
              <w:t>未及时退回</w:t>
            </w:r>
            <w:r w:rsidRPr="0059037C">
              <w:rPr>
                <w:rFonts w:hint="eastAsia"/>
              </w:rPr>
              <w:t>，导致资金未能支付成功</w:t>
            </w:r>
            <w:r>
              <w:rPr>
                <w:rFonts w:hint="eastAsia"/>
              </w:rPr>
              <w:t>。</w:t>
            </w:r>
            <w:r w:rsidR="005721B9">
              <w:rPr>
                <w:rFonts w:hint="eastAsia"/>
              </w:rPr>
              <w:t>2</w:t>
            </w:r>
            <w:r w:rsidR="005721B9">
              <w:t>025</w:t>
            </w:r>
            <w:r w:rsidR="005721B9">
              <w:rPr>
                <w:rFonts w:hint="eastAsia"/>
              </w:rPr>
              <w:t>年1月2</w:t>
            </w:r>
            <w:r w:rsidR="005721B9">
              <w:t>2</w:t>
            </w:r>
            <w:r w:rsidR="005721B9">
              <w:rPr>
                <w:rFonts w:hint="eastAsia"/>
              </w:rPr>
              <w:t>日已</w:t>
            </w:r>
            <w:r>
              <w:rPr>
                <w:rFonts w:hint="eastAsia"/>
              </w:rPr>
              <w:t>完成</w:t>
            </w:r>
            <w:r w:rsidR="005721B9">
              <w:rPr>
                <w:rFonts w:hint="eastAsia"/>
              </w:rPr>
              <w:t>支付。</w:t>
            </w:r>
          </w:p>
        </w:tc>
      </w:tr>
      <w:tr w:rsidR="00683D60" w:rsidTr="00373ED6">
        <w:trPr>
          <w:trHeight w:val="157"/>
          <w:jc w:val="center"/>
        </w:trPr>
        <w:tc>
          <w:tcPr>
            <w:tcW w:w="921" w:type="dxa"/>
            <w:vMerge/>
            <w:vAlign w:val="center"/>
          </w:tcPr>
          <w:p w:rsidR="00683D60" w:rsidRDefault="00683D60" w:rsidP="004465B2"/>
        </w:tc>
        <w:tc>
          <w:tcPr>
            <w:tcW w:w="920" w:type="dxa"/>
            <w:vMerge w:val="restart"/>
            <w:vAlign w:val="center"/>
          </w:tcPr>
          <w:p w:rsidR="00683D60" w:rsidRDefault="009C50A7" w:rsidP="004465B2">
            <w:r>
              <w:rPr>
                <w:rFonts w:hint="eastAsia"/>
              </w:rPr>
              <w:t>效益指标</w:t>
            </w:r>
          </w:p>
          <w:p w:rsidR="00683D60" w:rsidRDefault="00683D60" w:rsidP="004465B2"/>
        </w:tc>
        <w:tc>
          <w:tcPr>
            <w:tcW w:w="634" w:type="dxa"/>
            <w:vAlign w:val="center"/>
          </w:tcPr>
          <w:p w:rsidR="00683D60" w:rsidRDefault="009C50A7" w:rsidP="004465B2">
            <w:r>
              <w:rPr>
                <w:rFonts w:hint="eastAsia"/>
              </w:rPr>
              <w:t>经济效益指标</w:t>
            </w:r>
          </w:p>
        </w:tc>
        <w:tc>
          <w:tcPr>
            <w:tcW w:w="1381" w:type="dxa"/>
            <w:gridSpan w:val="2"/>
            <w:vAlign w:val="center"/>
          </w:tcPr>
          <w:p w:rsidR="00683D60" w:rsidRDefault="00910716" w:rsidP="004465B2">
            <w:r w:rsidRPr="00910716">
              <w:rPr>
                <w:rFonts w:hint="eastAsia"/>
              </w:rPr>
              <w:t>查处案件，挽回经济损失</w:t>
            </w:r>
          </w:p>
        </w:tc>
        <w:tc>
          <w:tcPr>
            <w:tcW w:w="1263" w:type="dxa"/>
            <w:vAlign w:val="center"/>
          </w:tcPr>
          <w:p w:rsidR="00683D60" w:rsidRDefault="00910716" w:rsidP="004465B2">
            <w:bookmarkStart w:id="4" w:name="OLE_LINK1"/>
            <w:bookmarkStart w:id="5" w:name="OLE_LINK2"/>
            <w:r w:rsidRPr="00910716">
              <w:rPr>
                <w:rFonts w:hint="eastAsia"/>
              </w:rPr>
              <w:t>效果明显</w:t>
            </w:r>
            <w:bookmarkEnd w:id="4"/>
            <w:bookmarkEnd w:id="5"/>
            <w:r w:rsidR="009C50A7">
              <w:rPr>
                <w:rFonts w:hint="eastAsia"/>
              </w:rPr>
              <w:t xml:space="preserve">　</w:t>
            </w:r>
          </w:p>
        </w:tc>
        <w:tc>
          <w:tcPr>
            <w:tcW w:w="1316" w:type="dxa"/>
            <w:vAlign w:val="center"/>
          </w:tcPr>
          <w:p w:rsidR="00683D60" w:rsidRDefault="009578C4" w:rsidP="004465B2">
            <w:r w:rsidRPr="00910716">
              <w:rPr>
                <w:rFonts w:hint="eastAsia"/>
              </w:rPr>
              <w:t>效果明显</w:t>
            </w:r>
            <w:r w:rsidR="009C50A7">
              <w:rPr>
                <w:rFonts w:hint="eastAsia"/>
              </w:rPr>
              <w:t xml:space="preserve">　</w:t>
            </w:r>
          </w:p>
        </w:tc>
        <w:tc>
          <w:tcPr>
            <w:tcW w:w="816" w:type="dxa"/>
            <w:vAlign w:val="center"/>
          </w:tcPr>
          <w:p w:rsidR="00683D60" w:rsidRDefault="009C50A7" w:rsidP="004465B2">
            <w:r>
              <w:rPr>
                <w:rFonts w:hint="eastAsia"/>
              </w:rPr>
              <w:t xml:space="preserve">　</w:t>
            </w:r>
            <w:r w:rsidR="005766E6">
              <w:rPr>
                <w:rFonts w:hint="eastAsia"/>
              </w:rPr>
              <w:t>5</w:t>
            </w:r>
          </w:p>
        </w:tc>
        <w:tc>
          <w:tcPr>
            <w:tcW w:w="1016" w:type="dxa"/>
            <w:vAlign w:val="center"/>
          </w:tcPr>
          <w:p w:rsidR="00683D60" w:rsidRDefault="00182BD5" w:rsidP="004465B2">
            <w:pPr>
              <w:jc w:val="center"/>
            </w:pPr>
            <w:r>
              <w:t>5</w:t>
            </w:r>
          </w:p>
        </w:tc>
        <w:tc>
          <w:tcPr>
            <w:tcW w:w="995" w:type="dxa"/>
            <w:vAlign w:val="center"/>
          </w:tcPr>
          <w:p w:rsidR="00683D60" w:rsidRDefault="00683D60" w:rsidP="004465B2">
            <w:pPr>
              <w:jc w:val="center"/>
            </w:pPr>
          </w:p>
        </w:tc>
      </w:tr>
      <w:tr w:rsidR="00A1608D" w:rsidTr="00373ED6">
        <w:trPr>
          <w:trHeight w:val="1865"/>
          <w:jc w:val="center"/>
        </w:trPr>
        <w:tc>
          <w:tcPr>
            <w:tcW w:w="921" w:type="dxa"/>
            <w:vMerge/>
            <w:vAlign w:val="center"/>
          </w:tcPr>
          <w:p w:rsidR="00A1608D" w:rsidRDefault="00A1608D" w:rsidP="004465B2"/>
        </w:tc>
        <w:tc>
          <w:tcPr>
            <w:tcW w:w="920" w:type="dxa"/>
            <w:vMerge/>
            <w:vAlign w:val="center"/>
          </w:tcPr>
          <w:p w:rsidR="00A1608D" w:rsidRDefault="00A1608D" w:rsidP="004465B2"/>
        </w:tc>
        <w:tc>
          <w:tcPr>
            <w:tcW w:w="634" w:type="dxa"/>
            <w:vAlign w:val="center"/>
          </w:tcPr>
          <w:p w:rsidR="00A1608D" w:rsidRDefault="00A1608D" w:rsidP="004465B2">
            <w:r>
              <w:rPr>
                <w:rFonts w:hint="eastAsia"/>
              </w:rPr>
              <w:t>社会效益指标</w:t>
            </w:r>
          </w:p>
        </w:tc>
        <w:tc>
          <w:tcPr>
            <w:tcW w:w="1381" w:type="dxa"/>
            <w:gridSpan w:val="2"/>
            <w:vAlign w:val="center"/>
          </w:tcPr>
          <w:p w:rsidR="00A1608D" w:rsidRDefault="00A1608D" w:rsidP="004465B2">
            <w:r w:rsidRPr="00910716">
              <w:rPr>
                <w:rFonts w:hint="eastAsia"/>
              </w:rPr>
              <w:t>通过依法履职，维护社会稳定，严厉打击打击破坏生态环境、生物安全、森林和野生动植物资源犯罪</w:t>
            </w:r>
          </w:p>
        </w:tc>
        <w:tc>
          <w:tcPr>
            <w:tcW w:w="1263" w:type="dxa"/>
            <w:vAlign w:val="center"/>
          </w:tcPr>
          <w:p w:rsidR="00A1608D" w:rsidRDefault="00A1608D" w:rsidP="004465B2">
            <w:r w:rsidRPr="00910716">
              <w:rPr>
                <w:rFonts w:hint="eastAsia"/>
              </w:rPr>
              <w:t>效果明显</w:t>
            </w:r>
            <w:r>
              <w:rPr>
                <w:rFonts w:hint="eastAsia"/>
              </w:rPr>
              <w:t xml:space="preserve">　</w:t>
            </w:r>
          </w:p>
        </w:tc>
        <w:tc>
          <w:tcPr>
            <w:tcW w:w="1316" w:type="dxa"/>
            <w:vAlign w:val="center"/>
          </w:tcPr>
          <w:p w:rsidR="00A1608D" w:rsidRPr="00A1608D" w:rsidRDefault="00A1608D" w:rsidP="004465B2">
            <w:r w:rsidRPr="00A1608D">
              <w:rPr>
                <w:rFonts w:hint="eastAsia"/>
              </w:rPr>
              <w:t>实施“山水林田湖草”一体化保护，搭建全要素、全环节联防联查联控机制，全面推进“林长+河长+田长+警长”工作管理机制，立足公安职能，重拳出击、打管结合，开展“清风2024”“护松2024”“平安长江2024”等专项行动，扎实开展污染防治</w:t>
            </w:r>
            <w:r w:rsidRPr="00A1608D">
              <w:rPr>
                <w:rFonts w:hint="eastAsia"/>
              </w:rPr>
              <w:lastRenderedPageBreak/>
              <w:t>“百日攻坚”，开展联合巡山巡河巡田，通过联席会议、联动执法、信息共享、案件协办等制度，形成上下贯通、横向联动的执法闭环，全力维护林区、水域、农田的安全。</w:t>
            </w:r>
          </w:p>
          <w:p w:rsidR="00A1608D" w:rsidRDefault="00A1608D" w:rsidP="004465B2">
            <w:r>
              <w:rPr>
                <w:rFonts w:hint="eastAsia"/>
              </w:rPr>
              <w:t xml:space="preserve">　</w:t>
            </w:r>
          </w:p>
        </w:tc>
        <w:tc>
          <w:tcPr>
            <w:tcW w:w="816" w:type="dxa"/>
            <w:vAlign w:val="center"/>
          </w:tcPr>
          <w:p w:rsidR="00A1608D" w:rsidRDefault="005766E6" w:rsidP="004465B2">
            <w:r>
              <w:rPr>
                <w:rFonts w:hint="eastAsia"/>
              </w:rPr>
              <w:lastRenderedPageBreak/>
              <w:t>5</w:t>
            </w:r>
          </w:p>
        </w:tc>
        <w:tc>
          <w:tcPr>
            <w:tcW w:w="1016" w:type="dxa"/>
            <w:vAlign w:val="center"/>
          </w:tcPr>
          <w:p w:rsidR="00A1608D" w:rsidRDefault="00B57666" w:rsidP="004465B2">
            <w:pPr>
              <w:jc w:val="center"/>
            </w:pPr>
            <w:r>
              <w:t>5</w:t>
            </w:r>
          </w:p>
        </w:tc>
        <w:tc>
          <w:tcPr>
            <w:tcW w:w="995" w:type="dxa"/>
            <w:vAlign w:val="center"/>
          </w:tcPr>
          <w:p w:rsidR="00A1608D" w:rsidRDefault="00A1608D" w:rsidP="004465B2">
            <w:pPr>
              <w:jc w:val="center"/>
            </w:pPr>
          </w:p>
        </w:tc>
      </w:tr>
      <w:tr w:rsidR="005766E6" w:rsidTr="00373ED6">
        <w:trPr>
          <w:trHeight w:val="159"/>
          <w:jc w:val="center"/>
        </w:trPr>
        <w:tc>
          <w:tcPr>
            <w:tcW w:w="921" w:type="dxa"/>
            <w:vMerge/>
            <w:vAlign w:val="center"/>
          </w:tcPr>
          <w:p w:rsidR="005766E6" w:rsidRDefault="005766E6" w:rsidP="004465B2"/>
        </w:tc>
        <w:tc>
          <w:tcPr>
            <w:tcW w:w="920" w:type="dxa"/>
            <w:vMerge/>
            <w:vAlign w:val="center"/>
          </w:tcPr>
          <w:p w:rsidR="005766E6" w:rsidRDefault="005766E6" w:rsidP="004465B2"/>
        </w:tc>
        <w:tc>
          <w:tcPr>
            <w:tcW w:w="634" w:type="dxa"/>
            <w:vAlign w:val="center"/>
          </w:tcPr>
          <w:p w:rsidR="005766E6" w:rsidRDefault="005766E6" w:rsidP="004465B2">
            <w:r>
              <w:rPr>
                <w:rFonts w:hint="eastAsia"/>
              </w:rPr>
              <w:t>生态效益指标</w:t>
            </w:r>
          </w:p>
        </w:tc>
        <w:tc>
          <w:tcPr>
            <w:tcW w:w="1381" w:type="dxa"/>
            <w:gridSpan w:val="2"/>
            <w:vAlign w:val="center"/>
          </w:tcPr>
          <w:p w:rsidR="005766E6" w:rsidRDefault="005766E6" w:rsidP="004465B2">
            <w:r w:rsidRPr="00065075">
              <w:rPr>
                <w:rFonts w:hint="eastAsia"/>
              </w:rPr>
              <w:t>通过防火宣传，让民众了解和防范森林野外用火安全，确保生态环境质量不断提高</w:t>
            </w:r>
          </w:p>
        </w:tc>
        <w:tc>
          <w:tcPr>
            <w:tcW w:w="1263" w:type="dxa"/>
            <w:vAlign w:val="center"/>
          </w:tcPr>
          <w:p w:rsidR="005766E6" w:rsidRDefault="005766E6" w:rsidP="004465B2">
            <w:r w:rsidRPr="00910716">
              <w:rPr>
                <w:rFonts w:hint="eastAsia"/>
              </w:rPr>
              <w:t>效果明显</w:t>
            </w:r>
          </w:p>
        </w:tc>
        <w:tc>
          <w:tcPr>
            <w:tcW w:w="1316" w:type="dxa"/>
            <w:vAlign w:val="center"/>
          </w:tcPr>
          <w:p w:rsidR="005766E6" w:rsidRDefault="005766E6" w:rsidP="004465B2">
            <w:r w:rsidRPr="00A1608D">
              <w:rPr>
                <w:rFonts w:hint="eastAsia"/>
              </w:rPr>
              <w:t>坚持一手抓防范，一手抓打击，加大森林火灾案件查处和责任追究力度，结合“生态三湘2024”专项行动，集中打击一批涉林火灾案件的违法犯罪人员，起到震慑犯罪、教育群众</w:t>
            </w:r>
            <w:r w:rsidRPr="00A1608D">
              <w:rPr>
                <w:rFonts w:hint="eastAsia"/>
              </w:rPr>
              <w:lastRenderedPageBreak/>
              <w:t>的目的。截至目前，全市森林公安机关共投入宣传警力4804人次，火场警力159人次，参与火场决策5人次，参与森林防火指挥部合署办公399人次。</w:t>
            </w:r>
          </w:p>
        </w:tc>
        <w:tc>
          <w:tcPr>
            <w:tcW w:w="816" w:type="dxa"/>
            <w:vAlign w:val="center"/>
          </w:tcPr>
          <w:p w:rsidR="005766E6" w:rsidRDefault="005766E6" w:rsidP="004465B2">
            <w:r>
              <w:rPr>
                <w:rFonts w:hint="eastAsia"/>
              </w:rPr>
              <w:lastRenderedPageBreak/>
              <w:t>5</w:t>
            </w:r>
          </w:p>
        </w:tc>
        <w:tc>
          <w:tcPr>
            <w:tcW w:w="1016" w:type="dxa"/>
            <w:vAlign w:val="center"/>
          </w:tcPr>
          <w:p w:rsidR="005766E6" w:rsidRDefault="00B57666" w:rsidP="004465B2">
            <w:pPr>
              <w:jc w:val="center"/>
            </w:pPr>
            <w:r>
              <w:t>5</w:t>
            </w:r>
          </w:p>
        </w:tc>
        <w:tc>
          <w:tcPr>
            <w:tcW w:w="995" w:type="dxa"/>
            <w:vAlign w:val="center"/>
          </w:tcPr>
          <w:p w:rsidR="005766E6" w:rsidRDefault="005766E6" w:rsidP="004465B2">
            <w:pPr>
              <w:jc w:val="center"/>
            </w:pPr>
          </w:p>
        </w:tc>
      </w:tr>
      <w:tr w:rsidR="005766E6" w:rsidTr="00373ED6">
        <w:trPr>
          <w:trHeight w:val="114"/>
          <w:jc w:val="center"/>
        </w:trPr>
        <w:tc>
          <w:tcPr>
            <w:tcW w:w="921" w:type="dxa"/>
            <w:vMerge/>
            <w:vAlign w:val="center"/>
          </w:tcPr>
          <w:p w:rsidR="005766E6" w:rsidRDefault="005766E6" w:rsidP="004465B2"/>
        </w:tc>
        <w:tc>
          <w:tcPr>
            <w:tcW w:w="920" w:type="dxa"/>
            <w:vMerge/>
            <w:vAlign w:val="center"/>
          </w:tcPr>
          <w:p w:rsidR="005766E6" w:rsidRDefault="005766E6" w:rsidP="004465B2"/>
        </w:tc>
        <w:tc>
          <w:tcPr>
            <w:tcW w:w="634" w:type="dxa"/>
            <w:vAlign w:val="center"/>
          </w:tcPr>
          <w:p w:rsidR="005766E6" w:rsidRDefault="005766E6" w:rsidP="004465B2">
            <w:r>
              <w:rPr>
                <w:rFonts w:hint="eastAsia"/>
              </w:rPr>
              <w:t>可持续影响指标</w:t>
            </w:r>
          </w:p>
        </w:tc>
        <w:tc>
          <w:tcPr>
            <w:tcW w:w="1381" w:type="dxa"/>
            <w:gridSpan w:val="2"/>
            <w:vAlign w:val="center"/>
          </w:tcPr>
          <w:p w:rsidR="005766E6" w:rsidRPr="00065075" w:rsidRDefault="005766E6" w:rsidP="004465B2">
            <w:pPr>
              <w:rPr>
                <w:rFonts w:ascii="宋体" w:eastAsia="宋体" w:hAnsi="宋体" w:cs="宋体"/>
                <w:color w:val="auto"/>
              </w:rPr>
            </w:pPr>
            <w:r>
              <w:rPr>
                <w:rFonts w:hint="eastAsia"/>
              </w:rPr>
              <w:t>林区社会治安持续稳定</w:t>
            </w:r>
          </w:p>
        </w:tc>
        <w:tc>
          <w:tcPr>
            <w:tcW w:w="1263" w:type="dxa"/>
            <w:vAlign w:val="center"/>
          </w:tcPr>
          <w:p w:rsidR="005766E6" w:rsidRDefault="005766E6" w:rsidP="004465B2">
            <w:r w:rsidRPr="00910716">
              <w:rPr>
                <w:rFonts w:hint="eastAsia"/>
              </w:rPr>
              <w:t>效果明显</w:t>
            </w:r>
            <w:r>
              <w:rPr>
                <w:rFonts w:hint="eastAsia"/>
              </w:rPr>
              <w:t xml:space="preserve">　</w:t>
            </w:r>
          </w:p>
        </w:tc>
        <w:tc>
          <w:tcPr>
            <w:tcW w:w="1316" w:type="dxa"/>
            <w:vAlign w:val="center"/>
          </w:tcPr>
          <w:p w:rsidR="005766E6" w:rsidRDefault="005766E6" w:rsidP="004465B2">
            <w:r w:rsidRPr="00910716">
              <w:rPr>
                <w:rFonts w:hint="eastAsia"/>
              </w:rPr>
              <w:t>效果明显</w:t>
            </w:r>
          </w:p>
        </w:tc>
        <w:tc>
          <w:tcPr>
            <w:tcW w:w="816" w:type="dxa"/>
            <w:vAlign w:val="center"/>
          </w:tcPr>
          <w:p w:rsidR="005766E6" w:rsidRDefault="005766E6" w:rsidP="004465B2">
            <w:r>
              <w:rPr>
                <w:rFonts w:hint="eastAsia"/>
              </w:rPr>
              <w:t xml:space="preserve">　5</w:t>
            </w:r>
          </w:p>
        </w:tc>
        <w:tc>
          <w:tcPr>
            <w:tcW w:w="1016" w:type="dxa"/>
            <w:vAlign w:val="center"/>
          </w:tcPr>
          <w:p w:rsidR="005766E6" w:rsidRDefault="00B57666" w:rsidP="004465B2">
            <w:pPr>
              <w:jc w:val="center"/>
            </w:pPr>
            <w:r>
              <w:t>5</w:t>
            </w:r>
          </w:p>
        </w:tc>
        <w:tc>
          <w:tcPr>
            <w:tcW w:w="995" w:type="dxa"/>
            <w:vAlign w:val="center"/>
          </w:tcPr>
          <w:p w:rsidR="005766E6" w:rsidRDefault="005766E6" w:rsidP="004465B2">
            <w:pPr>
              <w:jc w:val="center"/>
            </w:pPr>
          </w:p>
        </w:tc>
      </w:tr>
      <w:tr w:rsidR="005766E6" w:rsidTr="00373ED6">
        <w:trPr>
          <w:trHeight w:val="192"/>
          <w:jc w:val="center"/>
        </w:trPr>
        <w:tc>
          <w:tcPr>
            <w:tcW w:w="921" w:type="dxa"/>
            <w:vMerge/>
            <w:vAlign w:val="center"/>
          </w:tcPr>
          <w:p w:rsidR="005766E6" w:rsidRDefault="005766E6" w:rsidP="004465B2"/>
        </w:tc>
        <w:tc>
          <w:tcPr>
            <w:tcW w:w="920" w:type="dxa"/>
            <w:vAlign w:val="center"/>
          </w:tcPr>
          <w:p w:rsidR="005766E6" w:rsidRDefault="005766E6" w:rsidP="004465B2">
            <w:r>
              <w:rPr>
                <w:rFonts w:hint="eastAsia"/>
              </w:rPr>
              <w:t>满意度</w:t>
            </w:r>
          </w:p>
          <w:p w:rsidR="005766E6" w:rsidRDefault="005766E6" w:rsidP="004465B2">
            <w:r>
              <w:rPr>
                <w:rFonts w:hint="eastAsia"/>
              </w:rPr>
              <w:t>指标</w:t>
            </w:r>
          </w:p>
          <w:p w:rsidR="005766E6" w:rsidRDefault="005766E6" w:rsidP="004465B2"/>
        </w:tc>
        <w:tc>
          <w:tcPr>
            <w:tcW w:w="634" w:type="dxa"/>
            <w:vAlign w:val="center"/>
          </w:tcPr>
          <w:p w:rsidR="005766E6" w:rsidRDefault="005766E6" w:rsidP="004465B2">
            <w:r>
              <w:rPr>
                <w:rFonts w:hint="eastAsia"/>
              </w:rPr>
              <w:t>服务对象满意度指标</w:t>
            </w:r>
          </w:p>
        </w:tc>
        <w:tc>
          <w:tcPr>
            <w:tcW w:w="1381" w:type="dxa"/>
            <w:gridSpan w:val="2"/>
            <w:vAlign w:val="center"/>
          </w:tcPr>
          <w:p w:rsidR="005766E6" w:rsidRDefault="005766E6" w:rsidP="004465B2">
            <w:pPr>
              <w:rPr>
                <w:rFonts w:ascii="宋体" w:eastAsia="宋体" w:hAnsi="宋体" w:cs="宋体"/>
                <w:color w:val="auto"/>
              </w:rPr>
            </w:pPr>
            <w:r>
              <w:rPr>
                <w:rFonts w:hint="eastAsia"/>
              </w:rPr>
              <w:t>社会公众满意度</w:t>
            </w:r>
          </w:p>
          <w:p w:rsidR="005766E6" w:rsidRDefault="005766E6" w:rsidP="004465B2"/>
        </w:tc>
        <w:tc>
          <w:tcPr>
            <w:tcW w:w="1263" w:type="dxa"/>
            <w:vAlign w:val="center"/>
          </w:tcPr>
          <w:p w:rsidR="005766E6" w:rsidRDefault="005766E6" w:rsidP="004465B2">
            <w:r w:rsidRPr="00065075">
              <w:rPr>
                <w:rFonts w:hint="eastAsia"/>
              </w:rPr>
              <w:t>≥</w:t>
            </w:r>
            <w:r>
              <w:rPr>
                <w:rFonts w:hint="eastAsia"/>
              </w:rPr>
              <w:t>9</w:t>
            </w:r>
            <w:r>
              <w:t>5%</w:t>
            </w:r>
            <w:r>
              <w:rPr>
                <w:rFonts w:hint="eastAsia"/>
              </w:rPr>
              <w:t xml:space="preserve">　</w:t>
            </w:r>
          </w:p>
        </w:tc>
        <w:tc>
          <w:tcPr>
            <w:tcW w:w="1316" w:type="dxa"/>
            <w:vAlign w:val="center"/>
          </w:tcPr>
          <w:p w:rsidR="005766E6" w:rsidRDefault="005766E6" w:rsidP="004465B2">
            <w:r>
              <w:rPr>
                <w:rFonts w:hint="eastAsia"/>
              </w:rPr>
              <w:t xml:space="preserve">　</w:t>
            </w:r>
            <w:r w:rsidR="002379B4">
              <w:rPr>
                <w:rFonts w:hint="eastAsia"/>
              </w:rPr>
              <w:t>97%</w:t>
            </w:r>
          </w:p>
        </w:tc>
        <w:tc>
          <w:tcPr>
            <w:tcW w:w="816" w:type="dxa"/>
            <w:vAlign w:val="center"/>
          </w:tcPr>
          <w:p w:rsidR="005766E6" w:rsidRDefault="005766E6" w:rsidP="004465B2">
            <w:r>
              <w:rPr>
                <w:rFonts w:hint="eastAsia"/>
              </w:rPr>
              <w:t xml:space="preserve">　</w:t>
            </w:r>
            <w:r>
              <w:t>10</w:t>
            </w:r>
          </w:p>
        </w:tc>
        <w:tc>
          <w:tcPr>
            <w:tcW w:w="1016" w:type="dxa"/>
            <w:vAlign w:val="center"/>
          </w:tcPr>
          <w:p w:rsidR="005766E6" w:rsidRDefault="002D2ED7" w:rsidP="004465B2">
            <w:pPr>
              <w:jc w:val="center"/>
            </w:pPr>
            <w:r>
              <w:rPr>
                <w:rFonts w:hint="eastAsia"/>
              </w:rPr>
              <w:t>1</w:t>
            </w:r>
            <w:r>
              <w:t>0</w:t>
            </w:r>
          </w:p>
        </w:tc>
        <w:tc>
          <w:tcPr>
            <w:tcW w:w="995" w:type="dxa"/>
            <w:vAlign w:val="center"/>
          </w:tcPr>
          <w:p w:rsidR="005766E6" w:rsidRDefault="005766E6" w:rsidP="004465B2">
            <w:pPr>
              <w:jc w:val="center"/>
            </w:pPr>
          </w:p>
        </w:tc>
      </w:tr>
      <w:tr w:rsidR="005766E6" w:rsidTr="00373ED6">
        <w:trPr>
          <w:trHeight w:val="340"/>
          <w:jc w:val="center"/>
        </w:trPr>
        <w:tc>
          <w:tcPr>
            <w:tcW w:w="6435" w:type="dxa"/>
            <w:gridSpan w:val="7"/>
            <w:vAlign w:val="center"/>
          </w:tcPr>
          <w:p w:rsidR="005766E6" w:rsidRDefault="005766E6" w:rsidP="004465B2">
            <w:r>
              <w:rPr>
                <w:rFonts w:hint="eastAsia"/>
              </w:rPr>
              <w:t>总分</w:t>
            </w:r>
          </w:p>
        </w:tc>
        <w:tc>
          <w:tcPr>
            <w:tcW w:w="816" w:type="dxa"/>
            <w:vAlign w:val="center"/>
          </w:tcPr>
          <w:p w:rsidR="005766E6" w:rsidRDefault="005766E6" w:rsidP="004465B2"/>
        </w:tc>
        <w:tc>
          <w:tcPr>
            <w:tcW w:w="1016" w:type="dxa"/>
            <w:vAlign w:val="center"/>
          </w:tcPr>
          <w:p w:rsidR="005766E6" w:rsidRDefault="00583C17" w:rsidP="004465B2">
            <w:pPr>
              <w:jc w:val="center"/>
            </w:pPr>
            <w:r>
              <w:rPr>
                <w:rFonts w:hint="eastAsia"/>
              </w:rPr>
              <w:t>9</w:t>
            </w:r>
            <w:r>
              <w:t>6.</w:t>
            </w:r>
            <w:r w:rsidR="00F1051E">
              <w:rPr>
                <w:rFonts w:hint="eastAsia"/>
              </w:rPr>
              <w:t>87</w:t>
            </w:r>
          </w:p>
        </w:tc>
        <w:tc>
          <w:tcPr>
            <w:tcW w:w="995" w:type="dxa"/>
            <w:vAlign w:val="center"/>
          </w:tcPr>
          <w:p w:rsidR="005766E6" w:rsidRDefault="005766E6" w:rsidP="004465B2">
            <w:pPr>
              <w:jc w:val="center"/>
            </w:pPr>
          </w:p>
        </w:tc>
      </w:tr>
    </w:tbl>
    <w:p w:rsidR="00683D60" w:rsidRDefault="009C50A7" w:rsidP="004465B2">
      <w:pPr>
        <w:rPr>
          <w:sz w:val="32"/>
          <w:szCs w:val="32"/>
        </w:rPr>
      </w:pPr>
      <w:r>
        <w:t>填表人：</w:t>
      </w:r>
      <w:r w:rsidR="00943B48">
        <w:rPr>
          <w:rFonts w:hint="eastAsia"/>
        </w:rPr>
        <w:t xml:space="preserve">李婷                  </w:t>
      </w:r>
      <w:r>
        <w:t xml:space="preserve"> 填报日期：</w:t>
      </w:r>
      <w:r w:rsidR="00943B48" w:rsidRPr="00A750A5">
        <w:rPr>
          <w:rFonts w:hint="eastAsia"/>
        </w:rPr>
        <w:t>2</w:t>
      </w:r>
      <w:r w:rsidR="00943B48" w:rsidRPr="00A750A5">
        <w:t>02</w:t>
      </w:r>
      <w:r w:rsidR="00943B48">
        <w:t>5</w:t>
      </w:r>
      <w:r w:rsidR="00943B48" w:rsidRPr="00A750A5">
        <w:t>.</w:t>
      </w:r>
      <w:r w:rsidR="004465B2">
        <w:rPr>
          <w:rFonts w:hint="eastAsia"/>
        </w:rPr>
        <w:t>6</w:t>
      </w:r>
      <w:r w:rsidR="004465B2">
        <w:t>.</w:t>
      </w:r>
      <w:r w:rsidR="005B4ACA">
        <w:t>1</w:t>
      </w:r>
      <w:r w:rsidR="004465B2">
        <w:t>6</w:t>
      </w:r>
      <w:r w:rsidR="00943B48" w:rsidRPr="00A750A5">
        <w:rPr>
          <w:rFonts w:hint="eastAsia"/>
        </w:rPr>
        <w:t xml:space="preserve"> </w:t>
      </w:r>
      <w:r w:rsidR="00943B48">
        <w:rPr>
          <w:rFonts w:hint="eastAsia"/>
        </w:rPr>
        <w:t xml:space="preserve">   </w:t>
      </w:r>
      <w:r w:rsidR="004465B2">
        <w:rPr>
          <w:rFonts w:hint="eastAsia"/>
        </w:rPr>
        <w:t xml:space="preserve">    </w:t>
      </w:r>
      <w:r w:rsidR="00943B48">
        <w:rPr>
          <w:rFonts w:hint="eastAsia"/>
        </w:rPr>
        <w:t xml:space="preserve">   </w:t>
      </w:r>
      <w:r>
        <w:t>联系电话：</w:t>
      </w:r>
      <w:r>
        <w:rPr>
          <w:rFonts w:hint="eastAsia"/>
        </w:rPr>
        <w:t xml:space="preserve"> </w:t>
      </w:r>
      <w:r w:rsidR="00943B48">
        <w:t>15115195079</w:t>
      </w:r>
    </w:p>
    <w:p w:rsidR="00683D60" w:rsidRDefault="009C50A7" w:rsidP="004465B2">
      <w:r>
        <w:br w:type="page"/>
      </w:r>
    </w:p>
    <w:p w:rsidR="007A4F3A" w:rsidRDefault="007A4F3A" w:rsidP="007A4F3A">
      <w:pPr>
        <w:pStyle w:val="a6"/>
        <w:ind w:firstLine="480"/>
        <w:rPr>
          <w:shd w:val="clear" w:color="auto" w:fill="FFFFFF"/>
        </w:rPr>
      </w:pPr>
      <w:r>
        <w:rPr>
          <w:rFonts w:hint="eastAsia"/>
          <w:shd w:val="clear" w:color="auto" w:fill="FFFFFF"/>
        </w:rPr>
        <w:lastRenderedPageBreak/>
        <w:t>附件3</w:t>
      </w:r>
    </w:p>
    <w:p w:rsidR="007A4F3A" w:rsidRPr="004465B2" w:rsidRDefault="007A4F3A" w:rsidP="005D60B9">
      <w:pPr>
        <w:ind w:firstLineChars="750" w:firstLine="2711"/>
        <w:rPr>
          <w:rFonts w:asciiTheme="minorEastAsia" w:eastAsiaTheme="minorEastAsia" w:hAnsiTheme="minorEastAsia"/>
          <w:b/>
          <w:sz w:val="36"/>
          <w:szCs w:val="36"/>
        </w:rPr>
      </w:pPr>
      <w:r w:rsidRPr="004465B2">
        <w:rPr>
          <w:rFonts w:asciiTheme="minorEastAsia" w:eastAsiaTheme="minorEastAsia" w:hAnsiTheme="minorEastAsia" w:hint="eastAsia"/>
          <w:b/>
          <w:sz w:val="36"/>
          <w:szCs w:val="36"/>
        </w:rPr>
        <w:t>项目支出绩效自评表</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080"/>
        <w:gridCol w:w="1080"/>
        <w:gridCol w:w="1149"/>
        <w:gridCol w:w="1209"/>
        <w:gridCol w:w="1134"/>
        <w:gridCol w:w="828"/>
        <w:gridCol w:w="873"/>
        <w:gridCol w:w="1418"/>
      </w:tblGrid>
      <w:tr w:rsidR="007A4F3A" w:rsidTr="00FD189F">
        <w:trPr>
          <w:trHeight w:val="331"/>
          <w:jc w:val="center"/>
        </w:trPr>
        <w:tc>
          <w:tcPr>
            <w:tcW w:w="1080" w:type="dxa"/>
            <w:vAlign w:val="center"/>
          </w:tcPr>
          <w:p w:rsidR="007A4F3A" w:rsidRDefault="007A4F3A" w:rsidP="00FD189F">
            <w:r>
              <w:rPr>
                <w:rFonts w:hint="eastAsia"/>
              </w:rPr>
              <w:t>项目支</w:t>
            </w:r>
          </w:p>
          <w:p w:rsidR="007A4F3A" w:rsidRDefault="007A4F3A" w:rsidP="00FD189F">
            <w:r>
              <w:rPr>
                <w:rFonts w:hint="eastAsia"/>
              </w:rPr>
              <w:t>出名称</w:t>
            </w:r>
          </w:p>
        </w:tc>
        <w:tc>
          <w:tcPr>
            <w:tcW w:w="8771" w:type="dxa"/>
            <w:gridSpan w:val="8"/>
            <w:vAlign w:val="center"/>
          </w:tcPr>
          <w:p w:rsidR="007A4F3A" w:rsidRDefault="007A4F3A" w:rsidP="00FD189F">
            <w:r>
              <w:rPr>
                <w:rFonts w:hint="eastAsia"/>
              </w:rPr>
              <w:t xml:space="preserve">市级森林防火专项资金　</w:t>
            </w:r>
          </w:p>
        </w:tc>
      </w:tr>
      <w:tr w:rsidR="007A4F3A" w:rsidTr="00FD189F">
        <w:trPr>
          <w:trHeight w:val="255"/>
          <w:jc w:val="center"/>
        </w:trPr>
        <w:tc>
          <w:tcPr>
            <w:tcW w:w="1080" w:type="dxa"/>
            <w:vAlign w:val="center"/>
          </w:tcPr>
          <w:p w:rsidR="007A4F3A" w:rsidRDefault="007A4F3A" w:rsidP="00FD189F">
            <w:r>
              <w:rPr>
                <w:rFonts w:hint="eastAsia"/>
              </w:rPr>
              <w:t>主管部门</w:t>
            </w:r>
          </w:p>
        </w:tc>
        <w:tc>
          <w:tcPr>
            <w:tcW w:w="4518" w:type="dxa"/>
            <w:gridSpan w:val="4"/>
            <w:vAlign w:val="center"/>
          </w:tcPr>
          <w:p w:rsidR="007A4F3A" w:rsidRDefault="007A4F3A" w:rsidP="00FD189F">
            <w:r>
              <w:rPr>
                <w:rFonts w:hint="eastAsia"/>
              </w:rPr>
              <w:t xml:space="preserve">　怀化市公安局</w:t>
            </w:r>
          </w:p>
        </w:tc>
        <w:tc>
          <w:tcPr>
            <w:tcW w:w="1134" w:type="dxa"/>
            <w:vAlign w:val="center"/>
          </w:tcPr>
          <w:p w:rsidR="007A4F3A" w:rsidRDefault="007A4F3A" w:rsidP="00FD189F">
            <w:r>
              <w:rPr>
                <w:rFonts w:hint="eastAsia"/>
              </w:rPr>
              <w:t>实施单位</w:t>
            </w:r>
          </w:p>
        </w:tc>
        <w:tc>
          <w:tcPr>
            <w:tcW w:w="3119" w:type="dxa"/>
            <w:gridSpan w:val="3"/>
            <w:vAlign w:val="center"/>
          </w:tcPr>
          <w:p w:rsidR="007A4F3A" w:rsidRDefault="007A4F3A" w:rsidP="00FD189F">
            <w:r>
              <w:rPr>
                <w:rFonts w:hint="eastAsia"/>
              </w:rPr>
              <w:t xml:space="preserve">　怀化市森林公安局</w:t>
            </w:r>
          </w:p>
        </w:tc>
      </w:tr>
      <w:tr w:rsidR="007A4F3A" w:rsidTr="00FD189F">
        <w:trPr>
          <w:trHeight w:val="340"/>
          <w:jc w:val="center"/>
        </w:trPr>
        <w:tc>
          <w:tcPr>
            <w:tcW w:w="1080" w:type="dxa"/>
            <w:vMerge w:val="restart"/>
            <w:vAlign w:val="center"/>
          </w:tcPr>
          <w:p w:rsidR="007A4F3A" w:rsidRDefault="007A4F3A" w:rsidP="00FD189F">
            <w:r>
              <w:rPr>
                <w:rFonts w:hint="eastAsia"/>
              </w:rPr>
              <w:t>项目资金</w:t>
            </w:r>
            <w:r>
              <w:rPr>
                <w:rFonts w:hint="eastAsia"/>
              </w:rPr>
              <w:br/>
              <w:t>（万元）</w:t>
            </w:r>
          </w:p>
        </w:tc>
        <w:tc>
          <w:tcPr>
            <w:tcW w:w="2160" w:type="dxa"/>
            <w:gridSpan w:val="2"/>
            <w:vAlign w:val="center"/>
          </w:tcPr>
          <w:p w:rsidR="007A4F3A" w:rsidRDefault="007A4F3A" w:rsidP="00FD189F">
            <w:r>
              <w:rPr>
                <w:rFonts w:hint="eastAsia"/>
              </w:rPr>
              <w:t xml:space="preserve">　</w:t>
            </w:r>
          </w:p>
        </w:tc>
        <w:tc>
          <w:tcPr>
            <w:tcW w:w="1149" w:type="dxa"/>
            <w:vAlign w:val="center"/>
          </w:tcPr>
          <w:p w:rsidR="007A4F3A" w:rsidRDefault="007A4F3A" w:rsidP="00FD189F">
            <w:r>
              <w:rPr>
                <w:rFonts w:hint="eastAsia"/>
              </w:rPr>
              <w:t>年初</w:t>
            </w:r>
          </w:p>
          <w:p w:rsidR="007A4F3A" w:rsidRDefault="007A4F3A" w:rsidP="00FD189F">
            <w:r>
              <w:rPr>
                <w:rFonts w:hint="eastAsia"/>
              </w:rPr>
              <w:t>预算数</w:t>
            </w:r>
          </w:p>
        </w:tc>
        <w:tc>
          <w:tcPr>
            <w:tcW w:w="1209" w:type="dxa"/>
            <w:vAlign w:val="center"/>
          </w:tcPr>
          <w:p w:rsidR="007A4F3A" w:rsidRDefault="007A4F3A" w:rsidP="00FD189F">
            <w:r>
              <w:rPr>
                <w:rFonts w:hint="eastAsia"/>
              </w:rPr>
              <w:t>全年</w:t>
            </w:r>
          </w:p>
          <w:p w:rsidR="007A4F3A" w:rsidRDefault="007A4F3A" w:rsidP="00FD189F">
            <w:r>
              <w:rPr>
                <w:rFonts w:hint="eastAsia"/>
              </w:rPr>
              <w:t>预算数</w:t>
            </w:r>
          </w:p>
        </w:tc>
        <w:tc>
          <w:tcPr>
            <w:tcW w:w="1134" w:type="dxa"/>
            <w:vAlign w:val="center"/>
          </w:tcPr>
          <w:p w:rsidR="007A4F3A" w:rsidRDefault="007A4F3A" w:rsidP="00FD189F">
            <w:r>
              <w:rPr>
                <w:rFonts w:hint="eastAsia"/>
              </w:rPr>
              <w:t>全年</w:t>
            </w:r>
          </w:p>
          <w:p w:rsidR="007A4F3A" w:rsidRDefault="007A4F3A" w:rsidP="00FD189F">
            <w:r>
              <w:rPr>
                <w:rFonts w:hint="eastAsia"/>
              </w:rPr>
              <w:t>执行数</w:t>
            </w:r>
          </w:p>
        </w:tc>
        <w:tc>
          <w:tcPr>
            <w:tcW w:w="828" w:type="dxa"/>
            <w:vAlign w:val="center"/>
          </w:tcPr>
          <w:p w:rsidR="007A4F3A" w:rsidRDefault="007A4F3A" w:rsidP="00FD189F">
            <w:r>
              <w:rPr>
                <w:rFonts w:hint="eastAsia"/>
              </w:rPr>
              <w:t>分值</w:t>
            </w:r>
          </w:p>
        </w:tc>
        <w:tc>
          <w:tcPr>
            <w:tcW w:w="873" w:type="dxa"/>
            <w:vAlign w:val="center"/>
          </w:tcPr>
          <w:p w:rsidR="007A4F3A" w:rsidRDefault="007A4F3A" w:rsidP="00FD189F">
            <w:r>
              <w:rPr>
                <w:rFonts w:hint="eastAsia"/>
              </w:rPr>
              <w:t>执行率</w:t>
            </w:r>
          </w:p>
        </w:tc>
        <w:tc>
          <w:tcPr>
            <w:tcW w:w="1418" w:type="dxa"/>
            <w:vAlign w:val="center"/>
          </w:tcPr>
          <w:p w:rsidR="007A4F3A" w:rsidRDefault="007A4F3A" w:rsidP="00FD189F">
            <w:r>
              <w:rPr>
                <w:rFonts w:hint="eastAsia"/>
              </w:rPr>
              <w:t>得分</w:t>
            </w:r>
          </w:p>
        </w:tc>
      </w:tr>
      <w:tr w:rsidR="007A4F3A" w:rsidTr="00FD189F">
        <w:trPr>
          <w:trHeight w:val="340"/>
          <w:jc w:val="center"/>
        </w:trPr>
        <w:tc>
          <w:tcPr>
            <w:tcW w:w="1080" w:type="dxa"/>
            <w:vMerge/>
            <w:vAlign w:val="center"/>
          </w:tcPr>
          <w:p w:rsidR="007A4F3A" w:rsidRDefault="007A4F3A" w:rsidP="00FD189F"/>
        </w:tc>
        <w:tc>
          <w:tcPr>
            <w:tcW w:w="2160" w:type="dxa"/>
            <w:gridSpan w:val="2"/>
            <w:vAlign w:val="center"/>
          </w:tcPr>
          <w:p w:rsidR="007A4F3A" w:rsidRDefault="007A4F3A" w:rsidP="00FD189F">
            <w:r>
              <w:rPr>
                <w:rFonts w:hint="eastAsia"/>
              </w:rPr>
              <w:t xml:space="preserve">年度资金总额　</w:t>
            </w:r>
          </w:p>
        </w:tc>
        <w:tc>
          <w:tcPr>
            <w:tcW w:w="1149" w:type="dxa"/>
            <w:vAlign w:val="center"/>
          </w:tcPr>
          <w:p w:rsidR="007A4F3A" w:rsidRDefault="007A4F3A" w:rsidP="00FD189F">
            <w:r>
              <w:t>30</w:t>
            </w:r>
          </w:p>
        </w:tc>
        <w:tc>
          <w:tcPr>
            <w:tcW w:w="1209" w:type="dxa"/>
            <w:vAlign w:val="center"/>
          </w:tcPr>
          <w:p w:rsidR="007A4F3A" w:rsidRDefault="007A4F3A" w:rsidP="00FD189F">
            <w:r>
              <w:t>30</w:t>
            </w:r>
          </w:p>
        </w:tc>
        <w:tc>
          <w:tcPr>
            <w:tcW w:w="1134" w:type="dxa"/>
            <w:vAlign w:val="center"/>
          </w:tcPr>
          <w:p w:rsidR="007A4F3A" w:rsidRDefault="007A4F3A" w:rsidP="00FD189F">
            <w:r>
              <w:t>30</w:t>
            </w:r>
          </w:p>
        </w:tc>
        <w:tc>
          <w:tcPr>
            <w:tcW w:w="828" w:type="dxa"/>
            <w:vAlign w:val="center"/>
          </w:tcPr>
          <w:p w:rsidR="007A4F3A" w:rsidRDefault="007A4F3A" w:rsidP="00FD189F">
            <w:r>
              <w:rPr>
                <w:rFonts w:hint="eastAsia"/>
              </w:rPr>
              <w:t>10</w:t>
            </w:r>
          </w:p>
        </w:tc>
        <w:tc>
          <w:tcPr>
            <w:tcW w:w="873" w:type="dxa"/>
            <w:vAlign w:val="center"/>
          </w:tcPr>
          <w:p w:rsidR="007A4F3A" w:rsidRDefault="007A4F3A" w:rsidP="00FD189F">
            <w:r>
              <w:rPr>
                <w:rFonts w:hint="eastAsia"/>
              </w:rPr>
              <w:t>1</w:t>
            </w:r>
            <w:r>
              <w:t>00%</w:t>
            </w:r>
          </w:p>
        </w:tc>
        <w:tc>
          <w:tcPr>
            <w:tcW w:w="1418" w:type="dxa"/>
            <w:vAlign w:val="center"/>
          </w:tcPr>
          <w:p w:rsidR="007A4F3A" w:rsidRDefault="007A4F3A" w:rsidP="00FD189F">
            <w:r>
              <w:rPr>
                <w:rFonts w:hint="eastAsia"/>
              </w:rPr>
              <w:t>1</w:t>
            </w:r>
            <w:r>
              <w:t>0</w:t>
            </w:r>
          </w:p>
        </w:tc>
      </w:tr>
      <w:tr w:rsidR="007A4F3A" w:rsidTr="00FD189F">
        <w:trPr>
          <w:trHeight w:val="340"/>
          <w:jc w:val="center"/>
        </w:trPr>
        <w:tc>
          <w:tcPr>
            <w:tcW w:w="1080" w:type="dxa"/>
            <w:vMerge/>
            <w:vAlign w:val="center"/>
          </w:tcPr>
          <w:p w:rsidR="007A4F3A" w:rsidRDefault="007A4F3A" w:rsidP="00FD189F"/>
        </w:tc>
        <w:tc>
          <w:tcPr>
            <w:tcW w:w="2160" w:type="dxa"/>
            <w:gridSpan w:val="2"/>
            <w:vAlign w:val="center"/>
          </w:tcPr>
          <w:p w:rsidR="007A4F3A" w:rsidRDefault="007A4F3A" w:rsidP="00FD189F">
            <w:r>
              <w:rPr>
                <w:rFonts w:hint="eastAsia"/>
              </w:rPr>
              <w:t xml:space="preserve">其中：当年财政拨款　</w:t>
            </w:r>
          </w:p>
        </w:tc>
        <w:tc>
          <w:tcPr>
            <w:tcW w:w="1149" w:type="dxa"/>
            <w:vAlign w:val="center"/>
          </w:tcPr>
          <w:p w:rsidR="007A4F3A" w:rsidRDefault="007A4F3A" w:rsidP="00FD189F">
            <w:r>
              <w:rPr>
                <w:rFonts w:hint="eastAsia"/>
              </w:rPr>
              <w:t>3</w:t>
            </w:r>
            <w:r>
              <w:t>0</w:t>
            </w:r>
          </w:p>
        </w:tc>
        <w:tc>
          <w:tcPr>
            <w:tcW w:w="1209" w:type="dxa"/>
            <w:vAlign w:val="center"/>
          </w:tcPr>
          <w:p w:rsidR="007A4F3A" w:rsidRDefault="007A4F3A" w:rsidP="00FD189F">
            <w:r>
              <w:t>30</w:t>
            </w:r>
          </w:p>
        </w:tc>
        <w:tc>
          <w:tcPr>
            <w:tcW w:w="1134" w:type="dxa"/>
            <w:vAlign w:val="center"/>
          </w:tcPr>
          <w:p w:rsidR="007A4F3A" w:rsidRDefault="007A4F3A" w:rsidP="00FD189F">
            <w:r>
              <w:t>30</w:t>
            </w:r>
          </w:p>
        </w:tc>
        <w:tc>
          <w:tcPr>
            <w:tcW w:w="828" w:type="dxa"/>
            <w:vAlign w:val="center"/>
          </w:tcPr>
          <w:p w:rsidR="007A4F3A" w:rsidRDefault="007A4F3A" w:rsidP="00FD189F">
            <w:r>
              <w:rPr>
                <w:rFonts w:hint="eastAsia"/>
              </w:rPr>
              <w:t>1</w:t>
            </w:r>
            <w:r>
              <w:t>0</w:t>
            </w:r>
          </w:p>
        </w:tc>
        <w:tc>
          <w:tcPr>
            <w:tcW w:w="873" w:type="dxa"/>
            <w:vAlign w:val="center"/>
          </w:tcPr>
          <w:p w:rsidR="007A4F3A" w:rsidRDefault="007A4F3A" w:rsidP="00FD189F">
            <w:r>
              <w:rPr>
                <w:rFonts w:hint="eastAsia"/>
              </w:rPr>
              <w:t>1</w:t>
            </w:r>
            <w:r>
              <w:t>00%</w:t>
            </w:r>
          </w:p>
        </w:tc>
        <w:tc>
          <w:tcPr>
            <w:tcW w:w="1418" w:type="dxa"/>
            <w:vAlign w:val="center"/>
          </w:tcPr>
          <w:p w:rsidR="007A4F3A" w:rsidRDefault="007A4F3A" w:rsidP="00FD189F">
            <w:r>
              <w:rPr>
                <w:rFonts w:hint="eastAsia"/>
              </w:rPr>
              <w:t>1</w:t>
            </w:r>
            <w:r>
              <w:t>0</w:t>
            </w:r>
          </w:p>
        </w:tc>
      </w:tr>
      <w:tr w:rsidR="007A4F3A" w:rsidTr="00FD189F">
        <w:trPr>
          <w:trHeight w:val="340"/>
          <w:jc w:val="center"/>
        </w:trPr>
        <w:tc>
          <w:tcPr>
            <w:tcW w:w="1080" w:type="dxa"/>
            <w:vMerge/>
            <w:vAlign w:val="center"/>
          </w:tcPr>
          <w:p w:rsidR="007A4F3A" w:rsidRDefault="007A4F3A" w:rsidP="00FD189F"/>
        </w:tc>
        <w:tc>
          <w:tcPr>
            <w:tcW w:w="2160" w:type="dxa"/>
            <w:gridSpan w:val="2"/>
            <w:vAlign w:val="center"/>
          </w:tcPr>
          <w:p w:rsidR="007A4F3A" w:rsidRDefault="007A4F3A" w:rsidP="00FD189F">
            <w:r>
              <w:rPr>
                <w:rFonts w:hint="eastAsia"/>
              </w:rPr>
              <w:t xml:space="preserve">上年结转资金　</w:t>
            </w:r>
          </w:p>
        </w:tc>
        <w:tc>
          <w:tcPr>
            <w:tcW w:w="1149" w:type="dxa"/>
            <w:vAlign w:val="center"/>
          </w:tcPr>
          <w:p w:rsidR="007A4F3A" w:rsidRDefault="007A4F3A" w:rsidP="00FD189F">
            <w:r>
              <w:rPr>
                <w:rFonts w:hint="eastAsia"/>
              </w:rPr>
              <w:t xml:space="preserve">　</w:t>
            </w:r>
          </w:p>
        </w:tc>
        <w:tc>
          <w:tcPr>
            <w:tcW w:w="1209" w:type="dxa"/>
            <w:vAlign w:val="center"/>
          </w:tcPr>
          <w:p w:rsidR="007A4F3A" w:rsidRDefault="007A4F3A" w:rsidP="00FD189F">
            <w:r>
              <w:rPr>
                <w:rFonts w:hint="eastAsia"/>
              </w:rPr>
              <w:t xml:space="preserve">　</w:t>
            </w:r>
          </w:p>
        </w:tc>
        <w:tc>
          <w:tcPr>
            <w:tcW w:w="1134" w:type="dxa"/>
            <w:vAlign w:val="center"/>
          </w:tcPr>
          <w:p w:rsidR="007A4F3A" w:rsidRDefault="007A4F3A" w:rsidP="00FD189F">
            <w:r>
              <w:rPr>
                <w:rFonts w:hint="eastAsia"/>
              </w:rPr>
              <w:t xml:space="preserve">　</w:t>
            </w:r>
          </w:p>
        </w:tc>
        <w:tc>
          <w:tcPr>
            <w:tcW w:w="828" w:type="dxa"/>
            <w:vAlign w:val="center"/>
          </w:tcPr>
          <w:p w:rsidR="007A4F3A" w:rsidRDefault="007A4F3A" w:rsidP="00FD189F">
            <w:r>
              <w:rPr>
                <w:rFonts w:hint="eastAsia"/>
              </w:rPr>
              <w:t xml:space="preserve">　</w:t>
            </w:r>
          </w:p>
        </w:tc>
        <w:tc>
          <w:tcPr>
            <w:tcW w:w="873" w:type="dxa"/>
            <w:vAlign w:val="center"/>
          </w:tcPr>
          <w:p w:rsidR="007A4F3A" w:rsidRDefault="007A4F3A" w:rsidP="00FD189F">
            <w:r>
              <w:rPr>
                <w:rFonts w:hint="eastAsia"/>
              </w:rPr>
              <w:t xml:space="preserve">　</w:t>
            </w:r>
          </w:p>
        </w:tc>
        <w:tc>
          <w:tcPr>
            <w:tcW w:w="1418" w:type="dxa"/>
            <w:vAlign w:val="center"/>
          </w:tcPr>
          <w:p w:rsidR="007A4F3A" w:rsidRDefault="007A4F3A" w:rsidP="00FD189F">
            <w:r>
              <w:rPr>
                <w:rFonts w:hint="eastAsia"/>
              </w:rPr>
              <w:t xml:space="preserve">　</w:t>
            </w:r>
          </w:p>
        </w:tc>
      </w:tr>
      <w:tr w:rsidR="007A4F3A" w:rsidTr="00FD189F">
        <w:trPr>
          <w:trHeight w:val="135"/>
          <w:jc w:val="center"/>
        </w:trPr>
        <w:tc>
          <w:tcPr>
            <w:tcW w:w="1080" w:type="dxa"/>
            <w:vMerge/>
            <w:vAlign w:val="center"/>
          </w:tcPr>
          <w:p w:rsidR="007A4F3A" w:rsidRDefault="007A4F3A" w:rsidP="00FD189F"/>
        </w:tc>
        <w:tc>
          <w:tcPr>
            <w:tcW w:w="2160" w:type="dxa"/>
            <w:gridSpan w:val="2"/>
            <w:vAlign w:val="center"/>
          </w:tcPr>
          <w:p w:rsidR="007A4F3A" w:rsidRDefault="007A4F3A" w:rsidP="00FD189F">
            <w:r>
              <w:rPr>
                <w:rFonts w:hint="eastAsia"/>
              </w:rPr>
              <w:t>其他资金</w:t>
            </w:r>
          </w:p>
        </w:tc>
        <w:tc>
          <w:tcPr>
            <w:tcW w:w="1149" w:type="dxa"/>
            <w:vAlign w:val="center"/>
          </w:tcPr>
          <w:p w:rsidR="007A4F3A" w:rsidRDefault="007A4F3A" w:rsidP="00FD189F">
            <w:r>
              <w:rPr>
                <w:rFonts w:hint="eastAsia"/>
              </w:rPr>
              <w:t xml:space="preserve">　</w:t>
            </w:r>
          </w:p>
        </w:tc>
        <w:tc>
          <w:tcPr>
            <w:tcW w:w="1209" w:type="dxa"/>
            <w:vAlign w:val="center"/>
          </w:tcPr>
          <w:p w:rsidR="007A4F3A" w:rsidRDefault="007A4F3A" w:rsidP="00FD189F">
            <w:r>
              <w:rPr>
                <w:rFonts w:hint="eastAsia"/>
              </w:rPr>
              <w:t xml:space="preserve">　</w:t>
            </w:r>
          </w:p>
        </w:tc>
        <w:tc>
          <w:tcPr>
            <w:tcW w:w="1134" w:type="dxa"/>
            <w:vAlign w:val="center"/>
          </w:tcPr>
          <w:p w:rsidR="007A4F3A" w:rsidRDefault="007A4F3A" w:rsidP="00FD189F">
            <w:r>
              <w:rPr>
                <w:rFonts w:hint="eastAsia"/>
              </w:rPr>
              <w:t xml:space="preserve">　</w:t>
            </w:r>
          </w:p>
        </w:tc>
        <w:tc>
          <w:tcPr>
            <w:tcW w:w="828" w:type="dxa"/>
            <w:vAlign w:val="center"/>
          </w:tcPr>
          <w:p w:rsidR="007A4F3A" w:rsidRDefault="007A4F3A" w:rsidP="00FD189F">
            <w:r>
              <w:rPr>
                <w:rFonts w:hint="eastAsia"/>
              </w:rPr>
              <w:t xml:space="preserve">　</w:t>
            </w:r>
          </w:p>
        </w:tc>
        <w:tc>
          <w:tcPr>
            <w:tcW w:w="873" w:type="dxa"/>
            <w:vAlign w:val="center"/>
          </w:tcPr>
          <w:p w:rsidR="007A4F3A" w:rsidRDefault="007A4F3A" w:rsidP="00FD189F">
            <w:r>
              <w:rPr>
                <w:rFonts w:hint="eastAsia"/>
              </w:rPr>
              <w:t xml:space="preserve">　</w:t>
            </w:r>
          </w:p>
        </w:tc>
        <w:tc>
          <w:tcPr>
            <w:tcW w:w="1418" w:type="dxa"/>
            <w:vAlign w:val="center"/>
          </w:tcPr>
          <w:p w:rsidR="007A4F3A" w:rsidRDefault="007A4F3A" w:rsidP="00FD189F">
            <w:r>
              <w:rPr>
                <w:rFonts w:hint="eastAsia"/>
              </w:rPr>
              <w:t xml:space="preserve">　</w:t>
            </w:r>
          </w:p>
        </w:tc>
      </w:tr>
      <w:tr w:rsidR="007A4F3A" w:rsidTr="00FD189F">
        <w:trPr>
          <w:trHeight w:val="210"/>
          <w:jc w:val="center"/>
        </w:trPr>
        <w:tc>
          <w:tcPr>
            <w:tcW w:w="1080" w:type="dxa"/>
            <w:vMerge w:val="restart"/>
            <w:vAlign w:val="center"/>
          </w:tcPr>
          <w:p w:rsidR="007A4F3A" w:rsidRDefault="007A4F3A" w:rsidP="00FD189F">
            <w:r>
              <w:rPr>
                <w:rFonts w:hint="eastAsia"/>
              </w:rPr>
              <w:t>年度总体目标</w:t>
            </w:r>
          </w:p>
        </w:tc>
        <w:tc>
          <w:tcPr>
            <w:tcW w:w="4518" w:type="dxa"/>
            <w:gridSpan w:val="4"/>
            <w:vAlign w:val="center"/>
          </w:tcPr>
          <w:p w:rsidR="007A4F3A" w:rsidRDefault="007A4F3A" w:rsidP="00FD189F">
            <w:r>
              <w:rPr>
                <w:rFonts w:hint="eastAsia"/>
              </w:rPr>
              <w:t>预期目标</w:t>
            </w:r>
          </w:p>
        </w:tc>
        <w:tc>
          <w:tcPr>
            <w:tcW w:w="4253" w:type="dxa"/>
            <w:gridSpan w:val="4"/>
            <w:vAlign w:val="center"/>
          </w:tcPr>
          <w:p w:rsidR="007A4F3A" w:rsidRDefault="007A4F3A" w:rsidP="00FD189F">
            <w:r>
              <w:rPr>
                <w:rFonts w:hint="eastAsia"/>
              </w:rPr>
              <w:t xml:space="preserve">实际完成情况　</w:t>
            </w:r>
          </w:p>
        </w:tc>
      </w:tr>
      <w:tr w:rsidR="007A4F3A" w:rsidTr="00FD189F">
        <w:trPr>
          <w:trHeight w:val="263"/>
          <w:jc w:val="center"/>
        </w:trPr>
        <w:tc>
          <w:tcPr>
            <w:tcW w:w="1080" w:type="dxa"/>
            <w:vMerge/>
            <w:vAlign w:val="center"/>
          </w:tcPr>
          <w:p w:rsidR="007A4F3A" w:rsidRDefault="007A4F3A" w:rsidP="00FD189F"/>
        </w:tc>
        <w:tc>
          <w:tcPr>
            <w:tcW w:w="4518" w:type="dxa"/>
            <w:gridSpan w:val="4"/>
            <w:vAlign w:val="center"/>
          </w:tcPr>
          <w:p w:rsidR="007A4F3A" w:rsidRDefault="007A4F3A" w:rsidP="00FD189F">
            <w:r w:rsidRPr="00383D68">
              <w:rPr>
                <w:rFonts w:hint="eastAsia"/>
              </w:rPr>
              <w:t>公众森林防火意识不断提升；林区火灾隐患不断减少；火灾案件数不断下降，森林防火长效机制更加健全。</w:t>
            </w:r>
          </w:p>
        </w:tc>
        <w:tc>
          <w:tcPr>
            <w:tcW w:w="4253" w:type="dxa"/>
            <w:gridSpan w:val="4"/>
            <w:vAlign w:val="center"/>
          </w:tcPr>
          <w:p w:rsidR="007A4F3A" w:rsidRDefault="007A4F3A" w:rsidP="00FD189F">
            <w:r>
              <w:rPr>
                <w:rFonts w:hint="eastAsia"/>
              </w:rPr>
              <w:t>坚持一手抓防范，一手抓打击，加大森林火灾案件查处和责任追究力度，结合“生态三湘</w:t>
            </w:r>
            <w:r>
              <w:t>2024”专项行动，集中打击一批涉林火灾案件的违法犯罪人员，起到震慑犯罪、教育群众的目的。全市森林公安机关</w:t>
            </w:r>
            <w:r>
              <w:rPr>
                <w:rFonts w:hint="eastAsia"/>
              </w:rPr>
              <w:t>全年</w:t>
            </w:r>
            <w:r>
              <w:t>共投入宣传警力4804人次，火场警力159人次，参与火场决策5人次，参与森林防火指挥部合署办公399人次。</w:t>
            </w:r>
          </w:p>
        </w:tc>
      </w:tr>
      <w:tr w:rsidR="007A4F3A" w:rsidTr="00FD189F">
        <w:trPr>
          <w:trHeight w:val="550"/>
          <w:jc w:val="center"/>
        </w:trPr>
        <w:tc>
          <w:tcPr>
            <w:tcW w:w="1080" w:type="dxa"/>
            <w:vMerge w:val="restart"/>
            <w:vAlign w:val="center"/>
          </w:tcPr>
          <w:p w:rsidR="007A4F3A" w:rsidRDefault="007A4F3A" w:rsidP="00FD189F">
            <w:r>
              <w:rPr>
                <w:rFonts w:hint="eastAsia"/>
              </w:rPr>
              <w:t>绩</w:t>
            </w:r>
          </w:p>
          <w:p w:rsidR="007A4F3A" w:rsidRDefault="007A4F3A" w:rsidP="00FD189F">
            <w:r>
              <w:rPr>
                <w:rFonts w:hint="eastAsia"/>
              </w:rPr>
              <w:t>效</w:t>
            </w:r>
          </w:p>
          <w:p w:rsidR="007A4F3A" w:rsidRDefault="007A4F3A" w:rsidP="00FD189F">
            <w:r>
              <w:rPr>
                <w:rFonts w:hint="eastAsia"/>
              </w:rPr>
              <w:t>指</w:t>
            </w:r>
          </w:p>
          <w:p w:rsidR="007A4F3A" w:rsidRDefault="007A4F3A" w:rsidP="00FD189F">
            <w:r>
              <w:rPr>
                <w:rFonts w:hint="eastAsia"/>
              </w:rPr>
              <w:t>标</w:t>
            </w:r>
          </w:p>
        </w:tc>
        <w:tc>
          <w:tcPr>
            <w:tcW w:w="1080" w:type="dxa"/>
            <w:vAlign w:val="center"/>
          </w:tcPr>
          <w:p w:rsidR="007A4F3A" w:rsidRDefault="007A4F3A" w:rsidP="00FD189F">
            <w:r>
              <w:rPr>
                <w:rFonts w:hint="eastAsia"/>
              </w:rPr>
              <w:t>一级指标</w:t>
            </w:r>
          </w:p>
        </w:tc>
        <w:tc>
          <w:tcPr>
            <w:tcW w:w="1080" w:type="dxa"/>
            <w:vAlign w:val="center"/>
          </w:tcPr>
          <w:p w:rsidR="007A4F3A" w:rsidRDefault="007A4F3A" w:rsidP="00FD189F">
            <w:r>
              <w:rPr>
                <w:rFonts w:hint="eastAsia"/>
              </w:rPr>
              <w:t>二级指标</w:t>
            </w:r>
          </w:p>
        </w:tc>
        <w:tc>
          <w:tcPr>
            <w:tcW w:w="1149" w:type="dxa"/>
            <w:vAlign w:val="center"/>
          </w:tcPr>
          <w:p w:rsidR="007A4F3A" w:rsidRDefault="007A4F3A" w:rsidP="00FD189F">
            <w:r>
              <w:rPr>
                <w:rFonts w:hint="eastAsia"/>
              </w:rPr>
              <w:t>三级指标</w:t>
            </w:r>
          </w:p>
        </w:tc>
        <w:tc>
          <w:tcPr>
            <w:tcW w:w="1209" w:type="dxa"/>
            <w:vAlign w:val="center"/>
          </w:tcPr>
          <w:p w:rsidR="007A4F3A" w:rsidRDefault="007A4F3A" w:rsidP="00FD189F">
            <w:r>
              <w:rPr>
                <w:rFonts w:hint="eastAsia"/>
              </w:rPr>
              <w:t>年度</w:t>
            </w:r>
          </w:p>
          <w:p w:rsidR="007A4F3A" w:rsidRDefault="007A4F3A" w:rsidP="00FD189F">
            <w:r>
              <w:rPr>
                <w:rFonts w:hint="eastAsia"/>
              </w:rPr>
              <w:t>指标值</w:t>
            </w:r>
          </w:p>
        </w:tc>
        <w:tc>
          <w:tcPr>
            <w:tcW w:w="1134" w:type="dxa"/>
            <w:vAlign w:val="center"/>
          </w:tcPr>
          <w:p w:rsidR="007A4F3A" w:rsidRDefault="007A4F3A" w:rsidP="00FD189F">
            <w:r>
              <w:rPr>
                <w:rFonts w:hint="eastAsia"/>
              </w:rPr>
              <w:t>实际</w:t>
            </w:r>
          </w:p>
          <w:p w:rsidR="007A4F3A" w:rsidRDefault="007A4F3A" w:rsidP="00FD189F">
            <w:r>
              <w:rPr>
                <w:rFonts w:hint="eastAsia"/>
              </w:rPr>
              <w:t>完成值</w:t>
            </w:r>
          </w:p>
        </w:tc>
        <w:tc>
          <w:tcPr>
            <w:tcW w:w="828" w:type="dxa"/>
            <w:vAlign w:val="center"/>
          </w:tcPr>
          <w:p w:rsidR="007A4F3A" w:rsidRDefault="007A4F3A" w:rsidP="00FD189F">
            <w:r>
              <w:rPr>
                <w:rFonts w:hint="eastAsia"/>
              </w:rPr>
              <w:t>分值</w:t>
            </w:r>
          </w:p>
        </w:tc>
        <w:tc>
          <w:tcPr>
            <w:tcW w:w="873" w:type="dxa"/>
            <w:vAlign w:val="center"/>
          </w:tcPr>
          <w:p w:rsidR="007A4F3A" w:rsidRDefault="007A4F3A" w:rsidP="00FD189F">
            <w:r>
              <w:rPr>
                <w:rFonts w:hint="eastAsia"/>
              </w:rPr>
              <w:t>得分</w:t>
            </w:r>
          </w:p>
        </w:tc>
        <w:tc>
          <w:tcPr>
            <w:tcW w:w="1418" w:type="dxa"/>
            <w:vAlign w:val="center"/>
          </w:tcPr>
          <w:p w:rsidR="007A4F3A" w:rsidRDefault="007A4F3A" w:rsidP="00FD189F">
            <w:r>
              <w:rPr>
                <w:rFonts w:hint="eastAsia"/>
              </w:rPr>
              <w:t>偏差原因</w:t>
            </w:r>
          </w:p>
          <w:p w:rsidR="007A4F3A" w:rsidRDefault="007A4F3A" w:rsidP="00FD189F">
            <w:r>
              <w:rPr>
                <w:rFonts w:hint="eastAsia"/>
              </w:rPr>
              <w:t>分析及改进措施</w:t>
            </w:r>
          </w:p>
        </w:tc>
      </w:tr>
      <w:tr w:rsidR="007A4F3A" w:rsidTr="00FD189F">
        <w:trPr>
          <w:trHeight w:val="132"/>
          <w:jc w:val="center"/>
        </w:trPr>
        <w:tc>
          <w:tcPr>
            <w:tcW w:w="1080" w:type="dxa"/>
            <w:vMerge/>
            <w:vAlign w:val="center"/>
          </w:tcPr>
          <w:p w:rsidR="007A4F3A" w:rsidRDefault="007A4F3A" w:rsidP="00FD189F"/>
        </w:tc>
        <w:tc>
          <w:tcPr>
            <w:tcW w:w="1080" w:type="dxa"/>
            <w:vMerge w:val="restart"/>
            <w:vAlign w:val="center"/>
          </w:tcPr>
          <w:p w:rsidR="007A4F3A" w:rsidRDefault="007A4F3A" w:rsidP="00FD189F">
            <w:r>
              <w:rPr>
                <w:rFonts w:hint="eastAsia"/>
              </w:rPr>
              <w:t>成本指标</w:t>
            </w:r>
          </w:p>
        </w:tc>
        <w:tc>
          <w:tcPr>
            <w:tcW w:w="1080" w:type="dxa"/>
            <w:vAlign w:val="center"/>
          </w:tcPr>
          <w:p w:rsidR="007A4F3A" w:rsidRDefault="007A4F3A" w:rsidP="00FD189F">
            <w:r>
              <w:rPr>
                <w:rFonts w:hint="eastAsia"/>
              </w:rPr>
              <w:t>经济成本指标</w:t>
            </w:r>
          </w:p>
        </w:tc>
        <w:tc>
          <w:tcPr>
            <w:tcW w:w="1149" w:type="dxa"/>
            <w:vAlign w:val="center"/>
          </w:tcPr>
          <w:p w:rsidR="007A4F3A" w:rsidRPr="000E1E3C" w:rsidRDefault="007A4F3A" w:rsidP="00FD189F">
            <w:pPr>
              <w:rPr>
                <w:rFonts w:ascii="宋体" w:eastAsia="宋体" w:hAnsi="宋体" w:cs="宋体"/>
                <w:color w:val="auto"/>
              </w:rPr>
            </w:pPr>
            <w:r>
              <w:rPr>
                <w:rFonts w:hint="eastAsia"/>
              </w:rPr>
              <w:t>项目成本控制</w:t>
            </w:r>
          </w:p>
        </w:tc>
        <w:tc>
          <w:tcPr>
            <w:tcW w:w="1209" w:type="dxa"/>
            <w:vAlign w:val="center"/>
          </w:tcPr>
          <w:p w:rsidR="007A4F3A" w:rsidRDefault="007A4F3A" w:rsidP="00FD189F">
            <w:r>
              <w:t>30</w:t>
            </w:r>
          </w:p>
        </w:tc>
        <w:tc>
          <w:tcPr>
            <w:tcW w:w="1134" w:type="dxa"/>
            <w:vAlign w:val="center"/>
          </w:tcPr>
          <w:p w:rsidR="007A4F3A" w:rsidRDefault="007A4F3A" w:rsidP="00FD189F">
            <w:r>
              <w:t>30</w:t>
            </w:r>
          </w:p>
        </w:tc>
        <w:tc>
          <w:tcPr>
            <w:tcW w:w="828" w:type="dxa"/>
            <w:vAlign w:val="center"/>
          </w:tcPr>
          <w:p w:rsidR="007A4F3A" w:rsidRDefault="007A4F3A" w:rsidP="00FD189F">
            <w:r>
              <w:t>20</w:t>
            </w:r>
          </w:p>
        </w:tc>
        <w:tc>
          <w:tcPr>
            <w:tcW w:w="873" w:type="dxa"/>
            <w:vAlign w:val="center"/>
          </w:tcPr>
          <w:p w:rsidR="007A4F3A" w:rsidRDefault="007A4F3A" w:rsidP="00FD189F">
            <w:r>
              <w:t>20</w:t>
            </w:r>
          </w:p>
        </w:tc>
        <w:tc>
          <w:tcPr>
            <w:tcW w:w="1418" w:type="dxa"/>
            <w:vAlign w:val="center"/>
          </w:tcPr>
          <w:p w:rsidR="007A4F3A" w:rsidRDefault="007A4F3A" w:rsidP="00FD189F"/>
        </w:tc>
      </w:tr>
      <w:tr w:rsidR="007A4F3A" w:rsidTr="00FD189F">
        <w:trPr>
          <w:trHeight w:val="260"/>
          <w:jc w:val="center"/>
        </w:trPr>
        <w:tc>
          <w:tcPr>
            <w:tcW w:w="1080" w:type="dxa"/>
            <w:vMerge/>
            <w:vAlign w:val="center"/>
          </w:tcPr>
          <w:p w:rsidR="007A4F3A" w:rsidRDefault="007A4F3A" w:rsidP="00FD189F"/>
        </w:tc>
        <w:tc>
          <w:tcPr>
            <w:tcW w:w="1080" w:type="dxa"/>
            <w:vMerge/>
            <w:vAlign w:val="center"/>
          </w:tcPr>
          <w:p w:rsidR="007A4F3A" w:rsidRDefault="007A4F3A" w:rsidP="00FD189F"/>
        </w:tc>
        <w:tc>
          <w:tcPr>
            <w:tcW w:w="1080" w:type="dxa"/>
            <w:vAlign w:val="center"/>
          </w:tcPr>
          <w:p w:rsidR="007A4F3A" w:rsidRDefault="007A4F3A" w:rsidP="00FD189F">
            <w:r>
              <w:rPr>
                <w:rFonts w:hint="eastAsia"/>
              </w:rPr>
              <w:t>社会成本指标</w:t>
            </w:r>
          </w:p>
        </w:tc>
        <w:tc>
          <w:tcPr>
            <w:tcW w:w="1149" w:type="dxa"/>
            <w:vAlign w:val="center"/>
          </w:tcPr>
          <w:p w:rsidR="007A4F3A" w:rsidRDefault="007A4F3A" w:rsidP="00FD189F">
            <w:r>
              <w:rPr>
                <w:rFonts w:hint="eastAsia"/>
              </w:rPr>
              <w:t>不适用</w:t>
            </w:r>
          </w:p>
        </w:tc>
        <w:tc>
          <w:tcPr>
            <w:tcW w:w="1209" w:type="dxa"/>
            <w:vAlign w:val="center"/>
          </w:tcPr>
          <w:p w:rsidR="007A4F3A" w:rsidRDefault="007A4F3A" w:rsidP="00FD189F"/>
        </w:tc>
        <w:tc>
          <w:tcPr>
            <w:tcW w:w="1134" w:type="dxa"/>
            <w:vAlign w:val="center"/>
          </w:tcPr>
          <w:p w:rsidR="007A4F3A" w:rsidRDefault="007A4F3A" w:rsidP="00FD189F"/>
        </w:tc>
        <w:tc>
          <w:tcPr>
            <w:tcW w:w="828" w:type="dxa"/>
            <w:vAlign w:val="center"/>
          </w:tcPr>
          <w:p w:rsidR="007A4F3A" w:rsidRDefault="007A4F3A" w:rsidP="00FD189F"/>
        </w:tc>
        <w:tc>
          <w:tcPr>
            <w:tcW w:w="873" w:type="dxa"/>
            <w:vAlign w:val="center"/>
          </w:tcPr>
          <w:p w:rsidR="007A4F3A" w:rsidRDefault="007A4F3A" w:rsidP="00FD189F"/>
        </w:tc>
        <w:tc>
          <w:tcPr>
            <w:tcW w:w="1418" w:type="dxa"/>
            <w:vAlign w:val="center"/>
          </w:tcPr>
          <w:p w:rsidR="007A4F3A" w:rsidRDefault="007A4F3A" w:rsidP="00FD189F"/>
        </w:tc>
      </w:tr>
      <w:tr w:rsidR="007A4F3A" w:rsidTr="00FD189F">
        <w:trPr>
          <w:trHeight w:val="201"/>
          <w:jc w:val="center"/>
        </w:trPr>
        <w:tc>
          <w:tcPr>
            <w:tcW w:w="1080" w:type="dxa"/>
            <w:vMerge/>
            <w:vAlign w:val="center"/>
          </w:tcPr>
          <w:p w:rsidR="007A4F3A" w:rsidRDefault="007A4F3A" w:rsidP="00FD189F"/>
        </w:tc>
        <w:tc>
          <w:tcPr>
            <w:tcW w:w="1080" w:type="dxa"/>
            <w:vMerge/>
            <w:vAlign w:val="center"/>
          </w:tcPr>
          <w:p w:rsidR="007A4F3A" w:rsidRDefault="007A4F3A" w:rsidP="00FD189F"/>
        </w:tc>
        <w:tc>
          <w:tcPr>
            <w:tcW w:w="1080" w:type="dxa"/>
            <w:vAlign w:val="center"/>
          </w:tcPr>
          <w:p w:rsidR="007A4F3A" w:rsidRDefault="007A4F3A" w:rsidP="00FD189F">
            <w:r>
              <w:rPr>
                <w:rFonts w:hint="eastAsia"/>
              </w:rPr>
              <w:t>生态环境成本指标</w:t>
            </w:r>
          </w:p>
        </w:tc>
        <w:tc>
          <w:tcPr>
            <w:tcW w:w="1149" w:type="dxa"/>
            <w:vAlign w:val="center"/>
          </w:tcPr>
          <w:p w:rsidR="007A4F3A" w:rsidRDefault="007A4F3A" w:rsidP="00FD189F">
            <w:r>
              <w:rPr>
                <w:rFonts w:hint="eastAsia"/>
              </w:rPr>
              <w:t>不适用</w:t>
            </w:r>
          </w:p>
        </w:tc>
        <w:tc>
          <w:tcPr>
            <w:tcW w:w="1209" w:type="dxa"/>
            <w:vAlign w:val="center"/>
          </w:tcPr>
          <w:p w:rsidR="007A4F3A" w:rsidRDefault="007A4F3A" w:rsidP="00FD189F"/>
        </w:tc>
        <w:tc>
          <w:tcPr>
            <w:tcW w:w="1134" w:type="dxa"/>
            <w:vAlign w:val="center"/>
          </w:tcPr>
          <w:p w:rsidR="007A4F3A" w:rsidRDefault="007A4F3A" w:rsidP="00FD189F"/>
        </w:tc>
        <w:tc>
          <w:tcPr>
            <w:tcW w:w="828" w:type="dxa"/>
            <w:vAlign w:val="center"/>
          </w:tcPr>
          <w:p w:rsidR="007A4F3A" w:rsidRDefault="007A4F3A" w:rsidP="00FD189F"/>
        </w:tc>
        <w:tc>
          <w:tcPr>
            <w:tcW w:w="873" w:type="dxa"/>
            <w:vAlign w:val="center"/>
          </w:tcPr>
          <w:p w:rsidR="007A4F3A" w:rsidRDefault="007A4F3A" w:rsidP="00FD189F"/>
        </w:tc>
        <w:tc>
          <w:tcPr>
            <w:tcW w:w="1418" w:type="dxa"/>
            <w:vAlign w:val="center"/>
          </w:tcPr>
          <w:p w:rsidR="007A4F3A" w:rsidRDefault="007A4F3A" w:rsidP="00FD189F"/>
        </w:tc>
      </w:tr>
      <w:tr w:rsidR="007A4F3A" w:rsidTr="00FD189F">
        <w:trPr>
          <w:trHeight w:val="203"/>
          <w:jc w:val="center"/>
        </w:trPr>
        <w:tc>
          <w:tcPr>
            <w:tcW w:w="1080" w:type="dxa"/>
            <w:vMerge/>
            <w:vAlign w:val="center"/>
          </w:tcPr>
          <w:p w:rsidR="007A4F3A" w:rsidRDefault="007A4F3A" w:rsidP="00FD189F"/>
        </w:tc>
        <w:tc>
          <w:tcPr>
            <w:tcW w:w="1080" w:type="dxa"/>
            <w:vMerge w:val="restart"/>
            <w:vAlign w:val="center"/>
          </w:tcPr>
          <w:p w:rsidR="007A4F3A" w:rsidRDefault="007A4F3A" w:rsidP="00FD189F">
            <w:r>
              <w:rPr>
                <w:rFonts w:hint="eastAsia"/>
              </w:rPr>
              <w:t>产出指标</w:t>
            </w:r>
          </w:p>
          <w:p w:rsidR="007A4F3A" w:rsidRDefault="007A4F3A" w:rsidP="00FD189F"/>
        </w:tc>
        <w:tc>
          <w:tcPr>
            <w:tcW w:w="1080" w:type="dxa"/>
            <w:vAlign w:val="center"/>
          </w:tcPr>
          <w:p w:rsidR="007A4F3A" w:rsidRDefault="007A4F3A" w:rsidP="00FD189F">
            <w:r>
              <w:rPr>
                <w:rFonts w:hint="eastAsia"/>
              </w:rPr>
              <w:t>数量指标</w:t>
            </w:r>
          </w:p>
        </w:tc>
        <w:tc>
          <w:tcPr>
            <w:tcW w:w="1149" w:type="dxa"/>
            <w:vAlign w:val="center"/>
          </w:tcPr>
          <w:p w:rsidR="007A4F3A" w:rsidRPr="000E1E3C" w:rsidRDefault="007A4F3A" w:rsidP="00FD189F">
            <w:pPr>
              <w:rPr>
                <w:rFonts w:ascii="宋体" w:eastAsia="宋体" w:hAnsi="宋体" w:cs="宋体"/>
                <w:color w:val="auto"/>
              </w:rPr>
            </w:pPr>
            <w:r>
              <w:rPr>
                <w:rFonts w:hint="eastAsia"/>
              </w:rPr>
              <w:t>森林火灾案件查处率</w:t>
            </w:r>
          </w:p>
        </w:tc>
        <w:tc>
          <w:tcPr>
            <w:tcW w:w="1209" w:type="dxa"/>
            <w:vAlign w:val="center"/>
          </w:tcPr>
          <w:p w:rsidR="007A4F3A" w:rsidRDefault="007A4F3A" w:rsidP="00FD189F">
            <w:r>
              <w:rPr>
                <w:rFonts w:hint="eastAsia"/>
              </w:rPr>
              <w:t xml:space="preserve">　</w:t>
            </w:r>
          </w:p>
          <w:p w:rsidR="007A4F3A" w:rsidRDefault="007A4F3A" w:rsidP="00FD189F">
            <w:pPr>
              <w:rPr>
                <w:rFonts w:ascii="宋体" w:eastAsia="宋体" w:hAnsi="宋体" w:cs="宋体"/>
                <w:color w:val="auto"/>
              </w:rPr>
            </w:pPr>
            <w:r w:rsidRPr="000E1E3C">
              <w:rPr>
                <w:rFonts w:hint="eastAsia"/>
              </w:rPr>
              <w:t>≥</w:t>
            </w:r>
            <w:r>
              <w:rPr>
                <w:rFonts w:hint="eastAsia"/>
              </w:rPr>
              <w:t>65</w:t>
            </w:r>
            <w:r>
              <w:t>%</w:t>
            </w:r>
          </w:p>
          <w:p w:rsidR="007A4F3A" w:rsidRDefault="007A4F3A" w:rsidP="00FD189F"/>
        </w:tc>
        <w:tc>
          <w:tcPr>
            <w:tcW w:w="1134" w:type="dxa"/>
            <w:vAlign w:val="center"/>
          </w:tcPr>
          <w:p w:rsidR="007A4F3A" w:rsidRDefault="007A4F3A" w:rsidP="00FD189F">
            <w:r>
              <w:t>85%</w:t>
            </w:r>
          </w:p>
        </w:tc>
        <w:tc>
          <w:tcPr>
            <w:tcW w:w="828" w:type="dxa"/>
            <w:vAlign w:val="center"/>
          </w:tcPr>
          <w:p w:rsidR="007A4F3A" w:rsidRDefault="007A4F3A" w:rsidP="00FD189F">
            <w:r>
              <w:rPr>
                <w:rFonts w:hint="eastAsia"/>
              </w:rPr>
              <w:t>1</w:t>
            </w:r>
            <w:r>
              <w:t>5</w:t>
            </w:r>
            <w:r>
              <w:rPr>
                <w:rFonts w:hint="eastAsia"/>
              </w:rPr>
              <w:t xml:space="preserve">　</w:t>
            </w:r>
          </w:p>
        </w:tc>
        <w:tc>
          <w:tcPr>
            <w:tcW w:w="873" w:type="dxa"/>
            <w:vAlign w:val="center"/>
          </w:tcPr>
          <w:p w:rsidR="007A4F3A" w:rsidRDefault="007A4F3A" w:rsidP="00FD189F">
            <w:r>
              <w:rPr>
                <w:rFonts w:hint="eastAsia"/>
              </w:rPr>
              <w:t xml:space="preserve">　1</w:t>
            </w:r>
            <w:r>
              <w:t>5</w:t>
            </w:r>
          </w:p>
        </w:tc>
        <w:tc>
          <w:tcPr>
            <w:tcW w:w="1418" w:type="dxa"/>
            <w:vAlign w:val="center"/>
          </w:tcPr>
          <w:p w:rsidR="007A4F3A" w:rsidRDefault="007A4F3A" w:rsidP="00FD189F">
            <w:r>
              <w:rPr>
                <w:rFonts w:hint="eastAsia"/>
              </w:rPr>
              <w:t xml:space="preserve">　</w:t>
            </w:r>
          </w:p>
        </w:tc>
      </w:tr>
      <w:tr w:rsidR="007A4F3A" w:rsidTr="00FD189F">
        <w:trPr>
          <w:trHeight w:val="155"/>
          <w:jc w:val="center"/>
        </w:trPr>
        <w:tc>
          <w:tcPr>
            <w:tcW w:w="1080" w:type="dxa"/>
            <w:vMerge/>
            <w:vAlign w:val="center"/>
          </w:tcPr>
          <w:p w:rsidR="007A4F3A" w:rsidRDefault="007A4F3A" w:rsidP="00FD189F"/>
        </w:tc>
        <w:tc>
          <w:tcPr>
            <w:tcW w:w="1080" w:type="dxa"/>
            <w:vMerge/>
            <w:vAlign w:val="center"/>
          </w:tcPr>
          <w:p w:rsidR="007A4F3A" w:rsidRDefault="007A4F3A" w:rsidP="00FD189F"/>
        </w:tc>
        <w:tc>
          <w:tcPr>
            <w:tcW w:w="1080" w:type="dxa"/>
            <w:vAlign w:val="center"/>
          </w:tcPr>
          <w:p w:rsidR="007A4F3A" w:rsidRDefault="007A4F3A" w:rsidP="00FD189F">
            <w:r>
              <w:rPr>
                <w:rFonts w:hint="eastAsia"/>
              </w:rPr>
              <w:t>质量指标</w:t>
            </w:r>
          </w:p>
        </w:tc>
        <w:tc>
          <w:tcPr>
            <w:tcW w:w="1149" w:type="dxa"/>
            <w:vAlign w:val="center"/>
          </w:tcPr>
          <w:p w:rsidR="007A4F3A" w:rsidRPr="000E1E3C" w:rsidRDefault="007A4F3A" w:rsidP="00FD189F">
            <w:pPr>
              <w:rPr>
                <w:rFonts w:ascii="宋体" w:eastAsia="宋体" w:hAnsi="宋体" w:cs="宋体"/>
                <w:color w:val="auto"/>
              </w:rPr>
            </w:pPr>
            <w:r>
              <w:rPr>
                <w:rFonts w:hint="eastAsia"/>
              </w:rPr>
              <w:t>质量达标率</w:t>
            </w:r>
          </w:p>
        </w:tc>
        <w:tc>
          <w:tcPr>
            <w:tcW w:w="1209" w:type="dxa"/>
            <w:vAlign w:val="center"/>
          </w:tcPr>
          <w:p w:rsidR="007A4F3A" w:rsidRDefault="007A4F3A" w:rsidP="00FD189F">
            <w:pPr>
              <w:rPr>
                <w:rFonts w:ascii="宋体" w:eastAsia="宋体" w:hAnsi="宋体" w:cs="宋体"/>
                <w:color w:val="auto"/>
              </w:rPr>
            </w:pPr>
            <w:r>
              <w:rPr>
                <w:rFonts w:hint="eastAsia"/>
              </w:rPr>
              <w:t>=</w:t>
            </w:r>
            <w:r>
              <w:t>100%</w:t>
            </w:r>
          </w:p>
          <w:p w:rsidR="007A4F3A" w:rsidRDefault="007A4F3A" w:rsidP="00FD189F"/>
        </w:tc>
        <w:tc>
          <w:tcPr>
            <w:tcW w:w="1134" w:type="dxa"/>
            <w:vAlign w:val="center"/>
          </w:tcPr>
          <w:p w:rsidR="007A4F3A" w:rsidRDefault="007A4F3A" w:rsidP="00FD189F">
            <w:r>
              <w:rPr>
                <w:rFonts w:hint="eastAsia"/>
              </w:rPr>
              <w:t>1</w:t>
            </w:r>
            <w:r>
              <w:t>00</w:t>
            </w:r>
            <w:r>
              <w:rPr>
                <w:rFonts w:hint="eastAsia"/>
              </w:rPr>
              <w:t>%</w:t>
            </w:r>
          </w:p>
        </w:tc>
        <w:tc>
          <w:tcPr>
            <w:tcW w:w="828" w:type="dxa"/>
            <w:vAlign w:val="center"/>
          </w:tcPr>
          <w:p w:rsidR="007A4F3A" w:rsidRDefault="007A4F3A" w:rsidP="00FD189F">
            <w:r>
              <w:rPr>
                <w:rFonts w:hint="eastAsia"/>
              </w:rPr>
              <w:t>1</w:t>
            </w:r>
            <w:r>
              <w:t>5</w:t>
            </w:r>
            <w:r>
              <w:rPr>
                <w:rFonts w:hint="eastAsia"/>
              </w:rPr>
              <w:t xml:space="preserve">　</w:t>
            </w:r>
          </w:p>
        </w:tc>
        <w:tc>
          <w:tcPr>
            <w:tcW w:w="873" w:type="dxa"/>
            <w:vAlign w:val="center"/>
          </w:tcPr>
          <w:p w:rsidR="007A4F3A" w:rsidRDefault="007A4F3A" w:rsidP="00FD189F">
            <w:r>
              <w:rPr>
                <w:rFonts w:hint="eastAsia"/>
              </w:rPr>
              <w:t xml:space="preserve">　1</w:t>
            </w:r>
            <w:r>
              <w:t>5</w:t>
            </w:r>
          </w:p>
        </w:tc>
        <w:tc>
          <w:tcPr>
            <w:tcW w:w="1418" w:type="dxa"/>
            <w:vAlign w:val="center"/>
          </w:tcPr>
          <w:p w:rsidR="007A4F3A" w:rsidRDefault="007A4F3A" w:rsidP="00FD189F">
            <w:r>
              <w:rPr>
                <w:rFonts w:hint="eastAsia"/>
              </w:rPr>
              <w:t xml:space="preserve">　</w:t>
            </w:r>
          </w:p>
        </w:tc>
      </w:tr>
      <w:tr w:rsidR="007A4F3A" w:rsidTr="00FD189F">
        <w:trPr>
          <w:trHeight w:val="191"/>
          <w:jc w:val="center"/>
        </w:trPr>
        <w:tc>
          <w:tcPr>
            <w:tcW w:w="1080" w:type="dxa"/>
            <w:vMerge/>
            <w:vAlign w:val="center"/>
          </w:tcPr>
          <w:p w:rsidR="007A4F3A" w:rsidRDefault="007A4F3A" w:rsidP="00FD189F"/>
        </w:tc>
        <w:tc>
          <w:tcPr>
            <w:tcW w:w="1080" w:type="dxa"/>
            <w:vMerge/>
            <w:vAlign w:val="center"/>
          </w:tcPr>
          <w:p w:rsidR="007A4F3A" w:rsidRDefault="007A4F3A" w:rsidP="00FD189F"/>
        </w:tc>
        <w:tc>
          <w:tcPr>
            <w:tcW w:w="1080" w:type="dxa"/>
            <w:vAlign w:val="center"/>
          </w:tcPr>
          <w:p w:rsidR="007A4F3A" w:rsidRDefault="007A4F3A" w:rsidP="00FD189F">
            <w:r>
              <w:rPr>
                <w:rFonts w:hint="eastAsia"/>
              </w:rPr>
              <w:t>时效指标</w:t>
            </w:r>
          </w:p>
        </w:tc>
        <w:tc>
          <w:tcPr>
            <w:tcW w:w="1149" w:type="dxa"/>
            <w:vAlign w:val="center"/>
          </w:tcPr>
          <w:p w:rsidR="007A4F3A" w:rsidRPr="000E1E3C" w:rsidRDefault="007A4F3A" w:rsidP="00FD189F">
            <w:pPr>
              <w:rPr>
                <w:rFonts w:ascii="宋体" w:eastAsia="宋体" w:hAnsi="宋体" w:cs="宋体"/>
                <w:color w:val="auto"/>
              </w:rPr>
            </w:pPr>
            <w:r>
              <w:rPr>
                <w:rFonts w:hint="eastAsia"/>
              </w:rPr>
              <w:t>完成及时率</w:t>
            </w:r>
          </w:p>
        </w:tc>
        <w:tc>
          <w:tcPr>
            <w:tcW w:w="1209" w:type="dxa"/>
            <w:vAlign w:val="center"/>
          </w:tcPr>
          <w:p w:rsidR="007A4F3A" w:rsidRPr="000E1E3C" w:rsidRDefault="007A4F3A" w:rsidP="00FD189F">
            <w:pPr>
              <w:rPr>
                <w:rFonts w:ascii="宋体" w:eastAsia="宋体" w:hAnsi="宋体" w:cs="宋体"/>
                <w:color w:val="auto"/>
              </w:rPr>
            </w:pPr>
            <w:r>
              <w:rPr>
                <w:rFonts w:hint="eastAsia"/>
              </w:rPr>
              <w:t xml:space="preserve">2024年12月31日前完成　</w:t>
            </w:r>
          </w:p>
        </w:tc>
        <w:tc>
          <w:tcPr>
            <w:tcW w:w="1134" w:type="dxa"/>
            <w:vAlign w:val="center"/>
          </w:tcPr>
          <w:p w:rsidR="007A4F3A" w:rsidRDefault="007A4F3A" w:rsidP="00FD189F">
            <w:r>
              <w:rPr>
                <w:rFonts w:hint="eastAsia"/>
              </w:rPr>
              <w:t xml:space="preserve">2024年12月31日前完成　</w:t>
            </w:r>
          </w:p>
        </w:tc>
        <w:tc>
          <w:tcPr>
            <w:tcW w:w="828" w:type="dxa"/>
            <w:vAlign w:val="center"/>
          </w:tcPr>
          <w:p w:rsidR="007A4F3A" w:rsidRDefault="007A4F3A" w:rsidP="00FD189F">
            <w:r>
              <w:rPr>
                <w:rFonts w:hint="eastAsia"/>
              </w:rPr>
              <w:t>1</w:t>
            </w:r>
            <w:r>
              <w:t>0</w:t>
            </w:r>
            <w:r>
              <w:rPr>
                <w:rFonts w:hint="eastAsia"/>
              </w:rPr>
              <w:t xml:space="preserve">　</w:t>
            </w:r>
          </w:p>
        </w:tc>
        <w:tc>
          <w:tcPr>
            <w:tcW w:w="873" w:type="dxa"/>
            <w:vAlign w:val="center"/>
          </w:tcPr>
          <w:p w:rsidR="007A4F3A" w:rsidRDefault="007A4F3A" w:rsidP="00FD189F">
            <w:r>
              <w:rPr>
                <w:rFonts w:hint="eastAsia"/>
              </w:rPr>
              <w:t xml:space="preserve">　1</w:t>
            </w:r>
            <w:r>
              <w:t>0</w:t>
            </w:r>
          </w:p>
        </w:tc>
        <w:tc>
          <w:tcPr>
            <w:tcW w:w="1418" w:type="dxa"/>
            <w:vAlign w:val="center"/>
          </w:tcPr>
          <w:p w:rsidR="007A4F3A" w:rsidRDefault="007A4F3A" w:rsidP="00FD189F">
            <w:r>
              <w:rPr>
                <w:rFonts w:hint="eastAsia"/>
              </w:rPr>
              <w:t xml:space="preserve">　</w:t>
            </w:r>
          </w:p>
        </w:tc>
      </w:tr>
      <w:tr w:rsidR="007A4F3A" w:rsidTr="00FD189F">
        <w:trPr>
          <w:trHeight w:val="134"/>
          <w:jc w:val="center"/>
        </w:trPr>
        <w:tc>
          <w:tcPr>
            <w:tcW w:w="1080" w:type="dxa"/>
            <w:vMerge/>
            <w:vAlign w:val="center"/>
          </w:tcPr>
          <w:p w:rsidR="007A4F3A" w:rsidRDefault="007A4F3A" w:rsidP="00FD189F"/>
        </w:tc>
        <w:tc>
          <w:tcPr>
            <w:tcW w:w="1080" w:type="dxa"/>
            <w:vMerge w:val="restart"/>
            <w:vAlign w:val="center"/>
          </w:tcPr>
          <w:p w:rsidR="007A4F3A" w:rsidRDefault="007A4F3A" w:rsidP="00FD189F">
            <w:r>
              <w:rPr>
                <w:rFonts w:hint="eastAsia"/>
              </w:rPr>
              <w:t>效益指标</w:t>
            </w:r>
          </w:p>
          <w:p w:rsidR="007A4F3A" w:rsidRDefault="007A4F3A" w:rsidP="00FD189F"/>
        </w:tc>
        <w:tc>
          <w:tcPr>
            <w:tcW w:w="1080" w:type="dxa"/>
            <w:vAlign w:val="center"/>
          </w:tcPr>
          <w:p w:rsidR="007A4F3A" w:rsidRDefault="007A4F3A" w:rsidP="00FD189F">
            <w:r>
              <w:rPr>
                <w:rFonts w:hint="eastAsia"/>
              </w:rPr>
              <w:t>经济效</w:t>
            </w:r>
          </w:p>
          <w:p w:rsidR="007A4F3A" w:rsidRDefault="007A4F3A" w:rsidP="00FD189F">
            <w:r>
              <w:rPr>
                <w:rFonts w:hint="eastAsia"/>
              </w:rPr>
              <w:t>益指标</w:t>
            </w:r>
          </w:p>
        </w:tc>
        <w:tc>
          <w:tcPr>
            <w:tcW w:w="1149" w:type="dxa"/>
            <w:vAlign w:val="center"/>
          </w:tcPr>
          <w:p w:rsidR="007A4F3A" w:rsidRPr="007D7AE1" w:rsidRDefault="007A4F3A" w:rsidP="00FD189F">
            <w:pPr>
              <w:rPr>
                <w:rFonts w:ascii="宋体" w:eastAsia="宋体" w:hAnsi="宋体" w:cs="宋体"/>
                <w:color w:val="auto"/>
              </w:rPr>
            </w:pPr>
            <w:r>
              <w:rPr>
                <w:rFonts w:hint="eastAsia"/>
              </w:rPr>
              <w:t>推动周边经济发展</w:t>
            </w:r>
          </w:p>
        </w:tc>
        <w:tc>
          <w:tcPr>
            <w:tcW w:w="1209" w:type="dxa"/>
            <w:vAlign w:val="center"/>
          </w:tcPr>
          <w:p w:rsidR="007A4F3A" w:rsidRDefault="007A4F3A" w:rsidP="00FD189F">
            <w:bookmarkStart w:id="6" w:name="OLE_LINK3"/>
            <w:r w:rsidRPr="007D7AE1">
              <w:rPr>
                <w:rFonts w:hint="eastAsia"/>
              </w:rPr>
              <w:t>效果明显</w:t>
            </w:r>
            <w:bookmarkEnd w:id="6"/>
            <w:r>
              <w:rPr>
                <w:rFonts w:hint="eastAsia"/>
              </w:rPr>
              <w:t xml:space="preserve">　</w:t>
            </w:r>
          </w:p>
        </w:tc>
        <w:tc>
          <w:tcPr>
            <w:tcW w:w="1134" w:type="dxa"/>
            <w:vAlign w:val="center"/>
          </w:tcPr>
          <w:p w:rsidR="007A4F3A" w:rsidRDefault="007A4F3A" w:rsidP="00FD189F">
            <w:r>
              <w:rPr>
                <w:rFonts w:hint="eastAsia"/>
              </w:rPr>
              <w:t>落实火灾防控措施，今年未发生较大以上火灾事故</w:t>
            </w:r>
          </w:p>
        </w:tc>
        <w:tc>
          <w:tcPr>
            <w:tcW w:w="828" w:type="dxa"/>
            <w:vAlign w:val="center"/>
          </w:tcPr>
          <w:p w:rsidR="007A4F3A" w:rsidRDefault="007A4F3A" w:rsidP="00FD189F">
            <w:r>
              <w:rPr>
                <w:rFonts w:hint="eastAsia"/>
              </w:rPr>
              <w:t xml:space="preserve">5　</w:t>
            </w:r>
          </w:p>
        </w:tc>
        <w:tc>
          <w:tcPr>
            <w:tcW w:w="873" w:type="dxa"/>
            <w:vAlign w:val="center"/>
          </w:tcPr>
          <w:p w:rsidR="007A4F3A" w:rsidRDefault="007A4F3A" w:rsidP="00FD189F">
            <w:r>
              <w:rPr>
                <w:rFonts w:hint="eastAsia"/>
              </w:rPr>
              <w:t xml:space="preserve">　4</w:t>
            </w:r>
          </w:p>
        </w:tc>
        <w:tc>
          <w:tcPr>
            <w:tcW w:w="1418" w:type="dxa"/>
            <w:vAlign w:val="center"/>
          </w:tcPr>
          <w:p w:rsidR="007A4F3A" w:rsidRDefault="007A4F3A" w:rsidP="00FD189F">
            <w:r>
              <w:rPr>
                <w:rFonts w:hint="eastAsia"/>
              </w:rPr>
              <w:t>根据部门工作总结，酌情扣分。</w:t>
            </w:r>
          </w:p>
        </w:tc>
      </w:tr>
      <w:tr w:rsidR="007A4F3A" w:rsidTr="00FD189F">
        <w:trPr>
          <w:trHeight w:val="134"/>
          <w:jc w:val="center"/>
        </w:trPr>
        <w:tc>
          <w:tcPr>
            <w:tcW w:w="1080" w:type="dxa"/>
            <w:vMerge/>
            <w:vAlign w:val="center"/>
          </w:tcPr>
          <w:p w:rsidR="007A4F3A" w:rsidRDefault="007A4F3A" w:rsidP="00FD189F"/>
        </w:tc>
        <w:tc>
          <w:tcPr>
            <w:tcW w:w="1080" w:type="dxa"/>
            <w:vMerge/>
            <w:vAlign w:val="center"/>
          </w:tcPr>
          <w:p w:rsidR="007A4F3A" w:rsidRDefault="007A4F3A" w:rsidP="00FD189F"/>
        </w:tc>
        <w:tc>
          <w:tcPr>
            <w:tcW w:w="1080" w:type="dxa"/>
            <w:vAlign w:val="center"/>
          </w:tcPr>
          <w:p w:rsidR="007A4F3A" w:rsidRDefault="007A4F3A" w:rsidP="00FD189F">
            <w:r>
              <w:rPr>
                <w:rFonts w:hint="eastAsia"/>
              </w:rPr>
              <w:t>社会效</w:t>
            </w:r>
          </w:p>
          <w:p w:rsidR="007A4F3A" w:rsidRDefault="007A4F3A" w:rsidP="00FD189F">
            <w:r>
              <w:rPr>
                <w:rFonts w:hint="eastAsia"/>
              </w:rPr>
              <w:t>益指标</w:t>
            </w:r>
          </w:p>
        </w:tc>
        <w:tc>
          <w:tcPr>
            <w:tcW w:w="1149" w:type="dxa"/>
            <w:vAlign w:val="center"/>
          </w:tcPr>
          <w:p w:rsidR="007A4F3A" w:rsidRPr="007D7AE1" w:rsidRDefault="007A4F3A" w:rsidP="00FD189F">
            <w:pPr>
              <w:rPr>
                <w:rFonts w:ascii="宋体" w:eastAsia="宋体" w:hAnsi="宋体" w:cs="宋体"/>
                <w:color w:val="auto"/>
              </w:rPr>
            </w:pPr>
            <w:r w:rsidRPr="00910716">
              <w:rPr>
                <w:rFonts w:hint="eastAsia"/>
              </w:rPr>
              <w:t>通过依法履职，维护社会稳定，严厉打击打击破坏生态环境、生物安全、森林和野生动植物资源犯罪</w:t>
            </w:r>
          </w:p>
        </w:tc>
        <w:tc>
          <w:tcPr>
            <w:tcW w:w="1209" w:type="dxa"/>
            <w:vAlign w:val="center"/>
          </w:tcPr>
          <w:p w:rsidR="007A4F3A" w:rsidRDefault="007A4F3A" w:rsidP="00FD189F">
            <w:r w:rsidRPr="007D7AE1">
              <w:rPr>
                <w:rFonts w:hint="eastAsia"/>
              </w:rPr>
              <w:t>效果明显</w:t>
            </w:r>
          </w:p>
        </w:tc>
        <w:tc>
          <w:tcPr>
            <w:tcW w:w="1134" w:type="dxa"/>
            <w:vAlign w:val="center"/>
          </w:tcPr>
          <w:p w:rsidR="007A4F3A" w:rsidRDefault="007A4F3A" w:rsidP="00FD189F">
            <w:r>
              <w:rPr>
                <w:rFonts w:hint="eastAsia"/>
              </w:rPr>
              <w:t>坚持一手抓防范，一手抓打击，加大森林火灾案件查处和责任追究力度，结合“生态三湘</w:t>
            </w:r>
            <w:r>
              <w:t>2024”专项行动，集中打击一批涉林火灾案件的违法犯罪人员，起到震慑犯罪、教育群众的目的</w:t>
            </w:r>
            <w:r>
              <w:rPr>
                <w:rFonts w:hint="eastAsia"/>
              </w:rPr>
              <w:t xml:space="preserve">　</w:t>
            </w:r>
          </w:p>
        </w:tc>
        <w:tc>
          <w:tcPr>
            <w:tcW w:w="828" w:type="dxa"/>
            <w:vAlign w:val="center"/>
          </w:tcPr>
          <w:p w:rsidR="007A4F3A" w:rsidRDefault="007A4F3A" w:rsidP="00FD189F">
            <w:r>
              <w:rPr>
                <w:rFonts w:hint="eastAsia"/>
              </w:rPr>
              <w:t>1</w:t>
            </w:r>
            <w:r>
              <w:t>0</w:t>
            </w:r>
            <w:r>
              <w:rPr>
                <w:rFonts w:hint="eastAsia"/>
              </w:rPr>
              <w:t xml:space="preserve">　</w:t>
            </w:r>
          </w:p>
        </w:tc>
        <w:tc>
          <w:tcPr>
            <w:tcW w:w="873" w:type="dxa"/>
            <w:vAlign w:val="center"/>
          </w:tcPr>
          <w:p w:rsidR="007A4F3A" w:rsidRDefault="007A4F3A" w:rsidP="00FD189F">
            <w:r>
              <w:rPr>
                <w:rFonts w:hint="eastAsia"/>
              </w:rPr>
              <w:t xml:space="preserve">　1</w:t>
            </w:r>
            <w:r>
              <w:t>0</w:t>
            </w:r>
          </w:p>
        </w:tc>
        <w:tc>
          <w:tcPr>
            <w:tcW w:w="1418" w:type="dxa"/>
            <w:vAlign w:val="center"/>
          </w:tcPr>
          <w:p w:rsidR="007A4F3A" w:rsidRDefault="007A4F3A" w:rsidP="00FD189F">
            <w:r>
              <w:rPr>
                <w:rFonts w:hint="eastAsia"/>
              </w:rPr>
              <w:t xml:space="preserve">　</w:t>
            </w:r>
          </w:p>
        </w:tc>
      </w:tr>
      <w:tr w:rsidR="007A4F3A" w:rsidTr="00FD189F">
        <w:trPr>
          <w:trHeight w:val="180"/>
          <w:jc w:val="center"/>
        </w:trPr>
        <w:tc>
          <w:tcPr>
            <w:tcW w:w="1080" w:type="dxa"/>
            <w:vMerge/>
            <w:vAlign w:val="center"/>
          </w:tcPr>
          <w:p w:rsidR="007A4F3A" w:rsidRDefault="007A4F3A" w:rsidP="00FD189F"/>
        </w:tc>
        <w:tc>
          <w:tcPr>
            <w:tcW w:w="1080" w:type="dxa"/>
            <w:vMerge/>
            <w:vAlign w:val="center"/>
          </w:tcPr>
          <w:p w:rsidR="007A4F3A" w:rsidRDefault="007A4F3A" w:rsidP="00FD189F"/>
        </w:tc>
        <w:tc>
          <w:tcPr>
            <w:tcW w:w="1080" w:type="dxa"/>
            <w:vAlign w:val="center"/>
          </w:tcPr>
          <w:p w:rsidR="007A4F3A" w:rsidRDefault="007A4F3A" w:rsidP="00FD189F">
            <w:r>
              <w:rPr>
                <w:rFonts w:hint="eastAsia"/>
              </w:rPr>
              <w:t>生态效</w:t>
            </w:r>
          </w:p>
          <w:p w:rsidR="007A4F3A" w:rsidRDefault="007A4F3A" w:rsidP="00FD189F">
            <w:r>
              <w:rPr>
                <w:rFonts w:hint="eastAsia"/>
              </w:rPr>
              <w:t>益指标</w:t>
            </w:r>
          </w:p>
        </w:tc>
        <w:tc>
          <w:tcPr>
            <w:tcW w:w="1149" w:type="dxa"/>
            <w:vAlign w:val="center"/>
          </w:tcPr>
          <w:p w:rsidR="007A4F3A" w:rsidRPr="007D7AE1" w:rsidRDefault="007A4F3A" w:rsidP="00FD189F">
            <w:pPr>
              <w:rPr>
                <w:rFonts w:ascii="宋体" w:eastAsia="宋体" w:hAnsi="宋体" w:cs="宋体"/>
                <w:color w:val="auto"/>
              </w:rPr>
            </w:pPr>
            <w:r w:rsidRPr="00065075">
              <w:rPr>
                <w:rFonts w:hint="eastAsia"/>
              </w:rPr>
              <w:t>通过防火宣传，让民众了解和防范森林野外用火安全，确保生态环境质量不断</w:t>
            </w:r>
            <w:r w:rsidRPr="00065075">
              <w:rPr>
                <w:rFonts w:hint="eastAsia"/>
              </w:rPr>
              <w:lastRenderedPageBreak/>
              <w:t>提高</w:t>
            </w:r>
          </w:p>
        </w:tc>
        <w:tc>
          <w:tcPr>
            <w:tcW w:w="1209" w:type="dxa"/>
            <w:vAlign w:val="center"/>
          </w:tcPr>
          <w:p w:rsidR="007A4F3A" w:rsidRDefault="007A4F3A" w:rsidP="00FD189F">
            <w:r w:rsidRPr="007D7AE1">
              <w:rPr>
                <w:rFonts w:hint="eastAsia"/>
              </w:rPr>
              <w:lastRenderedPageBreak/>
              <w:t>效果明显</w:t>
            </w:r>
            <w:r>
              <w:rPr>
                <w:rFonts w:hint="eastAsia"/>
              </w:rPr>
              <w:t xml:space="preserve">　</w:t>
            </w:r>
          </w:p>
        </w:tc>
        <w:tc>
          <w:tcPr>
            <w:tcW w:w="1134" w:type="dxa"/>
            <w:vAlign w:val="center"/>
          </w:tcPr>
          <w:p w:rsidR="007A4F3A" w:rsidRDefault="007A4F3A" w:rsidP="00FD189F">
            <w:r>
              <w:t>全市森林公安机关</w:t>
            </w:r>
            <w:r>
              <w:rPr>
                <w:rFonts w:hint="eastAsia"/>
              </w:rPr>
              <w:t>全年</w:t>
            </w:r>
            <w:r>
              <w:t>共投入宣传警力4804人次，火场警力159人次，参与火</w:t>
            </w:r>
            <w:r>
              <w:lastRenderedPageBreak/>
              <w:t>场决策5人次，参与森林防火指挥部合署办公399人次</w:t>
            </w:r>
          </w:p>
        </w:tc>
        <w:tc>
          <w:tcPr>
            <w:tcW w:w="828" w:type="dxa"/>
            <w:vAlign w:val="center"/>
          </w:tcPr>
          <w:p w:rsidR="007A4F3A" w:rsidRDefault="007A4F3A" w:rsidP="00FD189F">
            <w:r>
              <w:rPr>
                <w:rFonts w:hint="eastAsia"/>
              </w:rPr>
              <w:lastRenderedPageBreak/>
              <w:t xml:space="preserve">5　</w:t>
            </w:r>
          </w:p>
        </w:tc>
        <w:tc>
          <w:tcPr>
            <w:tcW w:w="873" w:type="dxa"/>
            <w:vAlign w:val="center"/>
          </w:tcPr>
          <w:p w:rsidR="007A4F3A" w:rsidRDefault="007A4F3A" w:rsidP="00FD189F">
            <w:r>
              <w:rPr>
                <w:rFonts w:hint="eastAsia"/>
              </w:rPr>
              <w:t xml:space="preserve">　4</w:t>
            </w:r>
          </w:p>
        </w:tc>
        <w:tc>
          <w:tcPr>
            <w:tcW w:w="1418" w:type="dxa"/>
            <w:vAlign w:val="center"/>
          </w:tcPr>
          <w:p w:rsidR="007A4F3A" w:rsidRDefault="007A4F3A" w:rsidP="00FD189F">
            <w:r>
              <w:rPr>
                <w:rFonts w:hint="eastAsia"/>
              </w:rPr>
              <w:t xml:space="preserve">　根据部门工作总结，酌情扣分。</w:t>
            </w:r>
          </w:p>
        </w:tc>
      </w:tr>
      <w:tr w:rsidR="007A4F3A" w:rsidTr="00FD189F">
        <w:trPr>
          <w:trHeight w:val="215"/>
          <w:jc w:val="center"/>
        </w:trPr>
        <w:tc>
          <w:tcPr>
            <w:tcW w:w="1080" w:type="dxa"/>
            <w:vMerge/>
            <w:vAlign w:val="center"/>
          </w:tcPr>
          <w:p w:rsidR="007A4F3A" w:rsidRDefault="007A4F3A" w:rsidP="00FD189F"/>
        </w:tc>
        <w:tc>
          <w:tcPr>
            <w:tcW w:w="1080" w:type="dxa"/>
            <w:vMerge/>
            <w:vAlign w:val="center"/>
          </w:tcPr>
          <w:p w:rsidR="007A4F3A" w:rsidRDefault="007A4F3A" w:rsidP="00FD189F"/>
        </w:tc>
        <w:tc>
          <w:tcPr>
            <w:tcW w:w="1080" w:type="dxa"/>
            <w:vAlign w:val="center"/>
          </w:tcPr>
          <w:p w:rsidR="007A4F3A" w:rsidRDefault="007A4F3A" w:rsidP="00FD189F">
            <w:r>
              <w:rPr>
                <w:rFonts w:hint="eastAsia"/>
              </w:rPr>
              <w:t>可持续影响指标</w:t>
            </w:r>
          </w:p>
        </w:tc>
        <w:tc>
          <w:tcPr>
            <w:tcW w:w="1149" w:type="dxa"/>
            <w:vAlign w:val="center"/>
          </w:tcPr>
          <w:p w:rsidR="007A4F3A" w:rsidRDefault="007A4F3A" w:rsidP="00FD189F">
            <w:r>
              <w:rPr>
                <w:rFonts w:hint="eastAsia"/>
              </w:rPr>
              <w:t>不适用</w:t>
            </w:r>
          </w:p>
        </w:tc>
        <w:tc>
          <w:tcPr>
            <w:tcW w:w="1209" w:type="dxa"/>
            <w:vAlign w:val="center"/>
          </w:tcPr>
          <w:p w:rsidR="007A4F3A" w:rsidRDefault="007A4F3A" w:rsidP="00FD189F">
            <w:r>
              <w:rPr>
                <w:rFonts w:hint="eastAsia"/>
              </w:rPr>
              <w:t xml:space="preserve">　</w:t>
            </w:r>
          </w:p>
        </w:tc>
        <w:tc>
          <w:tcPr>
            <w:tcW w:w="1134" w:type="dxa"/>
            <w:vAlign w:val="center"/>
          </w:tcPr>
          <w:p w:rsidR="007A4F3A" w:rsidRDefault="007A4F3A" w:rsidP="00FD189F">
            <w:r>
              <w:rPr>
                <w:rFonts w:hint="eastAsia"/>
              </w:rPr>
              <w:t xml:space="preserve">　</w:t>
            </w:r>
          </w:p>
        </w:tc>
        <w:tc>
          <w:tcPr>
            <w:tcW w:w="828" w:type="dxa"/>
            <w:vAlign w:val="center"/>
          </w:tcPr>
          <w:p w:rsidR="007A4F3A" w:rsidRDefault="007A4F3A" w:rsidP="00FD189F">
            <w:r>
              <w:rPr>
                <w:rFonts w:hint="eastAsia"/>
              </w:rPr>
              <w:t xml:space="preserve">　</w:t>
            </w:r>
          </w:p>
        </w:tc>
        <w:tc>
          <w:tcPr>
            <w:tcW w:w="873" w:type="dxa"/>
            <w:vAlign w:val="center"/>
          </w:tcPr>
          <w:p w:rsidR="007A4F3A" w:rsidRDefault="007A4F3A" w:rsidP="00FD189F">
            <w:r>
              <w:rPr>
                <w:rFonts w:hint="eastAsia"/>
              </w:rPr>
              <w:t xml:space="preserve">　</w:t>
            </w:r>
          </w:p>
        </w:tc>
        <w:tc>
          <w:tcPr>
            <w:tcW w:w="1418" w:type="dxa"/>
            <w:vAlign w:val="center"/>
          </w:tcPr>
          <w:p w:rsidR="007A4F3A" w:rsidRDefault="007A4F3A" w:rsidP="00FD189F">
            <w:r>
              <w:rPr>
                <w:rFonts w:hint="eastAsia"/>
              </w:rPr>
              <w:t xml:space="preserve">　</w:t>
            </w:r>
          </w:p>
        </w:tc>
      </w:tr>
      <w:tr w:rsidR="007A4F3A" w:rsidTr="00FD189F">
        <w:trPr>
          <w:trHeight w:val="237"/>
          <w:jc w:val="center"/>
        </w:trPr>
        <w:tc>
          <w:tcPr>
            <w:tcW w:w="1080" w:type="dxa"/>
            <w:vMerge/>
            <w:vAlign w:val="center"/>
          </w:tcPr>
          <w:p w:rsidR="007A4F3A" w:rsidRDefault="007A4F3A" w:rsidP="00FD189F"/>
        </w:tc>
        <w:tc>
          <w:tcPr>
            <w:tcW w:w="1080" w:type="dxa"/>
            <w:vAlign w:val="center"/>
          </w:tcPr>
          <w:p w:rsidR="007A4F3A" w:rsidRDefault="007A4F3A" w:rsidP="00FD189F">
            <w:r>
              <w:rPr>
                <w:rFonts w:hint="eastAsia"/>
              </w:rPr>
              <w:t>满意度</w:t>
            </w:r>
          </w:p>
          <w:p w:rsidR="007A4F3A" w:rsidRDefault="007A4F3A" w:rsidP="00FD189F">
            <w:r>
              <w:rPr>
                <w:rFonts w:hint="eastAsia"/>
              </w:rPr>
              <w:t>指标</w:t>
            </w:r>
          </w:p>
          <w:p w:rsidR="007A4F3A" w:rsidRDefault="007A4F3A" w:rsidP="00FD189F"/>
        </w:tc>
        <w:tc>
          <w:tcPr>
            <w:tcW w:w="1080" w:type="dxa"/>
            <w:vAlign w:val="center"/>
          </w:tcPr>
          <w:p w:rsidR="007A4F3A" w:rsidRDefault="007A4F3A" w:rsidP="00FD189F">
            <w:r>
              <w:rPr>
                <w:rFonts w:hint="eastAsia"/>
              </w:rPr>
              <w:t>服务对象满意度指标</w:t>
            </w:r>
          </w:p>
        </w:tc>
        <w:tc>
          <w:tcPr>
            <w:tcW w:w="1149" w:type="dxa"/>
            <w:vAlign w:val="center"/>
          </w:tcPr>
          <w:p w:rsidR="007A4F3A" w:rsidRPr="007D7AE1" w:rsidRDefault="007A4F3A" w:rsidP="00FD189F">
            <w:pPr>
              <w:rPr>
                <w:rFonts w:ascii="宋体" w:eastAsia="宋体" w:hAnsi="宋体" w:cs="宋体"/>
                <w:color w:val="auto"/>
              </w:rPr>
            </w:pPr>
            <w:r>
              <w:rPr>
                <w:rFonts w:hint="eastAsia"/>
              </w:rPr>
              <w:t>服务人员满意度</w:t>
            </w:r>
          </w:p>
        </w:tc>
        <w:tc>
          <w:tcPr>
            <w:tcW w:w="1209" w:type="dxa"/>
            <w:vAlign w:val="center"/>
          </w:tcPr>
          <w:p w:rsidR="007A4F3A" w:rsidRDefault="007A4F3A" w:rsidP="00FD189F">
            <w:r w:rsidRPr="007D7AE1">
              <w:rPr>
                <w:rFonts w:hint="eastAsia"/>
              </w:rPr>
              <w:t>≥</w:t>
            </w:r>
            <w:r>
              <w:rPr>
                <w:rFonts w:hint="eastAsia"/>
              </w:rPr>
              <w:t>9</w:t>
            </w:r>
            <w:r>
              <w:t>0%</w:t>
            </w:r>
            <w:r>
              <w:rPr>
                <w:rFonts w:hint="eastAsia"/>
              </w:rPr>
              <w:t xml:space="preserve">　</w:t>
            </w:r>
          </w:p>
        </w:tc>
        <w:tc>
          <w:tcPr>
            <w:tcW w:w="1134" w:type="dxa"/>
            <w:vAlign w:val="center"/>
          </w:tcPr>
          <w:p w:rsidR="007A4F3A" w:rsidRDefault="007A4F3A" w:rsidP="00FD189F">
            <w:r>
              <w:rPr>
                <w:rFonts w:hint="eastAsia"/>
              </w:rPr>
              <w:t xml:space="preserve">　97%</w:t>
            </w:r>
          </w:p>
        </w:tc>
        <w:tc>
          <w:tcPr>
            <w:tcW w:w="828" w:type="dxa"/>
            <w:vAlign w:val="center"/>
          </w:tcPr>
          <w:p w:rsidR="007A4F3A" w:rsidRDefault="007A4F3A" w:rsidP="00FD189F">
            <w:r>
              <w:rPr>
                <w:rFonts w:hint="eastAsia"/>
              </w:rPr>
              <w:t xml:space="preserve">　1</w:t>
            </w:r>
            <w:r>
              <w:t>0</w:t>
            </w:r>
          </w:p>
        </w:tc>
        <w:tc>
          <w:tcPr>
            <w:tcW w:w="873" w:type="dxa"/>
            <w:vAlign w:val="center"/>
          </w:tcPr>
          <w:p w:rsidR="007A4F3A" w:rsidRDefault="007A4F3A" w:rsidP="00FD189F">
            <w:r>
              <w:rPr>
                <w:rFonts w:hint="eastAsia"/>
              </w:rPr>
              <w:t xml:space="preserve">　1</w:t>
            </w:r>
            <w:r>
              <w:t>0</w:t>
            </w:r>
          </w:p>
        </w:tc>
        <w:tc>
          <w:tcPr>
            <w:tcW w:w="1418" w:type="dxa"/>
            <w:vAlign w:val="center"/>
          </w:tcPr>
          <w:p w:rsidR="007A4F3A" w:rsidRDefault="007A4F3A" w:rsidP="00FD189F">
            <w:r>
              <w:rPr>
                <w:rFonts w:hint="eastAsia"/>
              </w:rPr>
              <w:t xml:space="preserve">　</w:t>
            </w:r>
          </w:p>
        </w:tc>
      </w:tr>
      <w:tr w:rsidR="007A4F3A" w:rsidTr="00FD189F">
        <w:trPr>
          <w:trHeight w:val="340"/>
          <w:jc w:val="center"/>
        </w:trPr>
        <w:tc>
          <w:tcPr>
            <w:tcW w:w="6732" w:type="dxa"/>
            <w:gridSpan w:val="6"/>
            <w:vAlign w:val="center"/>
          </w:tcPr>
          <w:p w:rsidR="007A4F3A" w:rsidRDefault="007A4F3A" w:rsidP="00FD189F">
            <w:r>
              <w:rPr>
                <w:rFonts w:hint="eastAsia"/>
              </w:rPr>
              <w:t>总分</w:t>
            </w:r>
          </w:p>
        </w:tc>
        <w:tc>
          <w:tcPr>
            <w:tcW w:w="828" w:type="dxa"/>
            <w:vAlign w:val="center"/>
          </w:tcPr>
          <w:p w:rsidR="007A4F3A" w:rsidRDefault="007A4F3A" w:rsidP="00FD189F">
            <w:r>
              <w:rPr>
                <w:rFonts w:hint="eastAsia"/>
              </w:rPr>
              <w:t>100</w:t>
            </w:r>
          </w:p>
        </w:tc>
        <w:tc>
          <w:tcPr>
            <w:tcW w:w="873" w:type="dxa"/>
            <w:vAlign w:val="center"/>
          </w:tcPr>
          <w:p w:rsidR="007A4F3A" w:rsidRDefault="007A4F3A" w:rsidP="00FD189F">
            <w:r>
              <w:rPr>
                <w:rFonts w:hint="eastAsia"/>
              </w:rPr>
              <w:t xml:space="preserve">　9</w:t>
            </w:r>
            <w:r>
              <w:t>8</w:t>
            </w:r>
          </w:p>
        </w:tc>
        <w:tc>
          <w:tcPr>
            <w:tcW w:w="1418" w:type="dxa"/>
            <w:vAlign w:val="center"/>
          </w:tcPr>
          <w:p w:rsidR="007A4F3A" w:rsidRDefault="007A4F3A" w:rsidP="00FD189F">
            <w:r>
              <w:rPr>
                <w:rFonts w:hint="eastAsia"/>
              </w:rPr>
              <w:t xml:space="preserve">　</w:t>
            </w:r>
          </w:p>
        </w:tc>
      </w:tr>
    </w:tbl>
    <w:p w:rsidR="007A4F3A" w:rsidRDefault="007A4F3A" w:rsidP="007A4F3A">
      <w:r>
        <w:t>填表人：</w:t>
      </w:r>
      <w:r>
        <w:rPr>
          <w:rFonts w:hint="eastAsia"/>
        </w:rPr>
        <w:t xml:space="preserve"> 李婷                </w:t>
      </w:r>
      <w:r>
        <w:t>填报日期：</w:t>
      </w:r>
      <w:r>
        <w:rPr>
          <w:rFonts w:hint="eastAsia"/>
        </w:rPr>
        <w:t>2</w:t>
      </w:r>
      <w:r>
        <w:t>025.</w:t>
      </w:r>
      <w:r>
        <w:rPr>
          <w:rFonts w:hint="eastAsia"/>
        </w:rPr>
        <w:t>6</w:t>
      </w:r>
      <w:r>
        <w:t>.16</w:t>
      </w:r>
      <w:r>
        <w:rPr>
          <w:rFonts w:hint="eastAsia"/>
        </w:rPr>
        <w:t xml:space="preserve">        </w:t>
      </w:r>
      <w:r>
        <w:t xml:space="preserve">  联系电话</w:t>
      </w:r>
      <w:r>
        <w:rPr>
          <w:rFonts w:hint="eastAsia"/>
        </w:rPr>
        <w:t>：1</w:t>
      </w:r>
      <w:r>
        <w:t>5115195079</w:t>
      </w:r>
    </w:p>
    <w:p w:rsidR="007A4F3A" w:rsidRDefault="007A4F3A" w:rsidP="007A4F3A">
      <w:pPr>
        <w:rPr>
          <w:shd w:val="clear" w:color="auto" w:fill="FFFFFF"/>
        </w:rPr>
      </w:pPr>
    </w:p>
    <w:p w:rsidR="007A4F3A" w:rsidRDefault="007A4F3A" w:rsidP="007A4F3A">
      <w:pPr>
        <w:ind w:firstLine="723"/>
        <w:jc w:val="center"/>
        <w:rPr>
          <w:rFonts w:asciiTheme="minorEastAsia" w:eastAsiaTheme="minorEastAsia" w:hAnsiTheme="minorEastAsia"/>
          <w:b/>
          <w:sz w:val="36"/>
          <w:szCs w:val="36"/>
        </w:rPr>
      </w:pPr>
    </w:p>
    <w:p w:rsidR="007A4F3A" w:rsidRDefault="007A4F3A" w:rsidP="007A4F3A">
      <w:pPr>
        <w:ind w:firstLine="723"/>
        <w:jc w:val="center"/>
        <w:rPr>
          <w:rFonts w:asciiTheme="minorEastAsia" w:eastAsiaTheme="minorEastAsia" w:hAnsiTheme="minorEastAsia"/>
          <w:b/>
          <w:sz w:val="36"/>
          <w:szCs w:val="36"/>
        </w:rPr>
      </w:pPr>
    </w:p>
    <w:p w:rsidR="007A4F3A" w:rsidRDefault="007A4F3A" w:rsidP="007A4F3A">
      <w:pPr>
        <w:ind w:firstLine="723"/>
        <w:jc w:val="center"/>
        <w:rPr>
          <w:rFonts w:asciiTheme="minorEastAsia" w:eastAsiaTheme="minorEastAsia" w:hAnsiTheme="minorEastAsia"/>
          <w:b/>
          <w:sz w:val="36"/>
          <w:szCs w:val="36"/>
        </w:rPr>
      </w:pPr>
    </w:p>
    <w:p w:rsidR="007A4F3A" w:rsidRDefault="007A4F3A" w:rsidP="007A4F3A">
      <w:pPr>
        <w:ind w:firstLine="723"/>
        <w:jc w:val="center"/>
        <w:rPr>
          <w:rFonts w:asciiTheme="minorEastAsia" w:eastAsiaTheme="minorEastAsia" w:hAnsiTheme="minorEastAsia"/>
          <w:b/>
          <w:sz w:val="36"/>
          <w:szCs w:val="36"/>
        </w:rPr>
      </w:pPr>
    </w:p>
    <w:p w:rsidR="007A4F3A" w:rsidRDefault="007A4F3A" w:rsidP="007A4F3A">
      <w:pPr>
        <w:ind w:firstLine="723"/>
        <w:jc w:val="center"/>
        <w:rPr>
          <w:rFonts w:asciiTheme="minorEastAsia" w:eastAsiaTheme="minorEastAsia" w:hAnsiTheme="minorEastAsia"/>
          <w:b/>
          <w:sz w:val="36"/>
          <w:szCs w:val="36"/>
        </w:rPr>
      </w:pPr>
    </w:p>
    <w:p w:rsidR="007A4F3A" w:rsidRDefault="007A4F3A" w:rsidP="007A4F3A">
      <w:pPr>
        <w:ind w:firstLine="723"/>
        <w:jc w:val="center"/>
        <w:rPr>
          <w:rFonts w:asciiTheme="minorEastAsia" w:eastAsiaTheme="minorEastAsia" w:hAnsiTheme="minorEastAsia"/>
          <w:b/>
          <w:sz w:val="36"/>
          <w:szCs w:val="36"/>
        </w:rPr>
      </w:pPr>
    </w:p>
    <w:p w:rsidR="007A4F3A" w:rsidRDefault="007A4F3A" w:rsidP="007A4F3A">
      <w:pPr>
        <w:ind w:firstLine="723"/>
        <w:jc w:val="center"/>
        <w:rPr>
          <w:rFonts w:asciiTheme="minorEastAsia" w:eastAsiaTheme="minorEastAsia" w:hAnsiTheme="minorEastAsia"/>
          <w:b/>
          <w:sz w:val="36"/>
          <w:szCs w:val="36"/>
        </w:rPr>
      </w:pPr>
    </w:p>
    <w:p w:rsidR="007A4F3A" w:rsidRDefault="007A4F3A" w:rsidP="007A4F3A">
      <w:pPr>
        <w:ind w:firstLine="723"/>
        <w:jc w:val="center"/>
        <w:rPr>
          <w:rFonts w:asciiTheme="minorEastAsia" w:eastAsiaTheme="minorEastAsia" w:hAnsiTheme="minorEastAsia"/>
          <w:b/>
          <w:sz w:val="36"/>
          <w:szCs w:val="36"/>
        </w:rPr>
      </w:pPr>
    </w:p>
    <w:p w:rsidR="007A4F3A" w:rsidRDefault="007A4F3A" w:rsidP="007A4F3A">
      <w:pPr>
        <w:ind w:firstLine="723"/>
        <w:jc w:val="center"/>
        <w:rPr>
          <w:rFonts w:asciiTheme="minorEastAsia" w:eastAsiaTheme="minorEastAsia" w:hAnsiTheme="minorEastAsia"/>
          <w:b/>
          <w:sz w:val="36"/>
          <w:szCs w:val="36"/>
        </w:rPr>
      </w:pPr>
    </w:p>
    <w:p w:rsidR="007A4F3A" w:rsidRDefault="007A4F3A" w:rsidP="007A4F3A">
      <w:pPr>
        <w:ind w:firstLine="723"/>
        <w:jc w:val="center"/>
        <w:rPr>
          <w:rFonts w:asciiTheme="minorEastAsia" w:eastAsiaTheme="minorEastAsia" w:hAnsiTheme="minorEastAsia"/>
          <w:b/>
          <w:sz w:val="36"/>
          <w:szCs w:val="36"/>
        </w:rPr>
      </w:pPr>
    </w:p>
    <w:p w:rsidR="007A4F3A" w:rsidRDefault="007A4F3A" w:rsidP="007A4F3A">
      <w:pPr>
        <w:ind w:firstLine="723"/>
        <w:jc w:val="center"/>
        <w:rPr>
          <w:rFonts w:asciiTheme="minorEastAsia" w:eastAsiaTheme="minorEastAsia" w:hAnsiTheme="minorEastAsia"/>
          <w:b/>
          <w:sz w:val="36"/>
          <w:szCs w:val="36"/>
        </w:rPr>
      </w:pPr>
    </w:p>
    <w:p w:rsidR="005D60B9" w:rsidRDefault="005D60B9" w:rsidP="005D60B9">
      <w:pPr>
        <w:ind w:firstLineChars="700" w:firstLine="2530"/>
        <w:rPr>
          <w:rFonts w:asciiTheme="minorEastAsia" w:eastAsiaTheme="minorEastAsia" w:hAnsiTheme="minorEastAsia"/>
          <w:b/>
          <w:sz w:val="36"/>
          <w:szCs w:val="36"/>
        </w:rPr>
      </w:pPr>
    </w:p>
    <w:p w:rsidR="007A4F3A" w:rsidRPr="004465B2" w:rsidRDefault="007A4F3A" w:rsidP="005D60B9">
      <w:pPr>
        <w:ind w:firstLineChars="700" w:firstLine="2530"/>
        <w:rPr>
          <w:rFonts w:asciiTheme="minorEastAsia" w:eastAsiaTheme="minorEastAsia" w:hAnsiTheme="minorEastAsia"/>
          <w:b/>
          <w:sz w:val="36"/>
          <w:szCs w:val="36"/>
        </w:rPr>
      </w:pPr>
      <w:r w:rsidRPr="004465B2">
        <w:rPr>
          <w:rFonts w:asciiTheme="minorEastAsia" w:eastAsiaTheme="minorEastAsia" w:hAnsiTheme="minorEastAsia" w:hint="eastAsia"/>
          <w:b/>
          <w:sz w:val="36"/>
          <w:szCs w:val="36"/>
        </w:rPr>
        <w:lastRenderedPageBreak/>
        <w:t>项目支出绩效自评表</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080"/>
        <w:gridCol w:w="1080"/>
        <w:gridCol w:w="1149"/>
        <w:gridCol w:w="1209"/>
        <w:gridCol w:w="1134"/>
        <w:gridCol w:w="828"/>
        <w:gridCol w:w="873"/>
        <w:gridCol w:w="1418"/>
      </w:tblGrid>
      <w:tr w:rsidR="007A4F3A" w:rsidTr="00FD189F">
        <w:trPr>
          <w:trHeight w:val="331"/>
          <w:jc w:val="center"/>
        </w:trPr>
        <w:tc>
          <w:tcPr>
            <w:tcW w:w="1080" w:type="dxa"/>
            <w:vAlign w:val="center"/>
          </w:tcPr>
          <w:p w:rsidR="007A4F3A" w:rsidRDefault="007A4F3A" w:rsidP="00FD189F">
            <w:r>
              <w:rPr>
                <w:rFonts w:hint="eastAsia"/>
              </w:rPr>
              <w:t>项目支</w:t>
            </w:r>
          </w:p>
          <w:p w:rsidR="007A4F3A" w:rsidRDefault="007A4F3A" w:rsidP="00FD189F">
            <w:r>
              <w:rPr>
                <w:rFonts w:hint="eastAsia"/>
              </w:rPr>
              <w:t>出名称</w:t>
            </w:r>
          </w:p>
        </w:tc>
        <w:tc>
          <w:tcPr>
            <w:tcW w:w="8771" w:type="dxa"/>
            <w:gridSpan w:val="8"/>
            <w:vAlign w:val="center"/>
          </w:tcPr>
          <w:p w:rsidR="007A4F3A" w:rsidRDefault="007A4F3A" w:rsidP="00FD189F">
            <w:bookmarkStart w:id="7" w:name="OLE_LINK8"/>
            <w:bookmarkStart w:id="8" w:name="OLE_LINK9"/>
            <w:r>
              <w:rPr>
                <w:rFonts w:hint="eastAsia"/>
              </w:rPr>
              <w:t>年度追加鹤城区森林防火专项资金</w:t>
            </w:r>
            <w:bookmarkEnd w:id="7"/>
            <w:bookmarkEnd w:id="8"/>
          </w:p>
        </w:tc>
      </w:tr>
      <w:tr w:rsidR="007A4F3A" w:rsidTr="00FD189F">
        <w:trPr>
          <w:trHeight w:val="255"/>
          <w:jc w:val="center"/>
        </w:trPr>
        <w:tc>
          <w:tcPr>
            <w:tcW w:w="1080" w:type="dxa"/>
            <w:vAlign w:val="center"/>
          </w:tcPr>
          <w:p w:rsidR="007A4F3A" w:rsidRDefault="007A4F3A" w:rsidP="00FD189F">
            <w:r>
              <w:rPr>
                <w:rFonts w:hint="eastAsia"/>
              </w:rPr>
              <w:t>主管部门</w:t>
            </w:r>
          </w:p>
        </w:tc>
        <w:tc>
          <w:tcPr>
            <w:tcW w:w="4518" w:type="dxa"/>
            <w:gridSpan w:val="4"/>
            <w:vAlign w:val="center"/>
          </w:tcPr>
          <w:p w:rsidR="007A4F3A" w:rsidRDefault="007A4F3A" w:rsidP="00FD189F">
            <w:r>
              <w:rPr>
                <w:rFonts w:hint="eastAsia"/>
              </w:rPr>
              <w:t xml:space="preserve">　怀化市公安局</w:t>
            </w:r>
          </w:p>
        </w:tc>
        <w:tc>
          <w:tcPr>
            <w:tcW w:w="1134" w:type="dxa"/>
            <w:vAlign w:val="center"/>
          </w:tcPr>
          <w:p w:rsidR="007A4F3A" w:rsidRDefault="007A4F3A" w:rsidP="00FD189F">
            <w:r>
              <w:rPr>
                <w:rFonts w:hint="eastAsia"/>
              </w:rPr>
              <w:t>实施单位</w:t>
            </w:r>
          </w:p>
        </w:tc>
        <w:tc>
          <w:tcPr>
            <w:tcW w:w="3119" w:type="dxa"/>
            <w:gridSpan w:val="3"/>
            <w:vAlign w:val="center"/>
          </w:tcPr>
          <w:p w:rsidR="007A4F3A" w:rsidRDefault="007A4F3A" w:rsidP="00FD189F">
            <w:r>
              <w:rPr>
                <w:rFonts w:hint="eastAsia"/>
              </w:rPr>
              <w:t xml:space="preserve">　怀化市森林公安局</w:t>
            </w:r>
          </w:p>
        </w:tc>
      </w:tr>
      <w:tr w:rsidR="007A4F3A" w:rsidTr="00FD189F">
        <w:trPr>
          <w:trHeight w:val="340"/>
          <w:jc w:val="center"/>
        </w:trPr>
        <w:tc>
          <w:tcPr>
            <w:tcW w:w="1080" w:type="dxa"/>
            <w:vMerge w:val="restart"/>
            <w:vAlign w:val="center"/>
          </w:tcPr>
          <w:p w:rsidR="007A4F3A" w:rsidRDefault="007A4F3A" w:rsidP="00FD189F">
            <w:r>
              <w:rPr>
                <w:rFonts w:hint="eastAsia"/>
              </w:rPr>
              <w:t>项目资金</w:t>
            </w:r>
            <w:r>
              <w:rPr>
                <w:rFonts w:hint="eastAsia"/>
              </w:rPr>
              <w:br/>
              <w:t>（万元）</w:t>
            </w:r>
          </w:p>
        </w:tc>
        <w:tc>
          <w:tcPr>
            <w:tcW w:w="2160" w:type="dxa"/>
            <w:gridSpan w:val="2"/>
            <w:vAlign w:val="center"/>
          </w:tcPr>
          <w:p w:rsidR="007A4F3A" w:rsidRDefault="007A4F3A" w:rsidP="00FD189F">
            <w:r>
              <w:rPr>
                <w:rFonts w:hint="eastAsia"/>
              </w:rPr>
              <w:t xml:space="preserve">　</w:t>
            </w:r>
          </w:p>
        </w:tc>
        <w:tc>
          <w:tcPr>
            <w:tcW w:w="1149" w:type="dxa"/>
            <w:vAlign w:val="center"/>
          </w:tcPr>
          <w:p w:rsidR="007A4F3A" w:rsidRDefault="007A4F3A" w:rsidP="00FD189F">
            <w:r>
              <w:rPr>
                <w:rFonts w:hint="eastAsia"/>
              </w:rPr>
              <w:t>年初</w:t>
            </w:r>
          </w:p>
          <w:p w:rsidR="007A4F3A" w:rsidRDefault="007A4F3A" w:rsidP="00FD189F">
            <w:r>
              <w:rPr>
                <w:rFonts w:hint="eastAsia"/>
              </w:rPr>
              <w:t>预算数</w:t>
            </w:r>
          </w:p>
        </w:tc>
        <w:tc>
          <w:tcPr>
            <w:tcW w:w="1209" w:type="dxa"/>
            <w:vAlign w:val="center"/>
          </w:tcPr>
          <w:p w:rsidR="007A4F3A" w:rsidRDefault="007A4F3A" w:rsidP="00FD189F">
            <w:r>
              <w:rPr>
                <w:rFonts w:hint="eastAsia"/>
              </w:rPr>
              <w:t>全年预算数</w:t>
            </w:r>
          </w:p>
        </w:tc>
        <w:tc>
          <w:tcPr>
            <w:tcW w:w="1134" w:type="dxa"/>
            <w:vAlign w:val="center"/>
          </w:tcPr>
          <w:p w:rsidR="007A4F3A" w:rsidRDefault="007A4F3A" w:rsidP="00FD189F">
            <w:r>
              <w:rPr>
                <w:rFonts w:hint="eastAsia"/>
              </w:rPr>
              <w:t>全年执行数</w:t>
            </w:r>
          </w:p>
        </w:tc>
        <w:tc>
          <w:tcPr>
            <w:tcW w:w="828" w:type="dxa"/>
            <w:vAlign w:val="center"/>
          </w:tcPr>
          <w:p w:rsidR="007A4F3A" w:rsidRDefault="007A4F3A" w:rsidP="00FD189F">
            <w:r>
              <w:rPr>
                <w:rFonts w:hint="eastAsia"/>
              </w:rPr>
              <w:t>分值</w:t>
            </w:r>
          </w:p>
        </w:tc>
        <w:tc>
          <w:tcPr>
            <w:tcW w:w="873" w:type="dxa"/>
            <w:vAlign w:val="center"/>
          </w:tcPr>
          <w:p w:rsidR="007A4F3A" w:rsidRDefault="007A4F3A" w:rsidP="00FD189F">
            <w:r>
              <w:rPr>
                <w:rFonts w:hint="eastAsia"/>
              </w:rPr>
              <w:t>执行率</w:t>
            </w:r>
          </w:p>
        </w:tc>
        <w:tc>
          <w:tcPr>
            <w:tcW w:w="1418" w:type="dxa"/>
            <w:vAlign w:val="center"/>
          </w:tcPr>
          <w:p w:rsidR="007A4F3A" w:rsidRDefault="007A4F3A" w:rsidP="00FD189F">
            <w:r>
              <w:rPr>
                <w:rFonts w:hint="eastAsia"/>
              </w:rPr>
              <w:t>得分</w:t>
            </w:r>
          </w:p>
        </w:tc>
      </w:tr>
      <w:tr w:rsidR="007A4F3A" w:rsidTr="00FD189F">
        <w:trPr>
          <w:trHeight w:val="340"/>
          <w:jc w:val="center"/>
        </w:trPr>
        <w:tc>
          <w:tcPr>
            <w:tcW w:w="1080" w:type="dxa"/>
            <w:vMerge/>
            <w:vAlign w:val="center"/>
          </w:tcPr>
          <w:p w:rsidR="007A4F3A" w:rsidRDefault="007A4F3A" w:rsidP="00FD189F"/>
        </w:tc>
        <w:tc>
          <w:tcPr>
            <w:tcW w:w="2160" w:type="dxa"/>
            <w:gridSpan w:val="2"/>
            <w:vAlign w:val="center"/>
          </w:tcPr>
          <w:p w:rsidR="007A4F3A" w:rsidRDefault="007A4F3A" w:rsidP="00FD189F">
            <w:r>
              <w:rPr>
                <w:rFonts w:hint="eastAsia"/>
              </w:rPr>
              <w:t xml:space="preserve">年度资金总额　</w:t>
            </w:r>
          </w:p>
        </w:tc>
        <w:tc>
          <w:tcPr>
            <w:tcW w:w="1149" w:type="dxa"/>
            <w:vAlign w:val="center"/>
          </w:tcPr>
          <w:p w:rsidR="007A4F3A" w:rsidRDefault="007A4F3A" w:rsidP="00FD189F"/>
        </w:tc>
        <w:tc>
          <w:tcPr>
            <w:tcW w:w="1209" w:type="dxa"/>
            <w:vAlign w:val="center"/>
          </w:tcPr>
          <w:p w:rsidR="007A4F3A" w:rsidRDefault="007A4F3A" w:rsidP="00FD189F">
            <w:r>
              <w:t>20</w:t>
            </w:r>
          </w:p>
        </w:tc>
        <w:tc>
          <w:tcPr>
            <w:tcW w:w="1134" w:type="dxa"/>
            <w:vAlign w:val="center"/>
          </w:tcPr>
          <w:p w:rsidR="007A4F3A" w:rsidRDefault="007A4F3A" w:rsidP="00FD189F">
            <w:r>
              <w:t>20</w:t>
            </w:r>
          </w:p>
        </w:tc>
        <w:tc>
          <w:tcPr>
            <w:tcW w:w="828" w:type="dxa"/>
            <w:vAlign w:val="center"/>
          </w:tcPr>
          <w:p w:rsidR="007A4F3A" w:rsidRDefault="007A4F3A" w:rsidP="00FD189F">
            <w:r>
              <w:rPr>
                <w:rFonts w:hint="eastAsia"/>
              </w:rPr>
              <w:t>10</w:t>
            </w:r>
          </w:p>
        </w:tc>
        <w:tc>
          <w:tcPr>
            <w:tcW w:w="873" w:type="dxa"/>
            <w:vAlign w:val="center"/>
          </w:tcPr>
          <w:p w:rsidR="007A4F3A" w:rsidRDefault="007A4F3A" w:rsidP="00FD189F">
            <w:r>
              <w:rPr>
                <w:rFonts w:hint="eastAsia"/>
              </w:rPr>
              <w:t>1</w:t>
            </w:r>
            <w:r>
              <w:t>00%</w:t>
            </w:r>
          </w:p>
        </w:tc>
        <w:tc>
          <w:tcPr>
            <w:tcW w:w="1418" w:type="dxa"/>
            <w:vAlign w:val="center"/>
          </w:tcPr>
          <w:p w:rsidR="007A4F3A" w:rsidRDefault="007A4F3A" w:rsidP="00FD189F">
            <w:r>
              <w:rPr>
                <w:rFonts w:hint="eastAsia"/>
              </w:rPr>
              <w:t>1</w:t>
            </w:r>
            <w:r>
              <w:t>0</w:t>
            </w:r>
          </w:p>
        </w:tc>
      </w:tr>
      <w:tr w:rsidR="007A4F3A" w:rsidTr="00FD189F">
        <w:trPr>
          <w:trHeight w:val="340"/>
          <w:jc w:val="center"/>
        </w:trPr>
        <w:tc>
          <w:tcPr>
            <w:tcW w:w="1080" w:type="dxa"/>
            <w:vMerge/>
            <w:vAlign w:val="center"/>
          </w:tcPr>
          <w:p w:rsidR="007A4F3A" w:rsidRDefault="007A4F3A" w:rsidP="00FD189F"/>
        </w:tc>
        <w:tc>
          <w:tcPr>
            <w:tcW w:w="2160" w:type="dxa"/>
            <w:gridSpan w:val="2"/>
            <w:vAlign w:val="center"/>
          </w:tcPr>
          <w:p w:rsidR="007A4F3A" w:rsidRDefault="007A4F3A" w:rsidP="00FD189F">
            <w:r>
              <w:rPr>
                <w:rFonts w:hint="eastAsia"/>
              </w:rPr>
              <w:t xml:space="preserve">其中：当年财政拨款　</w:t>
            </w:r>
          </w:p>
        </w:tc>
        <w:tc>
          <w:tcPr>
            <w:tcW w:w="1149" w:type="dxa"/>
            <w:vAlign w:val="center"/>
          </w:tcPr>
          <w:p w:rsidR="007A4F3A" w:rsidRDefault="007A4F3A" w:rsidP="00FD189F"/>
        </w:tc>
        <w:tc>
          <w:tcPr>
            <w:tcW w:w="1209" w:type="dxa"/>
            <w:vAlign w:val="center"/>
          </w:tcPr>
          <w:p w:rsidR="007A4F3A" w:rsidRDefault="007A4F3A" w:rsidP="00FD189F">
            <w:r>
              <w:t>20</w:t>
            </w:r>
          </w:p>
        </w:tc>
        <w:tc>
          <w:tcPr>
            <w:tcW w:w="1134" w:type="dxa"/>
            <w:vAlign w:val="center"/>
          </w:tcPr>
          <w:p w:rsidR="007A4F3A" w:rsidRDefault="007A4F3A" w:rsidP="00FD189F">
            <w:r>
              <w:t>20</w:t>
            </w:r>
          </w:p>
        </w:tc>
        <w:tc>
          <w:tcPr>
            <w:tcW w:w="828" w:type="dxa"/>
            <w:vAlign w:val="center"/>
          </w:tcPr>
          <w:p w:rsidR="007A4F3A" w:rsidRDefault="007A4F3A" w:rsidP="00FD189F">
            <w:r>
              <w:rPr>
                <w:rFonts w:hint="eastAsia"/>
              </w:rPr>
              <w:t>1</w:t>
            </w:r>
            <w:r>
              <w:t>0</w:t>
            </w:r>
          </w:p>
        </w:tc>
        <w:tc>
          <w:tcPr>
            <w:tcW w:w="873" w:type="dxa"/>
            <w:vAlign w:val="center"/>
          </w:tcPr>
          <w:p w:rsidR="007A4F3A" w:rsidRDefault="007A4F3A" w:rsidP="00FD189F">
            <w:r>
              <w:rPr>
                <w:rFonts w:hint="eastAsia"/>
              </w:rPr>
              <w:t>1</w:t>
            </w:r>
            <w:r>
              <w:t>00%</w:t>
            </w:r>
          </w:p>
        </w:tc>
        <w:tc>
          <w:tcPr>
            <w:tcW w:w="1418" w:type="dxa"/>
            <w:vAlign w:val="center"/>
          </w:tcPr>
          <w:p w:rsidR="007A4F3A" w:rsidRDefault="007A4F3A" w:rsidP="00FD189F">
            <w:r>
              <w:rPr>
                <w:rFonts w:hint="eastAsia"/>
              </w:rPr>
              <w:t>1</w:t>
            </w:r>
            <w:r>
              <w:t>0</w:t>
            </w:r>
          </w:p>
        </w:tc>
      </w:tr>
      <w:tr w:rsidR="007A4F3A" w:rsidTr="00FD189F">
        <w:trPr>
          <w:trHeight w:val="340"/>
          <w:jc w:val="center"/>
        </w:trPr>
        <w:tc>
          <w:tcPr>
            <w:tcW w:w="1080" w:type="dxa"/>
            <w:vMerge/>
            <w:vAlign w:val="center"/>
          </w:tcPr>
          <w:p w:rsidR="007A4F3A" w:rsidRDefault="007A4F3A" w:rsidP="00FD189F"/>
        </w:tc>
        <w:tc>
          <w:tcPr>
            <w:tcW w:w="2160" w:type="dxa"/>
            <w:gridSpan w:val="2"/>
            <w:vAlign w:val="center"/>
          </w:tcPr>
          <w:p w:rsidR="007A4F3A" w:rsidRDefault="007A4F3A" w:rsidP="00FD189F">
            <w:r>
              <w:rPr>
                <w:rFonts w:hint="eastAsia"/>
              </w:rPr>
              <w:t xml:space="preserve">上年结转资金　</w:t>
            </w:r>
          </w:p>
        </w:tc>
        <w:tc>
          <w:tcPr>
            <w:tcW w:w="1149" w:type="dxa"/>
            <w:vAlign w:val="center"/>
          </w:tcPr>
          <w:p w:rsidR="007A4F3A" w:rsidRDefault="007A4F3A" w:rsidP="00FD189F">
            <w:r>
              <w:rPr>
                <w:rFonts w:hint="eastAsia"/>
              </w:rPr>
              <w:t xml:space="preserve">　</w:t>
            </w:r>
          </w:p>
        </w:tc>
        <w:tc>
          <w:tcPr>
            <w:tcW w:w="1209" w:type="dxa"/>
            <w:vAlign w:val="center"/>
          </w:tcPr>
          <w:p w:rsidR="007A4F3A" w:rsidRDefault="007A4F3A" w:rsidP="00FD189F">
            <w:r>
              <w:rPr>
                <w:rFonts w:hint="eastAsia"/>
              </w:rPr>
              <w:t xml:space="preserve">　</w:t>
            </w:r>
          </w:p>
        </w:tc>
        <w:tc>
          <w:tcPr>
            <w:tcW w:w="1134" w:type="dxa"/>
            <w:vAlign w:val="center"/>
          </w:tcPr>
          <w:p w:rsidR="007A4F3A" w:rsidRDefault="007A4F3A" w:rsidP="00FD189F">
            <w:r>
              <w:rPr>
                <w:rFonts w:hint="eastAsia"/>
              </w:rPr>
              <w:t xml:space="preserve">　</w:t>
            </w:r>
          </w:p>
        </w:tc>
        <w:tc>
          <w:tcPr>
            <w:tcW w:w="828" w:type="dxa"/>
            <w:vAlign w:val="center"/>
          </w:tcPr>
          <w:p w:rsidR="007A4F3A" w:rsidRDefault="007A4F3A" w:rsidP="00FD189F">
            <w:r>
              <w:rPr>
                <w:rFonts w:hint="eastAsia"/>
              </w:rPr>
              <w:t xml:space="preserve">　</w:t>
            </w:r>
          </w:p>
        </w:tc>
        <w:tc>
          <w:tcPr>
            <w:tcW w:w="873" w:type="dxa"/>
            <w:vAlign w:val="center"/>
          </w:tcPr>
          <w:p w:rsidR="007A4F3A" w:rsidRDefault="007A4F3A" w:rsidP="00FD189F">
            <w:r>
              <w:rPr>
                <w:rFonts w:hint="eastAsia"/>
              </w:rPr>
              <w:t xml:space="preserve">　</w:t>
            </w:r>
          </w:p>
        </w:tc>
        <w:tc>
          <w:tcPr>
            <w:tcW w:w="1418" w:type="dxa"/>
            <w:vAlign w:val="center"/>
          </w:tcPr>
          <w:p w:rsidR="007A4F3A" w:rsidRDefault="007A4F3A" w:rsidP="00FD189F">
            <w:r>
              <w:rPr>
                <w:rFonts w:hint="eastAsia"/>
              </w:rPr>
              <w:t xml:space="preserve">　</w:t>
            </w:r>
          </w:p>
        </w:tc>
      </w:tr>
      <w:tr w:rsidR="007A4F3A" w:rsidTr="00FD189F">
        <w:trPr>
          <w:trHeight w:val="135"/>
          <w:jc w:val="center"/>
        </w:trPr>
        <w:tc>
          <w:tcPr>
            <w:tcW w:w="1080" w:type="dxa"/>
            <w:vMerge/>
            <w:vAlign w:val="center"/>
          </w:tcPr>
          <w:p w:rsidR="007A4F3A" w:rsidRDefault="007A4F3A" w:rsidP="00FD189F"/>
        </w:tc>
        <w:tc>
          <w:tcPr>
            <w:tcW w:w="2160" w:type="dxa"/>
            <w:gridSpan w:val="2"/>
            <w:vAlign w:val="center"/>
          </w:tcPr>
          <w:p w:rsidR="007A4F3A" w:rsidRDefault="007A4F3A" w:rsidP="00FD189F">
            <w:r>
              <w:rPr>
                <w:rFonts w:hint="eastAsia"/>
              </w:rPr>
              <w:t>其他资金</w:t>
            </w:r>
          </w:p>
        </w:tc>
        <w:tc>
          <w:tcPr>
            <w:tcW w:w="1149" w:type="dxa"/>
            <w:vAlign w:val="center"/>
          </w:tcPr>
          <w:p w:rsidR="007A4F3A" w:rsidRDefault="007A4F3A" w:rsidP="00FD189F">
            <w:r>
              <w:rPr>
                <w:rFonts w:hint="eastAsia"/>
              </w:rPr>
              <w:t xml:space="preserve">　</w:t>
            </w:r>
          </w:p>
        </w:tc>
        <w:tc>
          <w:tcPr>
            <w:tcW w:w="1209" w:type="dxa"/>
            <w:vAlign w:val="center"/>
          </w:tcPr>
          <w:p w:rsidR="007A4F3A" w:rsidRDefault="007A4F3A" w:rsidP="00FD189F">
            <w:r>
              <w:rPr>
                <w:rFonts w:hint="eastAsia"/>
              </w:rPr>
              <w:t xml:space="preserve">　</w:t>
            </w:r>
          </w:p>
        </w:tc>
        <w:tc>
          <w:tcPr>
            <w:tcW w:w="1134" w:type="dxa"/>
            <w:vAlign w:val="center"/>
          </w:tcPr>
          <w:p w:rsidR="007A4F3A" w:rsidRDefault="007A4F3A" w:rsidP="00FD189F">
            <w:r>
              <w:rPr>
                <w:rFonts w:hint="eastAsia"/>
              </w:rPr>
              <w:t xml:space="preserve">　</w:t>
            </w:r>
          </w:p>
        </w:tc>
        <w:tc>
          <w:tcPr>
            <w:tcW w:w="828" w:type="dxa"/>
            <w:vAlign w:val="center"/>
          </w:tcPr>
          <w:p w:rsidR="007A4F3A" w:rsidRDefault="007A4F3A" w:rsidP="00FD189F">
            <w:r>
              <w:rPr>
                <w:rFonts w:hint="eastAsia"/>
              </w:rPr>
              <w:t xml:space="preserve">　</w:t>
            </w:r>
          </w:p>
        </w:tc>
        <w:tc>
          <w:tcPr>
            <w:tcW w:w="873" w:type="dxa"/>
            <w:vAlign w:val="center"/>
          </w:tcPr>
          <w:p w:rsidR="007A4F3A" w:rsidRDefault="007A4F3A" w:rsidP="00FD189F">
            <w:r>
              <w:rPr>
                <w:rFonts w:hint="eastAsia"/>
              </w:rPr>
              <w:t xml:space="preserve">　</w:t>
            </w:r>
          </w:p>
        </w:tc>
        <w:tc>
          <w:tcPr>
            <w:tcW w:w="1418" w:type="dxa"/>
            <w:vAlign w:val="center"/>
          </w:tcPr>
          <w:p w:rsidR="007A4F3A" w:rsidRDefault="007A4F3A" w:rsidP="00FD189F">
            <w:r>
              <w:rPr>
                <w:rFonts w:hint="eastAsia"/>
              </w:rPr>
              <w:t xml:space="preserve">　</w:t>
            </w:r>
          </w:p>
        </w:tc>
      </w:tr>
      <w:tr w:rsidR="007A4F3A" w:rsidTr="00FD189F">
        <w:trPr>
          <w:trHeight w:val="210"/>
          <w:jc w:val="center"/>
        </w:trPr>
        <w:tc>
          <w:tcPr>
            <w:tcW w:w="1080" w:type="dxa"/>
            <w:vMerge w:val="restart"/>
            <w:vAlign w:val="center"/>
          </w:tcPr>
          <w:p w:rsidR="007A4F3A" w:rsidRDefault="007A4F3A" w:rsidP="00FD189F">
            <w:r>
              <w:rPr>
                <w:rFonts w:hint="eastAsia"/>
              </w:rPr>
              <w:t>年度总体目标</w:t>
            </w:r>
          </w:p>
        </w:tc>
        <w:tc>
          <w:tcPr>
            <w:tcW w:w="4518" w:type="dxa"/>
            <w:gridSpan w:val="4"/>
            <w:vAlign w:val="center"/>
          </w:tcPr>
          <w:p w:rsidR="007A4F3A" w:rsidRDefault="007A4F3A" w:rsidP="00FD189F">
            <w:r>
              <w:rPr>
                <w:rFonts w:hint="eastAsia"/>
              </w:rPr>
              <w:t>预期目标</w:t>
            </w:r>
          </w:p>
        </w:tc>
        <w:tc>
          <w:tcPr>
            <w:tcW w:w="4253" w:type="dxa"/>
            <w:gridSpan w:val="4"/>
            <w:vAlign w:val="center"/>
          </w:tcPr>
          <w:p w:rsidR="007A4F3A" w:rsidRDefault="007A4F3A" w:rsidP="00FD189F">
            <w:r>
              <w:rPr>
                <w:rFonts w:hint="eastAsia"/>
              </w:rPr>
              <w:t xml:space="preserve">实际完成情况　</w:t>
            </w:r>
          </w:p>
        </w:tc>
      </w:tr>
      <w:tr w:rsidR="007A4F3A" w:rsidTr="00FD189F">
        <w:trPr>
          <w:trHeight w:val="263"/>
          <w:jc w:val="center"/>
        </w:trPr>
        <w:tc>
          <w:tcPr>
            <w:tcW w:w="1080" w:type="dxa"/>
            <w:vMerge/>
            <w:vAlign w:val="center"/>
          </w:tcPr>
          <w:p w:rsidR="007A4F3A" w:rsidRDefault="007A4F3A" w:rsidP="00FD189F"/>
        </w:tc>
        <w:tc>
          <w:tcPr>
            <w:tcW w:w="4518" w:type="dxa"/>
            <w:gridSpan w:val="4"/>
            <w:vAlign w:val="center"/>
          </w:tcPr>
          <w:p w:rsidR="007A4F3A" w:rsidRDefault="007A4F3A" w:rsidP="00FD189F">
            <w:r w:rsidRPr="00383D68">
              <w:rPr>
                <w:rFonts w:hint="eastAsia"/>
              </w:rPr>
              <w:t>公众森林防火意识不断提升；林区火灾隐患不断减少；火灾案件数不断下降，森林防火长效机制更加健全。</w:t>
            </w:r>
          </w:p>
        </w:tc>
        <w:tc>
          <w:tcPr>
            <w:tcW w:w="4253" w:type="dxa"/>
            <w:gridSpan w:val="4"/>
            <w:vAlign w:val="center"/>
          </w:tcPr>
          <w:p w:rsidR="007A4F3A" w:rsidRDefault="007A4F3A" w:rsidP="00FD189F">
            <w:r w:rsidRPr="00F534ED">
              <w:rPr>
                <w:rFonts w:hint="eastAsia"/>
              </w:rPr>
              <w:t>按照“四负责、四协同”森林防火公安职责,我局扎实推进“五个强化”持续筑牢森林防灭火安全防线。一是强化森林防火宣传。今年来，共组织森林防火宣传38次，投入警力230余人次，出动宣传车辆112台次，发放森林防火宣传资料30000余份，进一步增强林区群众森林防火意识。二是强化火源管控。在春节、清明节等重要时间节点，严格管控进山火源，倡导文明祭祀。三是强化重点区域巡护和火灾隐患排查，严查野外违规用火行为。今年来，共制止违规用火行为52次，批评教育133人，有效遏制了森林火灾的发生。四是开展火灾现场的秩序维护。认真履行火场警戒、交通疏导、治安维护等工作职责，今年来，分局共投入火场警力55人次。五是强化火案侦破打击。开展火案专项行动，依法打击各类违规用火行为，全年查处火灾案件2起，破2起，移送起诉3人（含2023年1人）。全年鹤城区未发生较大以上森林火灾，森林防灭火形势稳定可控。</w:t>
            </w:r>
          </w:p>
        </w:tc>
      </w:tr>
      <w:tr w:rsidR="007A4F3A" w:rsidTr="00FD189F">
        <w:trPr>
          <w:trHeight w:val="550"/>
          <w:jc w:val="center"/>
        </w:trPr>
        <w:tc>
          <w:tcPr>
            <w:tcW w:w="1080" w:type="dxa"/>
            <w:vMerge w:val="restart"/>
            <w:vAlign w:val="center"/>
          </w:tcPr>
          <w:p w:rsidR="007A4F3A" w:rsidRDefault="007A4F3A" w:rsidP="00FD189F">
            <w:r>
              <w:rPr>
                <w:rFonts w:hint="eastAsia"/>
              </w:rPr>
              <w:t>绩</w:t>
            </w:r>
          </w:p>
          <w:p w:rsidR="007A4F3A" w:rsidRDefault="007A4F3A" w:rsidP="00FD189F">
            <w:r>
              <w:rPr>
                <w:rFonts w:hint="eastAsia"/>
              </w:rPr>
              <w:t>效</w:t>
            </w:r>
          </w:p>
          <w:p w:rsidR="007A4F3A" w:rsidRDefault="007A4F3A" w:rsidP="00FD189F">
            <w:r>
              <w:rPr>
                <w:rFonts w:hint="eastAsia"/>
              </w:rPr>
              <w:t>指</w:t>
            </w:r>
          </w:p>
          <w:p w:rsidR="007A4F3A" w:rsidRDefault="007A4F3A" w:rsidP="00FD189F">
            <w:r>
              <w:rPr>
                <w:rFonts w:hint="eastAsia"/>
              </w:rPr>
              <w:t>标</w:t>
            </w:r>
          </w:p>
        </w:tc>
        <w:tc>
          <w:tcPr>
            <w:tcW w:w="1080" w:type="dxa"/>
            <w:vAlign w:val="center"/>
          </w:tcPr>
          <w:p w:rsidR="007A4F3A" w:rsidRDefault="007A4F3A" w:rsidP="00FD189F">
            <w:r>
              <w:rPr>
                <w:rFonts w:hint="eastAsia"/>
              </w:rPr>
              <w:t>一级指标</w:t>
            </w:r>
          </w:p>
        </w:tc>
        <w:tc>
          <w:tcPr>
            <w:tcW w:w="1080" w:type="dxa"/>
            <w:vAlign w:val="center"/>
          </w:tcPr>
          <w:p w:rsidR="007A4F3A" w:rsidRDefault="007A4F3A" w:rsidP="00FD189F">
            <w:r>
              <w:rPr>
                <w:rFonts w:hint="eastAsia"/>
              </w:rPr>
              <w:t>二级指标</w:t>
            </w:r>
          </w:p>
        </w:tc>
        <w:tc>
          <w:tcPr>
            <w:tcW w:w="1149" w:type="dxa"/>
            <w:vAlign w:val="center"/>
          </w:tcPr>
          <w:p w:rsidR="007A4F3A" w:rsidRDefault="007A4F3A" w:rsidP="00FD189F">
            <w:r>
              <w:rPr>
                <w:rFonts w:hint="eastAsia"/>
              </w:rPr>
              <w:t>三级指标</w:t>
            </w:r>
          </w:p>
        </w:tc>
        <w:tc>
          <w:tcPr>
            <w:tcW w:w="1209" w:type="dxa"/>
            <w:vAlign w:val="center"/>
          </w:tcPr>
          <w:p w:rsidR="007A4F3A" w:rsidRDefault="007A4F3A" w:rsidP="00FD189F">
            <w:r>
              <w:rPr>
                <w:rFonts w:hint="eastAsia"/>
              </w:rPr>
              <w:t>年度</w:t>
            </w:r>
          </w:p>
          <w:p w:rsidR="007A4F3A" w:rsidRDefault="007A4F3A" w:rsidP="00FD189F">
            <w:r>
              <w:rPr>
                <w:rFonts w:hint="eastAsia"/>
              </w:rPr>
              <w:t>指标值</w:t>
            </w:r>
          </w:p>
        </w:tc>
        <w:tc>
          <w:tcPr>
            <w:tcW w:w="1134" w:type="dxa"/>
            <w:vAlign w:val="center"/>
          </w:tcPr>
          <w:p w:rsidR="007A4F3A" w:rsidRDefault="007A4F3A" w:rsidP="00FD189F">
            <w:r>
              <w:rPr>
                <w:rFonts w:hint="eastAsia"/>
              </w:rPr>
              <w:t>实际</w:t>
            </w:r>
          </w:p>
          <w:p w:rsidR="007A4F3A" w:rsidRDefault="007A4F3A" w:rsidP="00FD189F">
            <w:r>
              <w:rPr>
                <w:rFonts w:hint="eastAsia"/>
              </w:rPr>
              <w:t>完成值</w:t>
            </w:r>
          </w:p>
        </w:tc>
        <w:tc>
          <w:tcPr>
            <w:tcW w:w="828" w:type="dxa"/>
            <w:vAlign w:val="center"/>
          </w:tcPr>
          <w:p w:rsidR="007A4F3A" w:rsidRDefault="007A4F3A" w:rsidP="00FD189F">
            <w:r>
              <w:rPr>
                <w:rFonts w:hint="eastAsia"/>
              </w:rPr>
              <w:t>分值</w:t>
            </w:r>
          </w:p>
        </w:tc>
        <w:tc>
          <w:tcPr>
            <w:tcW w:w="873" w:type="dxa"/>
            <w:vAlign w:val="center"/>
          </w:tcPr>
          <w:p w:rsidR="007A4F3A" w:rsidRDefault="007A4F3A" w:rsidP="00FD189F">
            <w:r>
              <w:rPr>
                <w:rFonts w:hint="eastAsia"/>
              </w:rPr>
              <w:t>得分</w:t>
            </w:r>
          </w:p>
        </w:tc>
        <w:tc>
          <w:tcPr>
            <w:tcW w:w="1418" w:type="dxa"/>
            <w:vAlign w:val="center"/>
          </w:tcPr>
          <w:p w:rsidR="007A4F3A" w:rsidRDefault="007A4F3A" w:rsidP="00FD189F">
            <w:r>
              <w:rPr>
                <w:rFonts w:hint="eastAsia"/>
              </w:rPr>
              <w:t>偏差原因</w:t>
            </w:r>
          </w:p>
          <w:p w:rsidR="007A4F3A" w:rsidRDefault="007A4F3A" w:rsidP="00FD189F">
            <w:r>
              <w:rPr>
                <w:rFonts w:hint="eastAsia"/>
              </w:rPr>
              <w:t>分析及</w:t>
            </w:r>
          </w:p>
          <w:p w:rsidR="007A4F3A" w:rsidRDefault="007A4F3A" w:rsidP="00FD189F">
            <w:r>
              <w:rPr>
                <w:rFonts w:hint="eastAsia"/>
              </w:rPr>
              <w:t>改进措施</w:t>
            </w:r>
          </w:p>
        </w:tc>
      </w:tr>
      <w:tr w:rsidR="007A4F3A" w:rsidTr="00FD189F">
        <w:trPr>
          <w:trHeight w:val="132"/>
          <w:jc w:val="center"/>
        </w:trPr>
        <w:tc>
          <w:tcPr>
            <w:tcW w:w="1080" w:type="dxa"/>
            <w:vMerge/>
            <w:vAlign w:val="center"/>
          </w:tcPr>
          <w:p w:rsidR="007A4F3A" w:rsidRDefault="007A4F3A" w:rsidP="00FD189F"/>
        </w:tc>
        <w:tc>
          <w:tcPr>
            <w:tcW w:w="1080" w:type="dxa"/>
            <w:vMerge w:val="restart"/>
            <w:vAlign w:val="center"/>
          </w:tcPr>
          <w:p w:rsidR="007A4F3A" w:rsidRDefault="007A4F3A" w:rsidP="00FD189F">
            <w:r>
              <w:rPr>
                <w:rFonts w:hint="eastAsia"/>
              </w:rPr>
              <w:t>成本指标</w:t>
            </w:r>
          </w:p>
        </w:tc>
        <w:tc>
          <w:tcPr>
            <w:tcW w:w="1080" w:type="dxa"/>
            <w:vAlign w:val="center"/>
          </w:tcPr>
          <w:p w:rsidR="007A4F3A" w:rsidRDefault="007A4F3A" w:rsidP="00FD189F">
            <w:r>
              <w:rPr>
                <w:rFonts w:hint="eastAsia"/>
              </w:rPr>
              <w:t>经济成本指标</w:t>
            </w:r>
          </w:p>
        </w:tc>
        <w:tc>
          <w:tcPr>
            <w:tcW w:w="1149" w:type="dxa"/>
            <w:vAlign w:val="center"/>
          </w:tcPr>
          <w:p w:rsidR="007A4F3A" w:rsidRPr="000E1E3C" w:rsidRDefault="007A4F3A" w:rsidP="00FD189F">
            <w:pPr>
              <w:rPr>
                <w:rFonts w:ascii="宋体" w:eastAsia="宋体" w:hAnsi="宋体" w:cs="宋体"/>
                <w:color w:val="auto"/>
              </w:rPr>
            </w:pPr>
            <w:r>
              <w:rPr>
                <w:rFonts w:hint="eastAsia"/>
              </w:rPr>
              <w:t>项目成本控制</w:t>
            </w:r>
          </w:p>
        </w:tc>
        <w:tc>
          <w:tcPr>
            <w:tcW w:w="1209" w:type="dxa"/>
            <w:vAlign w:val="center"/>
          </w:tcPr>
          <w:p w:rsidR="007A4F3A" w:rsidRDefault="007A4F3A" w:rsidP="00FD189F">
            <w:r>
              <w:t>20</w:t>
            </w:r>
          </w:p>
        </w:tc>
        <w:tc>
          <w:tcPr>
            <w:tcW w:w="1134" w:type="dxa"/>
            <w:vAlign w:val="center"/>
          </w:tcPr>
          <w:p w:rsidR="007A4F3A" w:rsidRDefault="007A4F3A" w:rsidP="00FD189F">
            <w:r>
              <w:t>20</w:t>
            </w:r>
          </w:p>
        </w:tc>
        <w:tc>
          <w:tcPr>
            <w:tcW w:w="828" w:type="dxa"/>
            <w:vAlign w:val="center"/>
          </w:tcPr>
          <w:p w:rsidR="007A4F3A" w:rsidRDefault="007A4F3A" w:rsidP="00FD189F">
            <w:r>
              <w:t>20</w:t>
            </w:r>
          </w:p>
        </w:tc>
        <w:tc>
          <w:tcPr>
            <w:tcW w:w="873" w:type="dxa"/>
            <w:vAlign w:val="center"/>
          </w:tcPr>
          <w:p w:rsidR="007A4F3A" w:rsidRDefault="007A4F3A" w:rsidP="00FD189F">
            <w:r>
              <w:t>20</w:t>
            </w:r>
          </w:p>
        </w:tc>
        <w:tc>
          <w:tcPr>
            <w:tcW w:w="1418" w:type="dxa"/>
            <w:vAlign w:val="center"/>
          </w:tcPr>
          <w:p w:rsidR="007A4F3A" w:rsidRDefault="007A4F3A" w:rsidP="00FD189F"/>
        </w:tc>
      </w:tr>
      <w:tr w:rsidR="007A4F3A" w:rsidTr="00FD189F">
        <w:trPr>
          <w:trHeight w:val="260"/>
          <w:jc w:val="center"/>
        </w:trPr>
        <w:tc>
          <w:tcPr>
            <w:tcW w:w="1080" w:type="dxa"/>
            <w:vMerge/>
            <w:vAlign w:val="center"/>
          </w:tcPr>
          <w:p w:rsidR="007A4F3A" w:rsidRDefault="007A4F3A" w:rsidP="00FD189F"/>
        </w:tc>
        <w:tc>
          <w:tcPr>
            <w:tcW w:w="1080" w:type="dxa"/>
            <w:vMerge/>
            <w:vAlign w:val="center"/>
          </w:tcPr>
          <w:p w:rsidR="007A4F3A" w:rsidRDefault="007A4F3A" w:rsidP="00FD189F"/>
        </w:tc>
        <w:tc>
          <w:tcPr>
            <w:tcW w:w="1080" w:type="dxa"/>
            <w:vAlign w:val="center"/>
          </w:tcPr>
          <w:p w:rsidR="007A4F3A" w:rsidRDefault="007A4F3A" w:rsidP="00FD189F">
            <w:r>
              <w:rPr>
                <w:rFonts w:hint="eastAsia"/>
              </w:rPr>
              <w:t>社会成本指标</w:t>
            </w:r>
          </w:p>
        </w:tc>
        <w:tc>
          <w:tcPr>
            <w:tcW w:w="1149" w:type="dxa"/>
            <w:vAlign w:val="center"/>
          </w:tcPr>
          <w:p w:rsidR="007A4F3A" w:rsidRDefault="007A4F3A" w:rsidP="00FD189F">
            <w:r>
              <w:rPr>
                <w:rFonts w:hint="eastAsia"/>
              </w:rPr>
              <w:t>不适用</w:t>
            </w:r>
          </w:p>
        </w:tc>
        <w:tc>
          <w:tcPr>
            <w:tcW w:w="1209" w:type="dxa"/>
            <w:vAlign w:val="center"/>
          </w:tcPr>
          <w:p w:rsidR="007A4F3A" w:rsidRDefault="007A4F3A" w:rsidP="00FD189F"/>
        </w:tc>
        <w:tc>
          <w:tcPr>
            <w:tcW w:w="1134" w:type="dxa"/>
            <w:vAlign w:val="center"/>
          </w:tcPr>
          <w:p w:rsidR="007A4F3A" w:rsidRDefault="007A4F3A" w:rsidP="00FD189F"/>
        </w:tc>
        <w:tc>
          <w:tcPr>
            <w:tcW w:w="828" w:type="dxa"/>
            <w:vAlign w:val="center"/>
          </w:tcPr>
          <w:p w:rsidR="007A4F3A" w:rsidRDefault="007A4F3A" w:rsidP="00FD189F"/>
        </w:tc>
        <w:tc>
          <w:tcPr>
            <w:tcW w:w="873" w:type="dxa"/>
            <w:vAlign w:val="center"/>
          </w:tcPr>
          <w:p w:rsidR="007A4F3A" w:rsidRDefault="007A4F3A" w:rsidP="00FD189F"/>
        </w:tc>
        <w:tc>
          <w:tcPr>
            <w:tcW w:w="1418" w:type="dxa"/>
            <w:vAlign w:val="center"/>
          </w:tcPr>
          <w:p w:rsidR="007A4F3A" w:rsidRDefault="007A4F3A" w:rsidP="00FD189F"/>
        </w:tc>
      </w:tr>
      <w:tr w:rsidR="007A4F3A" w:rsidTr="00FD189F">
        <w:trPr>
          <w:trHeight w:val="201"/>
          <w:jc w:val="center"/>
        </w:trPr>
        <w:tc>
          <w:tcPr>
            <w:tcW w:w="1080" w:type="dxa"/>
            <w:vMerge/>
            <w:vAlign w:val="center"/>
          </w:tcPr>
          <w:p w:rsidR="007A4F3A" w:rsidRDefault="007A4F3A" w:rsidP="00FD189F"/>
        </w:tc>
        <w:tc>
          <w:tcPr>
            <w:tcW w:w="1080" w:type="dxa"/>
            <w:vMerge/>
            <w:vAlign w:val="center"/>
          </w:tcPr>
          <w:p w:rsidR="007A4F3A" w:rsidRDefault="007A4F3A" w:rsidP="00FD189F"/>
        </w:tc>
        <w:tc>
          <w:tcPr>
            <w:tcW w:w="1080" w:type="dxa"/>
            <w:vAlign w:val="center"/>
          </w:tcPr>
          <w:p w:rsidR="007A4F3A" w:rsidRDefault="007A4F3A" w:rsidP="00FD189F">
            <w:r>
              <w:rPr>
                <w:rFonts w:hint="eastAsia"/>
              </w:rPr>
              <w:t>生态环境成本指标</w:t>
            </w:r>
          </w:p>
        </w:tc>
        <w:tc>
          <w:tcPr>
            <w:tcW w:w="1149" w:type="dxa"/>
            <w:vAlign w:val="center"/>
          </w:tcPr>
          <w:p w:rsidR="007A4F3A" w:rsidRDefault="007A4F3A" w:rsidP="00FD189F">
            <w:r>
              <w:rPr>
                <w:rFonts w:hint="eastAsia"/>
              </w:rPr>
              <w:t>不适用</w:t>
            </w:r>
          </w:p>
        </w:tc>
        <w:tc>
          <w:tcPr>
            <w:tcW w:w="1209" w:type="dxa"/>
            <w:vAlign w:val="center"/>
          </w:tcPr>
          <w:p w:rsidR="007A4F3A" w:rsidRDefault="007A4F3A" w:rsidP="00FD189F"/>
        </w:tc>
        <w:tc>
          <w:tcPr>
            <w:tcW w:w="1134" w:type="dxa"/>
            <w:vAlign w:val="center"/>
          </w:tcPr>
          <w:p w:rsidR="007A4F3A" w:rsidRDefault="007A4F3A" w:rsidP="00FD189F"/>
        </w:tc>
        <w:tc>
          <w:tcPr>
            <w:tcW w:w="828" w:type="dxa"/>
            <w:vAlign w:val="center"/>
          </w:tcPr>
          <w:p w:rsidR="007A4F3A" w:rsidRDefault="007A4F3A" w:rsidP="00FD189F"/>
        </w:tc>
        <w:tc>
          <w:tcPr>
            <w:tcW w:w="873" w:type="dxa"/>
            <w:vAlign w:val="center"/>
          </w:tcPr>
          <w:p w:rsidR="007A4F3A" w:rsidRDefault="007A4F3A" w:rsidP="00FD189F"/>
        </w:tc>
        <w:tc>
          <w:tcPr>
            <w:tcW w:w="1418" w:type="dxa"/>
            <w:vAlign w:val="center"/>
          </w:tcPr>
          <w:p w:rsidR="007A4F3A" w:rsidRDefault="007A4F3A" w:rsidP="00FD189F"/>
        </w:tc>
      </w:tr>
      <w:tr w:rsidR="007A4F3A" w:rsidTr="00FD189F">
        <w:trPr>
          <w:trHeight w:val="203"/>
          <w:jc w:val="center"/>
        </w:trPr>
        <w:tc>
          <w:tcPr>
            <w:tcW w:w="1080" w:type="dxa"/>
            <w:vMerge/>
            <w:vAlign w:val="center"/>
          </w:tcPr>
          <w:p w:rsidR="007A4F3A" w:rsidRDefault="007A4F3A" w:rsidP="00FD189F"/>
        </w:tc>
        <w:tc>
          <w:tcPr>
            <w:tcW w:w="1080" w:type="dxa"/>
            <w:vMerge w:val="restart"/>
            <w:vAlign w:val="center"/>
          </w:tcPr>
          <w:p w:rsidR="007A4F3A" w:rsidRDefault="007A4F3A" w:rsidP="00FD189F">
            <w:r>
              <w:rPr>
                <w:rFonts w:hint="eastAsia"/>
              </w:rPr>
              <w:t>产出指标</w:t>
            </w:r>
          </w:p>
          <w:p w:rsidR="007A4F3A" w:rsidRDefault="007A4F3A" w:rsidP="00FD189F"/>
        </w:tc>
        <w:tc>
          <w:tcPr>
            <w:tcW w:w="1080" w:type="dxa"/>
            <w:vAlign w:val="center"/>
          </w:tcPr>
          <w:p w:rsidR="007A4F3A" w:rsidRDefault="007A4F3A" w:rsidP="00FD189F">
            <w:r>
              <w:rPr>
                <w:rFonts w:hint="eastAsia"/>
              </w:rPr>
              <w:t>数量指标</w:t>
            </w:r>
          </w:p>
        </w:tc>
        <w:tc>
          <w:tcPr>
            <w:tcW w:w="1149" w:type="dxa"/>
            <w:vAlign w:val="center"/>
          </w:tcPr>
          <w:p w:rsidR="007A4F3A" w:rsidRPr="000E1E3C" w:rsidRDefault="007A4F3A" w:rsidP="00FD189F">
            <w:pPr>
              <w:rPr>
                <w:rFonts w:ascii="宋体" w:eastAsia="宋体" w:hAnsi="宋体" w:cs="宋体"/>
                <w:color w:val="auto"/>
              </w:rPr>
            </w:pPr>
            <w:r>
              <w:rPr>
                <w:rFonts w:hint="eastAsia"/>
              </w:rPr>
              <w:t>森林火灾案件查处率</w:t>
            </w:r>
          </w:p>
        </w:tc>
        <w:tc>
          <w:tcPr>
            <w:tcW w:w="1209" w:type="dxa"/>
            <w:vAlign w:val="center"/>
          </w:tcPr>
          <w:p w:rsidR="007A4F3A" w:rsidRDefault="007A4F3A" w:rsidP="00FD189F">
            <w:r>
              <w:rPr>
                <w:rFonts w:hint="eastAsia"/>
              </w:rPr>
              <w:t xml:space="preserve">　</w:t>
            </w:r>
          </w:p>
          <w:p w:rsidR="007A4F3A" w:rsidRDefault="007A4F3A" w:rsidP="00FD189F">
            <w:pPr>
              <w:rPr>
                <w:rFonts w:ascii="宋体" w:eastAsia="宋体" w:hAnsi="宋体" w:cs="宋体"/>
                <w:color w:val="auto"/>
              </w:rPr>
            </w:pPr>
            <w:r w:rsidRPr="000E1E3C">
              <w:rPr>
                <w:rFonts w:hint="eastAsia"/>
              </w:rPr>
              <w:t>≥</w:t>
            </w:r>
            <w:r>
              <w:rPr>
                <w:rFonts w:hint="eastAsia"/>
              </w:rPr>
              <w:t>65</w:t>
            </w:r>
            <w:r>
              <w:t>%</w:t>
            </w:r>
          </w:p>
          <w:p w:rsidR="007A4F3A" w:rsidRDefault="007A4F3A" w:rsidP="00FD189F"/>
        </w:tc>
        <w:tc>
          <w:tcPr>
            <w:tcW w:w="1134" w:type="dxa"/>
            <w:vAlign w:val="center"/>
          </w:tcPr>
          <w:p w:rsidR="007A4F3A" w:rsidRDefault="007A4F3A" w:rsidP="00FD189F">
            <w:r>
              <w:t>85%</w:t>
            </w:r>
          </w:p>
        </w:tc>
        <w:tc>
          <w:tcPr>
            <w:tcW w:w="828" w:type="dxa"/>
            <w:vAlign w:val="center"/>
          </w:tcPr>
          <w:p w:rsidR="007A4F3A" w:rsidRDefault="007A4F3A" w:rsidP="00FD189F">
            <w:r>
              <w:rPr>
                <w:rFonts w:hint="eastAsia"/>
              </w:rPr>
              <w:t>1</w:t>
            </w:r>
            <w:r>
              <w:t>5</w:t>
            </w:r>
            <w:r>
              <w:rPr>
                <w:rFonts w:hint="eastAsia"/>
              </w:rPr>
              <w:t xml:space="preserve">　</w:t>
            </w:r>
          </w:p>
        </w:tc>
        <w:tc>
          <w:tcPr>
            <w:tcW w:w="873" w:type="dxa"/>
            <w:vAlign w:val="center"/>
          </w:tcPr>
          <w:p w:rsidR="007A4F3A" w:rsidRDefault="007A4F3A" w:rsidP="00FD189F">
            <w:r>
              <w:rPr>
                <w:rFonts w:hint="eastAsia"/>
              </w:rPr>
              <w:t xml:space="preserve">　1</w:t>
            </w:r>
            <w:r>
              <w:t>5</w:t>
            </w:r>
          </w:p>
        </w:tc>
        <w:tc>
          <w:tcPr>
            <w:tcW w:w="1418" w:type="dxa"/>
            <w:vAlign w:val="center"/>
          </w:tcPr>
          <w:p w:rsidR="007A4F3A" w:rsidRDefault="007A4F3A" w:rsidP="00FD189F">
            <w:r>
              <w:rPr>
                <w:rFonts w:hint="eastAsia"/>
              </w:rPr>
              <w:t xml:space="preserve">　</w:t>
            </w:r>
          </w:p>
        </w:tc>
      </w:tr>
      <w:tr w:rsidR="007A4F3A" w:rsidTr="00FD189F">
        <w:trPr>
          <w:trHeight w:val="155"/>
          <w:jc w:val="center"/>
        </w:trPr>
        <w:tc>
          <w:tcPr>
            <w:tcW w:w="1080" w:type="dxa"/>
            <w:vMerge/>
            <w:vAlign w:val="center"/>
          </w:tcPr>
          <w:p w:rsidR="007A4F3A" w:rsidRDefault="007A4F3A" w:rsidP="00FD189F"/>
        </w:tc>
        <w:tc>
          <w:tcPr>
            <w:tcW w:w="1080" w:type="dxa"/>
            <w:vMerge/>
            <w:vAlign w:val="center"/>
          </w:tcPr>
          <w:p w:rsidR="007A4F3A" w:rsidRDefault="007A4F3A" w:rsidP="00FD189F"/>
        </w:tc>
        <w:tc>
          <w:tcPr>
            <w:tcW w:w="1080" w:type="dxa"/>
            <w:vAlign w:val="center"/>
          </w:tcPr>
          <w:p w:rsidR="007A4F3A" w:rsidRDefault="007A4F3A" w:rsidP="00FD189F">
            <w:r>
              <w:rPr>
                <w:rFonts w:hint="eastAsia"/>
              </w:rPr>
              <w:t>质量指标</w:t>
            </w:r>
          </w:p>
        </w:tc>
        <w:tc>
          <w:tcPr>
            <w:tcW w:w="1149" w:type="dxa"/>
            <w:vAlign w:val="center"/>
          </w:tcPr>
          <w:p w:rsidR="007A4F3A" w:rsidRPr="000E1E3C" w:rsidRDefault="007A4F3A" w:rsidP="00FD189F">
            <w:pPr>
              <w:rPr>
                <w:rFonts w:ascii="宋体" w:eastAsia="宋体" w:hAnsi="宋体" w:cs="宋体"/>
                <w:color w:val="auto"/>
              </w:rPr>
            </w:pPr>
            <w:r>
              <w:rPr>
                <w:rFonts w:hint="eastAsia"/>
              </w:rPr>
              <w:t>质量达标率</w:t>
            </w:r>
          </w:p>
        </w:tc>
        <w:tc>
          <w:tcPr>
            <w:tcW w:w="1209" w:type="dxa"/>
            <w:vAlign w:val="center"/>
          </w:tcPr>
          <w:p w:rsidR="007A4F3A" w:rsidRDefault="007A4F3A" w:rsidP="00FD189F">
            <w:pPr>
              <w:rPr>
                <w:rFonts w:ascii="宋体" w:eastAsia="宋体" w:hAnsi="宋体" w:cs="宋体"/>
                <w:color w:val="auto"/>
              </w:rPr>
            </w:pPr>
            <w:r>
              <w:rPr>
                <w:rFonts w:hint="eastAsia"/>
              </w:rPr>
              <w:t>=</w:t>
            </w:r>
            <w:r>
              <w:t>100%</w:t>
            </w:r>
          </w:p>
          <w:p w:rsidR="007A4F3A" w:rsidRDefault="007A4F3A" w:rsidP="00FD189F">
            <w:r>
              <w:rPr>
                <w:rFonts w:hint="eastAsia"/>
              </w:rPr>
              <w:t xml:space="preserve">　</w:t>
            </w:r>
          </w:p>
        </w:tc>
        <w:tc>
          <w:tcPr>
            <w:tcW w:w="1134" w:type="dxa"/>
            <w:vAlign w:val="center"/>
          </w:tcPr>
          <w:p w:rsidR="007A4F3A" w:rsidRDefault="007A4F3A" w:rsidP="00FD189F">
            <w:r>
              <w:rPr>
                <w:rFonts w:hint="eastAsia"/>
              </w:rPr>
              <w:t>1</w:t>
            </w:r>
            <w:r>
              <w:t>00</w:t>
            </w:r>
            <w:r>
              <w:rPr>
                <w:rFonts w:hint="eastAsia"/>
              </w:rPr>
              <w:t>%</w:t>
            </w:r>
          </w:p>
        </w:tc>
        <w:tc>
          <w:tcPr>
            <w:tcW w:w="828" w:type="dxa"/>
            <w:vAlign w:val="center"/>
          </w:tcPr>
          <w:p w:rsidR="007A4F3A" w:rsidRDefault="007A4F3A" w:rsidP="00FD189F">
            <w:r>
              <w:rPr>
                <w:rFonts w:hint="eastAsia"/>
              </w:rPr>
              <w:t>1</w:t>
            </w:r>
            <w:r>
              <w:t>5</w:t>
            </w:r>
            <w:r>
              <w:rPr>
                <w:rFonts w:hint="eastAsia"/>
              </w:rPr>
              <w:t xml:space="preserve">　</w:t>
            </w:r>
          </w:p>
        </w:tc>
        <w:tc>
          <w:tcPr>
            <w:tcW w:w="873" w:type="dxa"/>
            <w:vAlign w:val="center"/>
          </w:tcPr>
          <w:p w:rsidR="007A4F3A" w:rsidRDefault="007A4F3A" w:rsidP="00FD189F">
            <w:r>
              <w:rPr>
                <w:rFonts w:hint="eastAsia"/>
              </w:rPr>
              <w:t xml:space="preserve">　1</w:t>
            </w:r>
            <w:r>
              <w:t>5</w:t>
            </w:r>
          </w:p>
        </w:tc>
        <w:tc>
          <w:tcPr>
            <w:tcW w:w="1418" w:type="dxa"/>
            <w:vAlign w:val="center"/>
          </w:tcPr>
          <w:p w:rsidR="007A4F3A" w:rsidRDefault="007A4F3A" w:rsidP="00FD189F">
            <w:r>
              <w:rPr>
                <w:rFonts w:hint="eastAsia"/>
              </w:rPr>
              <w:t xml:space="preserve">　</w:t>
            </w:r>
          </w:p>
        </w:tc>
      </w:tr>
      <w:tr w:rsidR="007A4F3A" w:rsidTr="00FD189F">
        <w:trPr>
          <w:trHeight w:val="191"/>
          <w:jc w:val="center"/>
        </w:trPr>
        <w:tc>
          <w:tcPr>
            <w:tcW w:w="1080" w:type="dxa"/>
            <w:vMerge/>
            <w:vAlign w:val="center"/>
          </w:tcPr>
          <w:p w:rsidR="007A4F3A" w:rsidRDefault="007A4F3A" w:rsidP="00FD189F"/>
        </w:tc>
        <w:tc>
          <w:tcPr>
            <w:tcW w:w="1080" w:type="dxa"/>
            <w:vMerge/>
            <w:vAlign w:val="center"/>
          </w:tcPr>
          <w:p w:rsidR="007A4F3A" w:rsidRDefault="007A4F3A" w:rsidP="00FD189F"/>
        </w:tc>
        <w:tc>
          <w:tcPr>
            <w:tcW w:w="1080" w:type="dxa"/>
            <w:vAlign w:val="center"/>
          </w:tcPr>
          <w:p w:rsidR="007A4F3A" w:rsidRDefault="007A4F3A" w:rsidP="00FD189F">
            <w:r>
              <w:rPr>
                <w:rFonts w:hint="eastAsia"/>
              </w:rPr>
              <w:t>时效指标</w:t>
            </w:r>
          </w:p>
        </w:tc>
        <w:tc>
          <w:tcPr>
            <w:tcW w:w="1149" w:type="dxa"/>
            <w:vAlign w:val="center"/>
          </w:tcPr>
          <w:p w:rsidR="007A4F3A" w:rsidRPr="000E1E3C" w:rsidRDefault="007A4F3A" w:rsidP="00FD189F">
            <w:pPr>
              <w:rPr>
                <w:rFonts w:ascii="宋体" w:eastAsia="宋体" w:hAnsi="宋体" w:cs="宋体"/>
                <w:color w:val="auto"/>
              </w:rPr>
            </w:pPr>
            <w:r>
              <w:rPr>
                <w:rFonts w:hint="eastAsia"/>
              </w:rPr>
              <w:t>完成及时率</w:t>
            </w:r>
          </w:p>
        </w:tc>
        <w:tc>
          <w:tcPr>
            <w:tcW w:w="1209" w:type="dxa"/>
            <w:vAlign w:val="center"/>
          </w:tcPr>
          <w:p w:rsidR="007A4F3A" w:rsidRPr="000E1E3C" w:rsidRDefault="007A4F3A" w:rsidP="00FD189F">
            <w:pPr>
              <w:rPr>
                <w:rFonts w:ascii="宋体" w:eastAsia="宋体" w:hAnsi="宋体" w:cs="宋体"/>
                <w:color w:val="auto"/>
              </w:rPr>
            </w:pPr>
            <w:r>
              <w:rPr>
                <w:rFonts w:hint="eastAsia"/>
              </w:rPr>
              <w:t xml:space="preserve">2024年12月31日前完成　</w:t>
            </w:r>
          </w:p>
        </w:tc>
        <w:tc>
          <w:tcPr>
            <w:tcW w:w="1134" w:type="dxa"/>
            <w:vAlign w:val="center"/>
          </w:tcPr>
          <w:p w:rsidR="007A4F3A" w:rsidRDefault="007A4F3A" w:rsidP="00FD189F">
            <w:r>
              <w:rPr>
                <w:rFonts w:hint="eastAsia"/>
              </w:rPr>
              <w:t xml:space="preserve">2024年12月31日前完成　</w:t>
            </w:r>
          </w:p>
        </w:tc>
        <w:tc>
          <w:tcPr>
            <w:tcW w:w="828" w:type="dxa"/>
            <w:vAlign w:val="center"/>
          </w:tcPr>
          <w:p w:rsidR="007A4F3A" w:rsidRDefault="007A4F3A" w:rsidP="00FD189F">
            <w:r>
              <w:rPr>
                <w:rFonts w:hint="eastAsia"/>
              </w:rPr>
              <w:t>1</w:t>
            </w:r>
            <w:r>
              <w:t>0</w:t>
            </w:r>
            <w:r>
              <w:rPr>
                <w:rFonts w:hint="eastAsia"/>
              </w:rPr>
              <w:t xml:space="preserve">　</w:t>
            </w:r>
          </w:p>
        </w:tc>
        <w:tc>
          <w:tcPr>
            <w:tcW w:w="873" w:type="dxa"/>
            <w:vAlign w:val="center"/>
          </w:tcPr>
          <w:p w:rsidR="007A4F3A" w:rsidRDefault="007A4F3A" w:rsidP="00FD189F">
            <w:r>
              <w:rPr>
                <w:rFonts w:hint="eastAsia"/>
              </w:rPr>
              <w:t xml:space="preserve">　1</w:t>
            </w:r>
            <w:r>
              <w:t>0</w:t>
            </w:r>
          </w:p>
        </w:tc>
        <w:tc>
          <w:tcPr>
            <w:tcW w:w="1418" w:type="dxa"/>
            <w:vAlign w:val="center"/>
          </w:tcPr>
          <w:p w:rsidR="007A4F3A" w:rsidRDefault="007A4F3A" w:rsidP="00FD189F">
            <w:r>
              <w:rPr>
                <w:rFonts w:hint="eastAsia"/>
              </w:rPr>
              <w:t xml:space="preserve">　</w:t>
            </w:r>
          </w:p>
        </w:tc>
      </w:tr>
      <w:tr w:rsidR="007A4F3A" w:rsidTr="00FD189F">
        <w:trPr>
          <w:trHeight w:val="134"/>
          <w:jc w:val="center"/>
        </w:trPr>
        <w:tc>
          <w:tcPr>
            <w:tcW w:w="1080" w:type="dxa"/>
            <w:vMerge/>
            <w:vAlign w:val="center"/>
          </w:tcPr>
          <w:p w:rsidR="007A4F3A" w:rsidRDefault="007A4F3A" w:rsidP="00FD189F"/>
        </w:tc>
        <w:tc>
          <w:tcPr>
            <w:tcW w:w="1080" w:type="dxa"/>
            <w:vMerge w:val="restart"/>
            <w:vAlign w:val="center"/>
          </w:tcPr>
          <w:p w:rsidR="007A4F3A" w:rsidRDefault="007A4F3A" w:rsidP="00FD189F">
            <w:r>
              <w:rPr>
                <w:rFonts w:hint="eastAsia"/>
              </w:rPr>
              <w:t>效益指标</w:t>
            </w:r>
          </w:p>
          <w:p w:rsidR="007A4F3A" w:rsidRDefault="007A4F3A" w:rsidP="00FD189F"/>
        </w:tc>
        <w:tc>
          <w:tcPr>
            <w:tcW w:w="1080" w:type="dxa"/>
            <w:vAlign w:val="center"/>
          </w:tcPr>
          <w:p w:rsidR="007A4F3A" w:rsidRDefault="007A4F3A" w:rsidP="00FD189F">
            <w:r>
              <w:rPr>
                <w:rFonts w:hint="eastAsia"/>
              </w:rPr>
              <w:t>经济效</w:t>
            </w:r>
          </w:p>
          <w:p w:rsidR="007A4F3A" w:rsidRDefault="007A4F3A" w:rsidP="00FD189F">
            <w:r>
              <w:rPr>
                <w:rFonts w:hint="eastAsia"/>
              </w:rPr>
              <w:t>益指标</w:t>
            </w:r>
          </w:p>
        </w:tc>
        <w:tc>
          <w:tcPr>
            <w:tcW w:w="1149" w:type="dxa"/>
            <w:vAlign w:val="center"/>
          </w:tcPr>
          <w:p w:rsidR="007A4F3A" w:rsidRPr="007D7AE1" w:rsidRDefault="007A4F3A" w:rsidP="00FD189F">
            <w:pPr>
              <w:rPr>
                <w:rFonts w:ascii="宋体" w:eastAsia="宋体" w:hAnsi="宋体" w:cs="宋体"/>
                <w:color w:val="auto"/>
              </w:rPr>
            </w:pPr>
            <w:r>
              <w:rPr>
                <w:rFonts w:hint="eastAsia"/>
              </w:rPr>
              <w:t>推动周边经济发展</w:t>
            </w:r>
          </w:p>
        </w:tc>
        <w:tc>
          <w:tcPr>
            <w:tcW w:w="1209" w:type="dxa"/>
            <w:vAlign w:val="center"/>
          </w:tcPr>
          <w:p w:rsidR="007A4F3A" w:rsidRDefault="007A4F3A" w:rsidP="00FD189F">
            <w:r w:rsidRPr="007D7AE1">
              <w:rPr>
                <w:rFonts w:hint="eastAsia"/>
              </w:rPr>
              <w:t>效果明显</w:t>
            </w:r>
            <w:r>
              <w:rPr>
                <w:rFonts w:hint="eastAsia"/>
              </w:rPr>
              <w:t xml:space="preserve">　</w:t>
            </w:r>
          </w:p>
        </w:tc>
        <w:tc>
          <w:tcPr>
            <w:tcW w:w="1134" w:type="dxa"/>
            <w:vAlign w:val="center"/>
          </w:tcPr>
          <w:p w:rsidR="007A4F3A" w:rsidRDefault="007A4F3A" w:rsidP="00FD189F">
            <w:r w:rsidRPr="00F534ED">
              <w:rPr>
                <w:rFonts w:hint="eastAsia"/>
              </w:rPr>
              <w:t>共制止违规用火行为52次，批评教育133人，有效遏制了森林火灾的发生</w:t>
            </w:r>
            <w:r>
              <w:rPr>
                <w:rFonts w:hint="eastAsia"/>
              </w:rPr>
              <w:t xml:space="preserve">　</w:t>
            </w:r>
          </w:p>
        </w:tc>
        <w:tc>
          <w:tcPr>
            <w:tcW w:w="828" w:type="dxa"/>
            <w:vAlign w:val="center"/>
          </w:tcPr>
          <w:p w:rsidR="007A4F3A" w:rsidRDefault="007A4F3A" w:rsidP="00FD189F">
            <w:r>
              <w:rPr>
                <w:rFonts w:hint="eastAsia"/>
              </w:rPr>
              <w:t xml:space="preserve">5　</w:t>
            </w:r>
          </w:p>
        </w:tc>
        <w:tc>
          <w:tcPr>
            <w:tcW w:w="873" w:type="dxa"/>
            <w:vAlign w:val="center"/>
          </w:tcPr>
          <w:p w:rsidR="007A4F3A" w:rsidRDefault="007A4F3A" w:rsidP="00FD189F">
            <w:r>
              <w:rPr>
                <w:rFonts w:hint="eastAsia"/>
              </w:rPr>
              <w:t xml:space="preserve">　</w:t>
            </w:r>
            <w:r>
              <w:t>4</w:t>
            </w:r>
          </w:p>
        </w:tc>
        <w:tc>
          <w:tcPr>
            <w:tcW w:w="1418" w:type="dxa"/>
            <w:vAlign w:val="center"/>
          </w:tcPr>
          <w:p w:rsidR="007A4F3A" w:rsidRDefault="007A4F3A" w:rsidP="00FD189F">
            <w:r>
              <w:rPr>
                <w:rFonts w:hint="eastAsia"/>
              </w:rPr>
              <w:t>根据部门工作总结，酌情扣分</w:t>
            </w:r>
          </w:p>
        </w:tc>
      </w:tr>
      <w:tr w:rsidR="007A4F3A" w:rsidTr="00FD189F">
        <w:trPr>
          <w:trHeight w:val="134"/>
          <w:jc w:val="center"/>
        </w:trPr>
        <w:tc>
          <w:tcPr>
            <w:tcW w:w="1080" w:type="dxa"/>
            <w:vMerge/>
            <w:vAlign w:val="center"/>
          </w:tcPr>
          <w:p w:rsidR="007A4F3A" w:rsidRDefault="007A4F3A" w:rsidP="00FD189F"/>
        </w:tc>
        <w:tc>
          <w:tcPr>
            <w:tcW w:w="1080" w:type="dxa"/>
            <w:vMerge/>
            <w:vAlign w:val="center"/>
          </w:tcPr>
          <w:p w:rsidR="007A4F3A" w:rsidRDefault="007A4F3A" w:rsidP="00FD189F"/>
        </w:tc>
        <w:tc>
          <w:tcPr>
            <w:tcW w:w="1080" w:type="dxa"/>
            <w:vAlign w:val="center"/>
          </w:tcPr>
          <w:p w:rsidR="007A4F3A" w:rsidRDefault="007A4F3A" w:rsidP="00FD189F">
            <w:r>
              <w:rPr>
                <w:rFonts w:hint="eastAsia"/>
              </w:rPr>
              <w:t>社会效</w:t>
            </w:r>
          </w:p>
          <w:p w:rsidR="007A4F3A" w:rsidRDefault="007A4F3A" w:rsidP="00FD189F">
            <w:r>
              <w:rPr>
                <w:rFonts w:hint="eastAsia"/>
              </w:rPr>
              <w:t>益指标</w:t>
            </w:r>
          </w:p>
        </w:tc>
        <w:tc>
          <w:tcPr>
            <w:tcW w:w="1149" w:type="dxa"/>
            <w:vAlign w:val="center"/>
          </w:tcPr>
          <w:p w:rsidR="007A4F3A" w:rsidRPr="007D7AE1" w:rsidRDefault="007A4F3A" w:rsidP="00FD189F">
            <w:pPr>
              <w:rPr>
                <w:rFonts w:ascii="宋体" w:eastAsia="宋体" w:hAnsi="宋体" w:cs="宋体"/>
                <w:color w:val="auto"/>
              </w:rPr>
            </w:pPr>
            <w:r w:rsidRPr="00910716">
              <w:rPr>
                <w:rFonts w:hint="eastAsia"/>
              </w:rPr>
              <w:t>通过依法履职，维护社会稳定，严厉打击打击破坏生态环境、生物安全、森林和野生动植物资源犯罪</w:t>
            </w:r>
          </w:p>
        </w:tc>
        <w:tc>
          <w:tcPr>
            <w:tcW w:w="1209" w:type="dxa"/>
            <w:vAlign w:val="center"/>
          </w:tcPr>
          <w:p w:rsidR="007A4F3A" w:rsidRDefault="007A4F3A" w:rsidP="00FD189F">
            <w:r w:rsidRPr="007D7AE1">
              <w:rPr>
                <w:rFonts w:hint="eastAsia"/>
              </w:rPr>
              <w:t>效果明显</w:t>
            </w:r>
          </w:p>
        </w:tc>
        <w:tc>
          <w:tcPr>
            <w:tcW w:w="1134" w:type="dxa"/>
            <w:vAlign w:val="center"/>
          </w:tcPr>
          <w:p w:rsidR="007A4F3A" w:rsidRDefault="007A4F3A" w:rsidP="00FD189F">
            <w:r w:rsidRPr="00F534ED">
              <w:rPr>
                <w:rFonts w:hint="eastAsia"/>
              </w:rPr>
              <w:t>全年查处火灾案件2起，破2起，移送起诉3人（含2023年1</w:t>
            </w:r>
            <w:r>
              <w:rPr>
                <w:rFonts w:hint="eastAsia"/>
              </w:rPr>
              <w:t xml:space="preserve">人）。全年鹤城区未发生较大以上森林火灾，森林防灭火形势稳定可控　</w:t>
            </w:r>
          </w:p>
        </w:tc>
        <w:tc>
          <w:tcPr>
            <w:tcW w:w="828" w:type="dxa"/>
            <w:vAlign w:val="center"/>
          </w:tcPr>
          <w:p w:rsidR="007A4F3A" w:rsidRDefault="007A4F3A" w:rsidP="00FD189F">
            <w:r>
              <w:rPr>
                <w:rFonts w:hint="eastAsia"/>
              </w:rPr>
              <w:t>1</w:t>
            </w:r>
            <w:r>
              <w:t>0</w:t>
            </w:r>
            <w:r>
              <w:rPr>
                <w:rFonts w:hint="eastAsia"/>
              </w:rPr>
              <w:t xml:space="preserve">　</w:t>
            </w:r>
          </w:p>
        </w:tc>
        <w:tc>
          <w:tcPr>
            <w:tcW w:w="873" w:type="dxa"/>
            <w:vAlign w:val="center"/>
          </w:tcPr>
          <w:p w:rsidR="007A4F3A" w:rsidRDefault="007A4F3A" w:rsidP="00FD189F">
            <w:r>
              <w:rPr>
                <w:rFonts w:hint="eastAsia"/>
              </w:rPr>
              <w:t xml:space="preserve">　</w:t>
            </w:r>
            <w:r>
              <w:t>10</w:t>
            </w:r>
          </w:p>
        </w:tc>
        <w:tc>
          <w:tcPr>
            <w:tcW w:w="1418" w:type="dxa"/>
            <w:vAlign w:val="center"/>
          </w:tcPr>
          <w:p w:rsidR="007A4F3A" w:rsidRDefault="007A4F3A" w:rsidP="00FD189F">
            <w:r>
              <w:rPr>
                <w:rFonts w:hint="eastAsia"/>
              </w:rPr>
              <w:t xml:space="preserve">　</w:t>
            </w:r>
          </w:p>
        </w:tc>
      </w:tr>
      <w:tr w:rsidR="007A4F3A" w:rsidTr="00FD189F">
        <w:trPr>
          <w:trHeight w:val="180"/>
          <w:jc w:val="center"/>
        </w:trPr>
        <w:tc>
          <w:tcPr>
            <w:tcW w:w="1080" w:type="dxa"/>
            <w:vMerge/>
            <w:vAlign w:val="center"/>
          </w:tcPr>
          <w:p w:rsidR="007A4F3A" w:rsidRDefault="007A4F3A" w:rsidP="00FD189F"/>
        </w:tc>
        <w:tc>
          <w:tcPr>
            <w:tcW w:w="1080" w:type="dxa"/>
            <w:vMerge/>
            <w:vAlign w:val="center"/>
          </w:tcPr>
          <w:p w:rsidR="007A4F3A" w:rsidRDefault="007A4F3A" w:rsidP="00FD189F"/>
        </w:tc>
        <w:tc>
          <w:tcPr>
            <w:tcW w:w="1080" w:type="dxa"/>
            <w:vAlign w:val="center"/>
          </w:tcPr>
          <w:p w:rsidR="007A4F3A" w:rsidRDefault="007A4F3A" w:rsidP="00FD189F">
            <w:r>
              <w:rPr>
                <w:rFonts w:hint="eastAsia"/>
              </w:rPr>
              <w:t>生态效</w:t>
            </w:r>
          </w:p>
          <w:p w:rsidR="007A4F3A" w:rsidRDefault="007A4F3A" w:rsidP="00FD189F">
            <w:r>
              <w:rPr>
                <w:rFonts w:hint="eastAsia"/>
              </w:rPr>
              <w:t>益指标</w:t>
            </w:r>
          </w:p>
        </w:tc>
        <w:tc>
          <w:tcPr>
            <w:tcW w:w="1149" w:type="dxa"/>
            <w:vAlign w:val="center"/>
          </w:tcPr>
          <w:p w:rsidR="007A4F3A" w:rsidRPr="007D7AE1" w:rsidRDefault="007A4F3A" w:rsidP="00FD189F">
            <w:pPr>
              <w:rPr>
                <w:rFonts w:ascii="宋体" w:eastAsia="宋体" w:hAnsi="宋体" w:cs="宋体"/>
                <w:color w:val="auto"/>
              </w:rPr>
            </w:pPr>
            <w:r w:rsidRPr="00065075">
              <w:rPr>
                <w:rFonts w:hint="eastAsia"/>
              </w:rPr>
              <w:t>通过防火宣传，让民</w:t>
            </w:r>
            <w:r w:rsidRPr="00065075">
              <w:rPr>
                <w:rFonts w:hint="eastAsia"/>
              </w:rPr>
              <w:lastRenderedPageBreak/>
              <w:t>众了解和防范森林野外用火安全，确保生态环境质量不断提高</w:t>
            </w:r>
          </w:p>
        </w:tc>
        <w:tc>
          <w:tcPr>
            <w:tcW w:w="1209" w:type="dxa"/>
            <w:vAlign w:val="center"/>
          </w:tcPr>
          <w:p w:rsidR="007A4F3A" w:rsidRDefault="007A4F3A" w:rsidP="00FD189F">
            <w:r w:rsidRPr="007D7AE1">
              <w:rPr>
                <w:rFonts w:hint="eastAsia"/>
              </w:rPr>
              <w:lastRenderedPageBreak/>
              <w:t>效果明显</w:t>
            </w:r>
            <w:r>
              <w:rPr>
                <w:rFonts w:hint="eastAsia"/>
              </w:rPr>
              <w:t xml:space="preserve">　</w:t>
            </w:r>
          </w:p>
        </w:tc>
        <w:tc>
          <w:tcPr>
            <w:tcW w:w="1134" w:type="dxa"/>
            <w:vAlign w:val="center"/>
          </w:tcPr>
          <w:p w:rsidR="007A4F3A" w:rsidRDefault="007A4F3A" w:rsidP="00FD189F">
            <w:r w:rsidRPr="00F534ED">
              <w:rPr>
                <w:rFonts w:hint="eastAsia"/>
              </w:rPr>
              <w:t>今年来，共组织森林</w:t>
            </w:r>
            <w:r w:rsidRPr="00F534ED">
              <w:rPr>
                <w:rFonts w:hint="eastAsia"/>
              </w:rPr>
              <w:lastRenderedPageBreak/>
              <w:t>防火宣传38次，投入警力230余人次，出动宣传车辆112台次，发放森林防火宣传资料30000余份，进一步增强林区群众森林防火意识</w:t>
            </w:r>
          </w:p>
        </w:tc>
        <w:tc>
          <w:tcPr>
            <w:tcW w:w="828" w:type="dxa"/>
            <w:vAlign w:val="center"/>
          </w:tcPr>
          <w:p w:rsidR="007A4F3A" w:rsidRDefault="007A4F3A" w:rsidP="00FD189F">
            <w:r>
              <w:rPr>
                <w:rFonts w:hint="eastAsia"/>
              </w:rPr>
              <w:lastRenderedPageBreak/>
              <w:t xml:space="preserve">5　</w:t>
            </w:r>
          </w:p>
        </w:tc>
        <w:tc>
          <w:tcPr>
            <w:tcW w:w="873" w:type="dxa"/>
            <w:vAlign w:val="center"/>
          </w:tcPr>
          <w:p w:rsidR="007A4F3A" w:rsidRDefault="007A4F3A" w:rsidP="00FD189F">
            <w:pPr>
              <w:ind w:firstLineChars="100" w:firstLine="200"/>
            </w:pPr>
            <w:r>
              <w:t>4</w:t>
            </w:r>
          </w:p>
        </w:tc>
        <w:tc>
          <w:tcPr>
            <w:tcW w:w="1418" w:type="dxa"/>
            <w:vAlign w:val="center"/>
          </w:tcPr>
          <w:p w:rsidR="007A4F3A" w:rsidRDefault="007A4F3A" w:rsidP="00FD189F">
            <w:r>
              <w:rPr>
                <w:rFonts w:hint="eastAsia"/>
              </w:rPr>
              <w:t>根据部门工作总结，酌情扣</w:t>
            </w:r>
            <w:r>
              <w:rPr>
                <w:rFonts w:hint="eastAsia"/>
              </w:rPr>
              <w:lastRenderedPageBreak/>
              <w:t>分</w:t>
            </w:r>
          </w:p>
        </w:tc>
      </w:tr>
      <w:tr w:rsidR="007A4F3A" w:rsidTr="00FD189F">
        <w:trPr>
          <w:trHeight w:val="215"/>
          <w:jc w:val="center"/>
        </w:trPr>
        <w:tc>
          <w:tcPr>
            <w:tcW w:w="1080" w:type="dxa"/>
            <w:vMerge/>
            <w:vAlign w:val="center"/>
          </w:tcPr>
          <w:p w:rsidR="007A4F3A" w:rsidRDefault="007A4F3A" w:rsidP="00FD189F"/>
        </w:tc>
        <w:tc>
          <w:tcPr>
            <w:tcW w:w="1080" w:type="dxa"/>
            <w:vMerge/>
            <w:vAlign w:val="center"/>
          </w:tcPr>
          <w:p w:rsidR="007A4F3A" w:rsidRDefault="007A4F3A" w:rsidP="00FD189F"/>
        </w:tc>
        <w:tc>
          <w:tcPr>
            <w:tcW w:w="1080" w:type="dxa"/>
            <w:vAlign w:val="center"/>
          </w:tcPr>
          <w:p w:rsidR="007A4F3A" w:rsidRDefault="007A4F3A" w:rsidP="00FD189F">
            <w:r>
              <w:rPr>
                <w:rFonts w:hint="eastAsia"/>
              </w:rPr>
              <w:t>可持续影响指标</w:t>
            </w:r>
          </w:p>
        </w:tc>
        <w:tc>
          <w:tcPr>
            <w:tcW w:w="1149" w:type="dxa"/>
            <w:vAlign w:val="center"/>
          </w:tcPr>
          <w:p w:rsidR="007A4F3A" w:rsidRDefault="007A4F3A" w:rsidP="00FD189F">
            <w:r>
              <w:rPr>
                <w:rFonts w:hint="eastAsia"/>
              </w:rPr>
              <w:t>不适用</w:t>
            </w:r>
          </w:p>
        </w:tc>
        <w:tc>
          <w:tcPr>
            <w:tcW w:w="1209" w:type="dxa"/>
            <w:vAlign w:val="center"/>
          </w:tcPr>
          <w:p w:rsidR="007A4F3A" w:rsidRDefault="007A4F3A" w:rsidP="00FD189F">
            <w:r>
              <w:rPr>
                <w:rFonts w:hint="eastAsia"/>
              </w:rPr>
              <w:t xml:space="preserve">　</w:t>
            </w:r>
          </w:p>
        </w:tc>
        <w:tc>
          <w:tcPr>
            <w:tcW w:w="1134" w:type="dxa"/>
            <w:vAlign w:val="center"/>
          </w:tcPr>
          <w:p w:rsidR="007A4F3A" w:rsidRDefault="007A4F3A" w:rsidP="00FD189F">
            <w:r>
              <w:rPr>
                <w:rFonts w:hint="eastAsia"/>
              </w:rPr>
              <w:t xml:space="preserve">　</w:t>
            </w:r>
          </w:p>
        </w:tc>
        <w:tc>
          <w:tcPr>
            <w:tcW w:w="828" w:type="dxa"/>
            <w:vAlign w:val="center"/>
          </w:tcPr>
          <w:p w:rsidR="007A4F3A" w:rsidRDefault="007A4F3A" w:rsidP="00FD189F">
            <w:r>
              <w:rPr>
                <w:rFonts w:hint="eastAsia"/>
              </w:rPr>
              <w:t xml:space="preserve">　</w:t>
            </w:r>
          </w:p>
        </w:tc>
        <w:tc>
          <w:tcPr>
            <w:tcW w:w="873" w:type="dxa"/>
            <w:vAlign w:val="center"/>
          </w:tcPr>
          <w:p w:rsidR="007A4F3A" w:rsidRDefault="007A4F3A" w:rsidP="00FD189F">
            <w:r>
              <w:rPr>
                <w:rFonts w:hint="eastAsia"/>
              </w:rPr>
              <w:t xml:space="preserve">　</w:t>
            </w:r>
          </w:p>
        </w:tc>
        <w:tc>
          <w:tcPr>
            <w:tcW w:w="1418" w:type="dxa"/>
            <w:vAlign w:val="center"/>
          </w:tcPr>
          <w:p w:rsidR="007A4F3A" w:rsidRDefault="007A4F3A" w:rsidP="00FD189F">
            <w:r>
              <w:rPr>
                <w:rFonts w:hint="eastAsia"/>
              </w:rPr>
              <w:t xml:space="preserve">　</w:t>
            </w:r>
          </w:p>
        </w:tc>
      </w:tr>
      <w:tr w:rsidR="007A4F3A" w:rsidTr="00FD189F">
        <w:trPr>
          <w:trHeight w:val="237"/>
          <w:jc w:val="center"/>
        </w:trPr>
        <w:tc>
          <w:tcPr>
            <w:tcW w:w="1080" w:type="dxa"/>
            <w:vMerge/>
            <w:vAlign w:val="center"/>
          </w:tcPr>
          <w:p w:rsidR="007A4F3A" w:rsidRDefault="007A4F3A" w:rsidP="00FD189F"/>
        </w:tc>
        <w:tc>
          <w:tcPr>
            <w:tcW w:w="1080" w:type="dxa"/>
            <w:vAlign w:val="center"/>
          </w:tcPr>
          <w:p w:rsidR="007A4F3A" w:rsidRDefault="007A4F3A" w:rsidP="00FD189F">
            <w:r>
              <w:rPr>
                <w:rFonts w:hint="eastAsia"/>
              </w:rPr>
              <w:t>满意度</w:t>
            </w:r>
          </w:p>
          <w:p w:rsidR="007A4F3A" w:rsidRDefault="007A4F3A" w:rsidP="00FD189F">
            <w:r>
              <w:rPr>
                <w:rFonts w:hint="eastAsia"/>
              </w:rPr>
              <w:t>指标</w:t>
            </w:r>
          </w:p>
          <w:p w:rsidR="007A4F3A" w:rsidRDefault="007A4F3A" w:rsidP="00FD189F"/>
        </w:tc>
        <w:tc>
          <w:tcPr>
            <w:tcW w:w="1080" w:type="dxa"/>
            <w:vAlign w:val="center"/>
          </w:tcPr>
          <w:p w:rsidR="007A4F3A" w:rsidRDefault="007A4F3A" w:rsidP="00FD189F">
            <w:r>
              <w:rPr>
                <w:rFonts w:hint="eastAsia"/>
              </w:rPr>
              <w:t>服务对象满意度指标</w:t>
            </w:r>
          </w:p>
        </w:tc>
        <w:tc>
          <w:tcPr>
            <w:tcW w:w="1149" w:type="dxa"/>
            <w:vAlign w:val="center"/>
          </w:tcPr>
          <w:p w:rsidR="007A4F3A" w:rsidRPr="007D7AE1" w:rsidRDefault="007A4F3A" w:rsidP="00FD189F">
            <w:pPr>
              <w:rPr>
                <w:rFonts w:ascii="宋体" w:eastAsia="宋体" w:hAnsi="宋体" w:cs="宋体"/>
                <w:color w:val="auto"/>
              </w:rPr>
            </w:pPr>
            <w:r>
              <w:rPr>
                <w:rFonts w:hint="eastAsia"/>
              </w:rPr>
              <w:t>服务人员满意度</w:t>
            </w:r>
          </w:p>
        </w:tc>
        <w:tc>
          <w:tcPr>
            <w:tcW w:w="1209" w:type="dxa"/>
            <w:vAlign w:val="center"/>
          </w:tcPr>
          <w:p w:rsidR="007A4F3A" w:rsidRDefault="007A4F3A" w:rsidP="00FD189F">
            <w:r w:rsidRPr="007D7AE1">
              <w:rPr>
                <w:rFonts w:hint="eastAsia"/>
              </w:rPr>
              <w:t>≥</w:t>
            </w:r>
            <w:r>
              <w:rPr>
                <w:rFonts w:hint="eastAsia"/>
              </w:rPr>
              <w:t>9</w:t>
            </w:r>
            <w:r>
              <w:t>0%</w:t>
            </w:r>
            <w:r>
              <w:rPr>
                <w:rFonts w:hint="eastAsia"/>
              </w:rPr>
              <w:t xml:space="preserve">　</w:t>
            </w:r>
          </w:p>
        </w:tc>
        <w:tc>
          <w:tcPr>
            <w:tcW w:w="1134" w:type="dxa"/>
            <w:vAlign w:val="center"/>
          </w:tcPr>
          <w:p w:rsidR="007A4F3A" w:rsidRDefault="007A4F3A" w:rsidP="00FD189F">
            <w:r>
              <w:rPr>
                <w:rFonts w:hint="eastAsia"/>
              </w:rPr>
              <w:t xml:space="preserve">97%　</w:t>
            </w:r>
          </w:p>
        </w:tc>
        <w:tc>
          <w:tcPr>
            <w:tcW w:w="828" w:type="dxa"/>
            <w:vAlign w:val="center"/>
          </w:tcPr>
          <w:p w:rsidR="007A4F3A" w:rsidRDefault="007A4F3A" w:rsidP="00FD189F">
            <w:r>
              <w:rPr>
                <w:rFonts w:hint="eastAsia"/>
              </w:rPr>
              <w:t xml:space="preserve">　1</w:t>
            </w:r>
            <w:r>
              <w:t>0</w:t>
            </w:r>
          </w:p>
        </w:tc>
        <w:tc>
          <w:tcPr>
            <w:tcW w:w="873" w:type="dxa"/>
            <w:vAlign w:val="center"/>
          </w:tcPr>
          <w:p w:rsidR="007A4F3A" w:rsidRDefault="007A4F3A" w:rsidP="00FD189F">
            <w:r>
              <w:rPr>
                <w:rFonts w:hint="eastAsia"/>
              </w:rPr>
              <w:t xml:space="preserve">　1</w:t>
            </w:r>
            <w:r>
              <w:t>0</w:t>
            </w:r>
          </w:p>
        </w:tc>
        <w:tc>
          <w:tcPr>
            <w:tcW w:w="1418" w:type="dxa"/>
            <w:vAlign w:val="center"/>
          </w:tcPr>
          <w:p w:rsidR="007A4F3A" w:rsidRDefault="007A4F3A" w:rsidP="00FD189F">
            <w:r>
              <w:rPr>
                <w:rFonts w:hint="eastAsia"/>
              </w:rPr>
              <w:t xml:space="preserve">　</w:t>
            </w:r>
          </w:p>
        </w:tc>
      </w:tr>
      <w:tr w:rsidR="007A4F3A" w:rsidTr="00FD189F">
        <w:trPr>
          <w:trHeight w:val="340"/>
          <w:jc w:val="center"/>
        </w:trPr>
        <w:tc>
          <w:tcPr>
            <w:tcW w:w="6732" w:type="dxa"/>
            <w:gridSpan w:val="6"/>
            <w:vAlign w:val="center"/>
          </w:tcPr>
          <w:p w:rsidR="007A4F3A" w:rsidRDefault="007A4F3A" w:rsidP="00FD189F">
            <w:r>
              <w:rPr>
                <w:rFonts w:hint="eastAsia"/>
              </w:rPr>
              <w:t>总分</w:t>
            </w:r>
          </w:p>
        </w:tc>
        <w:tc>
          <w:tcPr>
            <w:tcW w:w="828" w:type="dxa"/>
            <w:vAlign w:val="center"/>
          </w:tcPr>
          <w:p w:rsidR="007A4F3A" w:rsidRDefault="007A4F3A" w:rsidP="00FD189F">
            <w:r>
              <w:rPr>
                <w:rFonts w:hint="eastAsia"/>
              </w:rPr>
              <w:t>100</w:t>
            </w:r>
          </w:p>
        </w:tc>
        <w:tc>
          <w:tcPr>
            <w:tcW w:w="873" w:type="dxa"/>
            <w:vAlign w:val="center"/>
          </w:tcPr>
          <w:p w:rsidR="007A4F3A" w:rsidRDefault="007A4F3A" w:rsidP="00FD189F">
            <w:r>
              <w:rPr>
                <w:rFonts w:hint="eastAsia"/>
              </w:rPr>
              <w:t xml:space="preserve">　9</w:t>
            </w:r>
            <w:r>
              <w:t>8</w:t>
            </w:r>
          </w:p>
        </w:tc>
        <w:tc>
          <w:tcPr>
            <w:tcW w:w="1418" w:type="dxa"/>
            <w:vAlign w:val="center"/>
          </w:tcPr>
          <w:p w:rsidR="007A4F3A" w:rsidRDefault="007A4F3A" w:rsidP="00FD189F">
            <w:r>
              <w:rPr>
                <w:rFonts w:hint="eastAsia"/>
              </w:rPr>
              <w:t xml:space="preserve">　</w:t>
            </w:r>
          </w:p>
        </w:tc>
      </w:tr>
    </w:tbl>
    <w:p w:rsidR="007A4F3A" w:rsidRDefault="007A4F3A" w:rsidP="007A4F3A">
      <w:r>
        <w:t>填表人：</w:t>
      </w:r>
      <w:r>
        <w:rPr>
          <w:rFonts w:hint="eastAsia"/>
        </w:rPr>
        <w:t xml:space="preserve"> 李婷                 </w:t>
      </w:r>
      <w:r>
        <w:t>填报日期：</w:t>
      </w:r>
      <w:r>
        <w:rPr>
          <w:rFonts w:hint="eastAsia"/>
        </w:rPr>
        <w:t>2</w:t>
      </w:r>
      <w:r>
        <w:t>025.</w:t>
      </w:r>
      <w:r>
        <w:rPr>
          <w:rFonts w:hint="eastAsia"/>
        </w:rPr>
        <w:t>6</w:t>
      </w:r>
      <w:r>
        <w:t>.1</w:t>
      </w:r>
      <w:r>
        <w:rPr>
          <w:rFonts w:hint="eastAsia"/>
        </w:rPr>
        <w:t xml:space="preserve">6           </w:t>
      </w:r>
      <w:r>
        <w:t xml:space="preserve">  联系电话</w:t>
      </w:r>
      <w:r>
        <w:rPr>
          <w:rFonts w:hint="eastAsia"/>
        </w:rPr>
        <w:t>：1</w:t>
      </w:r>
      <w:r>
        <w:t>5115195079</w:t>
      </w:r>
    </w:p>
    <w:p w:rsidR="007A4F3A" w:rsidRDefault="007A4F3A" w:rsidP="007A4F3A">
      <w:pPr>
        <w:rPr>
          <w:shd w:val="clear" w:color="auto" w:fill="FFFFFF"/>
        </w:rPr>
      </w:pPr>
    </w:p>
    <w:p w:rsidR="007A4F3A" w:rsidRDefault="007A4F3A" w:rsidP="007A4F3A">
      <w:pPr>
        <w:rPr>
          <w:shd w:val="clear" w:color="auto" w:fill="FFFFFF"/>
        </w:rPr>
      </w:pPr>
    </w:p>
    <w:p w:rsidR="007A4F3A" w:rsidRDefault="007A4F3A" w:rsidP="007A4F3A">
      <w:pPr>
        <w:rPr>
          <w:shd w:val="clear" w:color="auto" w:fill="FFFFFF"/>
        </w:rPr>
      </w:pPr>
    </w:p>
    <w:p w:rsidR="007A4F3A" w:rsidRDefault="007A4F3A" w:rsidP="007A4F3A">
      <w:pPr>
        <w:rPr>
          <w:shd w:val="clear" w:color="auto" w:fill="FFFFFF"/>
        </w:rPr>
      </w:pPr>
    </w:p>
    <w:p w:rsidR="007A4F3A" w:rsidRDefault="007A4F3A" w:rsidP="007A4F3A">
      <w:pPr>
        <w:rPr>
          <w:shd w:val="clear" w:color="auto" w:fill="FFFFFF"/>
        </w:rPr>
      </w:pPr>
    </w:p>
    <w:p w:rsidR="007A4F3A" w:rsidRDefault="007A4F3A" w:rsidP="007A4F3A">
      <w:pPr>
        <w:rPr>
          <w:shd w:val="clear" w:color="auto" w:fill="FFFFFF"/>
        </w:rPr>
      </w:pPr>
    </w:p>
    <w:p w:rsidR="007A4F3A" w:rsidRDefault="007A4F3A" w:rsidP="007A4F3A">
      <w:pPr>
        <w:rPr>
          <w:shd w:val="clear" w:color="auto" w:fill="FFFFFF"/>
        </w:rPr>
      </w:pPr>
    </w:p>
    <w:p w:rsidR="005D60B9" w:rsidRDefault="005D60B9" w:rsidP="007A4F3A">
      <w:pPr>
        <w:rPr>
          <w:shd w:val="clear" w:color="auto" w:fill="FFFFFF"/>
        </w:rPr>
      </w:pPr>
    </w:p>
    <w:p w:rsidR="005D60B9" w:rsidRDefault="005D60B9" w:rsidP="007A4F3A">
      <w:pPr>
        <w:rPr>
          <w:shd w:val="clear" w:color="auto" w:fill="FFFFFF"/>
        </w:rPr>
      </w:pPr>
    </w:p>
    <w:p w:rsidR="005D60B9" w:rsidRDefault="005D60B9" w:rsidP="007A4F3A">
      <w:pPr>
        <w:rPr>
          <w:shd w:val="clear" w:color="auto" w:fill="FFFFFF"/>
        </w:rPr>
      </w:pPr>
    </w:p>
    <w:p w:rsidR="005D60B9" w:rsidRDefault="005D60B9" w:rsidP="007A4F3A">
      <w:pPr>
        <w:rPr>
          <w:shd w:val="clear" w:color="auto" w:fill="FFFFFF"/>
        </w:rPr>
      </w:pPr>
    </w:p>
    <w:p w:rsidR="007A4F3A" w:rsidRDefault="007A4F3A" w:rsidP="004465B2">
      <w:pPr>
        <w:rPr>
          <w:shd w:val="clear" w:color="auto" w:fill="FFFFFF"/>
        </w:rPr>
      </w:pPr>
    </w:p>
    <w:p w:rsidR="007A4F3A" w:rsidRDefault="007A4F3A" w:rsidP="004465B2">
      <w:pPr>
        <w:rPr>
          <w:shd w:val="clear" w:color="auto" w:fill="FFFFFF"/>
        </w:rPr>
      </w:pPr>
    </w:p>
    <w:p w:rsidR="007A4F3A" w:rsidRDefault="007A4F3A" w:rsidP="004465B2">
      <w:pPr>
        <w:rPr>
          <w:shd w:val="clear" w:color="auto" w:fill="FFFFFF"/>
        </w:rPr>
      </w:pPr>
    </w:p>
    <w:sectPr w:rsidR="007A4F3A" w:rsidSect="005D60B9">
      <w:footerReference w:type="default" r:id="rId7"/>
      <w:pgSz w:w="11906" w:h="16838"/>
      <w:pgMar w:top="2098" w:right="1701" w:bottom="1701"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550" w:rsidRDefault="00287550" w:rsidP="004465B2">
      <w:r>
        <w:separator/>
      </w:r>
    </w:p>
  </w:endnote>
  <w:endnote w:type="continuationSeparator" w:id="0">
    <w:p w:rsidR="00287550" w:rsidRDefault="00287550" w:rsidP="00446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B951DC71-DBBE-493B-8C6D-CD90FBFB4186}"/>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___WRD_EMBED_SUB_40">
    <w:charset w:val="86"/>
    <w:family w:val="auto"/>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imes New Roman Regular">
    <w:altName w:val="Times New Roman"/>
    <w:charset w:val="00"/>
    <w:family w:val="auto"/>
    <w:pitch w:val="default"/>
    <w:sig w:usb0="00000000" w:usb1="00000000" w:usb2="00000009" w:usb3="00000000" w:csb0="400001FF" w:csb1="FFFF0000"/>
  </w:font>
  <w:font w:name="方正黑体_GBK">
    <w:altName w:val="微软雅黑"/>
    <w:charset w:val="86"/>
    <w:family w:val="auto"/>
    <w:pitch w:val="default"/>
    <w:sig w:usb0="00000000" w:usb1="00000000" w:usb2="00000000" w:usb3="00000000" w:csb0="00040000" w:csb1="00000000"/>
  </w:font>
  <w:font w:name="方正小标宋_GBK">
    <w:altName w:val="微软雅黑"/>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CEC" w:rsidRDefault="00287550" w:rsidP="004465B2">
    <w:pPr>
      <w:pStyle w:val="a4"/>
      <w:ind w:firstLine="360"/>
    </w:pPr>
    <w:r>
      <w:rPr>
        <w:noProof/>
      </w:rPr>
      <w:pict>
        <v:shapetype id="_x0000_t202" coordsize="21600,21600" o:spt="202" path="m,l,21600r21600,l21600,xe">
          <v:stroke joinstyle="miter"/>
          <v:path gradientshapeok="t" o:connecttype="rect"/>
        </v:shapetype>
        <v:shape id="文本框 2" o:spid="_x0000_s2049" type="#_x0000_t202" style="position:absolute;left:0;text-align:left;margin-left:1377.6pt;margin-top:0;width:2in;height:2in;z-index:251659264;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next-textbox:#文本框 2;mso-fit-shape-to-text:t" inset="0,0,0,0">
            <w:txbxContent>
              <w:p w:rsidR="007B6CEC" w:rsidRDefault="00975AA6" w:rsidP="004465B2">
                <w:pPr>
                  <w:pStyle w:val="a4"/>
                </w:pPr>
                <w:r>
                  <w:fldChar w:fldCharType="begin"/>
                </w:r>
                <w:r>
                  <w:instrText xml:space="preserve"> PAGE  \* MERGEFORMAT </w:instrText>
                </w:r>
                <w:r>
                  <w:fldChar w:fldCharType="separate"/>
                </w:r>
                <w:r w:rsidR="00A7644F">
                  <w:rPr>
                    <w:noProof/>
                  </w:rPr>
                  <w:t>13</w:t>
                </w:r>
                <w:r>
                  <w:rPr>
                    <w:noProof/>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550" w:rsidRDefault="00287550" w:rsidP="004465B2">
      <w:r>
        <w:separator/>
      </w:r>
    </w:p>
  </w:footnote>
  <w:footnote w:type="continuationSeparator" w:id="0">
    <w:p w:rsidR="00287550" w:rsidRDefault="00287550" w:rsidP="004465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BjYmJkZTgyZjQzZTk3ZTUzMWNlNWIzZDJmYjY5OGMifQ=="/>
    <w:docVar w:name="KSO_WPS_MARK_KEY" w:val="9920a277-c0c3-43b4-93d3-1636fe398e0b"/>
  </w:docVars>
  <w:rsids>
    <w:rsidRoot w:val="753C4E9B"/>
    <w:rsid w:val="00DB188E"/>
    <w:rsid w:val="753C4E9B"/>
    <w:rsid w:val="9ED5792A"/>
    <w:rsid w:val="AEFFB886"/>
    <w:rsid w:val="BEFF7926"/>
    <w:rsid w:val="CF12F568"/>
    <w:rsid w:val="DEBF7731"/>
    <w:rsid w:val="E39F96A6"/>
    <w:rsid w:val="E6DFCF67"/>
    <w:rsid w:val="EBB76B61"/>
    <w:rsid w:val="F6D78CAF"/>
    <w:rsid w:val="F7DA3342"/>
    <w:rsid w:val="FBD266D3"/>
    <w:rsid w:val="FBFF7914"/>
    <w:rsid w:val="FDBFA637"/>
    <w:rsid w:val="FE6B70D4"/>
    <w:rsid w:val="FF2C1D8F"/>
    <w:rsid w:val="FF7BBB0C"/>
    <w:rsid w:val="0000797F"/>
    <w:rsid w:val="000309A7"/>
    <w:rsid w:val="00061563"/>
    <w:rsid w:val="00065075"/>
    <w:rsid w:val="00076589"/>
    <w:rsid w:val="000B4CEE"/>
    <w:rsid w:val="000C40B2"/>
    <w:rsid w:val="000E1E3C"/>
    <w:rsid w:val="00117DB7"/>
    <w:rsid w:val="001200CF"/>
    <w:rsid w:val="001337BD"/>
    <w:rsid w:val="001365E4"/>
    <w:rsid w:val="00142115"/>
    <w:rsid w:val="00153307"/>
    <w:rsid w:val="0015496B"/>
    <w:rsid w:val="001603B6"/>
    <w:rsid w:val="00164A21"/>
    <w:rsid w:val="00180DF8"/>
    <w:rsid w:val="00182BD5"/>
    <w:rsid w:val="00187625"/>
    <w:rsid w:val="001926F0"/>
    <w:rsid w:val="001A2ADB"/>
    <w:rsid w:val="001C2605"/>
    <w:rsid w:val="001C6057"/>
    <w:rsid w:val="001C6AFC"/>
    <w:rsid w:val="001D699E"/>
    <w:rsid w:val="001E3074"/>
    <w:rsid w:val="001F515F"/>
    <w:rsid w:val="002258FE"/>
    <w:rsid w:val="002261C8"/>
    <w:rsid w:val="00226ADC"/>
    <w:rsid w:val="002379B4"/>
    <w:rsid w:val="00246514"/>
    <w:rsid w:val="00280C54"/>
    <w:rsid w:val="002867F8"/>
    <w:rsid w:val="00287550"/>
    <w:rsid w:val="002B5279"/>
    <w:rsid w:val="002D2ED7"/>
    <w:rsid w:val="002E2930"/>
    <w:rsid w:val="002F26B4"/>
    <w:rsid w:val="002F5ADE"/>
    <w:rsid w:val="003115D5"/>
    <w:rsid w:val="00313132"/>
    <w:rsid w:val="00314B5D"/>
    <w:rsid w:val="00341D4E"/>
    <w:rsid w:val="0034372D"/>
    <w:rsid w:val="00345742"/>
    <w:rsid w:val="00354D29"/>
    <w:rsid w:val="00357A7B"/>
    <w:rsid w:val="003634F9"/>
    <w:rsid w:val="0036700C"/>
    <w:rsid w:val="00373ED6"/>
    <w:rsid w:val="00383D68"/>
    <w:rsid w:val="00391DDB"/>
    <w:rsid w:val="003B69FA"/>
    <w:rsid w:val="003C58A2"/>
    <w:rsid w:val="003D0985"/>
    <w:rsid w:val="003F61B8"/>
    <w:rsid w:val="00422FFB"/>
    <w:rsid w:val="00426A3A"/>
    <w:rsid w:val="004465B2"/>
    <w:rsid w:val="004534EB"/>
    <w:rsid w:val="004725E9"/>
    <w:rsid w:val="00475D70"/>
    <w:rsid w:val="0049735A"/>
    <w:rsid w:val="004C7C1E"/>
    <w:rsid w:val="004E768D"/>
    <w:rsid w:val="004F331C"/>
    <w:rsid w:val="00512C68"/>
    <w:rsid w:val="00522DCA"/>
    <w:rsid w:val="00540AC7"/>
    <w:rsid w:val="005721B9"/>
    <w:rsid w:val="005766E6"/>
    <w:rsid w:val="00583C17"/>
    <w:rsid w:val="005B4ACA"/>
    <w:rsid w:val="005C3254"/>
    <w:rsid w:val="005D18A0"/>
    <w:rsid w:val="005D60B9"/>
    <w:rsid w:val="005D6B4B"/>
    <w:rsid w:val="005E4018"/>
    <w:rsid w:val="005F18C4"/>
    <w:rsid w:val="0060352E"/>
    <w:rsid w:val="00635E8C"/>
    <w:rsid w:val="00665639"/>
    <w:rsid w:val="00676BDC"/>
    <w:rsid w:val="00683D60"/>
    <w:rsid w:val="00690DA5"/>
    <w:rsid w:val="006A57F7"/>
    <w:rsid w:val="006D1DBB"/>
    <w:rsid w:val="006E0DE2"/>
    <w:rsid w:val="006F439E"/>
    <w:rsid w:val="006F6713"/>
    <w:rsid w:val="00715D3E"/>
    <w:rsid w:val="007217DC"/>
    <w:rsid w:val="00742C31"/>
    <w:rsid w:val="0074463E"/>
    <w:rsid w:val="007471A1"/>
    <w:rsid w:val="00757452"/>
    <w:rsid w:val="0077199B"/>
    <w:rsid w:val="007966E6"/>
    <w:rsid w:val="007A4F3A"/>
    <w:rsid w:val="007B6CEC"/>
    <w:rsid w:val="007D3579"/>
    <w:rsid w:val="007D37C4"/>
    <w:rsid w:val="007D7AE1"/>
    <w:rsid w:val="00804583"/>
    <w:rsid w:val="00815645"/>
    <w:rsid w:val="00847412"/>
    <w:rsid w:val="0085696D"/>
    <w:rsid w:val="00872E24"/>
    <w:rsid w:val="00883E32"/>
    <w:rsid w:val="00892702"/>
    <w:rsid w:val="008A2B9F"/>
    <w:rsid w:val="008A4E90"/>
    <w:rsid w:val="008E4A68"/>
    <w:rsid w:val="008F497B"/>
    <w:rsid w:val="008F6CD0"/>
    <w:rsid w:val="008F6CDB"/>
    <w:rsid w:val="00910716"/>
    <w:rsid w:val="0091495C"/>
    <w:rsid w:val="009175AD"/>
    <w:rsid w:val="00943B48"/>
    <w:rsid w:val="00947D02"/>
    <w:rsid w:val="00951DAF"/>
    <w:rsid w:val="00955BE2"/>
    <w:rsid w:val="0095610C"/>
    <w:rsid w:val="0095677D"/>
    <w:rsid w:val="009578C4"/>
    <w:rsid w:val="009713FE"/>
    <w:rsid w:val="00975AA6"/>
    <w:rsid w:val="00983658"/>
    <w:rsid w:val="009846AC"/>
    <w:rsid w:val="009A5A90"/>
    <w:rsid w:val="009A6C2E"/>
    <w:rsid w:val="009B5D0E"/>
    <w:rsid w:val="009C50A7"/>
    <w:rsid w:val="009D08DB"/>
    <w:rsid w:val="009D20E1"/>
    <w:rsid w:val="009E4AA7"/>
    <w:rsid w:val="009F198F"/>
    <w:rsid w:val="009F7057"/>
    <w:rsid w:val="00A06C38"/>
    <w:rsid w:val="00A11055"/>
    <w:rsid w:val="00A1608D"/>
    <w:rsid w:val="00A32592"/>
    <w:rsid w:val="00A50F0E"/>
    <w:rsid w:val="00A6795A"/>
    <w:rsid w:val="00A750A5"/>
    <w:rsid w:val="00A75A8D"/>
    <w:rsid w:val="00A7644F"/>
    <w:rsid w:val="00A9030C"/>
    <w:rsid w:val="00A9456C"/>
    <w:rsid w:val="00AB0A58"/>
    <w:rsid w:val="00AC5DF3"/>
    <w:rsid w:val="00AE3A37"/>
    <w:rsid w:val="00AE4FFA"/>
    <w:rsid w:val="00AF1C7D"/>
    <w:rsid w:val="00B02AB8"/>
    <w:rsid w:val="00B113A8"/>
    <w:rsid w:val="00B17F98"/>
    <w:rsid w:val="00B22A7E"/>
    <w:rsid w:val="00B30359"/>
    <w:rsid w:val="00B33760"/>
    <w:rsid w:val="00B35375"/>
    <w:rsid w:val="00B40FF9"/>
    <w:rsid w:val="00B43A4B"/>
    <w:rsid w:val="00B57666"/>
    <w:rsid w:val="00B646B7"/>
    <w:rsid w:val="00BC4743"/>
    <w:rsid w:val="00BE0E5E"/>
    <w:rsid w:val="00C0079C"/>
    <w:rsid w:val="00C018D6"/>
    <w:rsid w:val="00C201C3"/>
    <w:rsid w:val="00C2303D"/>
    <w:rsid w:val="00C2518B"/>
    <w:rsid w:val="00C260C5"/>
    <w:rsid w:val="00C2671D"/>
    <w:rsid w:val="00C4053A"/>
    <w:rsid w:val="00C4290E"/>
    <w:rsid w:val="00C45080"/>
    <w:rsid w:val="00C661D9"/>
    <w:rsid w:val="00C80406"/>
    <w:rsid w:val="00C80D7C"/>
    <w:rsid w:val="00CB27DA"/>
    <w:rsid w:val="00CD2207"/>
    <w:rsid w:val="00D00850"/>
    <w:rsid w:val="00D21707"/>
    <w:rsid w:val="00D225E9"/>
    <w:rsid w:val="00D27760"/>
    <w:rsid w:val="00D42FE3"/>
    <w:rsid w:val="00D45754"/>
    <w:rsid w:val="00D4631E"/>
    <w:rsid w:val="00D47D34"/>
    <w:rsid w:val="00D72AF6"/>
    <w:rsid w:val="00D82D25"/>
    <w:rsid w:val="00D8548A"/>
    <w:rsid w:val="00DE4F69"/>
    <w:rsid w:val="00DE5155"/>
    <w:rsid w:val="00E22AF3"/>
    <w:rsid w:val="00E24ADA"/>
    <w:rsid w:val="00E352BC"/>
    <w:rsid w:val="00E505FA"/>
    <w:rsid w:val="00E53C43"/>
    <w:rsid w:val="00E5554D"/>
    <w:rsid w:val="00E627A4"/>
    <w:rsid w:val="00E64422"/>
    <w:rsid w:val="00E66F70"/>
    <w:rsid w:val="00E768B8"/>
    <w:rsid w:val="00E77236"/>
    <w:rsid w:val="00E82BD9"/>
    <w:rsid w:val="00E949D4"/>
    <w:rsid w:val="00EA03D7"/>
    <w:rsid w:val="00EB5A85"/>
    <w:rsid w:val="00EB79DF"/>
    <w:rsid w:val="00EC357E"/>
    <w:rsid w:val="00ED13D3"/>
    <w:rsid w:val="00ED4D0D"/>
    <w:rsid w:val="00EE74D8"/>
    <w:rsid w:val="00F1051E"/>
    <w:rsid w:val="00F15FCE"/>
    <w:rsid w:val="00F16E19"/>
    <w:rsid w:val="00F42B19"/>
    <w:rsid w:val="00F44327"/>
    <w:rsid w:val="00F51714"/>
    <w:rsid w:val="00F534ED"/>
    <w:rsid w:val="00F564C3"/>
    <w:rsid w:val="00F609CF"/>
    <w:rsid w:val="00F73D82"/>
    <w:rsid w:val="00F767A6"/>
    <w:rsid w:val="00F85142"/>
    <w:rsid w:val="00FB0FBB"/>
    <w:rsid w:val="00FB2BF2"/>
    <w:rsid w:val="00FC02A7"/>
    <w:rsid w:val="00FC7D3A"/>
    <w:rsid w:val="00FD189F"/>
    <w:rsid w:val="00FD5F65"/>
    <w:rsid w:val="00FF5C6E"/>
    <w:rsid w:val="00FF5DDE"/>
    <w:rsid w:val="00FF66A1"/>
    <w:rsid w:val="05E95AA6"/>
    <w:rsid w:val="0C180A78"/>
    <w:rsid w:val="0D276746"/>
    <w:rsid w:val="0D464D9C"/>
    <w:rsid w:val="0DD52794"/>
    <w:rsid w:val="0E956870"/>
    <w:rsid w:val="10C666A5"/>
    <w:rsid w:val="1223366A"/>
    <w:rsid w:val="143877FD"/>
    <w:rsid w:val="17FCFFF6"/>
    <w:rsid w:val="19E805B2"/>
    <w:rsid w:val="1CBF872E"/>
    <w:rsid w:val="22FE234B"/>
    <w:rsid w:val="277E6F02"/>
    <w:rsid w:val="29990575"/>
    <w:rsid w:val="2AF6742D"/>
    <w:rsid w:val="312A2265"/>
    <w:rsid w:val="333F3E43"/>
    <w:rsid w:val="36FC0F5D"/>
    <w:rsid w:val="375773F8"/>
    <w:rsid w:val="393E32BB"/>
    <w:rsid w:val="3EFDDE87"/>
    <w:rsid w:val="419B2857"/>
    <w:rsid w:val="41D71DA8"/>
    <w:rsid w:val="4C6611ED"/>
    <w:rsid w:val="4D5D3BD3"/>
    <w:rsid w:val="4EB7F892"/>
    <w:rsid w:val="552A0475"/>
    <w:rsid w:val="578D10CB"/>
    <w:rsid w:val="5A5915AC"/>
    <w:rsid w:val="5ABBC979"/>
    <w:rsid w:val="5BFC7B3B"/>
    <w:rsid w:val="5E77C7C6"/>
    <w:rsid w:val="5FFFAAE0"/>
    <w:rsid w:val="66347B2F"/>
    <w:rsid w:val="667FD72C"/>
    <w:rsid w:val="6A12486A"/>
    <w:rsid w:val="6ABE64BE"/>
    <w:rsid w:val="6B5F16C5"/>
    <w:rsid w:val="6CF3EA5A"/>
    <w:rsid w:val="753C4E9B"/>
    <w:rsid w:val="769B7804"/>
    <w:rsid w:val="779FCBF0"/>
    <w:rsid w:val="77F7E21B"/>
    <w:rsid w:val="781113A7"/>
    <w:rsid w:val="791E6510"/>
    <w:rsid w:val="79E2F975"/>
    <w:rsid w:val="7B3BDBF2"/>
    <w:rsid w:val="7C8D4A41"/>
    <w:rsid w:val="7EBDCBBF"/>
    <w:rsid w:val="7EC74CC1"/>
    <w:rsid w:val="7EE6408F"/>
    <w:rsid w:val="7F3EB32E"/>
    <w:rsid w:val="7F5F3F3B"/>
    <w:rsid w:val="7F5FE5E8"/>
    <w:rsid w:val="7F7FC8C5"/>
    <w:rsid w:val="7FFDE9AB"/>
    <w:rsid w:val="7FFEB77D"/>
    <w:rsid w:val="7FFFA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9E42FF4B-D58C-46DA-8EA7-FEBAC834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4465B2"/>
    <w:pPr>
      <w:tabs>
        <w:tab w:val="left" w:pos="8505"/>
      </w:tabs>
      <w:spacing w:line="276" w:lineRule="auto"/>
    </w:pPr>
    <w:rPr>
      <w:rFonts w:ascii="仿宋" w:eastAsia="仿宋" w:hAnsi="仿宋" w:cs="仿宋"/>
      <w:color w:val="000000"/>
    </w:rPr>
  </w:style>
  <w:style w:type="paragraph" w:styleId="2">
    <w:name w:val="heading 2"/>
    <w:basedOn w:val="a"/>
    <w:next w:val="a"/>
    <w:autoRedefine/>
    <w:semiHidden/>
    <w:unhideWhenUsed/>
    <w:qFormat/>
    <w:rsid w:val="007471A1"/>
    <w:pPr>
      <w:keepNext/>
      <w:keepLines/>
      <w:spacing w:line="560" w:lineRule="exact"/>
      <w:ind w:firstLineChars="200" w:firstLine="200"/>
      <w:outlineLvl w:val="1"/>
    </w:pPr>
    <w:rPr>
      <w:rFonts w:asciiTheme="majorHAnsi" w:eastAsia="楷体_GB2312" w:hAnsiTheme="majorHAnsi" w:cstheme="majorBidi"/>
      <w:bCs/>
      <w:sz w:val="32"/>
      <w:szCs w:val="32"/>
    </w:rPr>
  </w:style>
  <w:style w:type="paragraph" w:styleId="3">
    <w:name w:val="heading 3"/>
    <w:basedOn w:val="a"/>
    <w:next w:val="a"/>
    <w:link w:val="30"/>
    <w:semiHidden/>
    <w:unhideWhenUsed/>
    <w:qFormat/>
    <w:rsid w:val="001C605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unhideWhenUsed/>
    <w:qFormat/>
    <w:rsid w:val="007471A1"/>
    <w:pPr>
      <w:ind w:firstLineChars="200" w:firstLine="640"/>
    </w:pPr>
    <w:rPr>
      <w:sz w:val="32"/>
    </w:rPr>
  </w:style>
  <w:style w:type="paragraph" w:styleId="a4">
    <w:name w:val="footer"/>
    <w:basedOn w:val="a"/>
    <w:autoRedefine/>
    <w:qFormat/>
    <w:rsid w:val="007471A1"/>
    <w:pPr>
      <w:tabs>
        <w:tab w:val="center" w:pos="4153"/>
        <w:tab w:val="right" w:pos="8306"/>
      </w:tabs>
      <w:snapToGrid w:val="0"/>
    </w:pPr>
    <w:rPr>
      <w:sz w:val="18"/>
    </w:rPr>
  </w:style>
  <w:style w:type="paragraph" w:styleId="a5">
    <w:name w:val="header"/>
    <w:basedOn w:val="a"/>
    <w:autoRedefine/>
    <w:qFormat/>
    <w:rsid w:val="007471A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autoRedefine/>
    <w:qFormat/>
    <w:rsid w:val="007471A1"/>
    <w:pPr>
      <w:spacing w:beforeAutospacing="1" w:afterAutospacing="1"/>
    </w:pPr>
    <w:rPr>
      <w:rFonts w:cs="Times New Roman"/>
      <w:sz w:val="24"/>
    </w:rPr>
  </w:style>
  <w:style w:type="paragraph" w:styleId="20">
    <w:name w:val="Body Text First Indent 2"/>
    <w:basedOn w:val="a3"/>
    <w:autoRedefine/>
    <w:uiPriority w:val="99"/>
    <w:unhideWhenUsed/>
    <w:qFormat/>
    <w:rsid w:val="007471A1"/>
    <w:pPr>
      <w:ind w:firstLine="420"/>
    </w:pPr>
  </w:style>
  <w:style w:type="table" w:styleId="a7">
    <w:name w:val="Table Grid"/>
    <w:basedOn w:val="a1"/>
    <w:rsid w:val="007471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标题1"/>
    <w:basedOn w:val="2"/>
    <w:autoRedefine/>
    <w:qFormat/>
    <w:rsid w:val="007471A1"/>
    <w:rPr>
      <w:rFonts w:eastAsia="黑体"/>
    </w:rPr>
  </w:style>
  <w:style w:type="paragraph" w:customStyle="1" w:styleId="a8">
    <w:name w:val="首行缩进"/>
    <w:basedOn w:val="a"/>
    <w:autoRedefine/>
    <w:qFormat/>
    <w:rsid w:val="007471A1"/>
    <w:pPr>
      <w:ind w:firstLineChars="200" w:firstLine="480"/>
    </w:pPr>
    <w:rPr>
      <w:lang w:val="zh-CN"/>
    </w:rPr>
  </w:style>
  <w:style w:type="character" w:customStyle="1" w:styleId="30">
    <w:name w:val="标题 3 字符"/>
    <w:basedOn w:val="a0"/>
    <w:link w:val="3"/>
    <w:uiPriority w:val="99"/>
    <w:qFormat/>
    <w:rsid w:val="001C6057"/>
    <w:rPr>
      <w:rFonts w:ascii="仿宋" w:eastAsia="仿宋" w:hAnsi="仿宋" w:cs="仿宋"/>
      <w:b/>
      <w:bCs/>
      <w:color w:val="000000"/>
      <w:sz w:val="32"/>
      <w:szCs w:val="32"/>
    </w:rPr>
  </w:style>
  <w:style w:type="character" w:customStyle="1" w:styleId="Char">
    <w:name w:val="文章 Char"/>
    <w:basedOn w:val="a0"/>
    <w:link w:val="a9"/>
    <w:autoRedefine/>
    <w:uiPriority w:val="99"/>
    <w:qFormat/>
    <w:locked/>
    <w:rsid w:val="001C6057"/>
    <w:rPr>
      <w:rFonts w:ascii="Arial" w:eastAsia="仿宋_GB2312" w:hAnsi="Arial" w:cs="Arial"/>
      <w:kern w:val="2"/>
      <w:sz w:val="24"/>
      <w:szCs w:val="24"/>
    </w:rPr>
  </w:style>
  <w:style w:type="paragraph" w:customStyle="1" w:styleId="a9">
    <w:name w:val="文章"/>
    <w:basedOn w:val="2"/>
    <w:next w:val="a"/>
    <w:link w:val="Char"/>
    <w:autoRedefine/>
    <w:uiPriority w:val="99"/>
    <w:qFormat/>
    <w:rsid w:val="001C6057"/>
    <w:pPr>
      <w:keepNext w:val="0"/>
      <w:keepLines w:val="0"/>
      <w:widowControl w:val="0"/>
      <w:tabs>
        <w:tab w:val="clear" w:pos="8505"/>
      </w:tabs>
      <w:spacing w:line="580" w:lineRule="exact"/>
      <w:jc w:val="both"/>
    </w:pPr>
    <w:rPr>
      <w:rFonts w:ascii="Arial" w:eastAsia="仿宋_GB2312" w:hAnsi="Arial" w:cs="Arial"/>
      <w:bCs w:val="0"/>
      <w:color w:val="auto"/>
      <w:kern w:val="2"/>
      <w:sz w:val="24"/>
      <w:szCs w:val="24"/>
    </w:rPr>
  </w:style>
  <w:style w:type="paragraph" w:styleId="aa">
    <w:name w:val="Balloon Text"/>
    <w:basedOn w:val="a"/>
    <w:link w:val="ab"/>
    <w:rsid w:val="003F61B8"/>
    <w:pPr>
      <w:spacing w:line="240" w:lineRule="auto"/>
    </w:pPr>
    <w:rPr>
      <w:sz w:val="18"/>
      <w:szCs w:val="18"/>
    </w:rPr>
  </w:style>
  <w:style w:type="character" w:customStyle="1" w:styleId="ab">
    <w:name w:val="批注框文本 字符"/>
    <w:basedOn w:val="a0"/>
    <w:link w:val="aa"/>
    <w:rsid w:val="003F61B8"/>
    <w:rPr>
      <w:rFonts w:ascii="仿宋" w:eastAsia="仿宋" w:hAnsi="仿宋" w:cs="仿宋"/>
      <w:color w:val="000000"/>
      <w:sz w:val="18"/>
      <w:szCs w:val="18"/>
    </w:rPr>
  </w:style>
  <w:style w:type="paragraph" w:customStyle="1" w:styleId="Default">
    <w:name w:val="Default"/>
    <w:qFormat/>
    <w:rsid w:val="00ED13D3"/>
    <w:pPr>
      <w:widowControl w:val="0"/>
      <w:autoSpaceDE w:val="0"/>
      <w:autoSpaceDN w:val="0"/>
      <w:adjustRightInd w:val="0"/>
    </w:pPr>
    <w:rPr>
      <w:rFonts w:ascii="黑体" w:eastAsia="黑体" w:hAnsi="Calibri"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2331">
      <w:bodyDiv w:val="1"/>
      <w:marLeft w:val="0"/>
      <w:marRight w:val="0"/>
      <w:marTop w:val="0"/>
      <w:marBottom w:val="0"/>
      <w:divBdr>
        <w:top w:val="none" w:sz="0" w:space="0" w:color="auto"/>
        <w:left w:val="none" w:sz="0" w:space="0" w:color="auto"/>
        <w:bottom w:val="none" w:sz="0" w:space="0" w:color="auto"/>
        <w:right w:val="none" w:sz="0" w:space="0" w:color="auto"/>
      </w:divBdr>
    </w:div>
    <w:div w:id="150026772">
      <w:bodyDiv w:val="1"/>
      <w:marLeft w:val="0"/>
      <w:marRight w:val="0"/>
      <w:marTop w:val="0"/>
      <w:marBottom w:val="0"/>
      <w:divBdr>
        <w:top w:val="none" w:sz="0" w:space="0" w:color="auto"/>
        <w:left w:val="none" w:sz="0" w:space="0" w:color="auto"/>
        <w:bottom w:val="none" w:sz="0" w:space="0" w:color="auto"/>
        <w:right w:val="none" w:sz="0" w:space="0" w:color="auto"/>
      </w:divBdr>
    </w:div>
    <w:div w:id="192424999">
      <w:bodyDiv w:val="1"/>
      <w:marLeft w:val="0"/>
      <w:marRight w:val="0"/>
      <w:marTop w:val="0"/>
      <w:marBottom w:val="0"/>
      <w:divBdr>
        <w:top w:val="none" w:sz="0" w:space="0" w:color="auto"/>
        <w:left w:val="none" w:sz="0" w:space="0" w:color="auto"/>
        <w:bottom w:val="none" w:sz="0" w:space="0" w:color="auto"/>
        <w:right w:val="none" w:sz="0" w:space="0" w:color="auto"/>
      </w:divBdr>
    </w:div>
    <w:div w:id="223295397">
      <w:bodyDiv w:val="1"/>
      <w:marLeft w:val="0"/>
      <w:marRight w:val="0"/>
      <w:marTop w:val="0"/>
      <w:marBottom w:val="0"/>
      <w:divBdr>
        <w:top w:val="none" w:sz="0" w:space="0" w:color="auto"/>
        <w:left w:val="none" w:sz="0" w:space="0" w:color="auto"/>
        <w:bottom w:val="none" w:sz="0" w:space="0" w:color="auto"/>
        <w:right w:val="none" w:sz="0" w:space="0" w:color="auto"/>
      </w:divBdr>
    </w:div>
    <w:div w:id="278607958">
      <w:bodyDiv w:val="1"/>
      <w:marLeft w:val="0"/>
      <w:marRight w:val="0"/>
      <w:marTop w:val="0"/>
      <w:marBottom w:val="0"/>
      <w:divBdr>
        <w:top w:val="none" w:sz="0" w:space="0" w:color="auto"/>
        <w:left w:val="none" w:sz="0" w:space="0" w:color="auto"/>
        <w:bottom w:val="none" w:sz="0" w:space="0" w:color="auto"/>
        <w:right w:val="none" w:sz="0" w:space="0" w:color="auto"/>
      </w:divBdr>
    </w:div>
    <w:div w:id="401677401">
      <w:bodyDiv w:val="1"/>
      <w:marLeft w:val="0"/>
      <w:marRight w:val="0"/>
      <w:marTop w:val="0"/>
      <w:marBottom w:val="0"/>
      <w:divBdr>
        <w:top w:val="none" w:sz="0" w:space="0" w:color="auto"/>
        <w:left w:val="none" w:sz="0" w:space="0" w:color="auto"/>
        <w:bottom w:val="none" w:sz="0" w:space="0" w:color="auto"/>
        <w:right w:val="none" w:sz="0" w:space="0" w:color="auto"/>
      </w:divBdr>
    </w:div>
    <w:div w:id="483744295">
      <w:bodyDiv w:val="1"/>
      <w:marLeft w:val="0"/>
      <w:marRight w:val="0"/>
      <w:marTop w:val="0"/>
      <w:marBottom w:val="0"/>
      <w:divBdr>
        <w:top w:val="none" w:sz="0" w:space="0" w:color="auto"/>
        <w:left w:val="none" w:sz="0" w:space="0" w:color="auto"/>
        <w:bottom w:val="none" w:sz="0" w:space="0" w:color="auto"/>
        <w:right w:val="none" w:sz="0" w:space="0" w:color="auto"/>
      </w:divBdr>
    </w:div>
    <w:div w:id="655033900">
      <w:bodyDiv w:val="1"/>
      <w:marLeft w:val="0"/>
      <w:marRight w:val="0"/>
      <w:marTop w:val="0"/>
      <w:marBottom w:val="0"/>
      <w:divBdr>
        <w:top w:val="none" w:sz="0" w:space="0" w:color="auto"/>
        <w:left w:val="none" w:sz="0" w:space="0" w:color="auto"/>
        <w:bottom w:val="none" w:sz="0" w:space="0" w:color="auto"/>
        <w:right w:val="none" w:sz="0" w:space="0" w:color="auto"/>
      </w:divBdr>
    </w:div>
    <w:div w:id="689991620">
      <w:bodyDiv w:val="1"/>
      <w:marLeft w:val="0"/>
      <w:marRight w:val="0"/>
      <w:marTop w:val="0"/>
      <w:marBottom w:val="0"/>
      <w:divBdr>
        <w:top w:val="none" w:sz="0" w:space="0" w:color="auto"/>
        <w:left w:val="none" w:sz="0" w:space="0" w:color="auto"/>
        <w:bottom w:val="none" w:sz="0" w:space="0" w:color="auto"/>
        <w:right w:val="none" w:sz="0" w:space="0" w:color="auto"/>
      </w:divBdr>
    </w:div>
    <w:div w:id="739714495">
      <w:bodyDiv w:val="1"/>
      <w:marLeft w:val="0"/>
      <w:marRight w:val="0"/>
      <w:marTop w:val="0"/>
      <w:marBottom w:val="0"/>
      <w:divBdr>
        <w:top w:val="none" w:sz="0" w:space="0" w:color="auto"/>
        <w:left w:val="none" w:sz="0" w:space="0" w:color="auto"/>
        <w:bottom w:val="none" w:sz="0" w:space="0" w:color="auto"/>
        <w:right w:val="none" w:sz="0" w:space="0" w:color="auto"/>
      </w:divBdr>
    </w:div>
    <w:div w:id="948390100">
      <w:bodyDiv w:val="1"/>
      <w:marLeft w:val="0"/>
      <w:marRight w:val="0"/>
      <w:marTop w:val="0"/>
      <w:marBottom w:val="0"/>
      <w:divBdr>
        <w:top w:val="none" w:sz="0" w:space="0" w:color="auto"/>
        <w:left w:val="none" w:sz="0" w:space="0" w:color="auto"/>
        <w:bottom w:val="none" w:sz="0" w:space="0" w:color="auto"/>
        <w:right w:val="none" w:sz="0" w:space="0" w:color="auto"/>
      </w:divBdr>
    </w:div>
    <w:div w:id="972171309">
      <w:bodyDiv w:val="1"/>
      <w:marLeft w:val="0"/>
      <w:marRight w:val="0"/>
      <w:marTop w:val="0"/>
      <w:marBottom w:val="0"/>
      <w:divBdr>
        <w:top w:val="none" w:sz="0" w:space="0" w:color="auto"/>
        <w:left w:val="none" w:sz="0" w:space="0" w:color="auto"/>
        <w:bottom w:val="none" w:sz="0" w:space="0" w:color="auto"/>
        <w:right w:val="none" w:sz="0" w:space="0" w:color="auto"/>
      </w:divBdr>
    </w:div>
    <w:div w:id="1008210571">
      <w:bodyDiv w:val="1"/>
      <w:marLeft w:val="0"/>
      <w:marRight w:val="0"/>
      <w:marTop w:val="0"/>
      <w:marBottom w:val="0"/>
      <w:divBdr>
        <w:top w:val="none" w:sz="0" w:space="0" w:color="auto"/>
        <w:left w:val="none" w:sz="0" w:space="0" w:color="auto"/>
        <w:bottom w:val="none" w:sz="0" w:space="0" w:color="auto"/>
        <w:right w:val="none" w:sz="0" w:space="0" w:color="auto"/>
      </w:divBdr>
    </w:div>
    <w:div w:id="1015962489">
      <w:bodyDiv w:val="1"/>
      <w:marLeft w:val="0"/>
      <w:marRight w:val="0"/>
      <w:marTop w:val="0"/>
      <w:marBottom w:val="0"/>
      <w:divBdr>
        <w:top w:val="none" w:sz="0" w:space="0" w:color="auto"/>
        <w:left w:val="none" w:sz="0" w:space="0" w:color="auto"/>
        <w:bottom w:val="none" w:sz="0" w:space="0" w:color="auto"/>
        <w:right w:val="none" w:sz="0" w:space="0" w:color="auto"/>
      </w:divBdr>
    </w:div>
    <w:div w:id="1195920361">
      <w:bodyDiv w:val="1"/>
      <w:marLeft w:val="0"/>
      <w:marRight w:val="0"/>
      <w:marTop w:val="0"/>
      <w:marBottom w:val="0"/>
      <w:divBdr>
        <w:top w:val="none" w:sz="0" w:space="0" w:color="auto"/>
        <w:left w:val="none" w:sz="0" w:space="0" w:color="auto"/>
        <w:bottom w:val="none" w:sz="0" w:space="0" w:color="auto"/>
        <w:right w:val="none" w:sz="0" w:space="0" w:color="auto"/>
      </w:divBdr>
    </w:div>
    <w:div w:id="1241408425">
      <w:bodyDiv w:val="1"/>
      <w:marLeft w:val="0"/>
      <w:marRight w:val="0"/>
      <w:marTop w:val="0"/>
      <w:marBottom w:val="0"/>
      <w:divBdr>
        <w:top w:val="none" w:sz="0" w:space="0" w:color="auto"/>
        <w:left w:val="none" w:sz="0" w:space="0" w:color="auto"/>
        <w:bottom w:val="none" w:sz="0" w:space="0" w:color="auto"/>
        <w:right w:val="none" w:sz="0" w:space="0" w:color="auto"/>
      </w:divBdr>
    </w:div>
    <w:div w:id="1254626702">
      <w:bodyDiv w:val="1"/>
      <w:marLeft w:val="0"/>
      <w:marRight w:val="0"/>
      <w:marTop w:val="0"/>
      <w:marBottom w:val="0"/>
      <w:divBdr>
        <w:top w:val="none" w:sz="0" w:space="0" w:color="auto"/>
        <w:left w:val="none" w:sz="0" w:space="0" w:color="auto"/>
        <w:bottom w:val="none" w:sz="0" w:space="0" w:color="auto"/>
        <w:right w:val="none" w:sz="0" w:space="0" w:color="auto"/>
      </w:divBdr>
    </w:div>
    <w:div w:id="1377463410">
      <w:bodyDiv w:val="1"/>
      <w:marLeft w:val="0"/>
      <w:marRight w:val="0"/>
      <w:marTop w:val="0"/>
      <w:marBottom w:val="0"/>
      <w:divBdr>
        <w:top w:val="none" w:sz="0" w:space="0" w:color="auto"/>
        <w:left w:val="none" w:sz="0" w:space="0" w:color="auto"/>
        <w:bottom w:val="none" w:sz="0" w:space="0" w:color="auto"/>
        <w:right w:val="none" w:sz="0" w:space="0" w:color="auto"/>
      </w:divBdr>
    </w:div>
    <w:div w:id="1605918417">
      <w:bodyDiv w:val="1"/>
      <w:marLeft w:val="0"/>
      <w:marRight w:val="0"/>
      <w:marTop w:val="0"/>
      <w:marBottom w:val="0"/>
      <w:divBdr>
        <w:top w:val="none" w:sz="0" w:space="0" w:color="auto"/>
        <w:left w:val="none" w:sz="0" w:space="0" w:color="auto"/>
        <w:bottom w:val="none" w:sz="0" w:space="0" w:color="auto"/>
        <w:right w:val="none" w:sz="0" w:space="0" w:color="auto"/>
      </w:divBdr>
    </w:div>
    <w:div w:id="1743983507">
      <w:bodyDiv w:val="1"/>
      <w:marLeft w:val="0"/>
      <w:marRight w:val="0"/>
      <w:marTop w:val="0"/>
      <w:marBottom w:val="0"/>
      <w:divBdr>
        <w:top w:val="none" w:sz="0" w:space="0" w:color="auto"/>
        <w:left w:val="none" w:sz="0" w:space="0" w:color="auto"/>
        <w:bottom w:val="none" w:sz="0" w:space="0" w:color="auto"/>
        <w:right w:val="none" w:sz="0" w:space="0" w:color="auto"/>
      </w:divBdr>
    </w:div>
    <w:div w:id="1895042883">
      <w:bodyDiv w:val="1"/>
      <w:marLeft w:val="0"/>
      <w:marRight w:val="0"/>
      <w:marTop w:val="0"/>
      <w:marBottom w:val="0"/>
      <w:divBdr>
        <w:top w:val="none" w:sz="0" w:space="0" w:color="auto"/>
        <w:left w:val="none" w:sz="0" w:space="0" w:color="auto"/>
        <w:bottom w:val="none" w:sz="0" w:space="0" w:color="auto"/>
        <w:right w:val="none" w:sz="0" w:space="0" w:color="auto"/>
      </w:divBdr>
    </w:div>
    <w:div w:id="1996914070">
      <w:bodyDiv w:val="1"/>
      <w:marLeft w:val="0"/>
      <w:marRight w:val="0"/>
      <w:marTop w:val="0"/>
      <w:marBottom w:val="0"/>
      <w:divBdr>
        <w:top w:val="none" w:sz="0" w:space="0" w:color="auto"/>
        <w:left w:val="none" w:sz="0" w:space="0" w:color="auto"/>
        <w:bottom w:val="none" w:sz="0" w:space="0" w:color="auto"/>
        <w:right w:val="none" w:sz="0" w:space="0" w:color="auto"/>
      </w:divBdr>
    </w:div>
    <w:div w:id="2144536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1841</TotalTime>
  <Pages>25</Pages>
  <Words>1642</Words>
  <Characters>9361</Characters>
  <Application>Microsoft Office Word</Application>
  <DocSecurity>0</DocSecurity>
  <Lines>78</Lines>
  <Paragraphs>21</Paragraphs>
  <ScaleCrop>false</ScaleCrop>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1402836399</dc:creator>
  <cp:lastModifiedBy>Administrator</cp:lastModifiedBy>
  <cp:revision>166</cp:revision>
  <cp:lastPrinted>2025-06-23T09:24:00Z</cp:lastPrinted>
  <dcterms:created xsi:type="dcterms:W3CDTF">2025-05-13T02:21:00Z</dcterms:created>
  <dcterms:modified xsi:type="dcterms:W3CDTF">2025-09-16T02:20:00Z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2E59967559EAD85B47E0F5671AAD0169_43</vt:lpwstr>
  </property>
  <property fmtid="{D5CDD505-2E9C-101B-9397-08002B2CF9AE}" pid="4" name="KSOTemplateDocerSaveRecord">
    <vt:lpwstr>eyJoZGlkIjoiMDE2ZDUwMjk0Njk1OGNhMTIwMjQ2Y2Q5NDBhYjY2NmQiLCJ1c2VySWQiOiI1MjY0MDU5NjkifQ==</vt:lpwstr>
  </property>
</Properties>
</file>