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AC6" w:rsidRPr="00817AC6" w:rsidRDefault="00817AC6">
      <w:pPr>
        <w:rPr>
          <w:sz w:val="32"/>
          <w:szCs w:val="32"/>
        </w:rPr>
      </w:pPr>
    </w:p>
    <w:p w:rsidR="00817AC6" w:rsidRPr="00817AC6" w:rsidRDefault="00817AC6">
      <w:pPr>
        <w:rPr>
          <w:rFonts w:hint="eastAsia"/>
          <w:sz w:val="32"/>
          <w:szCs w:val="32"/>
        </w:rPr>
      </w:pPr>
      <w:r w:rsidRPr="00817AC6">
        <w:rPr>
          <w:rFonts w:hint="eastAsia"/>
          <w:sz w:val="32"/>
          <w:szCs w:val="32"/>
        </w:rPr>
        <w:t>2</w:t>
      </w:r>
      <w:r w:rsidRPr="00817AC6">
        <w:rPr>
          <w:sz w:val="32"/>
          <w:szCs w:val="32"/>
        </w:rPr>
        <w:t>024</w:t>
      </w:r>
      <w:r w:rsidRPr="00817AC6">
        <w:rPr>
          <w:rFonts w:hint="eastAsia"/>
          <w:sz w:val="32"/>
          <w:szCs w:val="32"/>
        </w:rPr>
        <w:t>年怀化市森林公安局决算公开挂网地址：</w:t>
      </w:r>
    </w:p>
    <w:p w:rsidR="00972D7F" w:rsidRDefault="00817AC6">
      <w:pPr>
        <w:rPr>
          <w:sz w:val="32"/>
          <w:szCs w:val="32"/>
        </w:rPr>
      </w:pPr>
      <w:hyperlink r:id="rId4" w:history="1">
        <w:r w:rsidRPr="00817AC6">
          <w:rPr>
            <w:rStyle w:val="a3"/>
            <w:sz w:val="32"/>
            <w:szCs w:val="32"/>
          </w:rPr>
          <w:t>http://www.huaihua.gov.cn/gaj/c100581/202509/c7f1c4ee31e543a5b412d96870b11a4e.shtml</w:t>
        </w:r>
      </w:hyperlink>
    </w:p>
    <w:p w:rsidR="00817AC6" w:rsidRPr="00817AC6" w:rsidRDefault="00817AC6">
      <w:pPr>
        <w:rPr>
          <w:sz w:val="32"/>
          <w:szCs w:val="32"/>
        </w:rPr>
      </w:pPr>
    </w:p>
    <w:p w:rsidR="00817AC6" w:rsidRDefault="00817AC6">
      <w:bookmarkStart w:id="0" w:name="_GoBack"/>
      <w:r>
        <w:rPr>
          <w:noProof/>
        </w:rPr>
        <w:drawing>
          <wp:inline distT="0" distB="0" distL="0" distR="0">
            <wp:extent cx="5274310" cy="305879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4年决算公开挂网照片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17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0F9"/>
    <w:rsid w:val="00817AC6"/>
    <w:rsid w:val="00972D7F"/>
    <w:rsid w:val="00EB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E3C77"/>
  <w15:chartTrackingRefBased/>
  <w15:docId w15:val="{100CE376-04F7-4762-B0F2-2D6C8483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7A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huaihua.gov.cn/gaj/c100581/202509/c7f1c4ee31e543a5b412d96870b11a4e.s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2025-09-22T08:44:00Z</dcterms:created>
  <dcterms:modified xsi:type="dcterms:W3CDTF">2025-09-22T09:09:00Z</dcterms:modified>
</cp:coreProperties>
</file>