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5E4" w:rsidRPr="00174276" w:rsidRDefault="00CB15E4" w:rsidP="0077299C">
      <w:pPr>
        <w:jc w:val="center"/>
        <w:rPr>
          <w:rFonts w:ascii="黑体" w:eastAsia="黑体" w:hAnsi="微软雅黑"/>
          <w:color w:val="000000"/>
          <w:sz w:val="44"/>
          <w:szCs w:val="44"/>
        </w:rPr>
      </w:pPr>
      <w:r w:rsidRPr="00174276">
        <w:rPr>
          <w:rFonts w:ascii="黑体" w:eastAsia="黑体" w:hAnsi="微软雅黑" w:hint="eastAsia"/>
          <w:color w:val="000000"/>
          <w:sz w:val="44"/>
          <w:szCs w:val="44"/>
        </w:rPr>
        <w:t>怀化市看守所</w:t>
      </w:r>
      <w:r w:rsidR="0023566E">
        <w:rPr>
          <w:rFonts w:ascii="黑体" w:eastAsia="黑体" w:hAnsi="微软雅黑"/>
          <w:color w:val="000000"/>
          <w:sz w:val="44"/>
          <w:szCs w:val="44"/>
        </w:rPr>
        <w:t>2019</w:t>
      </w:r>
      <w:bookmarkStart w:id="0" w:name="_GoBack"/>
      <w:bookmarkEnd w:id="0"/>
      <w:r w:rsidRPr="00174276">
        <w:rPr>
          <w:rFonts w:ascii="黑体" w:eastAsia="黑体" w:hAnsi="微软雅黑" w:hint="eastAsia"/>
          <w:color w:val="000000"/>
          <w:sz w:val="44"/>
          <w:szCs w:val="44"/>
        </w:rPr>
        <w:t>年部门整体</w:t>
      </w:r>
    </w:p>
    <w:p w:rsidR="00CB15E4" w:rsidRPr="00174276" w:rsidRDefault="00CB15E4" w:rsidP="002C6A7E">
      <w:pPr>
        <w:jc w:val="center"/>
        <w:rPr>
          <w:rFonts w:ascii="黑体" w:eastAsia="黑体" w:hAnsi="微软雅黑"/>
          <w:color w:val="000000"/>
          <w:sz w:val="44"/>
          <w:szCs w:val="44"/>
        </w:rPr>
      </w:pPr>
      <w:r w:rsidRPr="00174276">
        <w:rPr>
          <w:rFonts w:ascii="黑体" w:eastAsia="黑体" w:hAnsi="微软雅黑" w:hint="eastAsia"/>
          <w:color w:val="000000"/>
          <w:sz w:val="44"/>
          <w:szCs w:val="44"/>
        </w:rPr>
        <w:t>支出绩效评价报告</w:t>
      </w:r>
    </w:p>
    <w:p w:rsidR="00CB15E4" w:rsidRPr="0002517E" w:rsidRDefault="00CB15E4" w:rsidP="006036D4">
      <w:pPr>
        <w:ind w:firstLineChars="200" w:firstLine="600"/>
        <w:rPr>
          <w:rFonts w:ascii="仿宋_GB2312" w:eastAsia="仿宋_GB2312" w:hAnsi="仿宋"/>
          <w:color w:val="333333"/>
          <w:sz w:val="30"/>
          <w:szCs w:val="30"/>
        </w:rPr>
      </w:pPr>
      <w:r w:rsidRPr="0002517E">
        <w:rPr>
          <w:rFonts w:ascii="仿宋_GB2312" w:eastAsia="仿宋_GB2312" w:hAnsi="仿宋" w:hint="eastAsia"/>
          <w:color w:val="333333"/>
          <w:sz w:val="30"/>
          <w:szCs w:val="30"/>
        </w:rPr>
        <w:t>为进一步规范财政资金管理，强化部门责任意识，提高财政资金使用效益，根据《湖南省人民政府关于全面推进预算绩效管理的意见》（湘政发〔</w:t>
      </w:r>
      <w:r w:rsidRPr="0002517E">
        <w:rPr>
          <w:rFonts w:ascii="仿宋_GB2312" w:eastAsia="仿宋_GB2312" w:hAnsi="仿宋"/>
          <w:color w:val="333333"/>
          <w:sz w:val="30"/>
          <w:szCs w:val="30"/>
        </w:rPr>
        <w:t>2012</w:t>
      </w:r>
      <w:r w:rsidRPr="0002517E">
        <w:rPr>
          <w:rFonts w:ascii="仿宋_GB2312" w:eastAsia="仿宋_GB2312" w:hAnsi="仿宋" w:hint="eastAsia"/>
          <w:color w:val="333333"/>
          <w:sz w:val="30"/>
          <w:szCs w:val="30"/>
        </w:rPr>
        <w:t>〕</w:t>
      </w:r>
      <w:r w:rsidRPr="0002517E">
        <w:rPr>
          <w:rFonts w:ascii="仿宋_GB2312" w:eastAsia="仿宋_GB2312" w:hAnsi="仿宋"/>
          <w:color w:val="333333"/>
          <w:sz w:val="30"/>
          <w:szCs w:val="30"/>
        </w:rPr>
        <w:t>33</w:t>
      </w:r>
      <w:r w:rsidRPr="0002517E">
        <w:rPr>
          <w:rFonts w:ascii="仿宋_GB2312" w:eastAsia="仿宋_GB2312" w:hAnsi="仿宋" w:hint="eastAsia"/>
          <w:color w:val="333333"/>
          <w:sz w:val="30"/>
          <w:szCs w:val="30"/>
        </w:rPr>
        <w:t>号）等文件要求，我所积极组织，对</w:t>
      </w:r>
      <w:r w:rsidRPr="0002517E">
        <w:rPr>
          <w:rFonts w:ascii="仿宋_GB2312" w:eastAsia="仿宋_GB2312" w:hAnsi="仿宋"/>
          <w:color w:val="333333"/>
          <w:sz w:val="30"/>
          <w:szCs w:val="30"/>
        </w:rPr>
        <w:t>2018</w:t>
      </w:r>
      <w:r w:rsidRPr="0002517E">
        <w:rPr>
          <w:rFonts w:ascii="仿宋_GB2312" w:eastAsia="仿宋_GB2312" w:hAnsi="仿宋" w:hint="eastAsia"/>
          <w:color w:val="333333"/>
          <w:sz w:val="30"/>
          <w:szCs w:val="30"/>
        </w:rPr>
        <w:t>年度本单位整体支出进行了绩效自评，现将具体绩效评价情况报告如下：</w:t>
      </w:r>
    </w:p>
    <w:p w:rsidR="00CB15E4" w:rsidRPr="0002517E" w:rsidRDefault="00CB15E4" w:rsidP="0061675E">
      <w:pPr>
        <w:pStyle w:val="a3"/>
        <w:numPr>
          <w:ilvl w:val="0"/>
          <w:numId w:val="1"/>
        </w:numPr>
        <w:ind w:firstLineChars="0"/>
        <w:rPr>
          <w:rFonts w:ascii="仿宋_GB2312" w:eastAsia="仿宋_GB2312" w:hAnsi="仿宋"/>
          <w:b/>
          <w:sz w:val="28"/>
          <w:szCs w:val="28"/>
          <w:highlight w:val="yellow"/>
        </w:rPr>
      </w:pPr>
      <w:r w:rsidRPr="0002517E">
        <w:rPr>
          <w:rFonts w:ascii="仿宋_GB2312" w:eastAsia="仿宋_GB2312" w:hAnsi="仿宋" w:hint="eastAsia"/>
          <w:b/>
          <w:sz w:val="28"/>
          <w:szCs w:val="28"/>
          <w:highlight w:val="yellow"/>
        </w:rPr>
        <w:t>部门概况</w:t>
      </w:r>
    </w:p>
    <w:p w:rsidR="00CB15E4" w:rsidRPr="0002517E" w:rsidRDefault="00CB15E4" w:rsidP="0061675E">
      <w:pPr>
        <w:pStyle w:val="a3"/>
        <w:numPr>
          <w:ilvl w:val="0"/>
          <w:numId w:val="2"/>
        </w:numPr>
        <w:ind w:firstLineChars="0"/>
        <w:rPr>
          <w:rFonts w:ascii="仿宋_GB2312" w:eastAsia="仿宋_GB2312" w:hAnsi="仿宋"/>
          <w:sz w:val="28"/>
          <w:szCs w:val="28"/>
        </w:rPr>
      </w:pPr>
      <w:r w:rsidRPr="0002517E">
        <w:rPr>
          <w:rFonts w:ascii="仿宋_GB2312" w:eastAsia="仿宋_GB2312" w:hAnsi="仿宋" w:hint="eastAsia"/>
          <w:sz w:val="28"/>
          <w:szCs w:val="28"/>
        </w:rPr>
        <w:t>部门基本情况</w:t>
      </w:r>
    </w:p>
    <w:p w:rsidR="00CB15E4" w:rsidRPr="0002517E" w:rsidRDefault="00CB15E4" w:rsidP="0061675E">
      <w:pPr>
        <w:rPr>
          <w:rFonts w:ascii="仿宋_GB2312" w:eastAsia="仿宋_GB2312" w:hAnsi="仿宋"/>
          <w:sz w:val="28"/>
          <w:szCs w:val="28"/>
        </w:rPr>
      </w:pPr>
      <w:r w:rsidRPr="0002517E">
        <w:rPr>
          <w:rFonts w:ascii="仿宋_GB2312" w:eastAsia="仿宋_GB2312" w:hAnsi="仿宋" w:hint="eastAsia"/>
          <w:sz w:val="28"/>
          <w:szCs w:val="28"/>
        </w:rPr>
        <w:t>（</w:t>
      </w:r>
      <w:r w:rsidRPr="0002517E">
        <w:rPr>
          <w:rFonts w:ascii="仿宋_GB2312" w:eastAsia="仿宋_GB2312" w:hAnsi="仿宋"/>
          <w:sz w:val="28"/>
          <w:szCs w:val="28"/>
        </w:rPr>
        <w:t>1</w:t>
      </w:r>
      <w:r w:rsidRPr="0002517E">
        <w:rPr>
          <w:rFonts w:ascii="仿宋_GB2312" w:eastAsia="仿宋_GB2312" w:hAnsi="仿宋" w:hint="eastAsia"/>
          <w:sz w:val="28"/>
          <w:szCs w:val="28"/>
        </w:rPr>
        <w:t>）组织机构设置情况。</w:t>
      </w:r>
    </w:p>
    <w:p w:rsidR="00CB15E4" w:rsidRPr="0002517E" w:rsidRDefault="00CB15E4" w:rsidP="006036D4">
      <w:pPr>
        <w:pStyle w:val="1"/>
        <w:spacing w:line="360" w:lineRule="auto"/>
        <w:ind w:firstLineChars="200" w:firstLine="560"/>
        <w:rPr>
          <w:rFonts w:ascii="仿宋_GB2312" w:eastAsia="仿宋_GB2312" w:hAnsi="仿宋" w:cs="??_GB2312"/>
          <w:sz w:val="28"/>
          <w:szCs w:val="28"/>
          <w:lang w:val="zh-TW"/>
        </w:rPr>
      </w:pPr>
      <w:r w:rsidRPr="0002517E">
        <w:rPr>
          <w:rFonts w:ascii="仿宋_GB2312" w:eastAsia="仿宋_GB2312" w:hAnsi="仿宋" w:cs="宋体" w:hint="eastAsia"/>
          <w:sz w:val="28"/>
          <w:szCs w:val="28"/>
          <w:lang w:val="zh-TW"/>
        </w:rPr>
        <w:t>我</w:t>
      </w:r>
      <w:r w:rsidRPr="0002517E">
        <w:rPr>
          <w:rFonts w:ascii="仿宋_GB2312" w:eastAsia="仿宋_GB2312" w:hAnsi="仿宋" w:cs="??_GB2312" w:hint="eastAsia"/>
          <w:sz w:val="28"/>
          <w:szCs w:val="28"/>
          <w:lang w:val="zh-TW" w:eastAsia="zh-TW"/>
        </w:rPr>
        <w:t>所是依据国家法律法</w:t>
      </w:r>
      <w:r w:rsidRPr="0002517E">
        <w:rPr>
          <w:rFonts w:ascii="仿宋_GB2312" w:eastAsia="仿宋_GB2312" w:hAnsi="仿宋" w:cs="宋体" w:hint="eastAsia"/>
          <w:sz w:val="28"/>
          <w:szCs w:val="28"/>
          <w:lang w:val="zh-TW" w:eastAsia="zh-TW"/>
        </w:rPr>
        <w:t>规对</w:t>
      </w:r>
      <w:r w:rsidRPr="0002517E">
        <w:rPr>
          <w:rFonts w:ascii="仿宋_GB2312" w:eastAsia="仿宋_GB2312" w:hAnsi="仿宋" w:cs="??_GB2312" w:hint="eastAsia"/>
          <w:sz w:val="28"/>
          <w:szCs w:val="28"/>
          <w:lang w:val="zh-TW" w:eastAsia="zh-TW"/>
        </w:rPr>
        <w:t>被</w:t>
      </w:r>
      <w:r w:rsidRPr="0002517E">
        <w:rPr>
          <w:rFonts w:ascii="仿宋_GB2312" w:eastAsia="仿宋_GB2312" w:hAnsi="仿宋" w:cs="宋体" w:hint="eastAsia"/>
          <w:sz w:val="28"/>
          <w:szCs w:val="28"/>
          <w:lang w:val="zh-TW" w:eastAsia="zh-TW"/>
        </w:rPr>
        <w:t>羁</w:t>
      </w:r>
      <w:r w:rsidRPr="0002517E">
        <w:rPr>
          <w:rFonts w:ascii="仿宋_GB2312" w:eastAsia="仿宋_GB2312" w:hAnsi="仿宋" w:cs="??_GB2312" w:hint="eastAsia"/>
          <w:sz w:val="28"/>
          <w:szCs w:val="28"/>
          <w:lang w:val="zh-TW" w:eastAsia="zh-TW"/>
        </w:rPr>
        <w:t>押的人犯</w:t>
      </w:r>
      <w:r w:rsidRPr="0002517E">
        <w:rPr>
          <w:rFonts w:ascii="仿宋_GB2312" w:eastAsia="仿宋_GB2312" w:hAnsi="仿宋" w:cs="宋体" w:hint="eastAsia"/>
          <w:sz w:val="28"/>
          <w:szCs w:val="28"/>
          <w:lang w:val="zh-TW" w:eastAsia="zh-TW"/>
        </w:rPr>
        <w:t>实</w:t>
      </w:r>
      <w:r w:rsidRPr="0002517E">
        <w:rPr>
          <w:rFonts w:ascii="仿宋_GB2312" w:eastAsia="仿宋_GB2312" w:hAnsi="仿宋" w:cs="??_GB2312" w:hint="eastAsia"/>
          <w:sz w:val="28"/>
          <w:szCs w:val="28"/>
          <w:lang w:val="zh-TW" w:eastAsia="zh-TW"/>
        </w:rPr>
        <w:t>行武装警戒看守、教育，</w:t>
      </w:r>
      <w:r w:rsidRPr="0002517E">
        <w:rPr>
          <w:rFonts w:ascii="仿宋_GB2312" w:eastAsia="仿宋_GB2312" w:hAnsi="仿宋" w:cs="宋体" w:hint="eastAsia"/>
          <w:sz w:val="28"/>
          <w:szCs w:val="28"/>
          <w:lang w:val="zh-TW" w:eastAsia="zh-TW"/>
        </w:rPr>
        <w:t>对</w:t>
      </w:r>
      <w:r w:rsidRPr="0002517E">
        <w:rPr>
          <w:rFonts w:ascii="仿宋_GB2312" w:eastAsia="仿宋_GB2312" w:hAnsi="仿宋" w:cs="??_GB2312" w:hint="eastAsia"/>
          <w:sz w:val="28"/>
          <w:szCs w:val="28"/>
          <w:lang w:val="zh-TW" w:eastAsia="zh-TW"/>
        </w:rPr>
        <w:t>人犯的生活和</w:t>
      </w:r>
      <w:r w:rsidRPr="0002517E">
        <w:rPr>
          <w:rFonts w:ascii="仿宋_GB2312" w:eastAsia="仿宋_GB2312" w:hAnsi="仿宋" w:cs="宋体" w:hint="eastAsia"/>
          <w:sz w:val="28"/>
          <w:szCs w:val="28"/>
          <w:lang w:val="zh-TW" w:eastAsia="zh-TW"/>
        </w:rPr>
        <w:t>卫</w:t>
      </w:r>
      <w:r w:rsidRPr="0002517E">
        <w:rPr>
          <w:rFonts w:ascii="仿宋_GB2312" w:eastAsia="仿宋_GB2312" w:hAnsi="仿宋" w:cs="??_GB2312" w:hint="eastAsia"/>
          <w:sz w:val="28"/>
          <w:szCs w:val="28"/>
          <w:lang w:val="zh-TW" w:eastAsia="zh-TW"/>
        </w:rPr>
        <w:t>生</w:t>
      </w:r>
      <w:r w:rsidRPr="0002517E">
        <w:rPr>
          <w:rFonts w:ascii="仿宋_GB2312" w:eastAsia="仿宋_GB2312" w:hAnsi="仿宋" w:cs="宋体" w:hint="eastAsia"/>
          <w:sz w:val="28"/>
          <w:szCs w:val="28"/>
          <w:lang w:val="zh-TW" w:eastAsia="zh-TW"/>
        </w:rPr>
        <w:t>进</w:t>
      </w:r>
      <w:r w:rsidRPr="0002517E">
        <w:rPr>
          <w:rFonts w:ascii="仿宋_GB2312" w:eastAsia="仿宋_GB2312" w:hAnsi="仿宋" w:cs="??_GB2312" w:hint="eastAsia"/>
          <w:sz w:val="28"/>
          <w:szCs w:val="28"/>
          <w:lang w:val="zh-TW" w:eastAsia="zh-TW"/>
        </w:rPr>
        <w:t>行日常管理的刑事</w:t>
      </w:r>
      <w:r w:rsidRPr="0002517E">
        <w:rPr>
          <w:rFonts w:ascii="仿宋_GB2312" w:eastAsia="仿宋_GB2312" w:hAnsi="仿宋" w:cs="宋体" w:hint="eastAsia"/>
          <w:sz w:val="28"/>
          <w:szCs w:val="28"/>
          <w:lang w:val="zh-TW" w:eastAsia="zh-TW"/>
        </w:rPr>
        <w:t>羁</w:t>
      </w:r>
      <w:r w:rsidRPr="0002517E">
        <w:rPr>
          <w:rFonts w:ascii="仿宋_GB2312" w:eastAsia="仿宋_GB2312" w:hAnsi="仿宋" w:cs="??_GB2312" w:hint="eastAsia"/>
          <w:sz w:val="28"/>
          <w:szCs w:val="28"/>
          <w:lang w:val="zh-TW" w:eastAsia="zh-TW"/>
        </w:rPr>
        <w:t>押</w:t>
      </w:r>
      <w:r w:rsidRPr="0002517E">
        <w:rPr>
          <w:rFonts w:ascii="仿宋_GB2312" w:eastAsia="仿宋_GB2312" w:hAnsi="仿宋" w:cs="宋体" w:hint="eastAsia"/>
          <w:sz w:val="28"/>
          <w:szCs w:val="28"/>
          <w:lang w:val="zh-TW" w:eastAsia="zh-TW"/>
        </w:rPr>
        <w:t>场</w:t>
      </w:r>
      <w:r w:rsidRPr="0002517E">
        <w:rPr>
          <w:rFonts w:ascii="仿宋_GB2312" w:eastAsia="仿宋_GB2312" w:hAnsi="仿宋" w:cs="??_GB2312" w:hint="eastAsia"/>
          <w:sz w:val="28"/>
          <w:szCs w:val="28"/>
          <w:lang w:val="zh-TW" w:eastAsia="zh-TW"/>
        </w:rPr>
        <w:t>所。同</w:t>
      </w:r>
      <w:r w:rsidRPr="0002517E">
        <w:rPr>
          <w:rFonts w:ascii="仿宋_GB2312" w:eastAsia="仿宋_GB2312" w:hAnsi="仿宋" w:cs="宋体" w:hint="eastAsia"/>
          <w:sz w:val="28"/>
          <w:szCs w:val="28"/>
          <w:lang w:val="zh-TW" w:eastAsia="zh-TW"/>
        </w:rPr>
        <w:t>时</w:t>
      </w:r>
      <w:r w:rsidRPr="0002517E">
        <w:rPr>
          <w:rFonts w:ascii="仿宋_GB2312" w:eastAsia="仿宋_GB2312" w:hAnsi="仿宋" w:cs="??_GB2312" w:hint="eastAsia"/>
          <w:sz w:val="28"/>
          <w:szCs w:val="28"/>
          <w:lang w:val="zh-TW" w:eastAsia="zh-TW"/>
        </w:rPr>
        <w:t>，</w:t>
      </w:r>
      <w:r w:rsidRPr="0002517E">
        <w:rPr>
          <w:rFonts w:ascii="仿宋_GB2312" w:eastAsia="仿宋_GB2312" w:hAnsi="仿宋" w:cs="宋体" w:hint="eastAsia"/>
          <w:sz w:val="28"/>
          <w:szCs w:val="28"/>
          <w:lang w:val="zh-TW" w:eastAsia="zh-TW"/>
        </w:rPr>
        <w:t>还</w:t>
      </w:r>
      <w:r w:rsidRPr="0002517E">
        <w:rPr>
          <w:rFonts w:ascii="仿宋_GB2312" w:eastAsia="仿宋_GB2312" w:hAnsi="仿宋" w:cs="??_GB2312" w:hint="eastAsia"/>
          <w:sz w:val="28"/>
          <w:szCs w:val="28"/>
          <w:lang w:val="zh-TW" w:eastAsia="zh-TW"/>
        </w:rPr>
        <w:t>肩</w:t>
      </w:r>
      <w:r w:rsidRPr="0002517E">
        <w:rPr>
          <w:rFonts w:ascii="仿宋_GB2312" w:eastAsia="仿宋_GB2312" w:hAnsi="仿宋" w:cs="宋体" w:hint="eastAsia"/>
          <w:sz w:val="28"/>
          <w:szCs w:val="28"/>
          <w:lang w:val="zh-TW" w:eastAsia="zh-TW"/>
        </w:rPr>
        <w:t>负</w:t>
      </w:r>
      <w:r w:rsidRPr="0002517E">
        <w:rPr>
          <w:rFonts w:ascii="仿宋_GB2312" w:eastAsia="仿宋_GB2312" w:hAnsi="仿宋" w:cs="??_GB2312" w:hint="eastAsia"/>
          <w:sz w:val="28"/>
          <w:szCs w:val="28"/>
          <w:lang w:val="zh-TW" w:eastAsia="zh-TW"/>
        </w:rPr>
        <w:t>着</w:t>
      </w:r>
      <w:r w:rsidRPr="0002517E">
        <w:rPr>
          <w:rFonts w:ascii="仿宋_GB2312" w:eastAsia="仿宋_GB2312" w:hAnsi="仿宋" w:cs="宋体" w:hint="eastAsia"/>
          <w:sz w:val="28"/>
          <w:szCs w:val="28"/>
          <w:lang w:val="zh-TW" w:eastAsia="zh-TW"/>
        </w:rPr>
        <w:t>怀</w:t>
      </w:r>
      <w:r w:rsidRPr="0002517E">
        <w:rPr>
          <w:rFonts w:ascii="仿宋_GB2312" w:eastAsia="仿宋_GB2312" w:hAnsi="仿宋" w:cs="??_GB2312" w:hint="eastAsia"/>
          <w:sz w:val="28"/>
          <w:szCs w:val="28"/>
          <w:lang w:val="zh-TW" w:eastAsia="zh-TW"/>
        </w:rPr>
        <w:t>化市、</w:t>
      </w:r>
      <w:r w:rsidRPr="0002517E">
        <w:rPr>
          <w:rFonts w:ascii="仿宋_GB2312" w:eastAsia="仿宋_GB2312" w:hAnsi="仿宋" w:cs="宋体" w:hint="eastAsia"/>
          <w:sz w:val="28"/>
          <w:szCs w:val="28"/>
          <w:lang w:val="zh-TW" w:eastAsia="zh-TW"/>
        </w:rPr>
        <w:t>鹤</w:t>
      </w:r>
      <w:r w:rsidRPr="0002517E">
        <w:rPr>
          <w:rFonts w:ascii="仿宋_GB2312" w:eastAsia="仿宋_GB2312" w:hAnsi="仿宋" w:cs="??_GB2312" w:hint="eastAsia"/>
          <w:sz w:val="28"/>
          <w:szCs w:val="28"/>
          <w:lang w:val="zh-TW" w:eastAsia="zh-TW"/>
        </w:rPr>
        <w:t>城区、中方</w:t>
      </w:r>
      <w:r w:rsidRPr="0002517E">
        <w:rPr>
          <w:rFonts w:ascii="仿宋_GB2312" w:eastAsia="仿宋_GB2312" w:hAnsi="仿宋" w:cs="宋体" w:hint="eastAsia"/>
          <w:sz w:val="28"/>
          <w:szCs w:val="28"/>
          <w:lang w:val="zh-TW" w:eastAsia="zh-TW"/>
        </w:rPr>
        <w:t>县</w:t>
      </w:r>
      <w:r w:rsidRPr="0002517E">
        <w:rPr>
          <w:rFonts w:ascii="仿宋_GB2312" w:eastAsia="仿宋_GB2312" w:hAnsi="仿宋" w:cs="??_GB2312" w:hint="eastAsia"/>
          <w:sz w:val="28"/>
          <w:szCs w:val="28"/>
          <w:lang w:val="zh-TW" w:eastAsia="zh-TW"/>
        </w:rPr>
        <w:t>公、</w:t>
      </w:r>
      <w:r w:rsidRPr="0002517E">
        <w:rPr>
          <w:rFonts w:ascii="仿宋_GB2312" w:eastAsia="仿宋_GB2312" w:hAnsi="仿宋" w:cs="宋体" w:hint="eastAsia"/>
          <w:sz w:val="28"/>
          <w:szCs w:val="28"/>
          <w:lang w:val="zh-TW" w:eastAsia="zh-TW"/>
        </w:rPr>
        <w:t>检</w:t>
      </w:r>
      <w:r w:rsidRPr="0002517E">
        <w:rPr>
          <w:rFonts w:ascii="仿宋_GB2312" w:eastAsia="仿宋_GB2312" w:hAnsi="仿宋" w:cs="??_GB2312" w:hint="eastAsia"/>
          <w:sz w:val="28"/>
          <w:szCs w:val="28"/>
          <w:lang w:val="zh-TW" w:eastAsia="zh-TW"/>
        </w:rPr>
        <w:t>、法等</w:t>
      </w:r>
      <w:r w:rsidRPr="0002517E">
        <w:rPr>
          <w:rFonts w:ascii="仿宋_GB2312" w:eastAsia="仿宋_GB2312" w:hAnsi="仿宋" w:cs="宋体" w:hint="eastAsia"/>
          <w:sz w:val="28"/>
          <w:szCs w:val="28"/>
          <w:lang w:val="zh-TW" w:eastAsia="zh-TW"/>
        </w:rPr>
        <w:t>办</w:t>
      </w:r>
      <w:r w:rsidRPr="0002517E">
        <w:rPr>
          <w:rFonts w:ascii="仿宋_GB2312" w:eastAsia="仿宋_GB2312" w:hAnsi="仿宋" w:cs="??_GB2312" w:hint="eastAsia"/>
          <w:sz w:val="28"/>
          <w:szCs w:val="28"/>
          <w:lang w:val="zh-TW" w:eastAsia="zh-TW"/>
        </w:rPr>
        <w:t>案机</w:t>
      </w:r>
      <w:r w:rsidRPr="0002517E">
        <w:rPr>
          <w:rFonts w:ascii="仿宋_GB2312" w:eastAsia="仿宋_GB2312" w:hAnsi="仿宋" w:cs="宋体" w:hint="eastAsia"/>
          <w:sz w:val="28"/>
          <w:szCs w:val="28"/>
          <w:lang w:val="zh-TW" w:eastAsia="zh-TW"/>
        </w:rPr>
        <w:t>关</w:t>
      </w:r>
      <w:r w:rsidRPr="0002517E">
        <w:rPr>
          <w:rFonts w:ascii="仿宋_GB2312" w:eastAsia="仿宋_GB2312" w:hAnsi="仿宋" w:cs="??_GB2312" w:hint="eastAsia"/>
          <w:sz w:val="28"/>
          <w:szCs w:val="28"/>
          <w:lang w:val="zh-TW" w:eastAsia="zh-TW"/>
        </w:rPr>
        <w:t>送押的</w:t>
      </w:r>
      <w:r w:rsidRPr="0002517E">
        <w:rPr>
          <w:rFonts w:ascii="仿宋_GB2312" w:eastAsia="仿宋_GB2312" w:hAnsi="仿宋" w:cs="??_GB2312" w:hint="eastAsia"/>
          <w:sz w:val="28"/>
          <w:szCs w:val="28"/>
          <w:lang w:val="zh-TW"/>
        </w:rPr>
        <w:t>和全市</w:t>
      </w:r>
      <w:r w:rsidRPr="0002517E">
        <w:rPr>
          <w:rFonts w:ascii="仿宋_GB2312" w:eastAsia="仿宋_GB2312" w:hAnsi="仿宋" w:cs="??_GB2312"/>
          <w:sz w:val="28"/>
          <w:szCs w:val="28"/>
          <w:lang w:val="zh-TW"/>
        </w:rPr>
        <w:t>13</w:t>
      </w:r>
      <w:r w:rsidRPr="0002517E">
        <w:rPr>
          <w:rFonts w:ascii="仿宋_GB2312" w:eastAsia="仿宋_GB2312" w:hAnsi="仿宋" w:cs="??_GB2312" w:hint="eastAsia"/>
          <w:sz w:val="28"/>
          <w:szCs w:val="28"/>
          <w:lang w:val="zh-TW"/>
        </w:rPr>
        <w:t>各县市区女性和未成年</w:t>
      </w:r>
      <w:r w:rsidRPr="0002517E">
        <w:rPr>
          <w:rFonts w:ascii="仿宋_GB2312" w:eastAsia="仿宋_GB2312" w:hAnsi="仿宋" w:cs="??_GB2312" w:hint="eastAsia"/>
          <w:sz w:val="28"/>
          <w:szCs w:val="28"/>
          <w:lang w:val="zh-TW" w:eastAsia="zh-TW"/>
        </w:rPr>
        <w:t>犯罪嫌疑人、被告人和罪犯的</w:t>
      </w:r>
      <w:r w:rsidRPr="0002517E">
        <w:rPr>
          <w:rFonts w:ascii="仿宋_GB2312" w:eastAsia="仿宋_GB2312" w:hAnsi="仿宋" w:cs="宋体" w:hint="eastAsia"/>
          <w:sz w:val="28"/>
          <w:szCs w:val="28"/>
          <w:lang w:val="zh-TW" w:eastAsia="zh-TW"/>
        </w:rPr>
        <w:t>羁</w:t>
      </w:r>
      <w:r w:rsidRPr="0002517E">
        <w:rPr>
          <w:rFonts w:ascii="仿宋_GB2312" w:eastAsia="仿宋_GB2312" w:hAnsi="仿宋" w:cs="??_GB2312" w:hint="eastAsia"/>
          <w:sz w:val="28"/>
          <w:szCs w:val="28"/>
          <w:lang w:val="zh-TW" w:eastAsia="zh-TW"/>
        </w:rPr>
        <w:t>押任</w:t>
      </w:r>
      <w:r w:rsidRPr="0002517E">
        <w:rPr>
          <w:rFonts w:ascii="仿宋_GB2312" w:eastAsia="仿宋_GB2312" w:hAnsi="仿宋" w:cs="宋体" w:hint="eastAsia"/>
          <w:sz w:val="28"/>
          <w:szCs w:val="28"/>
          <w:lang w:val="zh-TW" w:eastAsia="zh-TW"/>
        </w:rPr>
        <w:t>务</w:t>
      </w:r>
      <w:r w:rsidRPr="0002517E">
        <w:rPr>
          <w:rFonts w:ascii="仿宋_GB2312" w:eastAsia="仿宋_GB2312" w:hAnsi="仿宋" w:cs="??_GB2312" w:hint="eastAsia"/>
          <w:sz w:val="28"/>
          <w:szCs w:val="28"/>
          <w:lang w:val="zh-TW" w:eastAsia="zh-TW"/>
        </w:rPr>
        <w:t>，以保障</w:t>
      </w:r>
      <w:r w:rsidRPr="0002517E">
        <w:rPr>
          <w:rFonts w:ascii="仿宋_GB2312" w:eastAsia="仿宋_GB2312" w:hAnsi="仿宋" w:cs="宋体" w:hint="eastAsia"/>
          <w:sz w:val="28"/>
          <w:szCs w:val="28"/>
          <w:lang w:val="zh-TW" w:eastAsia="zh-TW"/>
        </w:rPr>
        <w:t>侦查</w:t>
      </w:r>
      <w:r w:rsidRPr="0002517E">
        <w:rPr>
          <w:rFonts w:ascii="仿宋_GB2312" w:eastAsia="仿宋_GB2312" w:hAnsi="仿宋" w:cs="??_GB2312" w:hint="eastAsia"/>
          <w:sz w:val="28"/>
          <w:szCs w:val="28"/>
          <w:lang w:val="zh-TW" w:eastAsia="zh-TW"/>
        </w:rPr>
        <w:t>、起</w:t>
      </w:r>
      <w:r w:rsidRPr="0002517E">
        <w:rPr>
          <w:rFonts w:ascii="仿宋_GB2312" w:eastAsia="仿宋_GB2312" w:hAnsi="仿宋" w:cs="宋体" w:hint="eastAsia"/>
          <w:sz w:val="28"/>
          <w:szCs w:val="28"/>
          <w:lang w:val="zh-TW" w:eastAsia="zh-TW"/>
        </w:rPr>
        <w:t>诉</w:t>
      </w:r>
      <w:r w:rsidRPr="0002517E">
        <w:rPr>
          <w:rFonts w:ascii="仿宋_GB2312" w:eastAsia="仿宋_GB2312" w:hAnsi="仿宋" w:cs="??_GB2312" w:hint="eastAsia"/>
          <w:sz w:val="28"/>
          <w:szCs w:val="28"/>
          <w:lang w:val="zh-TW" w:eastAsia="zh-TW"/>
        </w:rPr>
        <w:t>和</w:t>
      </w:r>
      <w:r w:rsidRPr="0002517E">
        <w:rPr>
          <w:rFonts w:ascii="仿宋_GB2312" w:eastAsia="仿宋_GB2312" w:hAnsi="仿宋" w:cs="宋体" w:hint="eastAsia"/>
          <w:sz w:val="28"/>
          <w:szCs w:val="28"/>
          <w:lang w:val="zh-TW" w:eastAsia="zh-TW"/>
        </w:rPr>
        <w:t>审</w:t>
      </w:r>
      <w:r w:rsidRPr="0002517E">
        <w:rPr>
          <w:rFonts w:ascii="仿宋_GB2312" w:eastAsia="仿宋_GB2312" w:hAnsi="仿宋" w:cs="??_GB2312" w:hint="eastAsia"/>
          <w:sz w:val="28"/>
          <w:szCs w:val="28"/>
          <w:lang w:val="zh-TW" w:eastAsia="zh-TW"/>
        </w:rPr>
        <w:t>判工作得以</w:t>
      </w:r>
      <w:r w:rsidRPr="0002517E">
        <w:rPr>
          <w:rFonts w:ascii="仿宋_GB2312" w:eastAsia="仿宋_GB2312" w:hAnsi="仿宋" w:cs="宋体" w:hint="eastAsia"/>
          <w:sz w:val="28"/>
          <w:szCs w:val="28"/>
          <w:lang w:val="zh-TW" w:eastAsia="zh-TW"/>
        </w:rPr>
        <w:t>顺</w:t>
      </w:r>
      <w:r w:rsidRPr="0002517E">
        <w:rPr>
          <w:rFonts w:ascii="仿宋_GB2312" w:eastAsia="仿宋_GB2312" w:hAnsi="仿宋" w:cs="??_GB2312" w:hint="eastAsia"/>
          <w:sz w:val="28"/>
          <w:szCs w:val="28"/>
          <w:lang w:val="zh-TW" w:eastAsia="zh-TW"/>
        </w:rPr>
        <w:t>利</w:t>
      </w:r>
      <w:r w:rsidRPr="0002517E">
        <w:rPr>
          <w:rFonts w:ascii="仿宋_GB2312" w:eastAsia="仿宋_GB2312" w:hAnsi="仿宋" w:cs="宋体" w:hint="eastAsia"/>
          <w:sz w:val="28"/>
          <w:szCs w:val="28"/>
          <w:lang w:val="zh-TW" w:eastAsia="zh-TW"/>
        </w:rPr>
        <w:t>进</w:t>
      </w:r>
      <w:r w:rsidRPr="0002517E">
        <w:rPr>
          <w:rFonts w:ascii="仿宋_GB2312" w:eastAsia="仿宋_GB2312" w:hAnsi="仿宋" w:cs="??_GB2312" w:hint="eastAsia"/>
          <w:sz w:val="28"/>
          <w:szCs w:val="28"/>
          <w:lang w:val="zh-TW" w:eastAsia="zh-TW"/>
        </w:rPr>
        <w:t>行。根据市委、市政府的</w:t>
      </w:r>
      <w:r w:rsidRPr="0002517E">
        <w:rPr>
          <w:rFonts w:ascii="仿宋_GB2312" w:eastAsia="仿宋_GB2312" w:hAnsi="仿宋" w:cs="??_GB2312" w:hint="eastAsia"/>
          <w:sz w:val="28"/>
          <w:szCs w:val="28"/>
          <w:lang w:val="zh-TW"/>
        </w:rPr>
        <w:t>要求</w:t>
      </w:r>
      <w:r w:rsidRPr="0002517E">
        <w:rPr>
          <w:rFonts w:ascii="仿宋_GB2312" w:eastAsia="仿宋_GB2312" w:hAnsi="仿宋" w:cs="??_GB2312" w:hint="eastAsia"/>
          <w:sz w:val="28"/>
          <w:szCs w:val="28"/>
          <w:lang w:val="zh-TW" w:eastAsia="zh-TW"/>
        </w:rPr>
        <w:t>，市看守所</w:t>
      </w:r>
      <w:r w:rsidRPr="0002517E">
        <w:rPr>
          <w:rFonts w:ascii="仿宋_GB2312" w:eastAsia="仿宋_GB2312" w:hAnsi="仿宋" w:cs="??_GB2312" w:hint="eastAsia"/>
          <w:sz w:val="28"/>
          <w:szCs w:val="28"/>
          <w:lang w:val="zh-TW"/>
        </w:rPr>
        <w:t>已</w:t>
      </w:r>
      <w:r w:rsidRPr="0002517E">
        <w:rPr>
          <w:rFonts w:ascii="仿宋_GB2312" w:eastAsia="仿宋_GB2312" w:hAnsi="仿宋" w:cs="??_GB2312" w:hint="eastAsia"/>
          <w:sz w:val="28"/>
          <w:szCs w:val="28"/>
          <w:lang w:val="zh-TW" w:eastAsia="zh-TW"/>
        </w:rPr>
        <w:t>搬迁至中方</w:t>
      </w:r>
      <w:r w:rsidRPr="0002517E">
        <w:rPr>
          <w:rFonts w:ascii="仿宋_GB2312" w:eastAsia="仿宋_GB2312" w:hAnsi="仿宋" w:cs="宋体" w:hint="eastAsia"/>
          <w:sz w:val="28"/>
          <w:szCs w:val="28"/>
          <w:lang w:val="zh-TW" w:eastAsia="zh-TW"/>
        </w:rPr>
        <w:t>监</w:t>
      </w:r>
      <w:r w:rsidRPr="0002517E">
        <w:rPr>
          <w:rFonts w:ascii="仿宋_GB2312" w:eastAsia="仿宋_GB2312" w:hAnsi="仿宋" w:cs="??_GB2312" w:hint="eastAsia"/>
          <w:sz w:val="28"/>
          <w:szCs w:val="28"/>
          <w:lang w:val="zh-TW" w:eastAsia="zh-TW"/>
        </w:rPr>
        <w:t>管中心。中方</w:t>
      </w:r>
      <w:r w:rsidRPr="0002517E">
        <w:rPr>
          <w:rFonts w:ascii="仿宋_GB2312" w:eastAsia="仿宋_GB2312" w:hAnsi="仿宋" w:cs="宋体" w:hint="eastAsia"/>
          <w:sz w:val="28"/>
          <w:szCs w:val="28"/>
          <w:lang w:val="zh-TW" w:eastAsia="zh-TW"/>
        </w:rPr>
        <w:t>监</w:t>
      </w:r>
      <w:r w:rsidRPr="0002517E">
        <w:rPr>
          <w:rFonts w:ascii="仿宋_GB2312" w:eastAsia="仿宋_GB2312" w:hAnsi="仿宋" w:cs="??_GB2312" w:hint="eastAsia"/>
          <w:sz w:val="28"/>
          <w:szCs w:val="28"/>
          <w:lang w:val="zh-TW" w:eastAsia="zh-TW"/>
        </w:rPr>
        <w:t>管中心地</w:t>
      </w:r>
      <w:r w:rsidRPr="0002517E">
        <w:rPr>
          <w:rFonts w:ascii="仿宋_GB2312" w:eastAsia="仿宋_GB2312" w:hAnsi="仿宋" w:cs="宋体" w:hint="eastAsia"/>
          <w:sz w:val="28"/>
          <w:szCs w:val="28"/>
          <w:lang w:val="zh-TW" w:eastAsia="zh-TW"/>
        </w:rPr>
        <w:t>处</w:t>
      </w:r>
      <w:r w:rsidRPr="0002517E">
        <w:rPr>
          <w:rFonts w:ascii="仿宋_GB2312" w:eastAsia="仿宋_GB2312" w:hAnsi="仿宋" w:cs="??_GB2312" w:hint="eastAsia"/>
          <w:sz w:val="28"/>
          <w:szCs w:val="28"/>
          <w:lang w:val="zh-TW" w:eastAsia="zh-TW"/>
        </w:rPr>
        <w:t>中方</w:t>
      </w:r>
      <w:r w:rsidRPr="0002517E">
        <w:rPr>
          <w:rFonts w:ascii="仿宋_GB2312" w:eastAsia="仿宋_GB2312" w:hAnsi="仿宋" w:cs="宋体" w:hint="eastAsia"/>
          <w:sz w:val="28"/>
          <w:szCs w:val="28"/>
          <w:lang w:val="zh-TW" w:eastAsia="zh-TW"/>
        </w:rPr>
        <w:t>县</w:t>
      </w:r>
      <w:r w:rsidRPr="0002517E">
        <w:rPr>
          <w:rFonts w:ascii="仿宋_GB2312" w:eastAsia="仿宋_GB2312" w:hAnsi="仿宋" w:cs="??_GB2312" w:hint="eastAsia"/>
          <w:sz w:val="28"/>
          <w:szCs w:val="28"/>
          <w:lang w:val="zh-TW" w:eastAsia="zh-TW"/>
        </w:rPr>
        <w:t>郊，建筑面</w:t>
      </w:r>
      <w:r w:rsidRPr="0002517E">
        <w:rPr>
          <w:rFonts w:ascii="仿宋_GB2312" w:eastAsia="仿宋_GB2312" w:hAnsi="仿宋" w:cs="宋体" w:hint="eastAsia"/>
          <w:sz w:val="28"/>
          <w:szCs w:val="28"/>
          <w:lang w:val="zh-TW" w:eastAsia="zh-TW"/>
        </w:rPr>
        <w:t>积为</w:t>
      </w:r>
      <w:r w:rsidRPr="0002517E">
        <w:rPr>
          <w:rFonts w:ascii="仿宋_GB2312" w:eastAsia="仿宋_GB2312" w:hAnsi="仿宋" w:cs="??_GB2312"/>
          <w:sz w:val="28"/>
          <w:szCs w:val="28"/>
          <w:lang w:val="zh-TW" w:eastAsia="zh-TW"/>
        </w:rPr>
        <w:t>22853</w:t>
      </w:r>
      <w:r w:rsidRPr="0002517E">
        <w:rPr>
          <w:rFonts w:ascii="仿宋_GB2312" w:eastAsia="仿宋_GB2312" w:hAnsi="仿宋" w:cs="??_GB2312" w:hint="eastAsia"/>
          <w:sz w:val="28"/>
          <w:szCs w:val="28"/>
          <w:lang w:val="zh-TW" w:eastAsia="zh-TW"/>
        </w:rPr>
        <w:t>平方米，是原怀化市看守所面积的</w:t>
      </w:r>
      <w:r w:rsidRPr="0002517E">
        <w:rPr>
          <w:rFonts w:ascii="仿宋_GB2312" w:eastAsia="仿宋_GB2312" w:hAnsi="仿宋" w:cs="??_GB2312"/>
          <w:sz w:val="28"/>
          <w:szCs w:val="28"/>
          <w:lang w:val="zh-TW" w:eastAsia="zh-TW"/>
        </w:rPr>
        <w:t>3</w:t>
      </w:r>
      <w:r w:rsidRPr="0002517E">
        <w:rPr>
          <w:rFonts w:ascii="仿宋_GB2312" w:eastAsia="仿宋_GB2312" w:hAnsi="仿宋" w:cs="??_GB2312" w:hint="eastAsia"/>
          <w:sz w:val="28"/>
          <w:szCs w:val="28"/>
          <w:lang w:val="zh-TW" w:eastAsia="zh-TW"/>
        </w:rPr>
        <w:t>倍；关押人数规模预计</w:t>
      </w:r>
      <w:r w:rsidRPr="0002517E">
        <w:rPr>
          <w:rFonts w:ascii="仿宋_GB2312" w:eastAsia="仿宋_GB2312" w:hAnsi="仿宋" w:cs="??_GB2312"/>
          <w:sz w:val="28"/>
          <w:szCs w:val="28"/>
          <w:lang w:val="zh-TW" w:eastAsia="zh-TW"/>
        </w:rPr>
        <w:t>1000</w:t>
      </w:r>
      <w:r w:rsidRPr="0002517E">
        <w:rPr>
          <w:rFonts w:ascii="仿宋_GB2312" w:eastAsia="仿宋_GB2312" w:hAnsi="仿宋" w:cs="??_GB2312" w:hint="eastAsia"/>
          <w:sz w:val="28"/>
          <w:szCs w:val="28"/>
          <w:lang w:val="zh-TW" w:eastAsia="zh-TW"/>
        </w:rPr>
        <w:t>人，是原怀化市看守所关押人数的</w:t>
      </w:r>
      <w:r w:rsidRPr="0002517E">
        <w:rPr>
          <w:rFonts w:ascii="仿宋_GB2312" w:eastAsia="仿宋_GB2312" w:hAnsi="仿宋" w:cs="??_GB2312"/>
          <w:sz w:val="28"/>
          <w:szCs w:val="28"/>
          <w:lang w:val="zh-TW" w:eastAsia="zh-TW"/>
        </w:rPr>
        <w:t>2.5</w:t>
      </w:r>
      <w:r w:rsidRPr="0002517E">
        <w:rPr>
          <w:rFonts w:ascii="仿宋_GB2312" w:eastAsia="仿宋_GB2312" w:hAnsi="仿宋" w:cs="??_GB2312" w:hint="eastAsia"/>
          <w:sz w:val="28"/>
          <w:szCs w:val="28"/>
          <w:lang w:val="zh-TW" w:eastAsia="zh-TW"/>
        </w:rPr>
        <w:t>倍。</w:t>
      </w:r>
    </w:p>
    <w:p w:rsidR="00CB15E4" w:rsidRPr="0002517E" w:rsidRDefault="00CB15E4" w:rsidP="006036D4">
      <w:pPr>
        <w:pStyle w:val="1"/>
        <w:spacing w:line="360" w:lineRule="auto"/>
        <w:ind w:firstLineChars="200" w:firstLine="560"/>
        <w:rPr>
          <w:rFonts w:ascii="仿宋_GB2312" w:eastAsia="仿宋_GB2312" w:hAnsi="仿宋" w:cs="??_GB2312"/>
          <w:color w:val="000000"/>
          <w:sz w:val="28"/>
          <w:szCs w:val="28"/>
          <w:lang w:val="zh-TW"/>
        </w:rPr>
      </w:pPr>
      <w:r w:rsidRPr="0002517E">
        <w:rPr>
          <w:rFonts w:ascii="仿宋_GB2312" w:eastAsia="仿宋_GB2312" w:hAnsi="仿宋" w:cs="??_GB2312" w:hint="eastAsia"/>
          <w:color w:val="000000"/>
          <w:sz w:val="28"/>
          <w:szCs w:val="28"/>
          <w:lang w:val="zh-TW"/>
        </w:rPr>
        <w:t>我所设有看押大队、管教大队、女子监管大队、收押大队、后勤大队。</w:t>
      </w:r>
    </w:p>
    <w:p w:rsidR="00CB15E4" w:rsidRPr="0002517E" w:rsidRDefault="00CB15E4" w:rsidP="00DD2E0F">
      <w:pPr>
        <w:rPr>
          <w:rFonts w:ascii="仿宋_GB2312" w:eastAsia="仿宋_GB2312" w:hAnsi="仿宋"/>
          <w:sz w:val="28"/>
          <w:szCs w:val="28"/>
        </w:rPr>
      </w:pPr>
    </w:p>
    <w:p w:rsidR="00CB15E4" w:rsidRPr="0002517E" w:rsidRDefault="00CB15E4" w:rsidP="00DD2E0F">
      <w:pPr>
        <w:rPr>
          <w:rFonts w:ascii="仿宋_GB2312" w:eastAsia="仿宋_GB2312" w:hAnsi="仿宋"/>
          <w:sz w:val="28"/>
          <w:szCs w:val="28"/>
        </w:rPr>
      </w:pPr>
      <w:r w:rsidRPr="0002517E">
        <w:rPr>
          <w:rFonts w:ascii="仿宋_GB2312" w:eastAsia="仿宋_GB2312" w:hAnsi="仿宋" w:hint="eastAsia"/>
          <w:sz w:val="28"/>
          <w:szCs w:val="28"/>
        </w:rPr>
        <w:t>（</w:t>
      </w:r>
      <w:r w:rsidRPr="0002517E">
        <w:rPr>
          <w:rFonts w:ascii="仿宋_GB2312" w:eastAsia="仿宋_GB2312" w:hAnsi="仿宋"/>
          <w:sz w:val="28"/>
          <w:szCs w:val="28"/>
        </w:rPr>
        <w:t>2</w:t>
      </w:r>
      <w:r w:rsidRPr="0002517E">
        <w:rPr>
          <w:rFonts w:ascii="仿宋_GB2312" w:eastAsia="仿宋_GB2312" w:hAnsi="仿宋" w:hint="eastAsia"/>
          <w:sz w:val="28"/>
          <w:szCs w:val="28"/>
        </w:rPr>
        <w:t>）人员情况</w:t>
      </w:r>
    </w:p>
    <w:p w:rsidR="00CB15E4" w:rsidRPr="0002517E" w:rsidRDefault="00CB15E4" w:rsidP="00E578F7">
      <w:pPr>
        <w:ind w:firstLine="570"/>
        <w:rPr>
          <w:rFonts w:ascii="仿宋_GB2312" w:eastAsia="仿宋_GB2312" w:hAnsi="仿宋"/>
          <w:sz w:val="28"/>
          <w:szCs w:val="28"/>
        </w:rPr>
      </w:pPr>
      <w:r w:rsidRPr="0002517E">
        <w:rPr>
          <w:rFonts w:ascii="仿宋_GB2312" w:eastAsia="仿宋_GB2312" w:hAnsi="仿宋"/>
          <w:sz w:val="28"/>
          <w:szCs w:val="28"/>
        </w:rPr>
        <w:lastRenderedPageBreak/>
        <w:t>2019</w:t>
      </w:r>
      <w:r w:rsidRPr="0002517E">
        <w:rPr>
          <w:rFonts w:ascii="仿宋_GB2312" w:eastAsia="仿宋_GB2312" w:hAnsi="仿宋" w:hint="eastAsia"/>
          <w:sz w:val="28"/>
          <w:szCs w:val="28"/>
        </w:rPr>
        <w:t>年末，我所人员编制为</w:t>
      </w:r>
      <w:r w:rsidRPr="0002517E">
        <w:rPr>
          <w:rFonts w:ascii="仿宋_GB2312" w:eastAsia="仿宋_GB2312" w:hAnsi="仿宋"/>
          <w:sz w:val="28"/>
          <w:szCs w:val="28"/>
        </w:rPr>
        <w:t>44</w:t>
      </w:r>
      <w:r w:rsidRPr="0002517E">
        <w:rPr>
          <w:rFonts w:ascii="仿宋_GB2312" w:eastAsia="仿宋_GB2312" w:hAnsi="仿宋" w:hint="eastAsia"/>
          <w:sz w:val="28"/>
          <w:szCs w:val="28"/>
        </w:rPr>
        <w:t>人，年末实际在职人数为</w:t>
      </w:r>
      <w:r w:rsidRPr="0002517E">
        <w:rPr>
          <w:rFonts w:ascii="仿宋_GB2312" w:eastAsia="仿宋_GB2312" w:hAnsi="仿宋"/>
          <w:sz w:val="28"/>
          <w:szCs w:val="28"/>
        </w:rPr>
        <w:t>45</w:t>
      </w:r>
      <w:r w:rsidRPr="0002517E">
        <w:rPr>
          <w:rFonts w:ascii="仿宋_GB2312" w:eastAsia="仿宋_GB2312" w:hAnsi="仿宋" w:hint="eastAsia"/>
          <w:sz w:val="28"/>
          <w:szCs w:val="28"/>
        </w:rPr>
        <w:t>人。年末离退休人员</w:t>
      </w:r>
      <w:r w:rsidRPr="0002517E">
        <w:rPr>
          <w:rFonts w:ascii="仿宋_GB2312" w:eastAsia="仿宋_GB2312" w:hAnsi="仿宋"/>
          <w:sz w:val="28"/>
          <w:szCs w:val="28"/>
        </w:rPr>
        <w:t>28</w:t>
      </w:r>
      <w:r w:rsidRPr="0002517E">
        <w:rPr>
          <w:rFonts w:ascii="仿宋_GB2312" w:eastAsia="仿宋_GB2312" w:hAnsi="仿宋" w:hint="eastAsia"/>
          <w:sz w:val="28"/>
          <w:szCs w:val="28"/>
        </w:rPr>
        <w:t>人。</w:t>
      </w:r>
    </w:p>
    <w:p w:rsidR="00CB15E4" w:rsidRPr="0002517E" w:rsidRDefault="00CB15E4" w:rsidP="00E578F7">
      <w:pPr>
        <w:rPr>
          <w:rFonts w:ascii="仿宋_GB2312" w:eastAsia="仿宋_GB2312" w:hAnsi="仿宋"/>
          <w:sz w:val="28"/>
          <w:szCs w:val="28"/>
        </w:rPr>
      </w:pPr>
      <w:r w:rsidRPr="0002517E">
        <w:rPr>
          <w:rFonts w:ascii="仿宋_GB2312" w:eastAsia="仿宋_GB2312" w:hAnsi="仿宋"/>
          <w:sz w:val="28"/>
          <w:szCs w:val="28"/>
        </w:rPr>
        <w:t>2</w:t>
      </w:r>
      <w:r w:rsidRPr="0002517E">
        <w:rPr>
          <w:rFonts w:ascii="仿宋_GB2312" w:eastAsia="仿宋_GB2312" w:hAnsi="仿宋" w:hint="eastAsia"/>
          <w:sz w:val="28"/>
          <w:szCs w:val="28"/>
        </w:rPr>
        <w:t>、主要工作职能</w:t>
      </w:r>
    </w:p>
    <w:p w:rsidR="00CB15E4" w:rsidRPr="0002517E" w:rsidRDefault="00CB15E4" w:rsidP="006036D4">
      <w:pPr>
        <w:ind w:firstLineChars="200" w:firstLine="560"/>
        <w:rPr>
          <w:rFonts w:ascii="仿宋_GB2312" w:eastAsia="仿宋_GB2312" w:hAnsi="仿宋"/>
          <w:sz w:val="28"/>
          <w:szCs w:val="28"/>
        </w:rPr>
      </w:pPr>
      <w:r w:rsidRPr="0002517E">
        <w:rPr>
          <w:rFonts w:ascii="仿宋_GB2312" w:eastAsia="仿宋_GB2312" w:hAnsi="仿宋" w:hint="eastAsia"/>
          <w:sz w:val="28"/>
          <w:szCs w:val="28"/>
        </w:rPr>
        <w:t>根据《中华人民共和国看守所条例》的规定，看守所是羁押依法被逮捕、刑事拘留的人犯的机关。</w:t>
      </w:r>
      <w:r w:rsidRPr="0002517E">
        <w:rPr>
          <w:rFonts w:ascii="仿宋_GB2312" w:eastAsia="仿宋_GB2312" w:hAnsi="仿宋"/>
          <w:sz w:val="28"/>
          <w:szCs w:val="28"/>
        </w:rPr>
        <w:br/>
        <w:t xml:space="preserve">    </w:t>
      </w:r>
      <w:r w:rsidRPr="0002517E">
        <w:rPr>
          <w:rFonts w:ascii="仿宋_GB2312" w:eastAsia="仿宋_GB2312" w:hAnsi="仿宋" w:hint="eastAsia"/>
          <w:sz w:val="28"/>
          <w:szCs w:val="28"/>
        </w:rPr>
        <w:t>看守所的任务是依据国家法律对被羁押的人犯实行武装警戒看守，保障安全；对人犯进行教育；管理人犯的生活和卫生；保障侦查、起诉和审判工作的顺利进行。</w:t>
      </w:r>
    </w:p>
    <w:p w:rsidR="00CB15E4" w:rsidRPr="0002517E" w:rsidRDefault="00CB15E4" w:rsidP="006036D4">
      <w:pPr>
        <w:ind w:firstLineChars="200" w:firstLine="560"/>
        <w:rPr>
          <w:rFonts w:ascii="仿宋_GB2312" w:eastAsia="仿宋_GB2312" w:hAnsi="仿宋"/>
          <w:sz w:val="28"/>
          <w:szCs w:val="28"/>
        </w:rPr>
      </w:pPr>
      <w:r w:rsidRPr="0002517E">
        <w:rPr>
          <w:rFonts w:ascii="仿宋_GB2312" w:eastAsia="仿宋_GB2312" w:hAnsi="仿宋" w:hint="eastAsia"/>
          <w:sz w:val="28"/>
          <w:szCs w:val="28"/>
        </w:rPr>
        <w:t>看守所监管人犯，坚持严密警戒看管与教育相结合的方针，坚持依法管理、严格管理、科学管理和文明管理，保障人犯的合法权益。严禁打骂、体罚、虐待人犯。</w:t>
      </w:r>
    </w:p>
    <w:p w:rsidR="00CB15E4" w:rsidRPr="0002517E" w:rsidRDefault="00CB15E4" w:rsidP="007A0397">
      <w:pPr>
        <w:pStyle w:val="a3"/>
        <w:numPr>
          <w:ilvl w:val="0"/>
          <w:numId w:val="3"/>
        </w:numPr>
        <w:ind w:firstLineChars="0"/>
        <w:rPr>
          <w:rFonts w:ascii="仿宋_GB2312" w:eastAsia="仿宋_GB2312" w:hAnsi="仿宋"/>
          <w:sz w:val="28"/>
          <w:szCs w:val="28"/>
        </w:rPr>
      </w:pPr>
      <w:r w:rsidRPr="0002517E">
        <w:rPr>
          <w:rFonts w:ascii="仿宋_GB2312" w:eastAsia="仿宋_GB2312" w:hAnsi="仿宋" w:hint="eastAsia"/>
          <w:sz w:val="28"/>
          <w:szCs w:val="28"/>
        </w:rPr>
        <w:t>部门年度工作计划</w:t>
      </w:r>
    </w:p>
    <w:p w:rsidR="00CB15E4" w:rsidRPr="0002517E" w:rsidRDefault="00CB15E4" w:rsidP="007A0397">
      <w:pPr>
        <w:rPr>
          <w:rFonts w:ascii="仿宋_GB2312" w:eastAsia="仿宋_GB2312" w:hAnsi="仿宋"/>
          <w:sz w:val="28"/>
          <w:szCs w:val="28"/>
        </w:rPr>
      </w:pPr>
      <w:r w:rsidRPr="0002517E">
        <w:rPr>
          <w:rFonts w:ascii="仿宋_GB2312" w:eastAsia="仿宋_GB2312" w:hAnsi="仿宋" w:hint="eastAsia"/>
          <w:sz w:val="28"/>
          <w:szCs w:val="28"/>
        </w:rPr>
        <w:t>（</w:t>
      </w:r>
      <w:r w:rsidRPr="0002517E">
        <w:rPr>
          <w:rFonts w:ascii="仿宋_GB2312" w:eastAsia="仿宋_GB2312" w:hAnsi="仿宋"/>
          <w:sz w:val="28"/>
          <w:szCs w:val="28"/>
        </w:rPr>
        <w:t>1</w:t>
      </w:r>
      <w:r w:rsidRPr="0002517E">
        <w:rPr>
          <w:rFonts w:ascii="仿宋_GB2312" w:eastAsia="仿宋_GB2312" w:hAnsi="仿宋" w:hint="eastAsia"/>
          <w:sz w:val="28"/>
          <w:szCs w:val="28"/>
        </w:rPr>
        <w:t>）按规定配备看守所警力，保证安全管理和勤务运行的基本需要；</w:t>
      </w:r>
    </w:p>
    <w:p w:rsidR="00CB15E4" w:rsidRPr="0002517E" w:rsidRDefault="00CB15E4" w:rsidP="007A0397">
      <w:pPr>
        <w:rPr>
          <w:rFonts w:ascii="仿宋_GB2312" w:eastAsia="仿宋_GB2312" w:hAnsi="仿宋"/>
          <w:sz w:val="28"/>
          <w:szCs w:val="28"/>
        </w:rPr>
      </w:pPr>
      <w:r w:rsidRPr="0002517E">
        <w:rPr>
          <w:rFonts w:ascii="仿宋_GB2312" w:eastAsia="仿宋_GB2312" w:hAnsi="仿宋" w:hint="eastAsia"/>
          <w:sz w:val="28"/>
          <w:szCs w:val="28"/>
        </w:rPr>
        <w:t>（</w:t>
      </w:r>
      <w:r w:rsidRPr="0002517E">
        <w:rPr>
          <w:rFonts w:ascii="仿宋_GB2312" w:eastAsia="仿宋_GB2312" w:hAnsi="仿宋"/>
          <w:sz w:val="28"/>
          <w:szCs w:val="28"/>
        </w:rPr>
        <w:t>2</w:t>
      </w:r>
      <w:r w:rsidRPr="0002517E">
        <w:rPr>
          <w:rFonts w:ascii="仿宋_GB2312" w:eastAsia="仿宋_GB2312" w:hAnsi="仿宋" w:hint="eastAsia"/>
          <w:sz w:val="28"/>
          <w:szCs w:val="28"/>
        </w:rPr>
        <w:t>）进一步完善执法制度，严密各项安全防范措施，加强对制度落实的督促、检查、考评；</w:t>
      </w:r>
    </w:p>
    <w:p w:rsidR="00CB15E4" w:rsidRPr="0002517E" w:rsidRDefault="00CB15E4" w:rsidP="007A0397">
      <w:pPr>
        <w:rPr>
          <w:rFonts w:ascii="仿宋_GB2312" w:eastAsia="仿宋_GB2312" w:hAnsi="仿宋"/>
          <w:sz w:val="28"/>
          <w:szCs w:val="28"/>
        </w:rPr>
      </w:pPr>
      <w:r w:rsidRPr="0002517E">
        <w:rPr>
          <w:rFonts w:ascii="仿宋_GB2312" w:eastAsia="仿宋_GB2312" w:hAnsi="仿宋" w:hint="eastAsia"/>
          <w:sz w:val="28"/>
          <w:szCs w:val="28"/>
        </w:rPr>
        <w:t>（</w:t>
      </w:r>
      <w:r w:rsidRPr="0002517E">
        <w:rPr>
          <w:rFonts w:ascii="仿宋_GB2312" w:eastAsia="仿宋_GB2312" w:hAnsi="仿宋"/>
          <w:sz w:val="28"/>
          <w:szCs w:val="28"/>
        </w:rPr>
        <w:t>3</w:t>
      </w:r>
      <w:r w:rsidRPr="0002517E">
        <w:rPr>
          <w:rFonts w:ascii="仿宋_GB2312" w:eastAsia="仿宋_GB2312" w:hAnsi="仿宋" w:hint="eastAsia"/>
          <w:sz w:val="28"/>
          <w:szCs w:val="28"/>
        </w:rPr>
        <w:t>）大力推进看守所勤务模式改革，健全勤务制度，使勤务安排更加科学合理、手段更加主动有效、组织更加协调有序、运行更加实时高效；</w:t>
      </w:r>
    </w:p>
    <w:p w:rsidR="00CB15E4" w:rsidRPr="0002517E" w:rsidRDefault="00CB15E4" w:rsidP="007A0397">
      <w:pPr>
        <w:rPr>
          <w:rFonts w:ascii="仿宋_GB2312" w:eastAsia="仿宋_GB2312" w:hAnsi="仿宋"/>
          <w:sz w:val="28"/>
          <w:szCs w:val="28"/>
        </w:rPr>
      </w:pPr>
      <w:r w:rsidRPr="0002517E">
        <w:rPr>
          <w:rFonts w:ascii="仿宋_GB2312" w:eastAsia="仿宋_GB2312" w:hAnsi="仿宋" w:hint="eastAsia"/>
          <w:sz w:val="28"/>
          <w:szCs w:val="28"/>
        </w:rPr>
        <w:t>（</w:t>
      </w:r>
      <w:r w:rsidRPr="0002517E">
        <w:rPr>
          <w:rFonts w:ascii="仿宋_GB2312" w:eastAsia="仿宋_GB2312" w:hAnsi="仿宋"/>
          <w:sz w:val="28"/>
          <w:szCs w:val="28"/>
        </w:rPr>
        <w:t>4</w:t>
      </w:r>
      <w:r w:rsidRPr="0002517E">
        <w:rPr>
          <w:rFonts w:ascii="仿宋_GB2312" w:eastAsia="仿宋_GB2312" w:hAnsi="仿宋" w:hint="eastAsia"/>
          <w:sz w:val="28"/>
          <w:szCs w:val="28"/>
        </w:rPr>
        <w:t>）积极预防和妥善处置在押人员死亡问题，建立完善发现、报告、救治、处置等工作流程，坚决杜绝在押人员非正常死亡，最大限度地防止和减少因病死亡；</w:t>
      </w:r>
    </w:p>
    <w:p w:rsidR="00CB15E4" w:rsidRPr="0002517E" w:rsidRDefault="00CB15E4" w:rsidP="007A0397">
      <w:pPr>
        <w:rPr>
          <w:rFonts w:ascii="仿宋_GB2312" w:eastAsia="仿宋_GB2312" w:hAnsi="仿宋"/>
          <w:sz w:val="28"/>
          <w:szCs w:val="28"/>
        </w:rPr>
      </w:pPr>
      <w:r w:rsidRPr="0002517E">
        <w:rPr>
          <w:rFonts w:ascii="仿宋_GB2312" w:eastAsia="仿宋_GB2312" w:hAnsi="仿宋" w:hint="eastAsia"/>
          <w:sz w:val="28"/>
          <w:szCs w:val="28"/>
        </w:rPr>
        <w:t>（</w:t>
      </w:r>
      <w:r w:rsidRPr="0002517E">
        <w:rPr>
          <w:rFonts w:ascii="仿宋_GB2312" w:eastAsia="仿宋_GB2312" w:hAnsi="仿宋"/>
          <w:sz w:val="28"/>
          <w:szCs w:val="28"/>
        </w:rPr>
        <w:t>5</w:t>
      </w:r>
      <w:r w:rsidRPr="0002517E">
        <w:rPr>
          <w:rFonts w:ascii="仿宋_GB2312" w:eastAsia="仿宋_GB2312" w:hAnsi="仿宋" w:hint="eastAsia"/>
          <w:sz w:val="28"/>
          <w:szCs w:val="28"/>
        </w:rPr>
        <w:t>）对患有严重疾病、依法不适宜继续羁押的，要向案件主管机关</w:t>
      </w:r>
      <w:r w:rsidRPr="0002517E">
        <w:rPr>
          <w:rFonts w:ascii="仿宋_GB2312" w:eastAsia="仿宋_GB2312" w:hAnsi="仿宋" w:hint="eastAsia"/>
          <w:sz w:val="28"/>
          <w:szCs w:val="28"/>
        </w:rPr>
        <w:lastRenderedPageBreak/>
        <w:t>书面建议变更强制措施，案件主管机关应当及时变更强制措施；</w:t>
      </w:r>
    </w:p>
    <w:p w:rsidR="00CB15E4" w:rsidRPr="0002517E" w:rsidRDefault="00CB15E4" w:rsidP="007A0397">
      <w:pPr>
        <w:rPr>
          <w:rFonts w:ascii="仿宋_GB2312" w:eastAsia="仿宋_GB2312" w:hAnsi="仿宋"/>
          <w:sz w:val="28"/>
          <w:szCs w:val="28"/>
        </w:rPr>
      </w:pPr>
      <w:r w:rsidRPr="0002517E">
        <w:rPr>
          <w:rFonts w:ascii="仿宋_GB2312" w:eastAsia="仿宋_GB2312" w:hAnsi="仿宋" w:hint="eastAsia"/>
          <w:sz w:val="28"/>
          <w:szCs w:val="28"/>
        </w:rPr>
        <w:t>（</w:t>
      </w:r>
      <w:r w:rsidRPr="0002517E">
        <w:rPr>
          <w:rFonts w:ascii="仿宋_GB2312" w:eastAsia="仿宋_GB2312" w:hAnsi="仿宋"/>
          <w:sz w:val="28"/>
          <w:szCs w:val="28"/>
        </w:rPr>
        <w:t>6</w:t>
      </w:r>
      <w:r w:rsidRPr="0002517E">
        <w:rPr>
          <w:rFonts w:ascii="仿宋_GB2312" w:eastAsia="仿宋_GB2312" w:hAnsi="仿宋" w:hint="eastAsia"/>
          <w:sz w:val="28"/>
          <w:szCs w:val="28"/>
        </w:rPr>
        <w:t>）对于按照法律规定留所执行刑罚的罪犯符合暂予监外执行条件的，应当及时办理暂予监外执行；</w:t>
      </w:r>
    </w:p>
    <w:p w:rsidR="00CB15E4" w:rsidRPr="0002517E" w:rsidRDefault="00CB15E4" w:rsidP="007A0397">
      <w:pPr>
        <w:rPr>
          <w:rFonts w:ascii="仿宋_GB2312" w:eastAsia="仿宋_GB2312" w:hAnsi="仿宋"/>
          <w:sz w:val="28"/>
          <w:szCs w:val="28"/>
        </w:rPr>
      </w:pPr>
      <w:r w:rsidRPr="0002517E">
        <w:rPr>
          <w:rFonts w:ascii="仿宋_GB2312" w:eastAsia="仿宋_GB2312" w:hAnsi="仿宋" w:hint="eastAsia"/>
          <w:sz w:val="28"/>
          <w:szCs w:val="28"/>
        </w:rPr>
        <w:t>（</w:t>
      </w:r>
      <w:r w:rsidRPr="0002517E">
        <w:rPr>
          <w:rFonts w:ascii="仿宋_GB2312" w:eastAsia="仿宋_GB2312" w:hAnsi="仿宋"/>
          <w:sz w:val="28"/>
          <w:szCs w:val="28"/>
        </w:rPr>
        <w:t>7</w:t>
      </w:r>
      <w:r w:rsidRPr="0002517E">
        <w:rPr>
          <w:rFonts w:ascii="仿宋_GB2312" w:eastAsia="仿宋_GB2312" w:hAnsi="仿宋" w:hint="eastAsia"/>
          <w:sz w:val="28"/>
          <w:szCs w:val="28"/>
        </w:rPr>
        <w:t>）建立健全“牢头狱霸”防范和打击处理机制，坚决铲除“牢头狱霸”；</w:t>
      </w:r>
    </w:p>
    <w:p w:rsidR="00CB15E4" w:rsidRPr="0002517E" w:rsidRDefault="00CB15E4" w:rsidP="007A0397">
      <w:pPr>
        <w:rPr>
          <w:rFonts w:ascii="仿宋_GB2312" w:eastAsia="仿宋_GB2312" w:hAnsi="仿宋"/>
          <w:sz w:val="28"/>
          <w:szCs w:val="28"/>
        </w:rPr>
      </w:pPr>
      <w:r w:rsidRPr="0002517E">
        <w:rPr>
          <w:rFonts w:ascii="仿宋_GB2312" w:eastAsia="仿宋_GB2312" w:hAnsi="仿宋" w:hint="eastAsia"/>
          <w:sz w:val="28"/>
          <w:szCs w:val="28"/>
        </w:rPr>
        <w:t>（</w:t>
      </w:r>
      <w:r w:rsidRPr="0002517E">
        <w:rPr>
          <w:rFonts w:ascii="仿宋_GB2312" w:eastAsia="仿宋_GB2312" w:hAnsi="仿宋"/>
          <w:sz w:val="28"/>
          <w:szCs w:val="28"/>
        </w:rPr>
        <w:t>8</w:t>
      </w:r>
      <w:r w:rsidRPr="0002517E">
        <w:rPr>
          <w:rFonts w:ascii="仿宋_GB2312" w:eastAsia="仿宋_GB2312" w:hAnsi="仿宋" w:hint="eastAsia"/>
          <w:sz w:val="28"/>
          <w:szCs w:val="28"/>
        </w:rPr>
        <w:t>）建立看守所留所执行刑罚罪犯刑满释放工作与相关部门的衔接机制；</w:t>
      </w:r>
    </w:p>
    <w:p w:rsidR="00CB15E4" w:rsidRPr="0002517E" w:rsidRDefault="00CB15E4" w:rsidP="007A0397">
      <w:pPr>
        <w:rPr>
          <w:rFonts w:ascii="仿宋_GB2312" w:eastAsia="仿宋_GB2312" w:hAnsi="仿宋"/>
          <w:sz w:val="28"/>
          <w:szCs w:val="28"/>
        </w:rPr>
      </w:pPr>
      <w:r w:rsidRPr="0002517E">
        <w:rPr>
          <w:rFonts w:ascii="仿宋_GB2312" w:eastAsia="仿宋_GB2312" w:hAnsi="仿宋" w:hint="eastAsia"/>
          <w:sz w:val="28"/>
          <w:szCs w:val="28"/>
        </w:rPr>
        <w:t>（</w:t>
      </w:r>
      <w:r w:rsidRPr="0002517E">
        <w:rPr>
          <w:rFonts w:ascii="仿宋_GB2312" w:eastAsia="仿宋_GB2312" w:hAnsi="仿宋"/>
          <w:sz w:val="28"/>
          <w:szCs w:val="28"/>
        </w:rPr>
        <w:t>9</w:t>
      </w:r>
      <w:r w:rsidRPr="0002517E">
        <w:rPr>
          <w:rFonts w:ascii="仿宋_GB2312" w:eastAsia="仿宋_GB2312" w:hAnsi="仿宋" w:hint="eastAsia"/>
          <w:sz w:val="28"/>
          <w:szCs w:val="28"/>
        </w:rPr>
        <w:t>）牢固树立保障人权理念，切实保障在押人员合法权益；</w:t>
      </w:r>
    </w:p>
    <w:p w:rsidR="00CB15E4" w:rsidRPr="0002517E" w:rsidRDefault="00CB15E4" w:rsidP="007A0397">
      <w:pPr>
        <w:rPr>
          <w:rFonts w:ascii="仿宋_GB2312" w:eastAsia="仿宋_GB2312" w:hAnsi="仿宋"/>
          <w:sz w:val="28"/>
          <w:szCs w:val="28"/>
        </w:rPr>
      </w:pPr>
      <w:r w:rsidRPr="0002517E">
        <w:rPr>
          <w:rFonts w:ascii="仿宋_GB2312" w:eastAsia="仿宋_GB2312" w:hAnsi="仿宋" w:hint="eastAsia"/>
          <w:sz w:val="28"/>
          <w:szCs w:val="28"/>
        </w:rPr>
        <w:t>（</w:t>
      </w:r>
      <w:r w:rsidRPr="0002517E">
        <w:rPr>
          <w:rFonts w:ascii="仿宋_GB2312" w:eastAsia="仿宋_GB2312" w:hAnsi="仿宋"/>
          <w:sz w:val="28"/>
          <w:szCs w:val="28"/>
        </w:rPr>
        <w:t>10</w:t>
      </w:r>
      <w:r w:rsidRPr="0002517E">
        <w:rPr>
          <w:rFonts w:ascii="仿宋_GB2312" w:eastAsia="仿宋_GB2312" w:hAnsi="仿宋" w:hint="eastAsia"/>
          <w:sz w:val="28"/>
          <w:szCs w:val="28"/>
        </w:rPr>
        <w:t>）保证在押人员伙食等给养费用按照国家规定标准供给，不得以任何理由挤占、挪用；</w:t>
      </w:r>
    </w:p>
    <w:p w:rsidR="00CB15E4" w:rsidRPr="0002517E" w:rsidRDefault="00CB15E4" w:rsidP="007A0397">
      <w:pPr>
        <w:rPr>
          <w:rFonts w:ascii="仿宋_GB2312" w:eastAsia="仿宋_GB2312" w:hAnsi="仿宋"/>
          <w:sz w:val="28"/>
          <w:szCs w:val="28"/>
        </w:rPr>
      </w:pPr>
      <w:r w:rsidRPr="0002517E">
        <w:rPr>
          <w:rFonts w:ascii="仿宋_GB2312" w:eastAsia="仿宋_GB2312" w:hAnsi="仿宋" w:hint="eastAsia"/>
          <w:sz w:val="28"/>
          <w:szCs w:val="28"/>
        </w:rPr>
        <w:t>（</w:t>
      </w:r>
      <w:r w:rsidRPr="0002517E">
        <w:rPr>
          <w:rFonts w:ascii="仿宋_GB2312" w:eastAsia="仿宋_GB2312" w:hAnsi="仿宋"/>
          <w:sz w:val="28"/>
          <w:szCs w:val="28"/>
        </w:rPr>
        <w:t>11</w:t>
      </w:r>
      <w:r w:rsidRPr="0002517E">
        <w:rPr>
          <w:rFonts w:ascii="仿宋_GB2312" w:eastAsia="仿宋_GB2312" w:hAnsi="仿宋" w:hint="eastAsia"/>
          <w:sz w:val="28"/>
          <w:szCs w:val="28"/>
        </w:rPr>
        <w:t>）严格单位预算执行和管理，厉行节约，杜绝浪费。</w:t>
      </w:r>
    </w:p>
    <w:p w:rsidR="00CB15E4" w:rsidRPr="0002517E" w:rsidRDefault="00CB15E4" w:rsidP="004C6C51">
      <w:pPr>
        <w:pStyle w:val="a3"/>
        <w:numPr>
          <w:ilvl w:val="0"/>
          <w:numId w:val="1"/>
        </w:numPr>
        <w:ind w:firstLineChars="0"/>
        <w:rPr>
          <w:rFonts w:ascii="仿宋_GB2312" w:eastAsia="仿宋_GB2312" w:hAnsi="仿宋"/>
          <w:b/>
          <w:sz w:val="28"/>
          <w:szCs w:val="28"/>
          <w:highlight w:val="yellow"/>
        </w:rPr>
      </w:pPr>
      <w:r w:rsidRPr="0002517E">
        <w:rPr>
          <w:rFonts w:ascii="仿宋_GB2312" w:eastAsia="仿宋_GB2312" w:hAnsi="仿宋" w:hint="eastAsia"/>
          <w:b/>
          <w:sz w:val="28"/>
          <w:szCs w:val="28"/>
          <w:highlight w:val="yellow"/>
        </w:rPr>
        <w:t>部门整体支出管理及使用情况</w:t>
      </w:r>
      <w:r w:rsidRPr="0002517E">
        <w:rPr>
          <w:rFonts w:ascii="仿宋_GB2312" w:eastAsia="仿宋_GB2312" w:hAnsi="仿宋"/>
          <w:b/>
          <w:sz w:val="28"/>
          <w:szCs w:val="28"/>
          <w:highlight w:val="yellow"/>
        </w:rPr>
        <w:t xml:space="preserve"> </w:t>
      </w:r>
    </w:p>
    <w:p w:rsidR="00CB15E4" w:rsidRPr="0002517E" w:rsidRDefault="00CB15E4" w:rsidP="006036D4">
      <w:pPr>
        <w:widowControl/>
        <w:ind w:firstLineChars="196" w:firstLine="588"/>
        <w:jc w:val="left"/>
        <w:rPr>
          <w:rFonts w:ascii="仿宋_GB2312" w:eastAsia="仿宋_GB2312"/>
          <w:sz w:val="30"/>
          <w:szCs w:val="30"/>
        </w:rPr>
      </w:pPr>
      <w:r w:rsidRPr="0002517E">
        <w:rPr>
          <w:rFonts w:ascii="仿宋_GB2312" w:eastAsia="仿宋_GB2312" w:hint="eastAsia"/>
          <w:sz w:val="30"/>
          <w:szCs w:val="30"/>
        </w:rPr>
        <w:t>（一）</w:t>
      </w:r>
      <w:r w:rsidRPr="0002517E">
        <w:rPr>
          <w:rFonts w:ascii="仿宋_GB2312" w:eastAsia="仿宋_GB2312"/>
          <w:sz w:val="30"/>
          <w:szCs w:val="30"/>
        </w:rPr>
        <w:t>2018</w:t>
      </w:r>
      <w:r w:rsidRPr="0002517E">
        <w:rPr>
          <w:rFonts w:ascii="仿宋_GB2312" w:eastAsia="仿宋_GB2312" w:hint="eastAsia"/>
          <w:sz w:val="30"/>
          <w:szCs w:val="30"/>
        </w:rPr>
        <w:t>年度收入支出决算总体情况说明</w:t>
      </w:r>
    </w:p>
    <w:p w:rsidR="00CB15E4" w:rsidRPr="0002517E" w:rsidRDefault="00CB15E4" w:rsidP="006036D4">
      <w:pPr>
        <w:widowControl/>
        <w:ind w:firstLineChars="296" w:firstLine="888"/>
        <w:jc w:val="left"/>
        <w:rPr>
          <w:rFonts w:ascii="仿宋_GB2312" w:eastAsia="仿宋_GB2312"/>
          <w:sz w:val="30"/>
          <w:szCs w:val="30"/>
        </w:rPr>
      </w:pPr>
      <w:r w:rsidRPr="0002517E">
        <w:rPr>
          <w:rFonts w:ascii="仿宋_GB2312" w:eastAsia="仿宋_GB2312"/>
          <w:sz w:val="30"/>
          <w:szCs w:val="30"/>
        </w:rPr>
        <w:t>1</w:t>
      </w:r>
      <w:r w:rsidRPr="0002517E">
        <w:rPr>
          <w:rFonts w:ascii="仿宋_GB2312" w:eastAsia="仿宋_GB2312" w:hint="eastAsia"/>
          <w:sz w:val="30"/>
          <w:szCs w:val="30"/>
        </w:rPr>
        <w:t>、收、支总计与上年比较</w:t>
      </w:r>
    </w:p>
    <w:p w:rsidR="00CB15E4" w:rsidRPr="0002517E" w:rsidRDefault="00CB15E4" w:rsidP="006036D4">
      <w:pPr>
        <w:widowControl/>
        <w:ind w:firstLineChars="196" w:firstLine="588"/>
        <w:jc w:val="left"/>
        <w:rPr>
          <w:rFonts w:ascii="仿宋_GB2312" w:eastAsia="仿宋_GB2312"/>
          <w:sz w:val="30"/>
          <w:szCs w:val="30"/>
        </w:rPr>
      </w:pPr>
      <w:r w:rsidRPr="0002517E">
        <w:rPr>
          <w:rFonts w:ascii="仿宋_GB2312" w:eastAsia="仿宋_GB2312" w:hint="eastAsia"/>
          <w:sz w:val="30"/>
          <w:szCs w:val="30"/>
        </w:rPr>
        <w:t>本部门</w:t>
      </w:r>
      <w:r w:rsidRPr="0002517E">
        <w:rPr>
          <w:rFonts w:ascii="仿宋_GB2312" w:eastAsia="仿宋_GB2312"/>
          <w:sz w:val="30"/>
          <w:szCs w:val="30"/>
        </w:rPr>
        <w:t>2019</w:t>
      </w:r>
      <w:r w:rsidRPr="0002517E">
        <w:rPr>
          <w:rFonts w:ascii="仿宋_GB2312" w:eastAsia="仿宋_GB2312" w:hint="eastAsia"/>
          <w:sz w:val="30"/>
          <w:szCs w:val="30"/>
        </w:rPr>
        <w:t>年度全年收入</w:t>
      </w:r>
      <w:r w:rsidRPr="0002517E">
        <w:rPr>
          <w:rFonts w:ascii="仿宋_GB2312" w:eastAsia="仿宋_GB2312"/>
          <w:sz w:val="30"/>
          <w:szCs w:val="30"/>
        </w:rPr>
        <w:t>2475.6</w:t>
      </w:r>
      <w:r w:rsidRPr="0002517E">
        <w:rPr>
          <w:rFonts w:ascii="仿宋_GB2312" w:eastAsia="仿宋_GB2312" w:hint="eastAsia"/>
          <w:sz w:val="30"/>
          <w:szCs w:val="30"/>
        </w:rPr>
        <w:t>万元，与上年相比，增加</w:t>
      </w:r>
      <w:r w:rsidRPr="0002517E">
        <w:rPr>
          <w:rFonts w:ascii="仿宋_GB2312" w:eastAsia="仿宋_GB2312"/>
          <w:sz w:val="30"/>
          <w:szCs w:val="30"/>
        </w:rPr>
        <w:t>466</w:t>
      </w:r>
      <w:r w:rsidRPr="0002517E">
        <w:rPr>
          <w:rFonts w:ascii="仿宋_GB2312" w:eastAsia="仿宋_GB2312" w:hint="eastAsia"/>
          <w:sz w:val="30"/>
          <w:szCs w:val="30"/>
        </w:rPr>
        <w:t>万元，增长</w:t>
      </w:r>
      <w:r w:rsidRPr="0002517E">
        <w:rPr>
          <w:rFonts w:ascii="仿宋_GB2312" w:eastAsia="仿宋_GB2312"/>
          <w:sz w:val="30"/>
          <w:szCs w:val="30"/>
        </w:rPr>
        <w:t>18.8%</w:t>
      </w:r>
      <w:r w:rsidRPr="0002517E">
        <w:rPr>
          <w:rFonts w:ascii="仿宋_GB2312" w:eastAsia="仿宋_GB2312" w:hint="eastAsia"/>
          <w:sz w:val="30"/>
          <w:szCs w:val="30"/>
        </w:rPr>
        <w:t>，主要原因是</w:t>
      </w:r>
      <w:r w:rsidRPr="0002517E">
        <w:rPr>
          <w:rFonts w:ascii="仿宋_GB2312" w:eastAsia="仿宋_GB2312"/>
          <w:sz w:val="30"/>
          <w:szCs w:val="30"/>
        </w:rPr>
        <w:t>2019</w:t>
      </w:r>
      <w:r w:rsidRPr="0002517E">
        <w:rPr>
          <w:rFonts w:ascii="仿宋_GB2312" w:eastAsia="仿宋_GB2312" w:hint="eastAsia"/>
          <w:sz w:val="30"/>
          <w:szCs w:val="30"/>
        </w:rPr>
        <w:t>年民警延迟补助提升、在押人员人数较上年有所增加以及在监区内隔热层改造经费。</w:t>
      </w:r>
    </w:p>
    <w:p w:rsidR="00CB15E4" w:rsidRPr="0002517E" w:rsidRDefault="00CB15E4" w:rsidP="006036D4">
      <w:pPr>
        <w:widowControl/>
        <w:ind w:firstLineChars="196" w:firstLine="588"/>
        <w:jc w:val="left"/>
        <w:rPr>
          <w:rFonts w:ascii="仿宋_GB2312" w:eastAsia="仿宋_GB2312"/>
          <w:sz w:val="30"/>
          <w:szCs w:val="30"/>
        </w:rPr>
      </w:pPr>
      <w:r w:rsidRPr="0002517E">
        <w:rPr>
          <w:rFonts w:ascii="仿宋_GB2312" w:eastAsia="仿宋_GB2312"/>
          <w:sz w:val="30"/>
          <w:szCs w:val="30"/>
        </w:rPr>
        <w:t>2019</w:t>
      </w:r>
      <w:r w:rsidRPr="0002517E">
        <w:rPr>
          <w:rFonts w:ascii="仿宋_GB2312" w:eastAsia="仿宋_GB2312" w:hint="eastAsia"/>
          <w:sz w:val="30"/>
          <w:szCs w:val="30"/>
        </w:rPr>
        <w:t>年度全年支出</w:t>
      </w:r>
      <w:r w:rsidRPr="0002517E">
        <w:rPr>
          <w:rFonts w:ascii="仿宋_GB2312" w:eastAsia="仿宋_GB2312"/>
          <w:sz w:val="30"/>
          <w:szCs w:val="30"/>
        </w:rPr>
        <w:t>2021</w:t>
      </w:r>
      <w:r w:rsidRPr="0002517E">
        <w:rPr>
          <w:rFonts w:ascii="仿宋_GB2312" w:eastAsia="仿宋_GB2312" w:hint="eastAsia"/>
          <w:sz w:val="30"/>
          <w:szCs w:val="30"/>
        </w:rPr>
        <w:t>万元，与上年相比，增加</w:t>
      </w:r>
      <w:r w:rsidRPr="0002517E">
        <w:rPr>
          <w:rFonts w:ascii="仿宋_GB2312" w:eastAsia="仿宋_GB2312"/>
          <w:sz w:val="30"/>
          <w:szCs w:val="30"/>
        </w:rPr>
        <w:t>145</w:t>
      </w:r>
      <w:r w:rsidRPr="0002517E">
        <w:rPr>
          <w:rFonts w:ascii="仿宋_GB2312" w:eastAsia="仿宋_GB2312" w:hint="eastAsia"/>
          <w:sz w:val="30"/>
          <w:szCs w:val="30"/>
        </w:rPr>
        <w:t>万元，增长</w:t>
      </w:r>
      <w:r w:rsidRPr="0002517E">
        <w:rPr>
          <w:rFonts w:ascii="仿宋_GB2312" w:eastAsia="仿宋_GB2312"/>
          <w:sz w:val="30"/>
          <w:szCs w:val="30"/>
        </w:rPr>
        <w:t>7.1%</w:t>
      </w:r>
      <w:r w:rsidRPr="0002517E">
        <w:rPr>
          <w:rFonts w:ascii="仿宋_GB2312" w:eastAsia="仿宋_GB2312" w:hint="eastAsia"/>
          <w:sz w:val="30"/>
          <w:szCs w:val="30"/>
        </w:rPr>
        <w:t>，主要原因是</w:t>
      </w:r>
      <w:r w:rsidRPr="0002517E">
        <w:rPr>
          <w:rFonts w:ascii="仿宋_GB2312" w:eastAsia="仿宋_GB2312"/>
          <w:sz w:val="30"/>
          <w:szCs w:val="30"/>
        </w:rPr>
        <w:t>2019</w:t>
      </w:r>
      <w:r w:rsidRPr="0002517E">
        <w:rPr>
          <w:rFonts w:ascii="仿宋_GB2312" w:eastAsia="仿宋_GB2312" w:hint="eastAsia"/>
          <w:sz w:val="30"/>
          <w:szCs w:val="30"/>
        </w:rPr>
        <w:t>年民警延迟补助提升、在押人员人数较上年有所增加以及监区内隔热层改造经费。</w:t>
      </w:r>
    </w:p>
    <w:p w:rsidR="00CB15E4" w:rsidRPr="0002517E" w:rsidRDefault="00CB15E4" w:rsidP="006036D4">
      <w:pPr>
        <w:widowControl/>
        <w:ind w:firstLineChars="196" w:firstLine="588"/>
        <w:jc w:val="left"/>
        <w:rPr>
          <w:rFonts w:ascii="仿宋_GB2312" w:eastAsia="仿宋_GB2312"/>
          <w:sz w:val="30"/>
          <w:szCs w:val="30"/>
        </w:rPr>
      </w:pPr>
    </w:p>
    <w:p w:rsidR="00CB15E4" w:rsidRPr="0002517E" w:rsidRDefault="00CB15E4" w:rsidP="006036D4">
      <w:pPr>
        <w:widowControl/>
        <w:ind w:firstLineChars="196" w:firstLine="588"/>
        <w:jc w:val="left"/>
        <w:rPr>
          <w:rFonts w:ascii="仿宋_GB2312" w:eastAsia="仿宋_GB2312"/>
          <w:sz w:val="30"/>
          <w:szCs w:val="30"/>
        </w:rPr>
      </w:pPr>
      <w:r w:rsidRPr="0002517E">
        <w:rPr>
          <w:rFonts w:ascii="仿宋_GB2312" w:eastAsia="仿宋_GB2312"/>
          <w:sz w:val="30"/>
          <w:szCs w:val="30"/>
        </w:rPr>
        <w:t>2</w:t>
      </w:r>
      <w:r w:rsidRPr="0002517E">
        <w:rPr>
          <w:rFonts w:ascii="仿宋_GB2312" w:eastAsia="仿宋_GB2312" w:hint="eastAsia"/>
          <w:sz w:val="30"/>
          <w:szCs w:val="30"/>
        </w:rPr>
        <w:t>、财政拨款支出与年初预算比较</w:t>
      </w:r>
    </w:p>
    <w:p w:rsidR="00CB15E4" w:rsidRPr="0002517E" w:rsidRDefault="00CB15E4" w:rsidP="006036D4">
      <w:pPr>
        <w:widowControl/>
        <w:ind w:firstLineChars="196" w:firstLine="588"/>
        <w:jc w:val="left"/>
        <w:rPr>
          <w:rFonts w:ascii="仿宋_GB2312" w:eastAsia="仿宋_GB2312"/>
          <w:color w:val="000000"/>
          <w:kern w:val="0"/>
          <w:sz w:val="30"/>
          <w:szCs w:val="30"/>
        </w:rPr>
      </w:pPr>
      <w:r w:rsidRPr="0002517E">
        <w:rPr>
          <w:rFonts w:ascii="仿宋_GB2312" w:eastAsia="仿宋_GB2312" w:hint="eastAsia"/>
          <w:kern w:val="0"/>
          <w:sz w:val="30"/>
          <w:szCs w:val="30"/>
        </w:rPr>
        <w:lastRenderedPageBreak/>
        <w:t>本部门</w:t>
      </w:r>
      <w:r w:rsidRPr="0002517E">
        <w:rPr>
          <w:rFonts w:ascii="仿宋_GB2312" w:eastAsia="仿宋_GB2312"/>
          <w:kern w:val="0"/>
          <w:sz w:val="30"/>
          <w:szCs w:val="30"/>
        </w:rPr>
        <w:t>2019</w:t>
      </w:r>
      <w:r w:rsidRPr="0002517E">
        <w:rPr>
          <w:rFonts w:ascii="仿宋_GB2312" w:eastAsia="仿宋_GB2312" w:hint="eastAsia"/>
          <w:kern w:val="0"/>
          <w:sz w:val="30"/>
          <w:szCs w:val="30"/>
        </w:rPr>
        <w:t>年度财政拨款支出</w:t>
      </w:r>
      <w:r w:rsidRPr="0002517E">
        <w:rPr>
          <w:rFonts w:ascii="仿宋_GB2312" w:eastAsia="仿宋_GB2312"/>
          <w:kern w:val="0"/>
          <w:sz w:val="30"/>
          <w:szCs w:val="30"/>
        </w:rPr>
        <w:t>1911.9</w:t>
      </w:r>
      <w:r w:rsidRPr="0002517E">
        <w:rPr>
          <w:rFonts w:ascii="仿宋_GB2312" w:eastAsia="仿宋_GB2312" w:hint="eastAsia"/>
          <w:kern w:val="0"/>
          <w:sz w:val="30"/>
          <w:szCs w:val="30"/>
        </w:rPr>
        <w:t>万元，年初预算数</w:t>
      </w:r>
      <w:r w:rsidRPr="0002517E">
        <w:rPr>
          <w:rFonts w:ascii="仿宋_GB2312" w:eastAsia="仿宋_GB2312"/>
          <w:kern w:val="0"/>
          <w:sz w:val="30"/>
          <w:szCs w:val="30"/>
        </w:rPr>
        <w:t>1233.74</w:t>
      </w:r>
      <w:r w:rsidRPr="0002517E">
        <w:rPr>
          <w:rFonts w:ascii="仿宋_GB2312" w:eastAsia="仿宋_GB2312" w:hint="eastAsia"/>
          <w:kern w:val="0"/>
          <w:sz w:val="30"/>
          <w:szCs w:val="30"/>
        </w:rPr>
        <w:t>万元，预决算差异率</w:t>
      </w:r>
      <w:r w:rsidRPr="0002517E">
        <w:rPr>
          <w:rFonts w:ascii="仿宋_GB2312" w:eastAsia="仿宋_GB2312"/>
          <w:kern w:val="0"/>
          <w:sz w:val="30"/>
          <w:szCs w:val="30"/>
        </w:rPr>
        <w:t>35.4%</w:t>
      </w:r>
      <w:r w:rsidRPr="0002517E">
        <w:rPr>
          <w:rFonts w:ascii="仿宋_GB2312" w:eastAsia="仿宋_GB2312" w:hint="eastAsia"/>
          <w:kern w:val="0"/>
          <w:sz w:val="30"/>
          <w:szCs w:val="30"/>
        </w:rPr>
        <w:t>，主要原因是年初预算增加的专项经费未能核准批复</w:t>
      </w:r>
      <w:r w:rsidRPr="0002517E">
        <w:rPr>
          <w:rFonts w:ascii="仿宋_GB2312" w:eastAsia="仿宋_GB2312" w:hint="eastAsia"/>
          <w:color w:val="000000"/>
          <w:kern w:val="0"/>
          <w:sz w:val="30"/>
          <w:szCs w:val="30"/>
        </w:rPr>
        <w:t>，</w:t>
      </w:r>
      <w:r w:rsidRPr="0002517E">
        <w:rPr>
          <w:rFonts w:ascii="仿宋_GB2312" w:eastAsia="仿宋_GB2312"/>
          <w:color w:val="000000"/>
          <w:sz w:val="30"/>
          <w:szCs w:val="30"/>
        </w:rPr>
        <w:t xml:space="preserve"> 2019</w:t>
      </w:r>
      <w:r w:rsidRPr="0002517E">
        <w:rPr>
          <w:rFonts w:ascii="仿宋_GB2312" w:eastAsia="仿宋_GB2312" w:hint="eastAsia"/>
          <w:color w:val="000000"/>
          <w:sz w:val="30"/>
          <w:szCs w:val="30"/>
        </w:rPr>
        <w:t>年工资的调标及给养费成本增加都使得支出较上年有所增加。</w:t>
      </w:r>
    </w:p>
    <w:p w:rsidR="00CB15E4" w:rsidRPr="0002517E" w:rsidRDefault="00CB15E4" w:rsidP="006036D4">
      <w:pPr>
        <w:widowControl/>
        <w:spacing w:line="600" w:lineRule="exact"/>
        <w:ind w:firstLineChars="196" w:firstLine="588"/>
        <w:jc w:val="left"/>
        <w:rPr>
          <w:rFonts w:ascii="仿宋_GB2312" w:eastAsia="仿宋_GB2312"/>
          <w:kern w:val="0"/>
          <w:sz w:val="30"/>
          <w:szCs w:val="30"/>
        </w:rPr>
      </w:pPr>
      <w:r w:rsidRPr="0002517E">
        <w:rPr>
          <w:rFonts w:ascii="仿宋_GB2312" w:eastAsia="仿宋_GB2312" w:hint="eastAsia"/>
          <w:kern w:val="0"/>
          <w:sz w:val="30"/>
          <w:szCs w:val="30"/>
        </w:rPr>
        <w:t>二、</w:t>
      </w:r>
      <w:r w:rsidRPr="0002517E">
        <w:rPr>
          <w:rFonts w:ascii="仿宋_GB2312" w:eastAsia="仿宋_GB2312"/>
          <w:kern w:val="0"/>
          <w:sz w:val="30"/>
          <w:szCs w:val="30"/>
        </w:rPr>
        <w:t>2019</w:t>
      </w:r>
      <w:r w:rsidRPr="0002517E">
        <w:rPr>
          <w:rFonts w:ascii="仿宋_GB2312" w:eastAsia="仿宋_GB2312" w:hint="eastAsia"/>
          <w:kern w:val="0"/>
          <w:sz w:val="30"/>
          <w:szCs w:val="30"/>
        </w:rPr>
        <w:t>年度收入情况说明</w:t>
      </w:r>
    </w:p>
    <w:p w:rsidR="00CB15E4" w:rsidRPr="0002517E" w:rsidRDefault="00CB15E4" w:rsidP="006036D4">
      <w:pPr>
        <w:widowControl/>
        <w:spacing w:line="600" w:lineRule="exact"/>
        <w:ind w:firstLineChars="196" w:firstLine="588"/>
        <w:jc w:val="left"/>
        <w:rPr>
          <w:rFonts w:ascii="仿宋_GB2312" w:eastAsia="仿宋_GB2312"/>
          <w:kern w:val="0"/>
          <w:sz w:val="30"/>
          <w:szCs w:val="30"/>
        </w:rPr>
      </w:pPr>
      <w:r w:rsidRPr="0002517E">
        <w:rPr>
          <w:rFonts w:ascii="仿宋_GB2312" w:eastAsia="仿宋_GB2312" w:hint="eastAsia"/>
          <w:kern w:val="0"/>
          <w:sz w:val="30"/>
          <w:szCs w:val="30"/>
        </w:rPr>
        <w:t>本部门</w:t>
      </w:r>
      <w:r w:rsidRPr="0002517E">
        <w:rPr>
          <w:rFonts w:ascii="仿宋_GB2312" w:eastAsia="仿宋_GB2312"/>
          <w:kern w:val="0"/>
          <w:sz w:val="30"/>
          <w:szCs w:val="30"/>
        </w:rPr>
        <w:t>2019</w:t>
      </w:r>
      <w:r w:rsidRPr="0002517E">
        <w:rPr>
          <w:rFonts w:ascii="仿宋_GB2312" w:eastAsia="仿宋_GB2312" w:hint="eastAsia"/>
          <w:kern w:val="0"/>
          <w:sz w:val="30"/>
          <w:szCs w:val="30"/>
        </w:rPr>
        <w:t>年度全年收入</w:t>
      </w:r>
      <w:r w:rsidRPr="0002517E">
        <w:rPr>
          <w:rFonts w:ascii="仿宋_GB2312" w:eastAsia="仿宋_GB2312"/>
          <w:kern w:val="0"/>
          <w:sz w:val="30"/>
          <w:szCs w:val="30"/>
        </w:rPr>
        <w:t>2475.6</w:t>
      </w:r>
      <w:r w:rsidRPr="0002517E">
        <w:rPr>
          <w:rFonts w:ascii="仿宋_GB2312" w:eastAsia="仿宋_GB2312" w:hint="eastAsia"/>
          <w:kern w:val="0"/>
          <w:sz w:val="30"/>
          <w:szCs w:val="30"/>
        </w:rPr>
        <w:t>万元，其中：财政拨款收入</w:t>
      </w:r>
      <w:r w:rsidRPr="0002517E">
        <w:rPr>
          <w:rFonts w:ascii="仿宋_GB2312" w:eastAsia="仿宋_GB2312"/>
          <w:kern w:val="0"/>
          <w:sz w:val="30"/>
          <w:szCs w:val="30"/>
        </w:rPr>
        <w:t>2366.5</w:t>
      </w:r>
      <w:r w:rsidRPr="0002517E">
        <w:rPr>
          <w:rFonts w:ascii="仿宋_GB2312" w:eastAsia="仿宋_GB2312" w:hint="eastAsia"/>
          <w:kern w:val="0"/>
          <w:sz w:val="30"/>
          <w:szCs w:val="30"/>
        </w:rPr>
        <w:t>万元，占比</w:t>
      </w:r>
      <w:r w:rsidRPr="0002517E">
        <w:rPr>
          <w:rFonts w:ascii="仿宋_GB2312" w:eastAsia="仿宋_GB2312"/>
          <w:kern w:val="0"/>
          <w:sz w:val="30"/>
          <w:szCs w:val="30"/>
        </w:rPr>
        <w:t>95.5%</w:t>
      </w:r>
      <w:r w:rsidRPr="0002517E">
        <w:rPr>
          <w:rFonts w:ascii="仿宋_GB2312" w:eastAsia="仿宋_GB2312" w:hint="eastAsia"/>
          <w:kern w:val="0"/>
          <w:sz w:val="30"/>
          <w:szCs w:val="30"/>
        </w:rPr>
        <w:t>；其他收入</w:t>
      </w:r>
      <w:r w:rsidRPr="0002517E">
        <w:rPr>
          <w:rFonts w:ascii="仿宋_GB2312" w:eastAsia="仿宋_GB2312"/>
          <w:kern w:val="0"/>
          <w:sz w:val="30"/>
          <w:szCs w:val="30"/>
        </w:rPr>
        <w:t>109.1</w:t>
      </w:r>
      <w:r w:rsidRPr="0002517E">
        <w:rPr>
          <w:rFonts w:ascii="仿宋_GB2312" w:eastAsia="仿宋_GB2312" w:hint="eastAsia"/>
          <w:kern w:val="0"/>
          <w:sz w:val="30"/>
          <w:szCs w:val="30"/>
        </w:rPr>
        <w:t>万元，占比</w:t>
      </w:r>
      <w:r w:rsidRPr="0002517E">
        <w:rPr>
          <w:rFonts w:ascii="仿宋_GB2312" w:eastAsia="仿宋_GB2312"/>
          <w:kern w:val="0"/>
          <w:sz w:val="30"/>
          <w:szCs w:val="30"/>
        </w:rPr>
        <w:t>4.5%</w:t>
      </w:r>
      <w:r w:rsidRPr="0002517E">
        <w:rPr>
          <w:rFonts w:ascii="仿宋_GB2312" w:eastAsia="仿宋_GB2312" w:hint="eastAsia"/>
          <w:kern w:val="0"/>
          <w:sz w:val="30"/>
          <w:szCs w:val="30"/>
        </w:rPr>
        <w:t>。</w:t>
      </w:r>
    </w:p>
    <w:p w:rsidR="00CB15E4" w:rsidRPr="0002517E" w:rsidRDefault="00CB15E4" w:rsidP="006036D4">
      <w:pPr>
        <w:widowControl/>
        <w:spacing w:line="600" w:lineRule="exact"/>
        <w:ind w:firstLineChars="196" w:firstLine="588"/>
        <w:jc w:val="left"/>
        <w:rPr>
          <w:rFonts w:ascii="仿宋_GB2312" w:eastAsia="仿宋_GB2312"/>
          <w:kern w:val="0"/>
          <w:sz w:val="30"/>
          <w:szCs w:val="30"/>
        </w:rPr>
      </w:pPr>
      <w:r w:rsidRPr="0002517E">
        <w:rPr>
          <w:rFonts w:ascii="仿宋_GB2312" w:eastAsia="仿宋_GB2312" w:hint="eastAsia"/>
          <w:kern w:val="0"/>
          <w:sz w:val="30"/>
          <w:szCs w:val="30"/>
        </w:rPr>
        <w:t>三、</w:t>
      </w:r>
      <w:r w:rsidRPr="0002517E">
        <w:rPr>
          <w:rFonts w:ascii="仿宋_GB2312" w:eastAsia="仿宋_GB2312"/>
          <w:kern w:val="0"/>
          <w:sz w:val="30"/>
          <w:szCs w:val="30"/>
        </w:rPr>
        <w:t>2019</w:t>
      </w:r>
      <w:r w:rsidRPr="0002517E">
        <w:rPr>
          <w:rFonts w:ascii="仿宋_GB2312" w:eastAsia="仿宋_GB2312" w:hint="eastAsia"/>
          <w:kern w:val="0"/>
          <w:sz w:val="30"/>
          <w:szCs w:val="30"/>
        </w:rPr>
        <w:t>年度支出决算情况</w:t>
      </w:r>
    </w:p>
    <w:p w:rsidR="00CB15E4" w:rsidRPr="0002517E" w:rsidRDefault="00CB15E4" w:rsidP="006036D4">
      <w:pPr>
        <w:widowControl/>
        <w:spacing w:line="600" w:lineRule="exact"/>
        <w:ind w:firstLineChars="196" w:firstLine="588"/>
        <w:jc w:val="left"/>
        <w:rPr>
          <w:rFonts w:ascii="仿宋_GB2312" w:eastAsia="仿宋_GB2312"/>
          <w:kern w:val="0"/>
          <w:sz w:val="30"/>
          <w:szCs w:val="30"/>
        </w:rPr>
      </w:pPr>
      <w:r w:rsidRPr="0002517E">
        <w:rPr>
          <w:rFonts w:ascii="仿宋_GB2312" w:eastAsia="仿宋_GB2312" w:hint="eastAsia"/>
          <w:kern w:val="0"/>
          <w:sz w:val="30"/>
          <w:szCs w:val="30"/>
        </w:rPr>
        <w:t>本部门</w:t>
      </w:r>
      <w:r w:rsidRPr="0002517E">
        <w:rPr>
          <w:rFonts w:ascii="仿宋_GB2312" w:eastAsia="仿宋_GB2312"/>
          <w:kern w:val="0"/>
          <w:sz w:val="30"/>
          <w:szCs w:val="30"/>
        </w:rPr>
        <w:t>2019</w:t>
      </w:r>
      <w:r w:rsidRPr="0002517E">
        <w:rPr>
          <w:rFonts w:ascii="仿宋_GB2312" w:eastAsia="仿宋_GB2312" w:hint="eastAsia"/>
          <w:kern w:val="0"/>
          <w:sz w:val="30"/>
          <w:szCs w:val="30"/>
        </w:rPr>
        <w:t>年度全年支出</w:t>
      </w:r>
      <w:r w:rsidRPr="0002517E">
        <w:rPr>
          <w:rFonts w:ascii="仿宋_GB2312" w:eastAsia="仿宋_GB2312"/>
          <w:kern w:val="0"/>
          <w:sz w:val="30"/>
          <w:szCs w:val="30"/>
        </w:rPr>
        <w:t>2021</w:t>
      </w:r>
      <w:r w:rsidRPr="0002517E">
        <w:rPr>
          <w:rFonts w:ascii="仿宋_GB2312" w:eastAsia="仿宋_GB2312" w:hint="eastAsia"/>
          <w:kern w:val="0"/>
          <w:sz w:val="30"/>
          <w:szCs w:val="30"/>
        </w:rPr>
        <w:t>万元，其中：基本支出</w:t>
      </w:r>
      <w:r w:rsidRPr="0002517E">
        <w:rPr>
          <w:rFonts w:ascii="仿宋_GB2312" w:eastAsia="仿宋_GB2312"/>
          <w:kern w:val="0"/>
          <w:sz w:val="30"/>
          <w:szCs w:val="30"/>
        </w:rPr>
        <w:t>991.7</w:t>
      </w:r>
      <w:r w:rsidRPr="0002517E">
        <w:rPr>
          <w:rFonts w:ascii="仿宋_GB2312" w:eastAsia="仿宋_GB2312" w:hint="eastAsia"/>
          <w:kern w:val="0"/>
          <w:sz w:val="30"/>
          <w:szCs w:val="30"/>
        </w:rPr>
        <w:t>万元，占比</w:t>
      </w:r>
      <w:r w:rsidRPr="0002517E">
        <w:rPr>
          <w:rFonts w:ascii="仿宋_GB2312" w:eastAsia="仿宋_GB2312"/>
          <w:kern w:val="0"/>
          <w:sz w:val="30"/>
          <w:szCs w:val="30"/>
        </w:rPr>
        <w:t>49%</w:t>
      </w:r>
      <w:r w:rsidRPr="0002517E">
        <w:rPr>
          <w:rFonts w:ascii="仿宋_GB2312" w:eastAsia="仿宋_GB2312" w:hint="eastAsia"/>
          <w:kern w:val="0"/>
          <w:sz w:val="30"/>
          <w:szCs w:val="30"/>
        </w:rPr>
        <w:t>；项目支出</w:t>
      </w:r>
      <w:r w:rsidRPr="0002517E">
        <w:rPr>
          <w:rFonts w:ascii="仿宋_GB2312" w:eastAsia="仿宋_GB2312"/>
          <w:kern w:val="0"/>
          <w:sz w:val="30"/>
          <w:szCs w:val="30"/>
        </w:rPr>
        <w:t>1029.2</w:t>
      </w:r>
      <w:r w:rsidRPr="0002517E">
        <w:rPr>
          <w:rFonts w:ascii="仿宋_GB2312" w:eastAsia="仿宋_GB2312" w:hint="eastAsia"/>
          <w:kern w:val="0"/>
          <w:sz w:val="30"/>
          <w:szCs w:val="30"/>
        </w:rPr>
        <w:t>万元，占比</w:t>
      </w:r>
      <w:r w:rsidRPr="0002517E">
        <w:rPr>
          <w:rFonts w:ascii="仿宋_GB2312" w:eastAsia="仿宋_GB2312"/>
          <w:kern w:val="0"/>
          <w:sz w:val="30"/>
          <w:szCs w:val="30"/>
        </w:rPr>
        <w:t>51%</w:t>
      </w:r>
      <w:r w:rsidRPr="0002517E">
        <w:rPr>
          <w:rFonts w:ascii="仿宋_GB2312" w:eastAsia="仿宋_GB2312" w:hint="eastAsia"/>
          <w:kern w:val="0"/>
          <w:sz w:val="30"/>
          <w:szCs w:val="30"/>
        </w:rPr>
        <w:t>。</w:t>
      </w:r>
    </w:p>
    <w:p w:rsidR="00CB15E4" w:rsidRPr="0002517E" w:rsidRDefault="00CB15E4" w:rsidP="006036D4">
      <w:pPr>
        <w:widowControl/>
        <w:spacing w:line="600" w:lineRule="exact"/>
        <w:ind w:firstLineChars="196" w:firstLine="588"/>
        <w:jc w:val="left"/>
        <w:rPr>
          <w:rFonts w:ascii="仿宋_GB2312" w:eastAsia="仿宋_GB2312"/>
          <w:kern w:val="0"/>
          <w:sz w:val="30"/>
          <w:szCs w:val="30"/>
        </w:rPr>
      </w:pPr>
    </w:p>
    <w:p w:rsidR="00CB15E4" w:rsidRPr="0002517E" w:rsidRDefault="00CB15E4" w:rsidP="006036D4">
      <w:pPr>
        <w:widowControl/>
        <w:spacing w:line="600" w:lineRule="exact"/>
        <w:ind w:firstLineChars="196" w:firstLine="588"/>
        <w:jc w:val="left"/>
        <w:rPr>
          <w:rFonts w:ascii="仿宋_GB2312" w:eastAsia="仿宋_GB2312"/>
          <w:kern w:val="0"/>
          <w:sz w:val="30"/>
          <w:szCs w:val="30"/>
        </w:rPr>
      </w:pPr>
      <w:r w:rsidRPr="0002517E">
        <w:rPr>
          <w:rFonts w:ascii="仿宋_GB2312" w:eastAsia="仿宋_GB2312" w:hint="eastAsia"/>
          <w:kern w:val="0"/>
          <w:sz w:val="30"/>
          <w:szCs w:val="30"/>
        </w:rPr>
        <w:t>四、</w:t>
      </w:r>
      <w:r w:rsidRPr="0002517E">
        <w:rPr>
          <w:rFonts w:ascii="仿宋_GB2312" w:eastAsia="仿宋_GB2312"/>
          <w:kern w:val="0"/>
          <w:sz w:val="30"/>
          <w:szCs w:val="30"/>
        </w:rPr>
        <w:t>2019</w:t>
      </w:r>
      <w:r w:rsidRPr="0002517E">
        <w:rPr>
          <w:rFonts w:ascii="仿宋_GB2312" w:eastAsia="仿宋_GB2312" w:hint="eastAsia"/>
          <w:kern w:val="0"/>
          <w:sz w:val="30"/>
          <w:szCs w:val="30"/>
        </w:rPr>
        <w:t>年度财政拨款收入支出决算总体情况说明</w:t>
      </w:r>
    </w:p>
    <w:p w:rsidR="00CB15E4" w:rsidRPr="0002517E" w:rsidRDefault="00CB15E4" w:rsidP="006036D4">
      <w:pPr>
        <w:widowControl/>
        <w:ind w:firstLineChars="196" w:firstLine="588"/>
        <w:jc w:val="left"/>
        <w:rPr>
          <w:rFonts w:ascii="仿宋_GB2312" w:eastAsia="仿宋_GB2312"/>
          <w:kern w:val="0"/>
          <w:sz w:val="30"/>
          <w:szCs w:val="30"/>
        </w:rPr>
      </w:pPr>
      <w:r w:rsidRPr="0002517E">
        <w:rPr>
          <w:rFonts w:ascii="仿宋_GB2312" w:eastAsia="仿宋_GB2312" w:hint="eastAsia"/>
          <w:kern w:val="0"/>
          <w:sz w:val="30"/>
          <w:szCs w:val="30"/>
        </w:rPr>
        <w:t>本部门</w:t>
      </w:r>
      <w:r w:rsidRPr="0002517E">
        <w:rPr>
          <w:rFonts w:ascii="仿宋_GB2312" w:eastAsia="仿宋_GB2312"/>
          <w:kern w:val="0"/>
          <w:sz w:val="30"/>
          <w:szCs w:val="30"/>
        </w:rPr>
        <w:t>2019</w:t>
      </w:r>
      <w:r w:rsidRPr="0002517E">
        <w:rPr>
          <w:rFonts w:ascii="仿宋_GB2312" w:eastAsia="仿宋_GB2312" w:hint="eastAsia"/>
          <w:kern w:val="0"/>
          <w:sz w:val="30"/>
          <w:szCs w:val="30"/>
        </w:rPr>
        <w:t>年度财政拨款收入</w:t>
      </w:r>
      <w:r w:rsidRPr="0002517E">
        <w:rPr>
          <w:rFonts w:ascii="仿宋_GB2312" w:eastAsia="仿宋_GB2312"/>
          <w:kern w:val="0"/>
          <w:sz w:val="30"/>
          <w:szCs w:val="30"/>
        </w:rPr>
        <w:t>2366.5</w:t>
      </w:r>
      <w:r w:rsidRPr="0002517E">
        <w:rPr>
          <w:rFonts w:ascii="仿宋_GB2312" w:eastAsia="仿宋_GB2312" w:hint="eastAsia"/>
          <w:kern w:val="0"/>
          <w:sz w:val="30"/>
          <w:szCs w:val="30"/>
        </w:rPr>
        <w:t>万元，与上年相比，增加</w:t>
      </w:r>
      <w:r w:rsidRPr="0002517E">
        <w:rPr>
          <w:rFonts w:ascii="仿宋_GB2312" w:eastAsia="仿宋_GB2312"/>
          <w:kern w:val="0"/>
          <w:sz w:val="30"/>
          <w:szCs w:val="30"/>
        </w:rPr>
        <w:t>676.6</w:t>
      </w:r>
      <w:r w:rsidRPr="0002517E">
        <w:rPr>
          <w:rFonts w:ascii="仿宋_GB2312" w:eastAsia="仿宋_GB2312" w:hint="eastAsia"/>
          <w:kern w:val="0"/>
          <w:sz w:val="30"/>
          <w:szCs w:val="30"/>
        </w:rPr>
        <w:t>万元，增长</w:t>
      </w:r>
      <w:r w:rsidRPr="0002517E">
        <w:rPr>
          <w:rFonts w:ascii="仿宋_GB2312" w:eastAsia="仿宋_GB2312"/>
          <w:kern w:val="0"/>
          <w:sz w:val="30"/>
          <w:szCs w:val="30"/>
        </w:rPr>
        <w:t>40%</w:t>
      </w:r>
      <w:r w:rsidRPr="0002517E">
        <w:rPr>
          <w:rFonts w:ascii="仿宋_GB2312" w:eastAsia="仿宋_GB2312" w:hint="eastAsia"/>
          <w:kern w:val="0"/>
          <w:sz w:val="30"/>
          <w:szCs w:val="30"/>
        </w:rPr>
        <w:t>，主要原因是</w:t>
      </w:r>
      <w:r w:rsidRPr="0002517E">
        <w:rPr>
          <w:rFonts w:ascii="仿宋_GB2312" w:eastAsia="仿宋_GB2312"/>
          <w:kern w:val="0"/>
          <w:sz w:val="30"/>
          <w:szCs w:val="30"/>
        </w:rPr>
        <w:t>2019</w:t>
      </w:r>
      <w:r w:rsidRPr="0002517E">
        <w:rPr>
          <w:rFonts w:ascii="仿宋_GB2312" w:eastAsia="仿宋_GB2312" w:hint="eastAsia"/>
          <w:kern w:val="0"/>
          <w:sz w:val="30"/>
          <w:szCs w:val="30"/>
        </w:rPr>
        <w:t>年民警延迟补助提升、在押人员人数较上年有所增加以及监区内改造和智慧监所建设。</w:t>
      </w:r>
    </w:p>
    <w:p w:rsidR="00CB15E4" w:rsidRPr="0002517E" w:rsidRDefault="00CB15E4" w:rsidP="006036D4">
      <w:pPr>
        <w:widowControl/>
        <w:ind w:firstLineChars="196" w:firstLine="588"/>
        <w:jc w:val="left"/>
        <w:rPr>
          <w:rFonts w:ascii="仿宋_GB2312" w:eastAsia="仿宋_GB2312"/>
          <w:kern w:val="0"/>
          <w:sz w:val="30"/>
          <w:szCs w:val="30"/>
        </w:rPr>
      </w:pPr>
    </w:p>
    <w:p w:rsidR="00CB15E4" w:rsidRPr="0002517E" w:rsidRDefault="00CB15E4" w:rsidP="006036D4">
      <w:pPr>
        <w:widowControl/>
        <w:ind w:firstLineChars="196" w:firstLine="588"/>
        <w:jc w:val="left"/>
        <w:rPr>
          <w:rFonts w:ascii="仿宋_GB2312" w:eastAsia="仿宋_GB2312"/>
          <w:kern w:val="0"/>
          <w:sz w:val="30"/>
          <w:szCs w:val="30"/>
        </w:rPr>
      </w:pPr>
      <w:r w:rsidRPr="0002517E">
        <w:rPr>
          <w:rFonts w:ascii="仿宋_GB2312" w:eastAsia="仿宋_GB2312"/>
          <w:kern w:val="0"/>
          <w:sz w:val="30"/>
          <w:szCs w:val="30"/>
        </w:rPr>
        <w:t>2019</w:t>
      </w:r>
      <w:r w:rsidRPr="0002517E">
        <w:rPr>
          <w:rFonts w:ascii="仿宋_GB2312" w:eastAsia="仿宋_GB2312" w:hint="eastAsia"/>
          <w:kern w:val="0"/>
          <w:sz w:val="30"/>
          <w:szCs w:val="30"/>
        </w:rPr>
        <w:t>年度财政拨款支出</w:t>
      </w:r>
      <w:r w:rsidRPr="0002517E">
        <w:rPr>
          <w:rFonts w:ascii="仿宋_GB2312" w:eastAsia="仿宋_GB2312"/>
          <w:kern w:val="0"/>
          <w:sz w:val="30"/>
          <w:szCs w:val="30"/>
        </w:rPr>
        <w:t>1911.9</w:t>
      </w:r>
      <w:r w:rsidRPr="0002517E">
        <w:rPr>
          <w:rFonts w:ascii="仿宋_GB2312" w:eastAsia="仿宋_GB2312" w:hint="eastAsia"/>
          <w:kern w:val="0"/>
          <w:sz w:val="30"/>
          <w:szCs w:val="30"/>
        </w:rPr>
        <w:t>万元，与上年相比，增加</w:t>
      </w:r>
      <w:r w:rsidRPr="0002517E">
        <w:rPr>
          <w:rFonts w:ascii="仿宋_GB2312" w:eastAsia="仿宋_GB2312"/>
          <w:kern w:val="0"/>
          <w:sz w:val="30"/>
          <w:szCs w:val="30"/>
        </w:rPr>
        <w:t>375.5</w:t>
      </w:r>
      <w:r w:rsidRPr="0002517E">
        <w:rPr>
          <w:rFonts w:ascii="仿宋_GB2312" w:eastAsia="仿宋_GB2312" w:hint="eastAsia"/>
          <w:kern w:val="0"/>
          <w:sz w:val="30"/>
          <w:szCs w:val="30"/>
        </w:rPr>
        <w:t>万元，增加</w:t>
      </w:r>
      <w:r w:rsidRPr="0002517E">
        <w:rPr>
          <w:rFonts w:ascii="仿宋_GB2312" w:eastAsia="仿宋_GB2312"/>
          <w:kern w:val="0"/>
          <w:sz w:val="30"/>
          <w:szCs w:val="30"/>
        </w:rPr>
        <w:t>24.4%</w:t>
      </w:r>
      <w:r w:rsidRPr="0002517E">
        <w:rPr>
          <w:rFonts w:ascii="仿宋_GB2312" w:eastAsia="仿宋_GB2312" w:hint="eastAsia"/>
          <w:kern w:val="0"/>
          <w:sz w:val="30"/>
          <w:szCs w:val="30"/>
        </w:rPr>
        <w:t>。</w:t>
      </w:r>
    </w:p>
    <w:p w:rsidR="00CB15E4" w:rsidRPr="0002517E" w:rsidRDefault="00CB15E4" w:rsidP="006036D4">
      <w:pPr>
        <w:widowControl/>
        <w:ind w:firstLineChars="196" w:firstLine="588"/>
        <w:jc w:val="left"/>
        <w:rPr>
          <w:rFonts w:ascii="仿宋_GB2312" w:eastAsia="仿宋_GB2312"/>
          <w:kern w:val="0"/>
          <w:sz w:val="30"/>
          <w:szCs w:val="30"/>
        </w:rPr>
      </w:pPr>
    </w:p>
    <w:p w:rsidR="00CB15E4" w:rsidRPr="0002517E" w:rsidRDefault="00CB15E4" w:rsidP="006036D4">
      <w:pPr>
        <w:widowControl/>
        <w:ind w:firstLineChars="196" w:firstLine="588"/>
        <w:jc w:val="left"/>
        <w:rPr>
          <w:rFonts w:ascii="仿宋_GB2312" w:eastAsia="仿宋_GB2312"/>
          <w:kern w:val="0"/>
          <w:sz w:val="30"/>
          <w:szCs w:val="30"/>
        </w:rPr>
      </w:pPr>
      <w:r w:rsidRPr="0002517E">
        <w:rPr>
          <w:rFonts w:ascii="仿宋_GB2312" w:eastAsia="仿宋_GB2312" w:hint="eastAsia"/>
          <w:kern w:val="0"/>
          <w:sz w:val="30"/>
          <w:szCs w:val="30"/>
        </w:rPr>
        <w:t>五、</w:t>
      </w:r>
      <w:r w:rsidRPr="0002517E">
        <w:rPr>
          <w:rFonts w:ascii="仿宋_GB2312" w:eastAsia="仿宋_GB2312"/>
          <w:kern w:val="0"/>
          <w:sz w:val="30"/>
          <w:szCs w:val="30"/>
        </w:rPr>
        <w:t>2019</w:t>
      </w:r>
      <w:r w:rsidRPr="0002517E">
        <w:rPr>
          <w:rFonts w:ascii="仿宋_GB2312" w:eastAsia="仿宋_GB2312" w:hint="eastAsia"/>
          <w:kern w:val="0"/>
          <w:sz w:val="30"/>
          <w:szCs w:val="30"/>
        </w:rPr>
        <w:t>年度一般公共预算财政拨款支出决算情况说明</w:t>
      </w:r>
    </w:p>
    <w:p w:rsidR="00CB15E4" w:rsidRPr="0002517E" w:rsidRDefault="00CB15E4" w:rsidP="006036D4">
      <w:pPr>
        <w:widowControl/>
        <w:spacing w:line="600" w:lineRule="exact"/>
        <w:ind w:firstLineChars="196" w:firstLine="588"/>
        <w:jc w:val="left"/>
        <w:rPr>
          <w:rFonts w:ascii="仿宋_GB2312" w:eastAsia="仿宋_GB2312"/>
          <w:kern w:val="0"/>
          <w:sz w:val="30"/>
          <w:szCs w:val="30"/>
        </w:rPr>
      </w:pPr>
      <w:r w:rsidRPr="0002517E">
        <w:rPr>
          <w:rFonts w:ascii="仿宋_GB2312" w:eastAsia="仿宋_GB2312"/>
          <w:kern w:val="0"/>
          <w:sz w:val="30"/>
          <w:szCs w:val="30"/>
        </w:rPr>
        <w:t>1</w:t>
      </w:r>
      <w:r w:rsidRPr="0002517E">
        <w:rPr>
          <w:rFonts w:ascii="仿宋_GB2312" w:eastAsia="仿宋_GB2312" w:hint="eastAsia"/>
          <w:kern w:val="0"/>
          <w:sz w:val="30"/>
          <w:szCs w:val="30"/>
        </w:rPr>
        <w:t>、一般公共预算财政拨款支出决算总体情况。</w:t>
      </w:r>
    </w:p>
    <w:p w:rsidR="00CB15E4" w:rsidRPr="0002517E" w:rsidRDefault="00CB15E4" w:rsidP="006036D4">
      <w:pPr>
        <w:widowControl/>
        <w:ind w:firstLineChars="196" w:firstLine="588"/>
        <w:jc w:val="left"/>
        <w:rPr>
          <w:rFonts w:ascii="仿宋_GB2312" w:eastAsia="仿宋_GB2312"/>
          <w:color w:val="000000"/>
          <w:kern w:val="0"/>
          <w:sz w:val="30"/>
          <w:szCs w:val="30"/>
        </w:rPr>
      </w:pPr>
      <w:r w:rsidRPr="0002517E">
        <w:rPr>
          <w:rFonts w:ascii="仿宋_GB2312" w:eastAsia="仿宋_GB2312" w:hint="eastAsia"/>
          <w:kern w:val="0"/>
          <w:sz w:val="30"/>
          <w:szCs w:val="30"/>
        </w:rPr>
        <w:lastRenderedPageBreak/>
        <w:t>本部门</w:t>
      </w:r>
      <w:r w:rsidRPr="0002517E">
        <w:rPr>
          <w:rFonts w:ascii="仿宋_GB2312" w:eastAsia="仿宋_GB2312"/>
          <w:kern w:val="0"/>
          <w:sz w:val="30"/>
          <w:szCs w:val="30"/>
        </w:rPr>
        <w:t>2019</w:t>
      </w:r>
      <w:r w:rsidRPr="0002517E">
        <w:rPr>
          <w:rFonts w:ascii="仿宋_GB2312" w:eastAsia="仿宋_GB2312" w:hint="eastAsia"/>
          <w:kern w:val="0"/>
          <w:sz w:val="30"/>
          <w:szCs w:val="30"/>
        </w:rPr>
        <w:t>年度一般公共预算财政拨款支出</w:t>
      </w:r>
      <w:r w:rsidRPr="0002517E">
        <w:rPr>
          <w:rFonts w:ascii="仿宋_GB2312" w:eastAsia="仿宋_GB2312"/>
          <w:kern w:val="0"/>
          <w:sz w:val="30"/>
          <w:szCs w:val="30"/>
        </w:rPr>
        <w:t>1911.9</w:t>
      </w:r>
      <w:r w:rsidRPr="0002517E">
        <w:rPr>
          <w:rFonts w:ascii="仿宋_GB2312" w:eastAsia="仿宋_GB2312" w:hint="eastAsia"/>
          <w:kern w:val="0"/>
          <w:sz w:val="30"/>
          <w:szCs w:val="30"/>
        </w:rPr>
        <w:t>万元，增加</w:t>
      </w:r>
      <w:r w:rsidRPr="0002517E">
        <w:rPr>
          <w:rFonts w:ascii="仿宋_GB2312" w:eastAsia="仿宋_GB2312"/>
          <w:kern w:val="0"/>
          <w:sz w:val="30"/>
          <w:szCs w:val="30"/>
        </w:rPr>
        <w:t>375.5</w:t>
      </w:r>
      <w:r w:rsidRPr="0002517E">
        <w:rPr>
          <w:rFonts w:ascii="仿宋_GB2312" w:eastAsia="仿宋_GB2312" w:hint="eastAsia"/>
          <w:kern w:val="0"/>
          <w:sz w:val="30"/>
          <w:szCs w:val="30"/>
        </w:rPr>
        <w:t>万元，增加</w:t>
      </w:r>
      <w:r w:rsidRPr="0002517E">
        <w:rPr>
          <w:rFonts w:ascii="仿宋_GB2312" w:eastAsia="仿宋_GB2312"/>
          <w:kern w:val="0"/>
          <w:sz w:val="30"/>
          <w:szCs w:val="30"/>
        </w:rPr>
        <w:t>24.4%</w:t>
      </w:r>
      <w:r w:rsidRPr="0002517E">
        <w:rPr>
          <w:rFonts w:ascii="仿宋_GB2312" w:eastAsia="仿宋_GB2312" w:hint="eastAsia"/>
          <w:kern w:val="0"/>
          <w:sz w:val="30"/>
          <w:szCs w:val="30"/>
        </w:rPr>
        <w:t>。主要原因是年初预算增加的专项经费未能核准批复</w:t>
      </w:r>
      <w:r w:rsidRPr="0002517E">
        <w:rPr>
          <w:rFonts w:ascii="仿宋_GB2312" w:eastAsia="仿宋_GB2312" w:hint="eastAsia"/>
          <w:color w:val="000000"/>
          <w:kern w:val="0"/>
          <w:sz w:val="30"/>
          <w:szCs w:val="30"/>
        </w:rPr>
        <w:t>，</w:t>
      </w:r>
      <w:r w:rsidRPr="0002517E">
        <w:rPr>
          <w:rFonts w:ascii="仿宋_GB2312" w:eastAsia="仿宋_GB2312"/>
          <w:color w:val="000000"/>
          <w:sz w:val="30"/>
          <w:szCs w:val="30"/>
        </w:rPr>
        <w:t xml:space="preserve"> 2019</w:t>
      </w:r>
      <w:r w:rsidRPr="0002517E">
        <w:rPr>
          <w:rFonts w:ascii="仿宋_GB2312" w:eastAsia="仿宋_GB2312" w:hint="eastAsia"/>
          <w:color w:val="000000"/>
          <w:sz w:val="30"/>
          <w:szCs w:val="30"/>
        </w:rPr>
        <w:t>年工资的调标及给养费标准增加都使得支出较上年有所增加。</w:t>
      </w:r>
    </w:p>
    <w:p w:rsidR="00CB15E4" w:rsidRPr="0002517E" w:rsidRDefault="00CB15E4" w:rsidP="006036D4">
      <w:pPr>
        <w:widowControl/>
        <w:ind w:firstLineChars="200" w:firstLine="600"/>
        <w:jc w:val="left"/>
        <w:rPr>
          <w:rFonts w:ascii="仿宋_GB2312" w:eastAsia="仿宋_GB2312"/>
          <w:kern w:val="0"/>
          <w:sz w:val="30"/>
          <w:szCs w:val="30"/>
        </w:rPr>
      </w:pPr>
      <w:r w:rsidRPr="0002517E">
        <w:rPr>
          <w:rFonts w:ascii="仿宋_GB2312" w:eastAsia="仿宋_GB2312"/>
          <w:kern w:val="0"/>
          <w:sz w:val="30"/>
          <w:szCs w:val="30"/>
        </w:rPr>
        <w:t>2</w:t>
      </w:r>
      <w:r w:rsidRPr="0002517E">
        <w:rPr>
          <w:rFonts w:ascii="仿宋_GB2312" w:eastAsia="仿宋_GB2312" w:hint="eastAsia"/>
          <w:kern w:val="0"/>
          <w:sz w:val="30"/>
          <w:szCs w:val="30"/>
        </w:rPr>
        <w:t>、一般公共预算财政拨款支出决算结构情况。</w:t>
      </w:r>
    </w:p>
    <w:p w:rsidR="00CB15E4" w:rsidRPr="0002517E" w:rsidRDefault="00CB15E4" w:rsidP="006036D4">
      <w:pPr>
        <w:widowControl/>
        <w:spacing w:line="600" w:lineRule="exact"/>
        <w:ind w:firstLineChars="200" w:firstLine="600"/>
        <w:jc w:val="left"/>
        <w:rPr>
          <w:rFonts w:ascii="仿宋_GB2312" w:eastAsia="仿宋_GB2312"/>
          <w:kern w:val="0"/>
          <w:sz w:val="30"/>
          <w:szCs w:val="30"/>
        </w:rPr>
      </w:pPr>
      <w:r w:rsidRPr="0002517E">
        <w:rPr>
          <w:rFonts w:ascii="仿宋_GB2312" w:eastAsia="仿宋_GB2312" w:hint="eastAsia"/>
          <w:kern w:val="0"/>
          <w:sz w:val="30"/>
          <w:szCs w:val="30"/>
        </w:rPr>
        <w:t>本部门</w:t>
      </w:r>
      <w:r w:rsidRPr="0002517E">
        <w:rPr>
          <w:rFonts w:ascii="仿宋_GB2312" w:eastAsia="仿宋_GB2312"/>
          <w:kern w:val="0"/>
          <w:sz w:val="30"/>
          <w:szCs w:val="30"/>
        </w:rPr>
        <w:t>2019</w:t>
      </w:r>
      <w:r w:rsidRPr="0002517E">
        <w:rPr>
          <w:rFonts w:ascii="仿宋_GB2312" w:eastAsia="仿宋_GB2312" w:hint="eastAsia"/>
          <w:kern w:val="0"/>
          <w:sz w:val="30"/>
          <w:szCs w:val="30"/>
        </w:rPr>
        <w:t>年度一般公共预算财政拨款基本支出</w:t>
      </w:r>
      <w:r w:rsidRPr="0002517E">
        <w:rPr>
          <w:rFonts w:ascii="仿宋_GB2312" w:eastAsia="仿宋_GB2312"/>
          <w:kern w:val="0"/>
          <w:sz w:val="30"/>
          <w:szCs w:val="30"/>
        </w:rPr>
        <w:t>862.6</w:t>
      </w:r>
      <w:r w:rsidRPr="0002517E">
        <w:rPr>
          <w:rFonts w:ascii="仿宋_GB2312" w:eastAsia="仿宋_GB2312" w:hint="eastAsia"/>
          <w:kern w:val="0"/>
          <w:sz w:val="30"/>
          <w:szCs w:val="30"/>
        </w:rPr>
        <w:t>万元，占比</w:t>
      </w:r>
      <w:r w:rsidRPr="0002517E">
        <w:rPr>
          <w:rFonts w:ascii="仿宋_GB2312" w:eastAsia="仿宋_GB2312"/>
          <w:kern w:val="0"/>
          <w:sz w:val="30"/>
          <w:szCs w:val="30"/>
        </w:rPr>
        <w:t>46.1%</w:t>
      </w:r>
      <w:r w:rsidRPr="0002517E">
        <w:rPr>
          <w:rFonts w:ascii="仿宋_GB2312" w:eastAsia="仿宋_GB2312" w:hint="eastAsia"/>
          <w:kern w:val="0"/>
          <w:sz w:val="30"/>
          <w:szCs w:val="30"/>
        </w:rPr>
        <w:t>；项目支出</w:t>
      </w:r>
      <w:r w:rsidRPr="0002517E">
        <w:rPr>
          <w:rFonts w:ascii="仿宋_GB2312" w:eastAsia="仿宋_GB2312"/>
          <w:kern w:val="0"/>
          <w:sz w:val="30"/>
          <w:szCs w:val="30"/>
        </w:rPr>
        <w:t>1049.3</w:t>
      </w:r>
      <w:r w:rsidRPr="0002517E">
        <w:rPr>
          <w:rFonts w:ascii="仿宋_GB2312" w:eastAsia="仿宋_GB2312" w:hint="eastAsia"/>
          <w:kern w:val="0"/>
          <w:sz w:val="30"/>
          <w:szCs w:val="30"/>
        </w:rPr>
        <w:t>万元，占比</w:t>
      </w:r>
      <w:r w:rsidRPr="0002517E">
        <w:rPr>
          <w:rFonts w:ascii="仿宋_GB2312" w:eastAsia="仿宋_GB2312"/>
          <w:kern w:val="0"/>
          <w:sz w:val="30"/>
          <w:szCs w:val="30"/>
        </w:rPr>
        <w:t>53.9%</w:t>
      </w:r>
      <w:r w:rsidRPr="0002517E">
        <w:rPr>
          <w:rFonts w:ascii="仿宋_GB2312" w:eastAsia="仿宋_GB2312" w:hint="eastAsia"/>
          <w:kern w:val="0"/>
          <w:sz w:val="30"/>
          <w:szCs w:val="30"/>
        </w:rPr>
        <w:t>。</w:t>
      </w:r>
    </w:p>
    <w:p w:rsidR="00CB15E4" w:rsidRPr="0002517E" w:rsidRDefault="00CB15E4" w:rsidP="00DF69A5">
      <w:pPr>
        <w:spacing w:line="480" w:lineRule="auto"/>
        <w:ind w:firstLine="480"/>
        <w:rPr>
          <w:rFonts w:ascii="仿宋_GB2312" w:eastAsia="仿宋_GB2312" w:hAnsi="宋体" w:cs="宋体"/>
          <w:color w:val="000000"/>
          <w:kern w:val="0"/>
          <w:sz w:val="30"/>
          <w:szCs w:val="30"/>
        </w:rPr>
      </w:pPr>
      <w:r w:rsidRPr="0002517E">
        <w:rPr>
          <w:rFonts w:ascii="仿宋_GB2312" w:eastAsia="仿宋_GB2312"/>
          <w:color w:val="000000"/>
          <w:kern w:val="0"/>
          <w:sz w:val="30"/>
          <w:szCs w:val="30"/>
        </w:rPr>
        <w:t>3</w:t>
      </w:r>
      <w:r w:rsidRPr="0002517E">
        <w:rPr>
          <w:rFonts w:ascii="仿宋_GB2312" w:eastAsia="仿宋_GB2312" w:hint="eastAsia"/>
          <w:color w:val="000000"/>
          <w:kern w:val="0"/>
          <w:sz w:val="30"/>
          <w:szCs w:val="30"/>
        </w:rPr>
        <w:t>、</w:t>
      </w:r>
      <w:r w:rsidRPr="0002517E">
        <w:rPr>
          <w:rFonts w:ascii="仿宋_GB2312" w:eastAsia="仿宋_GB2312" w:hAnsi="宋体" w:cs="宋体" w:hint="eastAsia"/>
          <w:color w:val="000000"/>
          <w:kern w:val="0"/>
          <w:sz w:val="30"/>
          <w:szCs w:val="30"/>
        </w:rPr>
        <w:t>财政拨款支出决算具体情况。</w:t>
      </w:r>
    </w:p>
    <w:p w:rsidR="00CB15E4" w:rsidRPr="0002517E" w:rsidRDefault="00CB15E4" w:rsidP="006036D4">
      <w:pPr>
        <w:widowControl/>
        <w:ind w:firstLineChars="196" w:firstLine="588"/>
        <w:jc w:val="left"/>
        <w:rPr>
          <w:rFonts w:ascii="仿宋_GB2312" w:eastAsia="仿宋_GB2312"/>
          <w:color w:val="000000"/>
          <w:kern w:val="0"/>
          <w:sz w:val="30"/>
          <w:szCs w:val="30"/>
        </w:rPr>
      </w:pPr>
      <w:r w:rsidRPr="0002517E">
        <w:rPr>
          <w:rFonts w:ascii="仿宋_GB2312" w:eastAsia="仿宋_GB2312" w:hAnsi="宋体" w:cs="宋体" w:hint="eastAsia"/>
          <w:color w:val="000000"/>
          <w:kern w:val="0"/>
          <w:sz w:val="30"/>
          <w:szCs w:val="30"/>
        </w:rPr>
        <w:t>本部门</w:t>
      </w:r>
      <w:r w:rsidRPr="0002517E">
        <w:rPr>
          <w:rFonts w:ascii="仿宋_GB2312" w:eastAsia="仿宋_GB2312" w:hAnsi="宋体" w:cs="宋体"/>
          <w:color w:val="000000"/>
          <w:kern w:val="0"/>
          <w:sz w:val="30"/>
          <w:szCs w:val="30"/>
        </w:rPr>
        <w:t>2019</w:t>
      </w:r>
      <w:r w:rsidRPr="0002517E">
        <w:rPr>
          <w:rFonts w:ascii="仿宋_GB2312" w:eastAsia="仿宋_GB2312" w:hAnsi="宋体" w:cs="宋体" w:hint="eastAsia"/>
          <w:color w:val="000000"/>
          <w:kern w:val="0"/>
          <w:sz w:val="30"/>
          <w:szCs w:val="30"/>
        </w:rPr>
        <w:t>年度一般公共预算财政拨款支出</w:t>
      </w:r>
      <w:r w:rsidRPr="0002517E">
        <w:rPr>
          <w:rFonts w:ascii="仿宋_GB2312" w:eastAsia="仿宋_GB2312" w:hAnsi="宋体" w:cs="宋体"/>
          <w:color w:val="000000"/>
          <w:kern w:val="0"/>
          <w:sz w:val="30"/>
          <w:szCs w:val="30"/>
        </w:rPr>
        <w:t>1911.9</w:t>
      </w:r>
      <w:r w:rsidRPr="0002517E">
        <w:rPr>
          <w:rFonts w:ascii="仿宋_GB2312" w:eastAsia="仿宋_GB2312" w:hAnsi="宋体" w:cs="宋体" w:hint="eastAsia"/>
          <w:color w:val="000000"/>
          <w:kern w:val="0"/>
          <w:sz w:val="30"/>
          <w:szCs w:val="30"/>
        </w:rPr>
        <w:t>万元，年初预算</w:t>
      </w:r>
      <w:r w:rsidRPr="0002517E">
        <w:rPr>
          <w:rFonts w:ascii="仿宋_GB2312" w:eastAsia="仿宋_GB2312" w:hAnsi="宋体" w:cs="宋体"/>
          <w:color w:val="000000"/>
          <w:kern w:val="0"/>
          <w:sz w:val="30"/>
          <w:szCs w:val="30"/>
        </w:rPr>
        <w:t>1233.74</w:t>
      </w:r>
      <w:r w:rsidRPr="0002517E">
        <w:rPr>
          <w:rFonts w:ascii="仿宋_GB2312" w:eastAsia="仿宋_GB2312" w:hAnsi="宋体" w:cs="宋体" w:hint="eastAsia"/>
          <w:color w:val="000000"/>
          <w:kern w:val="0"/>
          <w:sz w:val="30"/>
          <w:szCs w:val="30"/>
        </w:rPr>
        <w:t>万元，增加</w:t>
      </w:r>
      <w:r w:rsidRPr="0002517E">
        <w:rPr>
          <w:rFonts w:ascii="仿宋_GB2312" w:eastAsia="仿宋_GB2312" w:hAnsi="宋体" w:cs="宋体"/>
          <w:color w:val="000000"/>
          <w:kern w:val="0"/>
          <w:sz w:val="30"/>
          <w:szCs w:val="30"/>
        </w:rPr>
        <w:t>678.16</w:t>
      </w:r>
      <w:r w:rsidRPr="0002517E">
        <w:rPr>
          <w:rFonts w:ascii="仿宋_GB2312" w:eastAsia="仿宋_GB2312" w:hAnsi="宋体" w:cs="宋体" w:hint="eastAsia"/>
          <w:color w:val="000000"/>
          <w:kern w:val="0"/>
          <w:sz w:val="30"/>
          <w:szCs w:val="30"/>
        </w:rPr>
        <w:t>万元，预决算差异</w:t>
      </w:r>
      <w:r w:rsidRPr="0002517E">
        <w:rPr>
          <w:rFonts w:ascii="仿宋_GB2312" w:eastAsia="仿宋_GB2312" w:hAnsi="宋体" w:cs="宋体"/>
          <w:color w:val="000000"/>
          <w:kern w:val="0"/>
          <w:sz w:val="30"/>
          <w:szCs w:val="30"/>
        </w:rPr>
        <w:t>54%</w:t>
      </w:r>
      <w:r w:rsidRPr="0002517E">
        <w:rPr>
          <w:rFonts w:ascii="仿宋_GB2312" w:eastAsia="仿宋_GB2312" w:hAnsi="宋体" w:cs="宋体" w:hint="eastAsia"/>
          <w:color w:val="000000"/>
          <w:kern w:val="0"/>
          <w:sz w:val="30"/>
          <w:szCs w:val="30"/>
        </w:rPr>
        <w:t>，主要原因是</w:t>
      </w:r>
      <w:r w:rsidRPr="0002517E">
        <w:rPr>
          <w:rFonts w:ascii="仿宋_GB2312" w:eastAsia="仿宋_GB2312" w:hint="eastAsia"/>
          <w:color w:val="000000"/>
          <w:kern w:val="0"/>
          <w:sz w:val="30"/>
          <w:szCs w:val="30"/>
        </w:rPr>
        <w:t>年初预算增加的专项经费未</w:t>
      </w:r>
      <w:r w:rsidRPr="0002517E">
        <w:rPr>
          <w:rFonts w:ascii="仿宋_GB2312" w:eastAsia="仿宋_GB2312" w:hint="eastAsia"/>
          <w:kern w:val="0"/>
          <w:sz w:val="30"/>
          <w:szCs w:val="30"/>
        </w:rPr>
        <w:t>能核准批复</w:t>
      </w:r>
      <w:r w:rsidRPr="0002517E">
        <w:rPr>
          <w:rFonts w:ascii="仿宋_GB2312" w:eastAsia="仿宋_GB2312" w:hint="eastAsia"/>
          <w:color w:val="000000"/>
          <w:kern w:val="0"/>
          <w:sz w:val="30"/>
          <w:szCs w:val="30"/>
        </w:rPr>
        <w:t>，</w:t>
      </w:r>
      <w:r w:rsidRPr="0002517E">
        <w:rPr>
          <w:rFonts w:ascii="仿宋_GB2312" w:eastAsia="仿宋_GB2312"/>
          <w:color w:val="000000"/>
          <w:sz w:val="30"/>
          <w:szCs w:val="30"/>
        </w:rPr>
        <w:t xml:space="preserve"> 2019</w:t>
      </w:r>
      <w:r w:rsidRPr="0002517E">
        <w:rPr>
          <w:rFonts w:ascii="仿宋_GB2312" w:eastAsia="仿宋_GB2312" w:hint="eastAsia"/>
          <w:color w:val="000000"/>
          <w:sz w:val="30"/>
          <w:szCs w:val="30"/>
        </w:rPr>
        <w:t>年工资的调标及给养费成本增加都使得支出较上年有所增加。</w:t>
      </w:r>
      <w:r w:rsidRPr="0002517E">
        <w:rPr>
          <w:rFonts w:ascii="仿宋_GB2312" w:eastAsia="仿宋_GB2312" w:hAnsi="宋体" w:cs="宋体" w:hint="eastAsia"/>
          <w:color w:val="000000"/>
          <w:kern w:val="0"/>
          <w:sz w:val="30"/>
          <w:szCs w:val="30"/>
        </w:rPr>
        <w:t>其中，公共安全支出行政运行、一般行政管理事务、公务费、医疗专业化、给养费及辅警经费、归口管理的行政单位离退休科目支出预决算基本持平，其他公安支出科目增加</w:t>
      </w:r>
      <w:r w:rsidRPr="0002517E">
        <w:rPr>
          <w:rFonts w:ascii="仿宋_GB2312" w:eastAsia="仿宋_GB2312" w:hAnsi="宋体" w:cs="宋体"/>
          <w:color w:val="000000"/>
          <w:kern w:val="0"/>
          <w:sz w:val="30"/>
          <w:szCs w:val="30"/>
        </w:rPr>
        <w:t>164.5</w:t>
      </w:r>
      <w:r w:rsidRPr="0002517E">
        <w:rPr>
          <w:rFonts w:ascii="仿宋_GB2312" w:eastAsia="仿宋_GB2312" w:hAnsi="宋体" w:cs="宋体" w:hint="eastAsia"/>
          <w:color w:val="000000"/>
          <w:kern w:val="0"/>
          <w:sz w:val="30"/>
          <w:szCs w:val="30"/>
        </w:rPr>
        <w:t>万元。</w:t>
      </w:r>
    </w:p>
    <w:p w:rsidR="00CB15E4" w:rsidRPr="0002517E" w:rsidRDefault="00CB15E4" w:rsidP="006036D4">
      <w:pPr>
        <w:widowControl/>
        <w:ind w:firstLineChars="200" w:firstLine="600"/>
        <w:jc w:val="left"/>
        <w:rPr>
          <w:rFonts w:ascii="仿宋_GB2312" w:eastAsia="仿宋_GB2312"/>
          <w:bCs/>
          <w:kern w:val="0"/>
          <w:sz w:val="30"/>
          <w:szCs w:val="30"/>
        </w:rPr>
      </w:pPr>
      <w:r w:rsidRPr="0002517E">
        <w:rPr>
          <w:rFonts w:ascii="仿宋_GB2312" w:eastAsia="仿宋_GB2312" w:hint="eastAsia"/>
          <w:bCs/>
          <w:kern w:val="0"/>
          <w:sz w:val="30"/>
          <w:szCs w:val="30"/>
        </w:rPr>
        <w:t>六、</w:t>
      </w:r>
      <w:r w:rsidRPr="0002517E">
        <w:rPr>
          <w:rFonts w:ascii="仿宋_GB2312" w:eastAsia="仿宋_GB2312"/>
          <w:bCs/>
          <w:kern w:val="0"/>
          <w:sz w:val="30"/>
          <w:szCs w:val="30"/>
        </w:rPr>
        <w:t>2019</w:t>
      </w:r>
      <w:r w:rsidRPr="0002517E">
        <w:rPr>
          <w:rFonts w:ascii="仿宋_GB2312" w:eastAsia="仿宋_GB2312" w:hint="eastAsia"/>
          <w:bCs/>
          <w:kern w:val="0"/>
          <w:sz w:val="30"/>
          <w:szCs w:val="30"/>
        </w:rPr>
        <w:t>年度一般公共预算财政拨款基本支出决算情况说明</w:t>
      </w:r>
    </w:p>
    <w:p w:rsidR="00CB15E4" w:rsidRPr="0002517E" w:rsidRDefault="00CB15E4" w:rsidP="00DF69A5">
      <w:pPr>
        <w:widowControl/>
        <w:jc w:val="left"/>
        <w:rPr>
          <w:rFonts w:ascii="仿宋_GB2312" w:eastAsia="仿宋_GB2312"/>
          <w:color w:val="000000"/>
          <w:kern w:val="0"/>
          <w:sz w:val="30"/>
          <w:szCs w:val="30"/>
        </w:rPr>
      </w:pPr>
      <w:r w:rsidRPr="0002517E">
        <w:rPr>
          <w:rFonts w:ascii="仿宋_GB2312" w:eastAsia="仿宋_GB2312"/>
          <w:b/>
          <w:bCs/>
          <w:kern w:val="0"/>
          <w:sz w:val="30"/>
          <w:szCs w:val="30"/>
        </w:rPr>
        <w:t xml:space="preserve">     </w:t>
      </w:r>
      <w:r w:rsidRPr="0002517E">
        <w:rPr>
          <w:rFonts w:ascii="仿宋_GB2312" w:eastAsia="仿宋_GB2312" w:hint="eastAsia"/>
          <w:kern w:val="0"/>
          <w:sz w:val="30"/>
          <w:szCs w:val="30"/>
        </w:rPr>
        <w:t>本部门</w:t>
      </w:r>
      <w:r w:rsidRPr="0002517E">
        <w:rPr>
          <w:rFonts w:ascii="仿宋_GB2312" w:eastAsia="仿宋_GB2312"/>
          <w:kern w:val="0"/>
          <w:sz w:val="30"/>
          <w:szCs w:val="30"/>
        </w:rPr>
        <w:t>2019</w:t>
      </w:r>
      <w:r w:rsidRPr="0002517E">
        <w:rPr>
          <w:rFonts w:ascii="仿宋_GB2312" w:eastAsia="仿宋_GB2312" w:hint="eastAsia"/>
          <w:kern w:val="0"/>
          <w:sz w:val="30"/>
          <w:szCs w:val="30"/>
        </w:rPr>
        <w:t>年度一般公共预算财政拨款基本支出</w:t>
      </w:r>
      <w:r w:rsidRPr="0002517E">
        <w:rPr>
          <w:rFonts w:ascii="仿宋_GB2312" w:eastAsia="仿宋_GB2312"/>
          <w:kern w:val="0"/>
          <w:sz w:val="30"/>
          <w:szCs w:val="30"/>
        </w:rPr>
        <w:t>862.6</w:t>
      </w:r>
      <w:r w:rsidRPr="0002517E">
        <w:rPr>
          <w:rFonts w:ascii="仿宋_GB2312" w:eastAsia="仿宋_GB2312" w:hint="eastAsia"/>
          <w:kern w:val="0"/>
          <w:sz w:val="30"/>
          <w:szCs w:val="30"/>
        </w:rPr>
        <w:t>万元，其中：人员经费</w:t>
      </w:r>
      <w:r w:rsidRPr="0002517E">
        <w:rPr>
          <w:rFonts w:ascii="仿宋_GB2312" w:eastAsia="仿宋_GB2312"/>
          <w:kern w:val="0"/>
          <w:sz w:val="30"/>
          <w:szCs w:val="30"/>
        </w:rPr>
        <w:t>812.3</w:t>
      </w:r>
      <w:r w:rsidRPr="0002517E">
        <w:rPr>
          <w:rFonts w:ascii="仿宋_GB2312" w:eastAsia="仿宋_GB2312" w:hint="eastAsia"/>
          <w:kern w:val="0"/>
          <w:sz w:val="30"/>
          <w:szCs w:val="30"/>
        </w:rPr>
        <w:t>万元，占比</w:t>
      </w:r>
      <w:r w:rsidRPr="0002517E">
        <w:rPr>
          <w:rFonts w:ascii="仿宋_GB2312" w:eastAsia="仿宋_GB2312"/>
          <w:kern w:val="0"/>
          <w:sz w:val="30"/>
          <w:szCs w:val="30"/>
        </w:rPr>
        <w:t>94.1%</w:t>
      </w:r>
      <w:r w:rsidRPr="0002517E">
        <w:rPr>
          <w:rFonts w:ascii="仿宋_GB2312" w:eastAsia="仿宋_GB2312" w:hint="eastAsia"/>
          <w:kern w:val="0"/>
          <w:sz w:val="30"/>
          <w:szCs w:val="30"/>
        </w:rPr>
        <w:t>；公用经费</w:t>
      </w:r>
      <w:r w:rsidRPr="0002517E">
        <w:rPr>
          <w:rFonts w:ascii="仿宋_GB2312" w:eastAsia="仿宋_GB2312"/>
          <w:kern w:val="0"/>
          <w:sz w:val="30"/>
          <w:szCs w:val="30"/>
        </w:rPr>
        <w:t>50.3</w:t>
      </w:r>
      <w:r w:rsidRPr="0002517E">
        <w:rPr>
          <w:rFonts w:ascii="仿宋_GB2312" w:eastAsia="仿宋_GB2312" w:hint="eastAsia"/>
          <w:kern w:val="0"/>
          <w:sz w:val="30"/>
          <w:szCs w:val="30"/>
        </w:rPr>
        <w:t>万元，占比</w:t>
      </w:r>
      <w:r w:rsidRPr="0002517E">
        <w:rPr>
          <w:rFonts w:ascii="仿宋_GB2312" w:eastAsia="仿宋_GB2312"/>
          <w:kern w:val="0"/>
          <w:sz w:val="30"/>
          <w:szCs w:val="30"/>
        </w:rPr>
        <w:t>5.9%</w:t>
      </w:r>
      <w:r w:rsidRPr="0002517E">
        <w:rPr>
          <w:rFonts w:ascii="仿宋_GB2312" w:eastAsia="仿宋_GB2312" w:hint="eastAsia"/>
          <w:kern w:val="0"/>
          <w:sz w:val="30"/>
          <w:szCs w:val="30"/>
        </w:rPr>
        <w:t>。</w:t>
      </w:r>
      <w:r w:rsidRPr="0002517E">
        <w:rPr>
          <w:rFonts w:ascii="仿宋_GB2312" w:eastAsia="仿宋_GB2312" w:hint="eastAsia"/>
          <w:color w:val="000000"/>
          <w:sz w:val="30"/>
          <w:szCs w:val="30"/>
        </w:rPr>
        <w:t>增加原因是：在职人员、退休人员津补贴调整支出及养老保险缴费支出增加。公用经费支出与上年基本持平。</w:t>
      </w:r>
    </w:p>
    <w:p w:rsidR="00CB15E4" w:rsidRPr="0002517E" w:rsidRDefault="00CB15E4" w:rsidP="006036D4">
      <w:pPr>
        <w:widowControl/>
        <w:ind w:firstLineChars="200" w:firstLine="600"/>
        <w:jc w:val="left"/>
        <w:rPr>
          <w:rFonts w:ascii="仿宋_GB2312" w:eastAsia="仿宋_GB2312"/>
          <w:bCs/>
          <w:kern w:val="0"/>
          <w:sz w:val="30"/>
          <w:szCs w:val="30"/>
        </w:rPr>
      </w:pPr>
      <w:r w:rsidRPr="0002517E">
        <w:rPr>
          <w:rFonts w:ascii="仿宋_GB2312" w:eastAsia="仿宋_GB2312" w:hint="eastAsia"/>
          <w:bCs/>
          <w:kern w:val="0"/>
          <w:sz w:val="30"/>
          <w:szCs w:val="30"/>
        </w:rPr>
        <w:lastRenderedPageBreak/>
        <w:t>七、</w:t>
      </w:r>
      <w:r w:rsidRPr="0002517E">
        <w:rPr>
          <w:rFonts w:ascii="仿宋_GB2312" w:eastAsia="仿宋_GB2312"/>
          <w:bCs/>
          <w:kern w:val="0"/>
          <w:sz w:val="30"/>
          <w:szCs w:val="30"/>
        </w:rPr>
        <w:t>2019</w:t>
      </w:r>
      <w:r w:rsidRPr="0002517E">
        <w:rPr>
          <w:rFonts w:ascii="仿宋_GB2312" w:eastAsia="仿宋_GB2312" w:hint="eastAsia"/>
          <w:bCs/>
          <w:kern w:val="0"/>
          <w:sz w:val="30"/>
          <w:szCs w:val="30"/>
        </w:rPr>
        <w:t>年度</w:t>
      </w:r>
      <w:r w:rsidRPr="0002517E">
        <w:rPr>
          <w:rFonts w:ascii="仿宋_GB2312" w:eastAsia="仿宋_GB2312"/>
          <w:bCs/>
          <w:kern w:val="0"/>
          <w:sz w:val="30"/>
          <w:szCs w:val="30"/>
        </w:rPr>
        <w:t xml:space="preserve"> </w:t>
      </w:r>
      <w:r w:rsidRPr="0002517E">
        <w:rPr>
          <w:rFonts w:ascii="仿宋_GB2312" w:eastAsia="仿宋_GB2312" w:hint="eastAsia"/>
          <w:bCs/>
          <w:kern w:val="0"/>
          <w:sz w:val="30"/>
          <w:szCs w:val="30"/>
        </w:rPr>
        <w:t>“三公”经费支出决算情况说明</w:t>
      </w:r>
    </w:p>
    <w:p w:rsidR="00CB15E4" w:rsidRPr="0002517E" w:rsidRDefault="00CB15E4" w:rsidP="006036D4">
      <w:pPr>
        <w:widowControl/>
        <w:ind w:firstLineChars="196" w:firstLine="588"/>
        <w:jc w:val="left"/>
        <w:rPr>
          <w:rFonts w:ascii="仿宋_GB2312" w:eastAsia="仿宋_GB2312"/>
          <w:color w:val="000000"/>
          <w:sz w:val="30"/>
          <w:szCs w:val="30"/>
        </w:rPr>
      </w:pPr>
      <w:r w:rsidRPr="0002517E">
        <w:rPr>
          <w:rFonts w:ascii="仿宋_GB2312" w:eastAsia="仿宋_GB2312" w:hAnsi="宋体" w:hint="eastAsia"/>
          <w:kern w:val="0"/>
          <w:sz w:val="30"/>
          <w:szCs w:val="30"/>
        </w:rPr>
        <w:t>本部门</w:t>
      </w:r>
      <w:r w:rsidRPr="0002517E">
        <w:rPr>
          <w:rFonts w:ascii="仿宋_GB2312" w:eastAsia="仿宋_GB2312" w:hAnsi="宋体"/>
          <w:kern w:val="0"/>
          <w:sz w:val="30"/>
          <w:szCs w:val="30"/>
        </w:rPr>
        <w:t>2019</w:t>
      </w:r>
      <w:r w:rsidRPr="0002517E">
        <w:rPr>
          <w:rFonts w:ascii="仿宋_GB2312" w:eastAsia="仿宋_GB2312" w:hAnsi="宋体" w:hint="eastAsia"/>
          <w:kern w:val="0"/>
          <w:sz w:val="30"/>
          <w:szCs w:val="30"/>
        </w:rPr>
        <w:t>年度“三公”经费支出</w:t>
      </w:r>
      <w:r w:rsidRPr="0002517E">
        <w:rPr>
          <w:rFonts w:ascii="仿宋_GB2312" w:eastAsia="仿宋_GB2312" w:hAnsi="宋体"/>
          <w:kern w:val="0"/>
          <w:sz w:val="30"/>
          <w:szCs w:val="30"/>
        </w:rPr>
        <w:t>15.6</w:t>
      </w:r>
      <w:r w:rsidRPr="0002517E">
        <w:rPr>
          <w:rFonts w:ascii="仿宋_GB2312" w:eastAsia="仿宋_GB2312" w:hAnsi="宋体" w:hint="eastAsia"/>
          <w:kern w:val="0"/>
          <w:sz w:val="30"/>
          <w:szCs w:val="30"/>
        </w:rPr>
        <w:t>万元，年初预算</w:t>
      </w:r>
      <w:r w:rsidRPr="0002517E">
        <w:rPr>
          <w:rFonts w:ascii="仿宋_GB2312" w:eastAsia="仿宋_GB2312" w:hAnsi="宋体"/>
          <w:kern w:val="0"/>
          <w:sz w:val="30"/>
          <w:szCs w:val="30"/>
        </w:rPr>
        <w:t>36</w:t>
      </w:r>
      <w:r w:rsidRPr="0002517E">
        <w:rPr>
          <w:rFonts w:ascii="仿宋_GB2312" w:eastAsia="仿宋_GB2312" w:hAnsi="宋体" w:hint="eastAsia"/>
          <w:kern w:val="0"/>
          <w:sz w:val="30"/>
          <w:szCs w:val="30"/>
        </w:rPr>
        <w:t>万元，</w:t>
      </w:r>
      <w:r w:rsidRPr="0002517E">
        <w:rPr>
          <w:rFonts w:ascii="仿宋_GB2312" w:eastAsia="仿宋_GB2312" w:hint="eastAsia"/>
          <w:kern w:val="0"/>
          <w:sz w:val="30"/>
          <w:szCs w:val="30"/>
        </w:rPr>
        <w:t>预决算差异率</w:t>
      </w:r>
      <w:r w:rsidRPr="0002517E">
        <w:rPr>
          <w:rFonts w:ascii="仿宋_GB2312" w:eastAsia="仿宋_GB2312"/>
          <w:kern w:val="0"/>
          <w:sz w:val="30"/>
          <w:szCs w:val="30"/>
        </w:rPr>
        <w:t>233%</w:t>
      </w:r>
      <w:r w:rsidRPr="0002517E">
        <w:rPr>
          <w:rFonts w:ascii="仿宋_GB2312" w:eastAsia="仿宋_GB2312" w:hint="eastAsia"/>
          <w:kern w:val="0"/>
          <w:sz w:val="30"/>
          <w:szCs w:val="30"/>
        </w:rPr>
        <w:t>，形成预决算差异的主要原因是我所遵循中央八项规定严格控制三公经费支出。其中：</w:t>
      </w:r>
      <w:r w:rsidRPr="0002517E">
        <w:rPr>
          <w:rFonts w:ascii="仿宋_GB2312" w:eastAsia="仿宋_GB2312" w:hAnsi="宋体" w:hint="eastAsia"/>
          <w:kern w:val="0"/>
          <w:sz w:val="30"/>
          <w:szCs w:val="30"/>
        </w:rPr>
        <w:t>因公出国（境）费</w:t>
      </w:r>
      <w:r w:rsidRPr="0002517E">
        <w:rPr>
          <w:rFonts w:ascii="仿宋_GB2312" w:eastAsia="仿宋_GB2312" w:hAnsi="宋体"/>
          <w:kern w:val="0"/>
          <w:sz w:val="30"/>
          <w:szCs w:val="30"/>
        </w:rPr>
        <w:t>0</w:t>
      </w:r>
      <w:r w:rsidRPr="0002517E">
        <w:rPr>
          <w:rFonts w:ascii="仿宋_GB2312" w:eastAsia="仿宋_GB2312" w:hAnsi="宋体" w:hint="eastAsia"/>
          <w:kern w:val="0"/>
          <w:sz w:val="30"/>
          <w:szCs w:val="30"/>
        </w:rPr>
        <w:t>万元，年初预算</w:t>
      </w:r>
      <w:r w:rsidRPr="0002517E">
        <w:rPr>
          <w:rFonts w:ascii="仿宋_GB2312" w:eastAsia="仿宋_GB2312" w:hAnsi="宋体"/>
          <w:kern w:val="0"/>
          <w:sz w:val="30"/>
          <w:szCs w:val="30"/>
        </w:rPr>
        <w:t>0</w:t>
      </w:r>
      <w:r w:rsidRPr="0002517E">
        <w:rPr>
          <w:rFonts w:ascii="仿宋_GB2312" w:eastAsia="仿宋_GB2312" w:hAnsi="宋体" w:hint="eastAsia"/>
          <w:kern w:val="0"/>
          <w:sz w:val="30"/>
          <w:szCs w:val="30"/>
        </w:rPr>
        <w:t>万元，</w:t>
      </w:r>
      <w:r w:rsidRPr="0002517E">
        <w:rPr>
          <w:rFonts w:ascii="仿宋_GB2312" w:eastAsia="仿宋_GB2312" w:hint="eastAsia"/>
          <w:kern w:val="0"/>
          <w:sz w:val="30"/>
          <w:szCs w:val="30"/>
        </w:rPr>
        <w:t>预决算差异率</w:t>
      </w:r>
      <w:r w:rsidRPr="0002517E">
        <w:rPr>
          <w:rFonts w:ascii="仿宋_GB2312" w:eastAsia="仿宋_GB2312"/>
          <w:kern w:val="0"/>
          <w:sz w:val="30"/>
          <w:szCs w:val="30"/>
        </w:rPr>
        <w:t>0%</w:t>
      </w:r>
      <w:r w:rsidRPr="0002517E">
        <w:rPr>
          <w:rFonts w:ascii="仿宋_GB2312" w:eastAsia="仿宋_GB2312" w:hint="eastAsia"/>
          <w:kern w:val="0"/>
          <w:sz w:val="30"/>
          <w:szCs w:val="30"/>
        </w:rPr>
        <w:t>；</w:t>
      </w:r>
      <w:r w:rsidRPr="0002517E">
        <w:rPr>
          <w:rFonts w:ascii="仿宋_GB2312" w:eastAsia="仿宋_GB2312" w:hAnsi="宋体" w:hint="eastAsia"/>
          <w:kern w:val="0"/>
          <w:sz w:val="30"/>
          <w:szCs w:val="30"/>
        </w:rPr>
        <w:t>公务用车购置及运行维护费</w:t>
      </w:r>
      <w:r w:rsidRPr="0002517E">
        <w:rPr>
          <w:rFonts w:ascii="仿宋_GB2312" w:eastAsia="仿宋_GB2312" w:hAnsi="宋体"/>
          <w:kern w:val="0"/>
          <w:sz w:val="30"/>
          <w:szCs w:val="30"/>
        </w:rPr>
        <w:t>15.6</w:t>
      </w:r>
      <w:r w:rsidRPr="0002517E">
        <w:rPr>
          <w:rFonts w:ascii="仿宋_GB2312" w:eastAsia="仿宋_GB2312" w:hAnsi="宋体" w:hint="eastAsia"/>
          <w:kern w:val="0"/>
          <w:sz w:val="30"/>
          <w:szCs w:val="30"/>
        </w:rPr>
        <w:t>万元，年初预算</w:t>
      </w:r>
      <w:r w:rsidRPr="0002517E">
        <w:rPr>
          <w:rFonts w:ascii="仿宋_GB2312" w:eastAsia="仿宋_GB2312" w:hAnsi="宋体"/>
          <w:kern w:val="0"/>
          <w:sz w:val="30"/>
          <w:szCs w:val="30"/>
        </w:rPr>
        <w:t>20</w:t>
      </w:r>
      <w:r w:rsidRPr="0002517E">
        <w:rPr>
          <w:rFonts w:ascii="仿宋_GB2312" w:eastAsia="仿宋_GB2312" w:hAnsi="宋体" w:hint="eastAsia"/>
          <w:kern w:val="0"/>
          <w:sz w:val="30"/>
          <w:szCs w:val="30"/>
        </w:rPr>
        <w:t>万元，</w:t>
      </w:r>
      <w:r w:rsidRPr="0002517E">
        <w:rPr>
          <w:rFonts w:ascii="仿宋_GB2312" w:eastAsia="仿宋_GB2312" w:hint="eastAsia"/>
          <w:kern w:val="0"/>
          <w:sz w:val="30"/>
          <w:szCs w:val="30"/>
        </w:rPr>
        <w:t>预决算差异率</w:t>
      </w:r>
      <w:r w:rsidRPr="0002517E">
        <w:rPr>
          <w:rFonts w:ascii="仿宋_GB2312" w:eastAsia="仿宋_GB2312"/>
          <w:kern w:val="0"/>
          <w:sz w:val="30"/>
          <w:szCs w:val="30"/>
        </w:rPr>
        <w:t>79.2%</w:t>
      </w:r>
      <w:r w:rsidRPr="0002517E">
        <w:rPr>
          <w:rFonts w:ascii="仿宋_GB2312" w:eastAsia="仿宋_GB2312" w:hint="eastAsia"/>
          <w:kern w:val="0"/>
          <w:sz w:val="30"/>
          <w:szCs w:val="30"/>
        </w:rPr>
        <w:t>，形成预决算差异的主要原因是我所严格控制公车使用率降低了油费和维修成本。</w:t>
      </w:r>
      <w:r w:rsidRPr="0002517E">
        <w:rPr>
          <w:rFonts w:ascii="仿宋_GB2312" w:eastAsia="仿宋_GB2312" w:hAnsi="宋体" w:hint="eastAsia"/>
          <w:kern w:val="0"/>
          <w:sz w:val="30"/>
          <w:szCs w:val="30"/>
        </w:rPr>
        <w:t>公务接待费</w:t>
      </w:r>
      <w:r w:rsidRPr="0002517E">
        <w:rPr>
          <w:rFonts w:ascii="仿宋_GB2312" w:eastAsia="仿宋_GB2312" w:hAnsi="宋体"/>
          <w:kern w:val="0"/>
          <w:sz w:val="30"/>
          <w:szCs w:val="30"/>
        </w:rPr>
        <w:t>0</w:t>
      </w:r>
      <w:r w:rsidRPr="0002517E">
        <w:rPr>
          <w:rFonts w:ascii="仿宋_GB2312" w:eastAsia="仿宋_GB2312" w:hAnsi="宋体" w:hint="eastAsia"/>
          <w:kern w:val="0"/>
          <w:sz w:val="30"/>
          <w:szCs w:val="30"/>
        </w:rPr>
        <w:t>元，年初预算</w:t>
      </w:r>
      <w:r w:rsidRPr="0002517E">
        <w:rPr>
          <w:rFonts w:ascii="仿宋_GB2312" w:eastAsia="仿宋_GB2312" w:hAnsi="宋体"/>
          <w:kern w:val="0"/>
          <w:sz w:val="30"/>
          <w:szCs w:val="30"/>
        </w:rPr>
        <w:t>16</w:t>
      </w:r>
      <w:r w:rsidRPr="0002517E">
        <w:rPr>
          <w:rFonts w:ascii="仿宋_GB2312" w:eastAsia="仿宋_GB2312" w:hAnsi="宋体" w:hint="eastAsia"/>
          <w:kern w:val="0"/>
          <w:sz w:val="30"/>
          <w:szCs w:val="30"/>
        </w:rPr>
        <w:t>万元，</w:t>
      </w:r>
      <w:r w:rsidRPr="0002517E">
        <w:rPr>
          <w:rFonts w:ascii="仿宋_GB2312" w:eastAsia="仿宋_GB2312" w:hint="eastAsia"/>
          <w:kern w:val="0"/>
          <w:sz w:val="30"/>
          <w:szCs w:val="30"/>
        </w:rPr>
        <w:t>预决算差异率</w:t>
      </w:r>
      <w:r w:rsidRPr="0002517E">
        <w:rPr>
          <w:rFonts w:ascii="仿宋_GB2312" w:eastAsia="仿宋_GB2312"/>
          <w:kern w:val="0"/>
          <w:sz w:val="30"/>
          <w:szCs w:val="30"/>
        </w:rPr>
        <w:t>100%</w:t>
      </w:r>
      <w:r w:rsidRPr="0002517E">
        <w:rPr>
          <w:rFonts w:ascii="仿宋_GB2312" w:eastAsia="仿宋_GB2312" w:hint="eastAsia"/>
          <w:kern w:val="0"/>
          <w:sz w:val="30"/>
          <w:szCs w:val="30"/>
        </w:rPr>
        <w:t>，形成预决算差异的主要原因是我所严格控制公务接待支出，</w:t>
      </w:r>
      <w:r w:rsidRPr="0002517E">
        <w:rPr>
          <w:rFonts w:ascii="仿宋_GB2312" w:eastAsia="仿宋_GB2312" w:hint="eastAsia"/>
          <w:color w:val="000000"/>
          <w:sz w:val="30"/>
          <w:szCs w:val="30"/>
        </w:rPr>
        <w:t>公务接待规模和标准，公务接待费用逐年下降。</w:t>
      </w:r>
    </w:p>
    <w:p w:rsidR="00CB15E4" w:rsidRPr="0002517E" w:rsidRDefault="00CB15E4" w:rsidP="006036D4">
      <w:pPr>
        <w:widowControl/>
        <w:ind w:firstLineChars="196" w:firstLine="549"/>
        <w:jc w:val="left"/>
        <w:rPr>
          <w:rFonts w:ascii="仿宋_GB2312" w:eastAsia="仿宋_GB2312"/>
          <w:color w:val="000000"/>
          <w:kern w:val="0"/>
          <w:sz w:val="30"/>
          <w:szCs w:val="30"/>
        </w:rPr>
      </w:pPr>
      <w:r w:rsidRPr="0002517E">
        <w:rPr>
          <w:rFonts w:ascii="仿宋_GB2312" w:eastAsia="仿宋_GB2312" w:hint="eastAsia"/>
          <w:color w:val="333333"/>
          <w:sz w:val="28"/>
          <w:szCs w:val="28"/>
        </w:rPr>
        <w:t>本部门</w:t>
      </w:r>
      <w:r w:rsidRPr="0002517E">
        <w:rPr>
          <w:rFonts w:ascii="仿宋_GB2312" w:eastAsia="仿宋_GB2312"/>
          <w:color w:val="333333"/>
          <w:sz w:val="28"/>
          <w:szCs w:val="28"/>
        </w:rPr>
        <w:t>2019</w:t>
      </w:r>
      <w:r w:rsidRPr="0002517E">
        <w:rPr>
          <w:rFonts w:ascii="仿宋_GB2312" w:eastAsia="仿宋_GB2312" w:hint="eastAsia"/>
          <w:color w:val="333333"/>
          <w:sz w:val="28"/>
          <w:szCs w:val="28"/>
        </w:rPr>
        <w:t>年度“三公”经费支出</w:t>
      </w:r>
      <w:r w:rsidRPr="0002517E">
        <w:rPr>
          <w:rFonts w:ascii="仿宋_GB2312" w:eastAsia="仿宋_GB2312"/>
          <w:color w:val="333333"/>
          <w:sz w:val="28"/>
          <w:szCs w:val="28"/>
        </w:rPr>
        <w:t>15.6</w:t>
      </w:r>
      <w:r w:rsidRPr="0002517E">
        <w:rPr>
          <w:rFonts w:ascii="仿宋_GB2312" w:eastAsia="仿宋_GB2312" w:hint="eastAsia"/>
          <w:color w:val="333333"/>
          <w:sz w:val="28"/>
          <w:szCs w:val="28"/>
        </w:rPr>
        <w:t>万元，上年支出</w:t>
      </w:r>
      <w:r w:rsidRPr="0002517E">
        <w:rPr>
          <w:rFonts w:ascii="仿宋_GB2312" w:eastAsia="仿宋_GB2312"/>
          <w:color w:val="333333"/>
          <w:sz w:val="28"/>
          <w:szCs w:val="28"/>
        </w:rPr>
        <w:t>16.5</w:t>
      </w:r>
      <w:r w:rsidRPr="0002517E">
        <w:rPr>
          <w:rFonts w:ascii="仿宋_GB2312" w:eastAsia="仿宋_GB2312" w:hint="eastAsia"/>
          <w:color w:val="333333"/>
          <w:sz w:val="28"/>
          <w:szCs w:val="28"/>
        </w:rPr>
        <w:t>万元，与上年相比减少了</w:t>
      </w:r>
      <w:r w:rsidRPr="0002517E">
        <w:rPr>
          <w:rFonts w:ascii="仿宋_GB2312" w:eastAsia="仿宋_GB2312"/>
          <w:color w:val="333333"/>
          <w:sz w:val="28"/>
          <w:szCs w:val="28"/>
        </w:rPr>
        <w:t>0.9</w:t>
      </w:r>
      <w:r w:rsidRPr="0002517E">
        <w:rPr>
          <w:rFonts w:ascii="仿宋_GB2312" w:eastAsia="仿宋_GB2312" w:hint="eastAsia"/>
          <w:color w:val="333333"/>
          <w:sz w:val="28"/>
          <w:szCs w:val="28"/>
        </w:rPr>
        <w:t>万元，减少了</w:t>
      </w:r>
      <w:r w:rsidRPr="0002517E">
        <w:rPr>
          <w:rFonts w:ascii="仿宋_GB2312" w:eastAsia="仿宋_GB2312"/>
          <w:color w:val="333333"/>
          <w:sz w:val="28"/>
          <w:szCs w:val="28"/>
        </w:rPr>
        <w:t>5.7%</w:t>
      </w:r>
      <w:r w:rsidRPr="0002517E">
        <w:rPr>
          <w:rFonts w:ascii="仿宋_GB2312" w:eastAsia="仿宋_GB2312" w:hint="eastAsia"/>
          <w:color w:val="333333"/>
          <w:sz w:val="28"/>
          <w:szCs w:val="28"/>
        </w:rPr>
        <w:t>，主要原因是严格控制开支遵循中央八项规定。</w:t>
      </w:r>
      <w:r w:rsidRPr="0002517E">
        <w:rPr>
          <w:rFonts w:ascii="仿宋_GB2312" w:eastAsia="仿宋_GB2312" w:hint="eastAsia"/>
          <w:color w:val="000000"/>
          <w:sz w:val="30"/>
          <w:szCs w:val="30"/>
        </w:rPr>
        <w:t>其中：因公出国（境）费</w:t>
      </w:r>
      <w:r w:rsidRPr="0002517E">
        <w:rPr>
          <w:rFonts w:ascii="仿宋_GB2312" w:eastAsia="仿宋_GB2312"/>
          <w:color w:val="000000"/>
          <w:sz w:val="30"/>
          <w:szCs w:val="30"/>
        </w:rPr>
        <w:t>0</w:t>
      </w:r>
      <w:r w:rsidRPr="0002517E">
        <w:rPr>
          <w:rFonts w:ascii="仿宋_GB2312" w:eastAsia="仿宋_GB2312" w:hint="eastAsia"/>
          <w:color w:val="000000"/>
          <w:sz w:val="30"/>
          <w:szCs w:val="30"/>
        </w:rPr>
        <w:t>万元，公务用车运行维护费</w:t>
      </w:r>
      <w:r w:rsidRPr="0002517E">
        <w:rPr>
          <w:rFonts w:ascii="仿宋_GB2312" w:eastAsia="仿宋_GB2312"/>
          <w:color w:val="000000"/>
          <w:sz w:val="30"/>
          <w:szCs w:val="30"/>
        </w:rPr>
        <w:t>15.6</w:t>
      </w:r>
      <w:r w:rsidRPr="0002517E">
        <w:rPr>
          <w:rFonts w:ascii="仿宋_GB2312" w:eastAsia="仿宋_GB2312" w:hint="eastAsia"/>
          <w:color w:val="000000"/>
          <w:sz w:val="30"/>
          <w:szCs w:val="30"/>
        </w:rPr>
        <w:t>万元，上年车辆运行费为</w:t>
      </w:r>
      <w:r w:rsidRPr="0002517E">
        <w:rPr>
          <w:rFonts w:ascii="仿宋_GB2312" w:eastAsia="仿宋_GB2312"/>
          <w:color w:val="000000"/>
          <w:sz w:val="30"/>
          <w:szCs w:val="30"/>
        </w:rPr>
        <w:t>16.5</w:t>
      </w:r>
      <w:r w:rsidRPr="0002517E">
        <w:rPr>
          <w:rFonts w:ascii="仿宋_GB2312" w:eastAsia="仿宋_GB2312" w:hint="eastAsia"/>
          <w:color w:val="000000"/>
          <w:sz w:val="30"/>
          <w:szCs w:val="30"/>
        </w:rPr>
        <w:t>万元，与上年数对比下降了</w:t>
      </w:r>
      <w:r w:rsidRPr="0002517E">
        <w:rPr>
          <w:rFonts w:ascii="仿宋_GB2312" w:eastAsia="仿宋_GB2312"/>
          <w:color w:val="000000"/>
          <w:sz w:val="30"/>
          <w:szCs w:val="30"/>
        </w:rPr>
        <w:t>0.9</w:t>
      </w:r>
      <w:r w:rsidRPr="0002517E">
        <w:rPr>
          <w:rFonts w:ascii="仿宋_GB2312" w:eastAsia="仿宋_GB2312" w:hint="eastAsia"/>
          <w:color w:val="000000"/>
          <w:sz w:val="30"/>
          <w:szCs w:val="30"/>
        </w:rPr>
        <w:t>万元，下降了</w:t>
      </w:r>
      <w:r w:rsidRPr="0002517E">
        <w:rPr>
          <w:rFonts w:ascii="仿宋_GB2312" w:eastAsia="仿宋_GB2312"/>
          <w:color w:val="000000"/>
          <w:sz w:val="30"/>
          <w:szCs w:val="30"/>
        </w:rPr>
        <w:t>5.6 %</w:t>
      </w:r>
      <w:r w:rsidRPr="0002517E">
        <w:rPr>
          <w:rFonts w:ascii="仿宋_GB2312" w:eastAsia="仿宋_GB2312" w:hint="eastAsia"/>
          <w:color w:val="000000"/>
          <w:sz w:val="30"/>
          <w:szCs w:val="30"/>
        </w:rPr>
        <w:t>，</w:t>
      </w:r>
      <w:r w:rsidRPr="0002517E">
        <w:rPr>
          <w:rFonts w:ascii="仿宋_GB2312" w:eastAsia="仿宋_GB2312" w:hint="eastAsia"/>
          <w:color w:val="333333"/>
          <w:sz w:val="28"/>
          <w:szCs w:val="28"/>
        </w:rPr>
        <w:t>主要原因严格控制开支遵循中央八项规定。与预算对比节约了</w:t>
      </w:r>
      <w:r w:rsidRPr="0002517E">
        <w:rPr>
          <w:rFonts w:ascii="仿宋_GB2312" w:eastAsia="仿宋_GB2312"/>
          <w:color w:val="333333"/>
          <w:sz w:val="28"/>
          <w:szCs w:val="28"/>
        </w:rPr>
        <w:t>8.94</w:t>
      </w:r>
      <w:r w:rsidRPr="0002517E">
        <w:rPr>
          <w:rFonts w:ascii="仿宋_GB2312" w:eastAsia="仿宋_GB2312" w:hint="eastAsia"/>
          <w:color w:val="333333"/>
          <w:sz w:val="28"/>
          <w:szCs w:val="28"/>
        </w:rPr>
        <w:t>万元。</w:t>
      </w:r>
    </w:p>
    <w:p w:rsidR="00CB15E4" w:rsidRPr="0002517E" w:rsidRDefault="00CB15E4" w:rsidP="00DF69A5">
      <w:pPr>
        <w:widowControl/>
        <w:ind w:firstLine="660"/>
        <w:jc w:val="left"/>
        <w:rPr>
          <w:rFonts w:ascii="仿宋_GB2312" w:eastAsia="仿宋_GB2312"/>
          <w:color w:val="333333"/>
          <w:sz w:val="28"/>
          <w:szCs w:val="28"/>
        </w:rPr>
      </w:pPr>
      <w:r w:rsidRPr="0002517E">
        <w:rPr>
          <w:rFonts w:ascii="仿宋_GB2312" w:eastAsia="仿宋_GB2312" w:hint="eastAsia"/>
          <w:color w:val="333333"/>
          <w:sz w:val="28"/>
          <w:szCs w:val="28"/>
        </w:rPr>
        <w:t>公务接待费</w:t>
      </w:r>
      <w:r w:rsidRPr="0002517E">
        <w:rPr>
          <w:rFonts w:ascii="仿宋_GB2312" w:eastAsia="仿宋_GB2312"/>
          <w:color w:val="333333"/>
          <w:sz w:val="28"/>
          <w:szCs w:val="28"/>
        </w:rPr>
        <w:t>0</w:t>
      </w:r>
      <w:r w:rsidRPr="0002517E">
        <w:rPr>
          <w:rFonts w:ascii="仿宋_GB2312" w:eastAsia="仿宋_GB2312" w:hint="eastAsia"/>
          <w:color w:val="333333"/>
          <w:sz w:val="28"/>
          <w:szCs w:val="28"/>
        </w:rPr>
        <w:t>万元，上年公务接待费为</w:t>
      </w:r>
      <w:r w:rsidRPr="0002517E">
        <w:rPr>
          <w:rFonts w:ascii="仿宋_GB2312" w:eastAsia="仿宋_GB2312"/>
          <w:color w:val="333333"/>
          <w:sz w:val="28"/>
          <w:szCs w:val="28"/>
        </w:rPr>
        <w:t>0</w:t>
      </w:r>
      <w:r w:rsidRPr="0002517E">
        <w:rPr>
          <w:rFonts w:ascii="仿宋_GB2312" w:eastAsia="仿宋_GB2312" w:hint="eastAsia"/>
          <w:color w:val="333333"/>
          <w:sz w:val="28"/>
          <w:szCs w:val="28"/>
        </w:rPr>
        <w:t>万元，减少了</w:t>
      </w:r>
      <w:r w:rsidRPr="0002517E">
        <w:rPr>
          <w:rFonts w:ascii="仿宋_GB2312" w:eastAsia="仿宋_GB2312"/>
          <w:color w:val="333333"/>
          <w:sz w:val="28"/>
          <w:szCs w:val="28"/>
        </w:rPr>
        <w:t>100%</w:t>
      </w:r>
      <w:r w:rsidRPr="0002517E">
        <w:rPr>
          <w:rFonts w:ascii="仿宋_GB2312" w:eastAsia="仿宋_GB2312" w:hint="eastAsia"/>
          <w:color w:val="333333"/>
          <w:sz w:val="28"/>
          <w:szCs w:val="28"/>
        </w:rPr>
        <w:t>，主要原因是我所严格遵守执行中央八项规定接待规模和接待次数都大幅度下降与预算对比节约了</w:t>
      </w:r>
      <w:r w:rsidRPr="0002517E">
        <w:rPr>
          <w:rFonts w:ascii="仿宋_GB2312" w:eastAsia="仿宋_GB2312"/>
          <w:color w:val="333333"/>
          <w:sz w:val="28"/>
          <w:szCs w:val="28"/>
        </w:rPr>
        <w:t>16</w:t>
      </w:r>
      <w:r w:rsidRPr="0002517E">
        <w:rPr>
          <w:rFonts w:ascii="仿宋_GB2312" w:eastAsia="仿宋_GB2312" w:hint="eastAsia"/>
          <w:color w:val="333333"/>
          <w:sz w:val="28"/>
          <w:szCs w:val="28"/>
        </w:rPr>
        <w:t>万元。</w:t>
      </w:r>
    </w:p>
    <w:p w:rsidR="00CB15E4" w:rsidRPr="0002517E" w:rsidRDefault="00CB15E4" w:rsidP="006036D4">
      <w:pPr>
        <w:widowControl/>
        <w:spacing w:line="600" w:lineRule="exact"/>
        <w:ind w:firstLineChars="200" w:firstLine="600"/>
        <w:jc w:val="left"/>
        <w:rPr>
          <w:rFonts w:ascii="仿宋_GB2312" w:eastAsia="仿宋_GB2312"/>
          <w:kern w:val="0"/>
          <w:sz w:val="30"/>
          <w:szCs w:val="30"/>
        </w:rPr>
      </w:pPr>
    </w:p>
    <w:p w:rsidR="00CB15E4" w:rsidRPr="0002517E" w:rsidRDefault="00CB15E4" w:rsidP="00F912A6">
      <w:pPr>
        <w:pStyle w:val="a3"/>
        <w:numPr>
          <w:ilvl w:val="0"/>
          <w:numId w:val="1"/>
        </w:numPr>
        <w:ind w:firstLineChars="0"/>
        <w:rPr>
          <w:rFonts w:ascii="仿宋_GB2312" w:eastAsia="仿宋_GB2312" w:hAnsi="仿宋"/>
          <w:b/>
          <w:sz w:val="28"/>
          <w:szCs w:val="28"/>
        </w:rPr>
      </w:pPr>
      <w:r w:rsidRPr="0002517E">
        <w:rPr>
          <w:rFonts w:ascii="仿宋_GB2312" w:eastAsia="仿宋_GB2312" w:hAnsi="仿宋" w:hint="eastAsia"/>
          <w:b/>
          <w:sz w:val="28"/>
          <w:szCs w:val="28"/>
        </w:rPr>
        <w:t>部门专项组织实施情况</w:t>
      </w:r>
    </w:p>
    <w:p w:rsidR="00CB15E4" w:rsidRPr="0002517E" w:rsidRDefault="00CB15E4" w:rsidP="00F912A6">
      <w:pPr>
        <w:pStyle w:val="a3"/>
        <w:numPr>
          <w:ilvl w:val="0"/>
          <w:numId w:val="7"/>
        </w:numPr>
        <w:ind w:firstLineChars="0"/>
        <w:rPr>
          <w:rFonts w:ascii="仿宋_GB2312" w:eastAsia="仿宋_GB2312" w:hAnsi="仿宋"/>
          <w:sz w:val="28"/>
          <w:szCs w:val="28"/>
        </w:rPr>
      </w:pPr>
      <w:r w:rsidRPr="0002517E">
        <w:rPr>
          <w:rFonts w:ascii="仿宋_GB2312" w:eastAsia="仿宋_GB2312" w:hAnsi="仿宋" w:hint="eastAsia"/>
          <w:sz w:val="28"/>
          <w:szCs w:val="28"/>
        </w:rPr>
        <w:t>专项组织情况</w:t>
      </w:r>
    </w:p>
    <w:p w:rsidR="00CB15E4" w:rsidRPr="0002517E" w:rsidRDefault="00CB15E4" w:rsidP="006036D4">
      <w:pPr>
        <w:ind w:firstLineChars="200" w:firstLine="560"/>
        <w:rPr>
          <w:rFonts w:ascii="仿宋_GB2312" w:eastAsia="仿宋_GB2312" w:hAnsi="仿宋"/>
          <w:sz w:val="28"/>
          <w:szCs w:val="28"/>
        </w:rPr>
      </w:pPr>
      <w:r w:rsidRPr="0002517E">
        <w:rPr>
          <w:rFonts w:ascii="仿宋_GB2312" w:eastAsia="仿宋_GB2312" w:hAnsi="仿宋" w:hint="eastAsia"/>
          <w:sz w:val="28"/>
          <w:szCs w:val="28"/>
        </w:rPr>
        <w:lastRenderedPageBreak/>
        <w:t>我所高度重视羁押人员给养经费的管理工作，成立了专项管理小组，王立业任组长，谢昂任副组长，成员有后勤大队长、会计、采购员、保管员分别负责在押人员给养物资的审批、审核、验收、采购、保管、使用与财务核算，并制定了《怀化市看守所内部财务制度》、《怀化市看守所食堂采购管理制度》、《怀化市看守所食堂物资验收制度》、《怀化市看守所食堂物资领发管理制度》等制度。同时我所财务室负责在押人员给养经费的报审及使用的日常工作，向本单位负责人负责，并接受市级财政、审计部门及上级主管部门的检查、监督。</w:t>
      </w:r>
    </w:p>
    <w:p w:rsidR="00CB15E4" w:rsidRPr="0002517E" w:rsidRDefault="00CB15E4" w:rsidP="00F912A6">
      <w:pPr>
        <w:pStyle w:val="a3"/>
        <w:numPr>
          <w:ilvl w:val="0"/>
          <w:numId w:val="7"/>
        </w:numPr>
        <w:ind w:firstLineChars="0"/>
        <w:rPr>
          <w:rFonts w:ascii="仿宋_GB2312" w:eastAsia="仿宋_GB2312" w:hAnsi="仿宋"/>
          <w:sz w:val="28"/>
          <w:szCs w:val="28"/>
        </w:rPr>
      </w:pPr>
      <w:r w:rsidRPr="0002517E">
        <w:rPr>
          <w:rFonts w:ascii="仿宋_GB2312" w:eastAsia="仿宋_GB2312" w:hAnsi="仿宋" w:hint="eastAsia"/>
          <w:sz w:val="28"/>
          <w:szCs w:val="28"/>
        </w:rPr>
        <w:t>专项管理情况</w:t>
      </w:r>
    </w:p>
    <w:p w:rsidR="00CB15E4" w:rsidRPr="0002517E" w:rsidRDefault="00CB15E4" w:rsidP="006036D4">
      <w:pPr>
        <w:pStyle w:val="1"/>
        <w:spacing w:line="360" w:lineRule="auto"/>
        <w:ind w:firstLineChars="200" w:firstLine="560"/>
        <w:rPr>
          <w:rFonts w:ascii="仿宋_GB2312" w:eastAsia="仿宋_GB2312" w:hAnsi="仿宋"/>
          <w:sz w:val="28"/>
          <w:szCs w:val="28"/>
        </w:rPr>
      </w:pPr>
      <w:r w:rsidRPr="0002517E">
        <w:rPr>
          <w:rFonts w:ascii="仿宋_GB2312" w:eastAsia="仿宋_GB2312" w:hAnsi="仿宋" w:hint="eastAsia"/>
          <w:sz w:val="28"/>
          <w:szCs w:val="28"/>
        </w:rPr>
        <w:t>我所在押人员给养经费实行计划管理、统一使用、控制使用的基本原则。在押人员给养费各项支出由我所按申购计划统一采买支付，大米、煤、食油实行定点采购，并与食品定点单位签订合同，明确买卖双方的责任和义务。</w:t>
      </w:r>
    </w:p>
    <w:p w:rsidR="00CB15E4" w:rsidRPr="0002517E" w:rsidRDefault="00CB15E4" w:rsidP="006036D4">
      <w:pPr>
        <w:pStyle w:val="1"/>
        <w:spacing w:line="360" w:lineRule="auto"/>
        <w:ind w:firstLineChars="200" w:firstLine="560"/>
        <w:rPr>
          <w:rFonts w:ascii="仿宋_GB2312" w:eastAsia="仿宋_GB2312" w:hAnsi="仿宋"/>
          <w:sz w:val="28"/>
          <w:szCs w:val="28"/>
        </w:rPr>
      </w:pPr>
      <w:r w:rsidRPr="0002517E">
        <w:rPr>
          <w:rFonts w:ascii="仿宋_GB2312" w:eastAsia="仿宋_GB2312" w:hAnsi="仿宋" w:hint="eastAsia"/>
          <w:sz w:val="28"/>
          <w:szCs w:val="28"/>
        </w:rPr>
        <w:t>零星物资购买由采购人刷取公务卡及急用的日常支出。采买人汇总整理有关凭证票据及时向财务室报销。</w:t>
      </w:r>
    </w:p>
    <w:p w:rsidR="00CB15E4" w:rsidRPr="0002517E" w:rsidRDefault="00CB15E4" w:rsidP="006036D4">
      <w:pPr>
        <w:pStyle w:val="1"/>
        <w:spacing w:line="360" w:lineRule="auto"/>
        <w:ind w:firstLineChars="200" w:firstLine="560"/>
        <w:rPr>
          <w:rFonts w:ascii="仿宋_GB2312" w:eastAsia="仿宋_GB2312" w:hAnsi="仿宋"/>
          <w:sz w:val="28"/>
          <w:szCs w:val="28"/>
        </w:rPr>
      </w:pPr>
      <w:r w:rsidRPr="0002517E">
        <w:rPr>
          <w:rFonts w:ascii="仿宋_GB2312" w:eastAsia="仿宋_GB2312" w:hAnsi="仿宋" w:hint="eastAsia"/>
          <w:sz w:val="28"/>
          <w:szCs w:val="28"/>
        </w:rPr>
        <w:t>物资采购前首先由物资使用部门提出申请，经相关负责人审批同意后方可采购。采购时，至少有</w:t>
      </w:r>
      <w:r w:rsidRPr="0002517E">
        <w:rPr>
          <w:rFonts w:ascii="仿宋_GB2312" w:eastAsia="仿宋_GB2312" w:hAnsi="仿宋"/>
          <w:sz w:val="28"/>
          <w:szCs w:val="28"/>
        </w:rPr>
        <w:t>2</w:t>
      </w:r>
      <w:r w:rsidRPr="0002517E">
        <w:rPr>
          <w:rFonts w:ascii="仿宋_GB2312" w:eastAsia="仿宋_GB2312" w:hAnsi="仿宋" w:hint="eastAsia"/>
          <w:sz w:val="28"/>
          <w:szCs w:val="28"/>
        </w:rPr>
        <w:t>名以上采购人员参与，对采购的物资由相关人员验收保管，物资保管人员建立台账记录物资收发情况，并按月盘点，保证账实相符。在申购、采买的过程中，加强限量采购，避免存货积压和浪费。</w:t>
      </w:r>
    </w:p>
    <w:p w:rsidR="00CB15E4" w:rsidRPr="0002517E" w:rsidRDefault="00CB15E4" w:rsidP="006036D4">
      <w:pPr>
        <w:pStyle w:val="1"/>
        <w:spacing w:line="360" w:lineRule="auto"/>
        <w:ind w:firstLineChars="200" w:firstLine="560"/>
        <w:rPr>
          <w:rFonts w:ascii="仿宋_GB2312" w:eastAsia="仿宋_GB2312" w:hAnsi="仿宋"/>
          <w:sz w:val="28"/>
          <w:szCs w:val="28"/>
        </w:rPr>
      </w:pPr>
    </w:p>
    <w:p w:rsidR="00CB15E4" w:rsidRPr="0002517E" w:rsidRDefault="00CB15E4" w:rsidP="00933B4C">
      <w:pPr>
        <w:pStyle w:val="a3"/>
        <w:numPr>
          <w:ilvl w:val="0"/>
          <w:numId w:val="1"/>
        </w:numPr>
        <w:ind w:firstLineChars="0"/>
        <w:rPr>
          <w:rFonts w:ascii="仿宋_GB2312" w:eastAsia="仿宋_GB2312" w:hAnsi="仿宋"/>
          <w:b/>
          <w:sz w:val="28"/>
          <w:szCs w:val="28"/>
          <w:highlight w:val="yellow"/>
        </w:rPr>
      </w:pPr>
      <w:r w:rsidRPr="0002517E">
        <w:rPr>
          <w:rFonts w:ascii="仿宋_GB2312" w:eastAsia="仿宋_GB2312" w:hAnsi="仿宋" w:hint="eastAsia"/>
          <w:b/>
          <w:sz w:val="28"/>
          <w:szCs w:val="28"/>
          <w:highlight w:val="yellow"/>
        </w:rPr>
        <w:t>资产管理情况</w:t>
      </w:r>
    </w:p>
    <w:p w:rsidR="00CB15E4" w:rsidRPr="0002517E" w:rsidRDefault="00CB15E4" w:rsidP="006036D4">
      <w:pPr>
        <w:ind w:firstLineChars="200" w:firstLine="560"/>
        <w:rPr>
          <w:rFonts w:ascii="仿宋_GB2312" w:eastAsia="仿宋_GB2312" w:hAnsi="仿宋"/>
          <w:sz w:val="28"/>
          <w:szCs w:val="28"/>
        </w:rPr>
      </w:pPr>
      <w:r w:rsidRPr="0002517E">
        <w:rPr>
          <w:rFonts w:ascii="仿宋_GB2312" w:eastAsia="仿宋_GB2312" w:hAnsi="仿宋" w:hint="eastAsia"/>
          <w:sz w:val="28"/>
          <w:szCs w:val="28"/>
        </w:rPr>
        <w:lastRenderedPageBreak/>
        <w:t>我所对资产的配置、管理及处置制定了《怀化市看守所固定资产管理制度》，各部门需要配置资产时应先向办公室提出购置申请，由办公室结合该部门的现有资产情况认定后予以批复是否需要购置。</w:t>
      </w:r>
    </w:p>
    <w:p w:rsidR="00CB15E4" w:rsidRPr="0002517E" w:rsidRDefault="00CB15E4" w:rsidP="006036D4">
      <w:pPr>
        <w:ind w:firstLineChars="200" w:firstLine="560"/>
        <w:rPr>
          <w:rFonts w:ascii="仿宋_GB2312" w:eastAsia="仿宋_GB2312" w:hAnsi="仿宋"/>
          <w:sz w:val="28"/>
          <w:szCs w:val="28"/>
        </w:rPr>
      </w:pPr>
      <w:r w:rsidRPr="0002517E">
        <w:rPr>
          <w:rFonts w:ascii="仿宋_GB2312" w:eastAsia="仿宋_GB2312" w:hAnsi="仿宋" w:hint="eastAsia"/>
          <w:sz w:val="28"/>
          <w:szCs w:val="28"/>
        </w:rPr>
        <w:t>办公室对购置的资产进行验收、登记并及时进行账务处理，并安排专人对资产进行管理，办公室定期对资产进行清查。</w:t>
      </w:r>
    </w:p>
    <w:p w:rsidR="00CB15E4" w:rsidRPr="0002517E" w:rsidRDefault="00CB15E4" w:rsidP="006036D4">
      <w:pPr>
        <w:ind w:firstLineChars="200" w:firstLine="560"/>
        <w:rPr>
          <w:rFonts w:ascii="仿宋_GB2312" w:eastAsia="仿宋_GB2312" w:hAnsi="仿宋"/>
          <w:sz w:val="28"/>
          <w:szCs w:val="28"/>
        </w:rPr>
      </w:pPr>
      <w:r w:rsidRPr="0002517E">
        <w:rPr>
          <w:rFonts w:ascii="仿宋_GB2312" w:eastAsia="仿宋_GB2312" w:hAnsi="仿宋" w:hint="eastAsia"/>
          <w:sz w:val="28"/>
          <w:szCs w:val="28"/>
        </w:rPr>
        <w:t>各部门需要处置资产时也要向办公室申报，由办公室结合需处置资产的使用情况确定是否同意处置。</w:t>
      </w:r>
    </w:p>
    <w:p w:rsidR="00CB15E4" w:rsidRPr="0002517E" w:rsidRDefault="00CB15E4" w:rsidP="008C573E">
      <w:pPr>
        <w:pStyle w:val="a3"/>
        <w:numPr>
          <w:ilvl w:val="0"/>
          <w:numId w:val="1"/>
        </w:numPr>
        <w:ind w:firstLineChars="0"/>
        <w:rPr>
          <w:rFonts w:ascii="仿宋_GB2312" w:eastAsia="仿宋_GB2312" w:hAnsi="仿宋"/>
          <w:b/>
          <w:sz w:val="28"/>
          <w:szCs w:val="28"/>
        </w:rPr>
      </w:pPr>
      <w:r w:rsidRPr="0002517E">
        <w:rPr>
          <w:rFonts w:ascii="仿宋_GB2312" w:eastAsia="仿宋_GB2312" w:hAnsi="仿宋" w:hint="eastAsia"/>
          <w:b/>
          <w:sz w:val="28"/>
          <w:szCs w:val="28"/>
          <w:highlight w:val="yellow"/>
        </w:rPr>
        <w:t>部门整体支出绩效情况</w:t>
      </w:r>
    </w:p>
    <w:p w:rsidR="00CB15E4" w:rsidRPr="0002517E" w:rsidRDefault="00CB15E4" w:rsidP="00EA57FC">
      <w:pPr>
        <w:numPr>
          <w:ilvl w:val="0"/>
          <w:numId w:val="8"/>
        </w:numPr>
        <w:rPr>
          <w:rFonts w:ascii="仿宋_GB2312" w:eastAsia="仿宋_GB2312" w:hAnsi="仿宋"/>
          <w:sz w:val="28"/>
          <w:szCs w:val="28"/>
        </w:rPr>
      </w:pPr>
      <w:r w:rsidRPr="0002517E">
        <w:rPr>
          <w:rFonts w:ascii="仿宋_GB2312" w:eastAsia="仿宋_GB2312" w:hAnsi="仿宋"/>
          <w:sz w:val="28"/>
          <w:szCs w:val="28"/>
        </w:rPr>
        <w:t>2018</w:t>
      </w:r>
      <w:r w:rsidRPr="0002517E">
        <w:rPr>
          <w:rFonts w:ascii="仿宋_GB2312" w:eastAsia="仿宋_GB2312" w:hAnsi="仿宋" w:hint="eastAsia"/>
          <w:sz w:val="28"/>
          <w:szCs w:val="28"/>
        </w:rPr>
        <w:t>年度工作任务完成情况</w:t>
      </w:r>
    </w:p>
    <w:p w:rsidR="00CB15E4" w:rsidRPr="0002517E" w:rsidRDefault="00CB15E4" w:rsidP="006036D4">
      <w:pPr>
        <w:ind w:firstLineChars="200" w:firstLine="560"/>
        <w:rPr>
          <w:rFonts w:ascii="仿宋_GB2312" w:eastAsia="仿宋_GB2312" w:hAnsi="仿宋"/>
          <w:sz w:val="28"/>
          <w:szCs w:val="28"/>
        </w:rPr>
      </w:pPr>
      <w:r w:rsidRPr="0002517E">
        <w:rPr>
          <w:rFonts w:ascii="仿宋_GB2312" w:eastAsia="仿宋_GB2312" w:hAnsi="仿宋"/>
          <w:sz w:val="28"/>
          <w:szCs w:val="28"/>
        </w:rPr>
        <w:t>2018</w:t>
      </w:r>
      <w:r w:rsidRPr="0002517E">
        <w:rPr>
          <w:rFonts w:ascii="仿宋_GB2312" w:eastAsia="仿宋_GB2312" w:hAnsi="仿宋" w:hint="eastAsia"/>
          <w:sz w:val="28"/>
          <w:szCs w:val="28"/>
        </w:rPr>
        <w:t>年以来，怀化市看守所在市局党委的坚强领导下，在上级业务部门的帮助和指导下，紧紧抓住确保监所安全这一首要目标，在各项工作中紧密结合</w:t>
      </w:r>
      <w:r w:rsidRPr="0002517E">
        <w:rPr>
          <w:rFonts w:ascii="仿宋_GB2312" w:eastAsia="仿宋_GB2312" w:hAnsi="仿宋"/>
          <w:sz w:val="28"/>
          <w:szCs w:val="28"/>
        </w:rPr>
        <w:t>2019</w:t>
      </w:r>
      <w:r w:rsidRPr="0002517E">
        <w:rPr>
          <w:rFonts w:ascii="仿宋_GB2312" w:eastAsia="仿宋_GB2312" w:hAnsi="仿宋" w:hint="eastAsia"/>
          <w:sz w:val="28"/>
          <w:szCs w:val="28"/>
        </w:rPr>
        <w:t>年全市公安工作要点和全面深化公安改革、推进“四项建设”和“五化四型”要求，牢固树立“对党忠诚、服务人民、执法公正、纪律严明”理念，积极开展看守所“政治建警”工作，在所党支部的带领下全所民警坚持以确保监所安全为重点，坚持管理与服务、教育与感化相结合的原则，民警队伍精神振奋面貌好、激情工作方法新、队伍优化干劲足、团结和谐班子强，监所管理工作持续发展，各项刑事诉讼活动顺利进行，各项工作成效较为显著。</w:t>
      </w:r>
    </w:p>
    <w:p w:rsidR="00CB15E4" w:rsidRPr="0002517E" w:rsidRDefault="00CB15E4" w:rsidP="006036D4">
      <w:pPr>
        <w:widowControl/>
        <w:spacing w:line="600" w:lineRule="exact"/>
        <w:ind w:firstLineChars="200" w:firstLine="560"/>
        <w:outlineLvl w:val="1"/>
        <w:rPr>
          <w:rFonts w:ascii="仿宋_GB2312" w:eastAsia="仿宋_GB2312" w:hAnsi="仿宋"/>
          <w:bCs/>
          <w:color w:val="000000"/>
          <w:sz w:val="28"/>
          <w:szCs w:val="28"/>
        </w:rPr>
      </w:pPr>
      <w:r w:rsidRPr="0002517E">
        <w:rPr>
          <w:rFonts w:ascii="仿宋_GB2312" w:eastAsia="仿宋_GB2312" w:hAnsi="仿宋" w:hint="eastAsia"/>
          <w:sz w:val="28"/>
          <w:szCs w:val="28"/>
        </w:rPr>
        <w:t xml:space="preserve">　</w:t>
      </w:r>
      <w:r w:rsidRPr="0002517E">
        <w:rPr>
          <w:rFonts w:ascii="仿宋_GB2312" w:eastAsia="仿宋_GB2312" w:hAnsi="仿宋"/>
          <w:b/>
          <w:color w:val="000000"/>
          <w:sz w:val="28"/>
          <w:szCs w:val="28"/>
        </w:rPr>
        <w:t>1</w:t>
      </w:r>
      <w:r w:rsidRPr="0002517E">
        <w:rPr>
          <w:rFonts w:ascii="仿宋_GB2312" w:eastAsia="仿宋_GB2312" w:hAnsi="仿宋" w:hint="eastAsia"/>
          <w:b/>
          <w:color w:val="000000"/>
          <w:sz w:val="28"/>
          <w:szCs w:val="28"/>
        </w:rPr>
        <w:t>、全面加强</w:t>
      </w:r>
      <w:r w:rsidRPr="0002517E">
        <w:rPr>
          <w:rFonts w:ascii="仿宋_GB2312" w:eastAsia="仿宋_GB2312" w:hAnsi="仿宋" w:hint="eastAsia"/>
          <w:b/>
          <w:bCs/>
          <w:color w:val="000000"/>
          <w:sz w:val="28"/>
          <w:szCs w:val="28"/>
        </w:rPr>
        <w:t>监管业务知识培训。</w:t>
      </w:r>
      <w:r w:rsidRPr="0002517E">
        <w:rPr>
          <w:rFonts w:ascii="仿宋_GB2312" w:eastAsia="仿宋_GB2312" w:hAnsi="仿宋" w:hint="eastAsia"/>
          <w:bCs/>
          <w:color w:val="000000"/>
          <w:sz w:val="28"/>
          <w:szCs w:val="28"/>
        </w:rPr>
        <w:t>充分依托民警训练日活动，采取新民警授课谈体会，老民警结合自身谈经验，集中观看教学片等形式广泛开展监管业务知识讲学，充分发挥传帮带作用，积极营造比学赶超氛围。</w:t>
      </w:r>
    </w:p>
    <w:p w:rsidR="00CB15E4" w:rsidRPr="0002517E" w:rsidRDefault="00CB15E4" w:rsidP="006036D4">
      <w:pPr>
        <w:widowControl/>
        <w:spacing w:line="600" w:lineRule="exact"/>
        <w:ind w:firstLineChars="200" w:firstLine="562"/>
        <w:rPr>
          <w:rFonts w:ascii="仿宋_GB2312" w:eastAsia="仿宋_GB2312" w:hAnsi="仿宋" w:cs="仿宋_GB2312"/>
          <w:color w:val="000000"/>
          <w:kern w:val="0"/>
          <w:sz w:val="28"/>
          <w:szCs w:val="28"/>
        </w:rPr>
      </w:pPr>
      <w:r w:rsidRPr="0002517E">
        <w:rPr>
          <w:rFonts w:ascii="仿宋_GB2312" w:eastAsia="仿宋_GB2312" w:hAnsi="仿宋"/>
          <w:b/>
          <w:bCs/>
          <w:color w:val="000000"/>
          <w:sz w:val="28"/>
          <w:szCs w:val="28"/>
        </w:rPr>
        <w:lastRenderedPageBreak/>
        <w:t>2</w:t>
      </w:r>
      <w:r w:rsidRPr="0002517E">
        <w:rPr>
          <w:rFonts w:ascii="仿宋_GB2312" w:eastAsia="仿宋_GB2312" w:hAnsi="仿宋" w:hint="eastAsia"/>
          <w:b/>
          <w:bCs/>
          <w:color w:val="000000"/>
          <w:sz w:val="28"/>
          <w:szCs w:val="28"/>
        </w:rPr>
        <w:t>、全力确保监所秩序安全稳定。</w:t>
      </w:r>
      <w:r w:rsidRPr="0002517E">
        <w:rPr>
          <w:rFonts w:ascii="仿宋_GB2312" w:eastAsia="仿宋_GB2312" w:hAnsi="仿宋" w:cs="仿宋_GB2312" w:hint="eastAsia"/>
          <w:color w:val="000000"/>
          <w:kern w:val="0"/>
          <w:sz w:val="28"/>
          <w:szCs w:val="28"/>
        </w:rPr>
        <w:t>进一步健全所情分析制度，完善监所信息录入，加强监室耳目列建，严格落实预警研判和重点在押人员风险评估机制，有效提升监所安全研判和管控能力。</w:t>
      </w:r>
    </w:p>
    <w:p w:rsidR="00CB15E4" w:rsidRPr="0002517E" w:rsidRDefault="00CB15E4" w:rsidP="006036D4">
      <w:pPr>
        <w:widowControl/>
        <w:spacing w:line="600" w:lineRule="exact"/>
        <w:ind w:firstLineChars="200" w:firstLine="562"/>
        <w:rPr>
          <w:rFonts w:ascii="仿宋_GB2312" w:eastAsia="仿宋_GB2312" w:hAnsi="仿宋" w:cs="仿宋_GB2312"/>
          <w:color w:val="000000"/>
          <w:kern w:val="0"/>
          <w:sz w:val="28"/>
          <w:szCs w:val="28"/>
        </w:rPr>
      </w:pPr>
      <w:r w:rsidRPr="0002517E">
        <w:rPr>
          <w:rFonts w:ascii="仿宋_GB2312" w:eastAsia="仿宋_GB2312" w:hAnsi="仿宋" w:cs="仿宋_GB2312"/>
          <w:b/>
          <w:color w:val="000000"/>
          <w:kern w:val="0"/>
          <w:sz w:val="28"/>
          <w:szCs w:val="28"/>
        </w:rPr>
        <w:t>3</w:t>
      </w:r>
      <w:r w:rsidRPr="0002517E">
        <w:rPr>
          <w:rFonts w:ascii="仿宋_GB2312" w:eastAsia="仿宋_GB2312" w:hAnsi="仿宋" w:cs="仿宋_GB2312" w:hint="eastAsia"/>
          <w:b/>
          <w:color w:val="000000"/>
          <w:kern w:val="0"/>
          <w:sz w:val="28"/>
          <w:szCs w:val="28"/>
        </w:rPr>
        <w:t>、全力确保监所管理秩序规范。</w:t>
      </w:r>
      <w:r w:rsidRPr="0002517E">
        <w:rPr>
          <w:rFonts w:ascii="仿宋_GB2312" w:eastAsia="仿宋_GB2312" w:hAnsi="仿宋" w:cs="仿宋_GB2312" w:hint="eastAsia"/>
          <w:color w:val="000000"/>
          <w:kern w:val="0"/>
          <w:sz w:val="28"/>
          <w:szCs w:val="28"/>
        </w:rPr>
        <w:t>我所相继组织开展了“监所安全隐患排查整改专项行动”、“百日安全竞赛活动”、“执法突出问题治理专项活动”、“落实创新管教管理模式活动”、“打击牢头狱霸专项行动”、“民警‘四熟知’考核活动”等一系列专项行动，进一步提升民警安全责任意识，规范民警执法行为，严厉惩治“牢头狱霸”，有效构建了规范有序的监所管理局面。</w:t>
      </w:r>
    </w:p>
    <w:p w:rsidR="00CB15E4" w:rsidRPr="0002517E" w:rsidRDefault="00CB15E4" w:rsidP="006036D4">
      <w:pPr>
        <w:spacing w:line="600" w:lineRule="exact"/>
        <w:ind w:firstLineChars="200" w:firstLine="562"/>
        <w:rPr>
          <w:rFonts w:ascii="仿宋_GB2312" w:eastAsia="仿宋_GB2312" w:hAnsi="仿宋"/>
          <w:color w:val="000000"/>
          <w:sz w:val="28"/>
          <w:szCs w:val="28"/>
        </w:rPr>
      </w:pPr>
      <w:r w:rsidRPr="0002517E">
        <w:rPr>
          <w:rFonts w:ascii="仿宋_GB2312" w:eastAsia="仿宋_GB2312" w:hAnsi="仿宋" w:cs="仿宋_GB2312"/>
          <w:b/>
          <w:color w:val="000000"/>
          <w:kern w:val="0"/>
          <w:sz w:val="28"/>
          <w:szCs w:val="28"/>
        </w:rPr>
        <w:t>4</w:t>
      </w:r>
      <w:r w:rsidRPr="0002517E">
        <w:rPr>
          <w:rFonts w:ascii="仿宋_GB2312" w:eastAsia="仿宋_GB2312" w:hAnsi="仿宋" w:cs="仿宋_GB2312" w:hint="eastAsia"/>
          <w:b/>
          <w:color w:val="000000"/>
          <w:kern w:val="0"/>
          <w:sz w:val="28"/>
          <w:szCs w:val="28"/>
        </w:rPr>
        <w:t>、加强在押人员医疗卫生保障。</w:t>
      </w:r>
      <w:r w:rsidRPr="0002517E">
        <w:rPr>
          <w:rFonts w:ascii="仿宋_GB2312" w:eastAsia="仿宋_GB2312" w:hAnsi="仿宋" w:cs="Arial" w:hint="eastAsia"/>
          <w:color w:val="000000"/>
          <w:sz w:val="28"/>
          <w:szCs w:val="28"/>
        </w:rPr>
        <w:t>按照公安部对公安监管场所医疗专业化的要求，结合防止监所在押</w:t>
      </w:r>
      <w:r w:rsidRPr="0002517E">
        <w:rPr>
          <w:rFonts w:ascii="仿宋_GB2312" w:eastAsia="仿宋_GB2312" w:hAnsi="仿宋" w:cs="仿宋_GB2312" w:hint="eastAsia"/>
          <w:color w:val="000000"/>
          <w:kern w:val="0"/>
          <w:sz w:val="28"/>
          <w:szCs w:val="28"/>
        </w:rPr>
        <w:t>人员非正常死亡工作重点，我所不断强化医疗工作责任意识，积极争取市局党委、市财政局和市卫生局的支持，切实推进监所医疗专业化工作，认真做好在押人员医</w:t>
      </w:r>
      <w:r w:rsidRPr="0002517E">
        <w:rPr>
          <w:rFonts w:ascii="仿宋_GB2312" w:eastAsia="仿宋_GB2312" w:hAnsi="仿宋" w:hint="eastAsia"/>
          <w:color w:val="000000"/>
          <w:sz w:val="28"/>
          <w:szCs w:val="28"/>
        </w:rPr>
        <w:t>疗保障工作。</w:t>
      </w:r>
    </w:p>
    <w:p w:rsidR="00CB15E4" w:rsidRPr="0002517E" w:rsidRDefault="00CB15E4" w:rsidP="006036D4">
      <w:pPr>
        <w:spacing w:line="600" w:lineRule="exact"/>
        <w:ind w:firstLineChars="200" w:firstLine="562"/>
        <w:rPr>
          <w:rFonts w:ascii="仿宋_GB2312" w:eastAsia="仿宋_GB2312" w:hAnsi="仿宋"/>
          <w:color w:val="000000"/>
          <w:sz w:val="28"/>
          <w:szCs w:val="28"/>
        </w:rPr>
      </w:pPr>
      <w:r w:rsidRPr="0002517E">
        <w:rPr>
          <w:rFonts w:ascii="仿宋_GB2312" w:eastAsia="仿宋_GB2312" w:hAnsi="仿宋" w:cs="仿宋_GB2312"/>
          <w:b/>
          <w:color w:val="000000"/>
          <w:kern w:val="0"/>
          <w:sz w:val="28"/>
          <w:szCs w:val="28"/>
        </w:rPr>
        <w:t>5</w:t>
      </w:r>
      <w:r w:rsidRPr="0002517E">
        <w:rPr>
          <w:rFonts w:ascii="仿宋_GB2312" w:eastAsia="仿宋_GB2312" w:hAnsi="仿宋" w:cs="仿宋_GB2312" w:hint="eastAsia"/>
          <w:b/>
          <w:color w:val="000000"/>
          <w:kern w:val="0"/>
          <w:sz w:val="28"/>
          <w:szCs w:val="28"/>
        </w:rPr>
        <w:t>、强化信息技术建设和应用。</w:t>
      </w:r>
      <w:r w:rsidRPr="0002517E">
        <w:rPr>
          <w:rFonts w:ascii="仿宋_GB2312" w:eastAsia="仿宋_GB2312" w:hAnsi="仿宋" w:hint="eastAsia"/>
          <w:color w:val="000000"/>
          <w:sz w:val="28"/>
          <w:szCs w:val="28"/>
        </w:rPr>
        <w:t>以搬迁监管中心为契机，我所在监管中心建设的基础上，全面加强监所信息化建设。在上级的全力支持下，对监室内的对讲系统进行了检修，新增了在押人员大课教育系统，对警务公开电子显示系统进行了数据更新，对门禁系统进行了安全升级。</w:t>
      </w:r>
    </w:p>
    <w:p w:rsidR="00CB15E4" w:rsidRPr="0002517E" w:rsidRDefault="00CB15E4" w:rsidP="006036D4">
      <w:pPr>
        <w:widowControl/>
        <w:spacing w:line="600" w:lineRule="exact"/>
        <w:ind w:firstLineChars="200" w:firstLine="562"/>
        <w:rPr>
          <w:rFonts w:ascii="仿宋_GB2312" w:eastAsia="仿宋_GB2312" w:hAnsi="仿宋"/>
          <w:color w:val="000000"/>
          <w:sz w:val="28"/>
          <w:szCs w:val="28"/>
        </w:rPr>
      </w:pPr>
      <w:r w:rsidRPr="0002517E">
        <w:rPr>
          <w:rFonts w:ascii="仿宋_GB2312" w:eastAsia="仿宋_GB2312" w:hAnsi="仿宋" w:cs="仿宋_GB2312"/>
          <w:b/>
          <w:color w:val="000000"/>
          <w:kern w:val="0"/>
          <w:sz w:val="28"/>
          <w:szCs w:val="28"/>
        </w:rPr>
        <w:t>6</w:t>
      </w:r>
      <w:r w:rsidRPr="0002517E">
        <w:rPr>
          <w:rFonts w:ascii="仿宋_GB2312" w:eastAsia="仿宋_GB2312" w:hAnsi="仿宋" w:cs="仿宋_GB2312" w:hint="eastAsia"/>
          <w:b/>
          <w:color w:val="000000"/>
          <w:kern w:val="0"/>
          <w:sz w:val="28"/>
          <w:szCs w:val="28"/>
        </w:rPr>
        <w:t>、主动接受监督，不断规范执法。</w:t>
      </w:r>
      <w:r w:rsidRPr="0002517E">
        <w:rPr>
          <w:rFonts w:ascii="仿宋_GB2312" w:eastAsia="仿宋_GB2312" w:hAnsi="仿宋" w:hint="eastAsia"/>
          <w:color w:val="000000"/>
          <w:sz w:val="28"/>
          <w:szCs w:val="28"/>
        </w:rPr>
        <w:t>主动邀请人大代表视察监所工作，聘请</w:t>
      </w:r>
      <w:r w:rsidRPr="0002517E">
        <w:rPr>
          <w:rFonts w:ascii="仿宋_GB2312" w:eastAsia="仿宋_GB2312" w:hAnsi="仿宋"/>
          <w:color w:val="000000"/>
          <w:sz w:val="28"/>
          <w:szCs w:val="28"/>
        </w:rPr>
        <w:t>3</w:t>
      </w:r>
      <w:r w:rsidRPr="0002517E">
        <w:rPr>
          <w:rFonts w:ascii="仿宋_GB2312" w:eastAsia="仿宋_GB2312" w:hAnsi="仿宋" w:hint="eastAsia"/>
          <w:color w:val="000000"/>
          <w:sz w:val="28"/>
          <w:szCs w:val="28"/>
        </w:rPr>
        <w:t>名特邀监督员开展日常监督，</w:t>
      </w:r>
      <w:r w:rsidRPr="0002517E">
        <w:rPr>
          <w:rFonts w:ascii="仿宋_GB2312" w:eastAsia="仿宋_GB2312" w:hAnsi="仿宋" w:cs="仿宋_GB2312" w:hint="eastAsia"/>
          <w:color w:val="000000"/>
          <w:kern w:val="0"/>
          <w:sz w:val="28"/>
          <w:szCs w:val="28"/>
        </w:rPr>
        <w:t>加强与驻所检察室和各办案单位的沟通联系，定期召开联席会议，虚心听取和接受各方提出的切实可行和行之有效的意见及建议</w:t>
      </w:r>
      <w:r w:rsidRPr="0002517E">
        <w:rPr>
          <w:rFonts w:ascii="仿宋_GB2312" w:eastAsia="仿宋_GB2312" w:hAnsi="仿宋" w:hint="eastAsia"/>
          <w:color w:val="000000"/>
          <w:sz w:val="28"/>
          <w:szCs w:val="28"/>
        </w:rPr>
        <w:t>。同时，驻所检察官还对全所留所</w:t>
      </w:r>
      <w:r w:rsidRPr="0002517E">
        <w:rPr>
          <w:rFonts w:ascii="仿宋_GB2312" w:eastAsia="仿宋_GB2312" w:hAnsi="仿宋" w:hint="eastAsia"/>
          <w:color w:val="000000"/>
          <w:sz w:val="28"/>
          <w:szCs w:val="28"/>
        </w:rPr>
        <w:lastRenderedPageBreak/>
        <w:t>服刑罪犯的审查、罪犯交付执行死刑等工作全程参与并开展检察和监督，确保民警在执法工作中无违法违纪行为发生。</w:t>
      </w:r>
    </w:p>
    <w:p w:rsidR="00CB15E4" w:rsidRPr="0002517E" w:rsidRDefault="00CB15E4" w:rsidP="008616F0">
      <w:pPr>
        <w:rPr>
          <w:rFonts w:ascii="仿宋_GB2312" w:eastAsia="仿宋_GB2312" w:hAnsi="仿宋"/>
          <w:sz w:val="28"/>
          <w:szCs w:val="28"/>
        </w:rPr>
      </w:pPr>
      <w:r w:rsidRPr="0002517E">
        <w:rPr>
          <w:rFonts w:ascii="仿宋_GB2312" w:eastAsia="仿宋_GB2312" w:hAnsi="仿宋" w:hint="eastAsia"/>
          <w:sz w:val="28"/>
          <w:szCs w:val="28"/>
        </w:rPr>
        <w:t xml:space="preserve">　　（二）整体支出绩效评价情况</w:t>
      </w:r>
    </w:p>
    <w:p w:rsidR="00CB15E4" w:rsidRPr="0002517E" w:rsidRDefault="00CB15E4" w:rsidP="008616F0">
      <w:pPr>
        <w:rPr>
          <w:rFonts w:ascii="仿宋_GB2312" w:eastAsia="仿宋_GB2312" w:hAnsi="仿宋"/>
          <w:sz w:val="28"/>
          <w:szCs w:val="28"/>
        </w:rPr>
      </w:pPr>
      <w:r w:rsidRPr="0002517E">
        <w:rPr>
          <w:rFonts w:ascii="仿宋_GB2312" w:eastAsia="仿宋_GB2312" w:hAnsi="仿宋" w:hint="eastAsia"/>
          <w:sz w:val="28"/>
          <w:szCs w:val="28"/>
        </w:rPr>
        <w:t xml:space="preserve">　　根据部门整体支出绩效评价的要求，我所按照整体支出绩效评价指标进行分析，具体情况如下：</w:t>
      </w:r>
    </w:p>
    <w:p w:rsidR="00CB15E4" w:rsidRPr="0002517E" w:rsidRDefault="00CB15E4" w:rsidP="004C0C06">
      <w:pPr>
        <w:rPr>
          <w:rFonts w:ascii="仿宋_GB2312" w:eastAsia="仿宋_GB2312" w:hAnsi="仿宋"/>
          <w:sz w:val="28"/>
          <w:szCs w:val="28"/>
        </w:rPr>
      </w:pPr>
      <w:r w:rsidRPr="0002517E">
        <w:rPr>
          <w:rFonts w:ascii="仿宋_GB2312" w:eastAsia="仿宋_GB2312" w:hAnsi="仿宋"/>
          <w:sz w:val="28"/>
          <w:szCs w:val="28"/>
        </w:rPr>
        <w:t>1</w:t>
      </w:r>
      <w:r w:rsidRPr="0002517E">
        <w:rPr>
          <w:rFonts w:ascii="仿宋_GB2312" w:eastAsia="仿宋_GB2312" w:hAnsi="仿宋" w:hint="eastAsia"/>
          <w:sz w:val="28"/>
          <w:szCs w:val="28"/>
        </w:rPr>
        <w:t>、预算配置</w:t>
      </w:r>
    </w:p>
    <w:p w:rsidR="00CB15E4" w:rsidRPr="0002517E" w:rsidRDefault="00CB15E4" w:rsidP="004C0C06">
      <w:pPr>
        <w:rPr>
          <w:rFonts w:ascii="仿宋_GB2312" w:eastAsia="仿宋_GB2312" w:hAnsi="仿宋"/>
          <w:sz w:val="28"/>
          <w:szCs w:val="28"/>
        </w:rPr>
      </w:pPr>
      <w:r w:rsidRPr="0002517E">
        <w:rPr>
          <w:rFonts w:ascii="仿宋_GB2312" w:eastAsia="仿宋_GB2312" w:hAnsi="仿宋" w:hint="eastAsia"/>
          <w:sz w:val="28"/>
          <w:szCs w:val="28"/>
        </w:rPr>
        <w:t xml:space="preserve">　</w:t>
      </w:r>
      <w:r w:rsidRPr="0002517E">
        <w:rPr>
          <w:rFonts w:ascii="仿宋_GB2312" w:eastAsia="仿宋_GB2312" w:hAnsi="仿宋"/>
          <w:sz w:val="28"/>
          <w:szCs w:val="28"/>
        </w:rPr>
        <w:t xml:space="preserve"> </w:t>
      </w:r>
      <w:r w:rsidRPr="0002517E">
        <w:rPr>
          <w:rFonts w:eastAsia="仿宋_GB2312"/>
          <w:sz w:val="28"/>
          <w:szCs w:val="28"/>
        </w:rPr>
        <w:t> </w:t>
      </w:r>
      <w:r w:rsidRPr="0002517E">
        <w:rPr>
          <w:rFonts w:ascii="仿宋_GB2312" w:eastAsia="仿宋_GB2312" w:hAnsi="仿宋" w:hint="eastAsia"/>
          <w:sz w:val="28"/>
          <w:szCs w:val="28"/>
        </w:rPr>
        <w:t>①在职人员控制率：</w:t>
      </w:r>
      <w:r w:rsidRPr="0002517E">
        <w:rPr>
          <w:rFonts w:ascii="仿宋_GB2312" w:eastAsia="仿宋_GB2312" w:hAnsi="仿宋"/>
          <w:sz w:val="28"/>
          <w:szCs w:val="28"/>
        </w:rPr>
        <w:t>2019</w:t>
      </w:r>
      <w:r w:rsidRPr="0002517E">
        <w:rPr>
          <w:rFonts w:ascii="仿宋_GB2312" w:eastAsia="仿宋_GB2312" w:hAnsi="仿宋" w:hint="eastAsia"/>
          <w:sz w:val="28"/>
          <w:szCs w:val="28"/>
        </w:rPr>
        <w:t>年我所在职人员编制数</w:t>
      </w:r>
      <w:r w:rsidRPr="0002517E">
        <w:rPr>
          <w:rFonts w:ascii="仿宋_GB2312" w:eastAsia="仿宋_GB2312" w:hAnsi="仿宋"/>
          <w:sz w:val="28"/>
          <w:szCs w:val="28"/>
        </w:rPr>
        <w:t>44</w:t>
      </w:r>
      <w:r w:rsidRPr="0002517E">
        <w:rPr>
          <w:rFonts w:ascii="仿宋_GB2312" w:eastAsia="仿宋_GB2312" w:hAnsi="仿宋" w:hint="eastAsia"/>
          <w:sz w:val="28"/>
          <w:szCs w:val="28"/>
        </w:rPr>
        <w:t>人，年末实际在职人数</w:t>
      </w:r>
      <w:r w:rsidRPr="0002517E">
        <w:rPr>
          <w:rFonts w:ascii="仿宋_GB2312" w:eastAsia="仿宋_GB2312" w:hAnsi="仿宋"/>
          <w:sz w:val="28"/>
          <w:szCs w:val="28"/>
        </w:rPr>
        <w:t>45</w:t>
      </w:r>
      <w:r w:rsidRPr="0002517E">
        <w:rPr>
          <w:rFonts w:ascii="仿宋_GB2312" w:eastAsia="仿宋_GB2312" w:hAnsi="仿宋" w:hint="eastAsia"/>
          <w:sz w:val="28"/>
          <w:szCs w:val="28"/>
        </w:rPr>
        <w:t>人，在职人员控制率为</w:t>
      </w:r>
      <w:r w:rsidRPr="0002517E">
        <w:rPr>
          <w:rFonts w:ascii="仿宋_GB2312" w:eastAsia="仿宋_GB2312" w:hAnsi="仿宋"/>
          <w:sz w:val="28"/>
          <w:szCs w:val="28"/>
        </w:rPr>
        <w:t>100%</w:t>
      </w:r>
      <w:r w:rsidRPr="0002517E">
        <w:rPr>
          <w:rFonts w:ascii="仿宋_GB2312" w:eastAsia="仿宋_GB2312" w:hAnsi="仿宋" w:hint="eastAsia"/>
          <w:sz w:val="28"/>
          <w:szCs w:val="28"/>
        </w:rPr>
        <w:t>。</w:t>
      </w:r>
    </w:p>
    <w:p w:rsidR="00CB15E4" w:rsidRPr="0002517E" w:rsidRDefault="00CB15E4" w:rsidP="00A1381C">
      <w:pPr>
        <w:ind w:firstLine="570"/>
        <w:rPr>
          <w:rFonts w:ascii="仿宋_GB2312" w:eastAsia="仿宋_GB2312" w:hAnsi="仿宋"/>
          <w:color w:val="FF0000"/>
          <w:sz w:val="28"/>
          <w:szCs w:val="28"/>
        </w:rPr>
      </w:pPr>
      <w:r w:rsidRPr="0002517E">
        <w:rPr>
          <w:rFonts w:ascii="仿宋_GB2312" w:eastAsia="仿宋_GB2312" w:hAnsi="仿宋" w:hint="eastAsia"/>
          <w:color w:val="FF0000"/>
          <w:sz w:val="28"/>
          <w:szCs w:val="28"/>
        </w:rPr>
        <w:t>②“三公经费”变动率：</w:t>
      </w:r>
      <w:r w:rsidRPr="0002517E">
        <w:rPr>
          <w:rFonts w:ascii="仿宋_GB2312" w:eastAsia="仿宋_GB2312" w:hAnsi="仿宋"/>
          <w:color w:val="FF0000"/>
          <w:sz w:val="28"/>
          <w:szCs w:val="28"/>
        </w:rPr>
        <w:t>2018</w:t>
      </w:r>
      <w:r w:rsidRPr="0002517E">
        <w:rPr>
          <w:rFonts w:ascii="仿宋_GB2312" w:eastAsia="仿宋_GB2312" w:hAnsi="仿宋" w:hint="eastAsia"/>
          <w:color w:val="FF0000"/>
          <w:sz w:val="28"/>
          <w:szCs w:val="28"/>
        </w:rPr>
        <w:t>年“三公经费”预算数为</w:t>
      </w:r>
      <w:r w:rsidRPr="0002517E">
        <w:rPr>
          <w:rFonts w:ascii="仿宋_GB2312" w:eastAsia="仿宋_GB2312" w:hAnsi="仿宋"/>
          <w:color w:val="FF0000"/>
          <w:sz w:val="28"/>
          <w:szCs w:val="28"/>
        </w:rPr>
        <w:t>36</w:t>
      </w:r>
      <w:r w:rsidRPr="0002517E">
        <w:rPr>
          <w:rFonts w:ascii="仿宋_GB2312" w:eastAsia="仿宋_GB2312" w:hAnsi="仿宋" w:hint="eastAsia"/>
          <w:color w:val="FF0000"/>
          <w:sz w:val="28"/>
          <w:szCs w:val="28"/>
        </w:rPr>
        <w:t>万元，</w:t>
      </w:r>
      <w:r w:rsidRPr="0002517E">
        <w:rPr>
          <w:rFonts w:ascii="仿宋_GB2312" w:eastAsia="仿宋_GB2312" w:hAnsi="仿宋"/>
          <w:color w:val="FF0000"/>
          <w:sz w:val="28"/>
          <w:szCs w:val="28"/>
        </w:rPr>
        <w:t>2019</w:t>
      </w:r>
      <w:r w:rsidRPr="0002517E">
        <w:rPr>
          <w:rFonts w:ascii="仿宋_GB2312" w:eastAsia="仿宋_GB2312" w:hAnsi="仿宋" w:hint="eastAsia"/>
          <w:color w:val="FF0000"/>
          <w:sz w:val="28"/>
          <w:szCs w:val="28"/>
        </w:rPr>
        <w:t>年“三公经费”预算数为</w:t>
      </w:r>
      <w:r w:rsidRPr="0002517E">
        <w:rPr>
          <w:rFonts w:ascii="仿宋_GB2312" w:eastAsia="仿宋_GB2312" w:hAnsi="仿宋"/>
          <w:color w:val="FF0000"/>
          <w:sz w:val="28"/>
          <w:szCs w:val="28"/>
        </w:rPr>
        <w:t>36</w:t>
      </w:r>
      <w:r w:rsidRPr="0002517E">
        <w:rPr>
          <w:rFonts w:ascii="仿宋_GB2312" w:eastAsia="仿宋_GB2312" w:hAnsi="仿宋" w:hint="eastAsia"/>
          <w:color w:val="FF0000"/>
          <w:sz w:val="28"/>
          <w:szCs w:val="28"/>
        </w:rPr>
        <w:t>万元，“三公经费”变动率为</w:t>
      </w:r>
      <w:r w:rsidRPr="0002517E">
        <w:rPr>
          <w:rFonts w:ascii="仿宋_GB2312" w:eastAsia="仿宋_GB2312" w:hAnsi="仿宋"/>
          <w:color w:val="FF0000"/>
          <w:sz w:val="28"/>
          <w:szCs w:val="28"/>
        </w:rPr>
        <w:t>0%</w:t>
      </w:r>
      <w:r w:rsidRPr="0002517E">
        <w:rPr>
          <w:rFonts w:ascii="仿宋_GB2312" w:eastAsia="仿宋_GB2312" w:hAnsi="仿宋" w:hint="eastAsia"/>
          <w:color w:val="FF0000"/>
          <w:sz w:val="28"/>
          <w:szCs w:val="28"/>
        </w:rPr>
        <w:t>。</w:t>
      </w:r>
    </w:p>
    <w:p w:rsidR="00CB15E4" w:rsidRPr="0002517E" w:rsidRDefault="00CB15E4" w:rsidP="00A1381C">
      <w:pPr>
        <w:ind w:firstLine="570"/>
        <w:rPr>
          <w:rFonts w:ascii="仿宋_GB2312" w:eastAsia="仿宋_GB2312" w:hAnsi="仿宋"/>
          <w:color w:val="FF0000"/>
          <w:sz w:val="28"/>
          <w:szCs w:val="28"/>
        </w:rPr>
      </w:pPr>
    </w:p>
    <w:p w:rsidR="00CB15E4" w:rsidRPr="0002517E" w:rsidRDefault="00CB15E4" w:rsidP="00A1381C">
      <w:pPr>
        <w:rPr>
          <w:rFonts w:ascii="仿宋_GB2312" w:eastAsia="仿宋_GB2312" w:hAnsi="仿宋"/>
          <w:sz w:val="28"/>
          <w:szCs w:val="28"/>
        </w:rPr>
      </w:pPr>
      <w:r w:rsidRPr="0002517E">
        <w:rPr>
          <w:rFonts w:ascii="仿宋_GB2312" w:eastAsia="仿宋_GB2312" w:hAnsi="仿宋"/>
          <w:sz w:val="28"/>
          <w:szCs w:val="28"/>
        </w:rPr>
        <w:t>2</w:t>
      </w:r>
      <w:r w:rsidRPr="0002517E">
        <w:rPr>
          <w:rFonts w:ascii="仿宋_GB2312" w:eastAsia="仿宋_GB2312" w:hAnsi="仿宋" w:hint="eastAsia"/>
          <w:sz w:val="28"/>
          <w:szCs w:val="28"/>
        </w:rPr>
        <w:t>、预算执行</w:t>
      </w:r>
    </w:p>
    <w:p w:rsidR="00CB15E4" w:rsidRPr="0002517E" w:rsidRDefault="00CB15E4" w:rsidP="00A1381C">
      <w:pPr>
        <w:rPr>
          <w:rFonts w:ascii="仿宋_GB2312" w:eastAsia="仿宋_GB2312" w:hAnsi="仿宋"/>
          <w:sz w:val="28"/>
          <w:szCs w:val="28"/>
        </w:rPr>
      </w:pPr>
      <w:r w:rsidRPr="0002517E">
        <w:rPr>
          <w:rFonts w:ascii="仿宋_GB2312" w:eastAsia="仿宋_GB2312" w:hAnsi="仿宋" w:hint="eastAsia"/>
          <w:sz w:val="28"/>
          <w:szCs w:val="28"/>
        </w:rPr>
        <w:t xml:space="preserve">　　①预算完成率：</w:t>
      </w:r>
      <w:r w:rsidRPr="0002517E">
        <w:rPr>
          <w:rFonts w:ascii="仿宋_GB2312" w:eastAsia="仿宋_GB2312" w:hAnsi="仿宋"/>
          <w:sz w:val="28"/>
          <w:szCs w:val="28"/>
        </w:rPr>
        <w:t>2019</w:t>
      </w:r>
      <w:r w:rsidRPr="0002517E">
        <w:rPr>
          <w:rFonts w:ascii="仿宋_GB2312" w:eastAsia="仿宋_GB2312" w:hAnsi="仿宋" w:hint="eastAsia"/>
          <w:sz w:val="28"/>
          <w:szCs w:val="28"/>
        </w:rPr>
        <w:t>年初预算</w:t>
      </w:r>
      <w:r w:rsidRPr="0002517E">
        <w:rPr>
          <w:rFonts w:ascii="仿宋_GB2312" w:eastAsia="仿宋_GB2312" w:hAnsi="Arial" w:cs="Arial"/>
          <w:color w:val="535353"/>
          <w:kern w:val="0"/>
          <w:sz w:val="30"/>
          <w:szCs w:val="30"/>
        </w:rPr>
        <w:t>1233.74</w:t>
      </w:r>
      <w:r w:rsidRPr="0002517E">
        <w:rPr>
          <w:rFonts w:ascii="仿宋_GB2312" w:eastAsia="仿宋_GB2312" w:hAnsi="仿宋" w:hint="eastAsia"/>
          <w:sz w:val="28"/>
          <w:szCs w:val="28"/>
        </w:rPr>
        <w:t>万元，预算完成率为</w:t>
      </w:r>
      <w:r w:rsidRPr="0002517E">
        <w:rPr>
          <w:rFonts w:ascii="仿宋_GB2312" w:eastAsia="仿宋_GB2312" w:hAnsi="仿宋"/>
          <w:sz w:val="28"/>
          <w:szCs w:val="28"/>
        </w:rPr>
        <w:t>100%</w:t>
      </w:r>
      <w:r w:rsidRPr="0002517E">
        <w:rPr>
          <w:rFonts w:ascii="仿宋_GB2312" w:eastAsia="仿宋_GB2312" w:hAnsi="仿宋" w:hint="eastAsia"/>
          <w:sz w:val="28"/>
          <w:szCs w:val="28"/>
        </w:rPr>
        <w:t>。</w:t>
      </w:r>
    </w:p>
    <w:p w:rsidR="00CB15E4" w:rsidRPr="0002517E" w:rsidRDefault="00CB15E4" w:rsidP="009A6AFE">
      <w:pPr>
        <w:ind w:firstLine="570"/>
        <w:rPr>
          <w:rFonts w:ascii="仿宋_GB2312" w:eastAsia="仿宋_GB2312" w:hAnsi="仿宋"/>
          <w:sz w:val="28"/>
          <w:szCs w:val="28"/>
        </w:rPr>
      </w:pPr>
      <w:r w:rsidRPr="0002517E">
        <w:rPr>
          <w:rFonts w:ascii="仿宋_GB2312" w:eastAsia="仿宋_GB2312" w:hAnsi="仿宋" w:hint="eastAsia"/>
          <w:sz w:val="28"/>
          <w:szCs w:val="28"/>
        </w:rPr>
        <w:t>②预算控制率：</w:t>
      </w:r>
      <w:r w:rsidRPr="0002517E">
        <w:rPr>
          <w:rFonts w:ascii="仿宋_GB2312" w:eastAsia="仿宋_GB2312" w:hAnsi="仿宋"/>
          <w:sz w:val="28"/>
          <w:szCs w:val="28"/>
        </w:rPr>
        <w:t>2019</w:t>
      </w:r>
      <w:r w:rsidRPr="0002517E">
        <w:rPr>
          <w:rFonts w:ascii="仿宋_GB2312" w:eastAsia="仿宋_GB2312" w:hAnsi="仿宋" w:hint="eastAsia"/>
          <w:sz w:val="28"/>
          <w:szCs w:val="28"/>
        </w:rPr>
        <w:t>年初预算</w:t>
      </w:r>
      <w:r w:rsidRPr="0002517E">
        <w:rPr>
          <w:rFonts w:ascii="仿宋_GB2312" w:eastAsia="仿宋_GB2312" w:hAnsi="Arial" w:cs="Arial"/>
          <w:color w:val="535353"/>
          <w:kern w:val="0"/>
          <w:sz w:val="30"/>
          <w:szCs w:val="30"/>
        </w:rPr>
        <w:t>1233.74</w:t>
      </w:r>
      <w:r w:rsidRPr="0002517E">
        <w:rPr>
          <w:rFonts w:ascii="仿宋_GB2312" w:eastAsia="仿宋_GB2312" w:hAnsi="仿宋" w:hint="eastAsia"/>
          <w:sz w:val="28"/>
          <w:szCs w:val="28"/>
        </w:rPr>
        <w:t>万元，年中追加预算预算控制率为</w:t>
      </w:r>
      <w:r w:rsidRPr="0002517E">
        <w:rPr>
          <w:rFonts w:ascii="仿宋_GB2312" w:eastAsia="仿宋_GB2312" w:hAnsi="仿宋"/>
          <w:sz w:val="28"/>
          <w:szCs w:val="28"/>
        </w:rPr>
        <w:t>26.9%</w:t>
      </w:r>
      <w:r w:rsidRPr="0002517E">
        <w:rPr>
          <w:rFonts w:ascii="仿宋_GB2312" w:eastAsia="仿宋_GB2312" w:hAnsi="仿宋" w:hint="eastAsia"/>
          <w:sz w:val="28"/>
          <w:szCs w:val="28"/>
        </w:rPr>
        <w:t>。</w:t>
      </w:r>
    </w:p>
    <w:p w:rsidR="00CB15E4" w:rsidRPr="0002517E" w:rsidRDefault="00CB15E4" w:rsidP="009A6AFE">
      <w:pPr>
        <w:rPr>
          <w:rFonts w:ascii="仿宋_GB2312" w:eastAsia="仿宋_GB2312" w:hAnsi="仿宋"/>
          <w:sz w:val="28"/>
          <w:szCs w:val="28"/>
        </w:rPr>
      </w:pPr>
      <w:r w:rsidRPr="0002517E">
        <w:rPr>
          <w:rFonts w:eastAsia="仿宋_GB2312"/>
          <w:sz w:val="28"/>
          <w:szCs w:val="28"/>
        </w:rPr>
        <w:t> </w:t>
      </w:r>
      <w:r w:rsidRPr="0002517E">
        <w:rPr>
          <w:rFonts w:ascii="仿宋_GB2312" w:eastAsia="仿宋_GB2312"/>
          <w:sz w:val="28"/>
          <w:szCs w:val="28"/>
        </w:rPr>
        <w:t xml:space="preserve">   </w:t>
      </w:r>
      <w:r w:rsidRPr="0002517E">
        <w:rPr>
          <w:rFonts w:ascii="仿宋_GB2312" w:eastAsia="仿宋_GB2312" w:hAnsi="仿宋" w:hint="eastAsia"/>
          <w:sz w:val="28"/>
          <w:szCs w:val="28"/>
        </w:rPr>
        <w:t>③新建楼堂馆所面积控制率：</w:t>
      </w:r>
      <w:r w:rsidRPr="0002517E">
        <w:rPr>
          <w:rFonts w:ascii="仿宋_GB2312" w:eastAsia="仿宋_GB2312" w:hAnsi="仿宋"/>
          <w:sz w:val="28"/>
          <w:szCs w:val="28"/>
        </w:rPr>
        <w:t>2019</w:t>
      </w:r>
      <w:r w:rsidRPr="0002517E">
        <w:rPr>
          <w:rFonts w:ascii="仿宋_GB2312" w:eastAsia="仿宋_GB2312" w:hAnsi="仿宋" w:hint="eastAsia"/>
          <w:sz w:val="28"/>
          <w:szCs w:val="28"/>
        </w:rPr>
        <w:t>年我所无新建楼堂馆所项目。</w:t>
      </w:r>
    </w:p>
    <w:p w:rsidR="00CB15E4" w:rsidRPr="0002517E" w:rsidRDefault="00CB15E4" w:rsidP="00B1653D">
      <w:pPr>
        <w:ind w:firstLine="480"/>
        <w:rPr>
          <w:rFonts w:ascii="仿宋_GB2312" w:eastAsia="仿宋_GB2312" w:hAnsi="仿宋"/>
          <w:sz w:val="28"/>
          <w:szCs w:val="28"/>
        </w:rPr>
      </w:pPr>
      <w:r w:rsidRPr="0002517E">
        <w:rPr>
          <w:rFonts w:ascii="仿宋_GB2312" w:eastAsia="仿宋_GB2312" w:hAnsi="仿宋" w:hint="eastAsia"/>
          <w:sz w:val="28"/>
          <w:szCs w:val="28"/>
        </w:rPr>
        <w:t>④新建楼堂馆所投资概算控制率：</w:t>
      </w:r>
      <w:r w:rsidRPr="0002517E">
        <w:rPr>
          <w:rFonts w:ascii="仿宋_GB2312" w:eastAsia="仿宋_GB2312" w:hAnsi="仿宋"/>
          <w:sz w:val="28"/>
          <w:szCs w:val="28"/>
        </w:rPr>
        <w:t>2019</w:t>
      </w:r>
      <w:r w:rsidRPr="0002517E">
        <w:rPr>
          <w:rFonts w:ascii="仿宋_GB2312" w:eastAsia="仿宋_GB2312" w:hAnsi="仿宋" w:hint="eastAsia"/>
          <w:sz w:val="28"/>
          <w:szCs w:val="28"/>
        </w:rPr>
        <w:t>年我所无新建楼堂馆所项目。</w:t>
      </w:r>
    </w:p>
    <w:p w:rsidR="00CB15E4" w:rsidRPr="0002517E" w:rsidRDefault="00CB15E4" w:rsidP="00B1653D">
      <w:pPr>
        <w:ind w:firstLine="480"/>
        <w:rPr>
          <w:rFonts w:ascii="仿宋_GB2312" w:eastAsia="仿宋_GB2312" w:hAnsi="仿宋"/>
          <w:sz w:val="28"/>
          <w:szCs w:val="28"/>
        </w:rPr>
      </w:pPr>
    </w:p>
    <w:p w:rsidR="00CB15E4" w:rsidRPr="0002517E" w:rsidRDefault="00CB15E4" w:rsidP="006036D4">
      <w:pPr>
        <w:ind w:firstLineChars="50" w:firstLine="140"/>
        <w:rPr>
          <w:rFonts w:ascii="仿宋_GB2312" w:eastAsia="仿宋_GB2312" w:hAnsi="仿宋"/>
          <w:sz w:val="28"/>
          <w:szCs w:val="28"/>
        </w:rPr>
      </w:pPr>
      <w:r w:rsidRPr="0002517E">
        <w:rPr>
          <w:rFonts w:ascii="仿宋_GB2312" w:eastAsia="仿宋_GB2312" w:hAnsi="仿宋"/>
          <w:sz w:val="28"/>
          <w:szCs w:val="28"/>
        </w:rPr>
        <w:t>3</w:t>
      </w:r>
      <w:r w:rsidRPr="0002517E">
        <w:rPr>
          <w:rFonts w:ascii="仿宋_GB2312" w:eastAsia="仿宋_GB2312" w:hAnsi="仿宋" w:hint="eastAsia"/>
          <w:sz w:val="28"/>
          <w:szCs w:val="28"/>
        </w:rPr>
        <w:t>、预算管理</w:t>
      </w:r>
    </w:p>
    <w:p w:rsidR="00CB15E4" w:rsidRPr="0002517E" w:rsidRDefault="00CB15E4" w:rsidP="004F5360">
      <w:pPr>
        <w:ind w:firstLine="570"/>
        <w:rPr>
          <w:rFonts w:ascii="仿宋_GB2312" w:eastAsia="仿宋_GB2312" w:hAnsi="仿宋"/>
          <w:sz w:val="28"/>
          <w:szCs w:val="28"/>
        </w:rPr>
      </w:pPr>
      <w:r w:rsidRPr="0002517E">
        <w:rPr>
          <w:rFonts w:ascii="仿宋_GB2312" w:eastAsia="仿宋_GB2312" w:hAnsi="仿宋" w:hint="eastAsia"/>
          <w:sz w:val="28"/>
          <w:szCs w:val="28"/>
        </w:rPr>
        <w:t>①公用经费控制率：</w:t>
      </w:r>
      <w:r w:rsidRPr="0002517E">
        <w:rPr>
          <w:rFonts w:ascii="仿宋_GB2312" w:eastAsia="仿宋_GB2312" w:hAnsi="仿宋"/>
          <w:sz w:val="28"/>
          <w:szCs w:val="28"/>
        </w:rPr>
        <w:t>2019</w:t>
      </w:r>
      <w:r w:rsidRPr="0002517E">
        <w:rPr>
          <w:rFonts w:ascii="仿宋_GB2312" w:eastAsia="仿宋_GB2312" w:hAnsi="仿宋" w:hint="eastAsia"/>
          <w:sz w:val="28"/>
          <w:szCs w:val="28"/>
        </w:rPr>
        <w:t>年预算安排公用经费总额</w:t>
      </w:r>
      <w:r w:rsidRPr="0002517E">
        <w:rPr>
          <w:rFonts w:ascii="仿宋_GB2312" w:eastAsia="仿宋_GB2312" w:hAnsi="仿宋"/>
          <w:sz w:val="28"/>
          <w:szCs w:val="28"/>
        </w:rPr>
        <w:t>111.02</w:t>
      </w:r>
      <w:r w:rsidRPr="0002517E">
        <w:rPr>
          <w:rFonts w:ascii="仿宋_GB2312" w:eastAsia="仿宋_GB2312" w:hAnsi="仿宋" w:hint="eastAsia"/>
          <w:sz w:val="28"/>
          <w:szCs w:val="28"/>
        </w:rPr>
        <w:t>万元，</w:t>
      </w:r>
      <w:r w:rsidRPr="0002517E">
        <w:rPr>
          <w:rFonts w:ascii="仿宋_GB2312" w:eastAsia="仿宋_GB2312" w:hAnsi="仿宋" w:hint="eastAsia"/>
          <w:sz w:val="28"/>
          <w:szCs w:val="28"/>
        </w:rPr>
        <w:lastRenderedPageBreak/>
        <w:t>实际支出公用经费</w:t>
      </w:r>
      <w:r w:rsidRPr="0002517E">
        <w:rPr>
          <w:rFonts w:ascii="仿宋_GB2312" w:eastAsia="仿宋_GB2312" w:hAnsi="仿宋"/>
          <w:sz w:val="28"/>
          <w:szCs w:val="28"/>
        </w:rPr>
        <w:t>109.2</w:t>
      </w:r>
      <w:r w:rsidRPr="0002517E">
        <w:rPr>
          <w:rFonts w:ascii="仿宋_GB2312" w:eastAsia="仿宋_GB2312" w:hAnsi="仿宋" w:hint="eastAsia"/>
          <w:sz w:val="28"/>
          <w:szCs w:val="28"/>
        </w:rPr>
        <w:t>万元，公用经费控制率为</w:t>
      </w:r>
      <w:r w:rsidRPr="0002517E">
        <w:rPr>
          <w:rFonts w:ascii="仿宋_GB2312" w:eastAsia="仿宋_GB2312" w:hAnsi="仿宋"/>
          <w:sz w:val="28"/>
          <w:szCs w:val="28"/>
        </w:rPr>
        <w:t>98.36%</w:t>
      </w:r>
      <w:r w:rsidRPr="0002517E">
        <w:rPr>
          <w:rFonts w:ascii="仿宋_GB2312" w:eastAsia="仿宋_GB2312" w:hAnsi="仿宋" w:hint="eastAsia"/>
          <w:sz w:val="28"/>
          <w:szCs w:val="28"/>
        </w:rPr>
        <w:t>。</w:t>
      </w:r>
    </w:p>
    <w:p w:rsidR="00CB15E4" w:rsidRPr="0002517E" w:rsidRDefault="00CB15E4" w:rsidP="004F5360">
      <w:pPr>
        <w:ind w:firstLine="570"/>
        <w:rPr>
          <w:rFonts w:ascii="仿宋_GB2312" w:eastAsia="仿宋_GB2312" w:hAnsi="仿宋"/>
          <w:sz w:val="28"/>
          <w:szCs w:val="28"/>
        </w:rPr>
      </w:pPr>
    </w:p>
    <w:p w:rsidR="00CB15E4" w:rsidRPr="0002517E" w:rsidRDefault="00CB15E4" w:rsidP="004F5360">
      <w:pPr>
        <w:rPr>
          <w:rFonts w:ascii="仿宋_GB2312" w:eastAsia="仿宋_GB2312" w:hAnsi="仿宋"/>
          <w:color w:val="FF0000"/>
          <w:sz w:val="28"/>
          <w:szCs w:val="28"/>
        </w:rPr>
      </w:pPr>
      <w:r w:rsidRPr="0002517E">
        <w:rPr>
          <w:rFonts w:ascii="仿宋_GB2312" w:eastAsia="仿宋_GB2312" w:hAnsi="仿宋" w:hint="eastAsia"/>
          <w:color w:val="FF0000"/>
          <w:sz w:val="28"/>
          <w:szCs w:val="28"/>
        </w:rPr>
        <w:t>②“三公经费”控制率：</w:t>
      </w:r>
      <w:r w:rsidRPr="0002517E">
        <w:rPr>
          <w:rFonts w:ascii="仿宋_GB2312" w:eastAsia="仿宋_GB2312" w:hAnsi="仿宋"/>
          <w:color w:val="FF0000"/>
          <w:sz w:val="28"/>
          <w:szCs w:val="28"/>
        </w:rPr>
        <w:t>2019</w:t>
      </w:r>
      <w:r w:rsidRPr="0002517E">
        <w:rPr>
          <w:rFonts w:ascii="仿宋_GB2312" w:eastAsia="仿宋_GB2312" w:hAnsi="仿宋" w:hint="eastAsia"/>
          <w:color w:val="FF0000"/>
          <w:sz w:val="28"/>
          <w:szCs w:val="28"/>
        </w:rPr>
        <w:t>年“三公经费”预算安排数为</w:t>
      </w:r>
      <w:r w:rsidRPr="0002517E">
        <w:rPr>
          <w:rFonts w:ascii="仿宋_GB2312" w:eastAsia="仿宋_GB2312" w:hAnsi="仿宋"/>
          <w:color w:val="FF0000"/>
          <w:sz w:val="28"/>
          <w:szCs w:val="28"/>
        </w:rPr>
        <w:t>36</w:t>
      </w:r>
      <w:r w:rsidRPr="0002517E">
        <w:rPr>
          <w:rFonts w:ascii="仿宋_GB2312" w:eastAsia="仿宋_GB2312" w:hAnsi="仿宋" w:hint="eastAsia"/>
          <w:color w:val="FF0000"/>
          <w:sz w:val="28"/>
          <w:szCs w:val="28"/>
        </w:rPr>
        <w:t>万元，实际支出数为</w:t>
      </w:r>
      <w:r w:rsidRPr="0002517E">
        <w:rPr>
          <w:rFonts w:ascii="仿宋_GB2312" w:eastAsia="仿宋_GB2312" w:hAnsi="仿宋"/>
          <w:color w:val="FF0000"/>
          <w:sz w:val="28"/>
          <w:szCs w:val="28"/>
        </w:rPr>
        <w:t>15.6</w:t>
      </w:r>
      <w:r w:rsidRPr="0002517E">
        <w:rPr>
          <w:rFonts w:ascii="仿宋_GB2312" w:eastAsia="仿宋_GB2312" w:hAnsi="仿宋" w:hint="eastAsia"/>
          <w:color w:val="FF0000"/>
          <w:sz w:val="28"/>
          <w:szCs w:val="28"/>
        </w:rPr>
        <w:t>万元，“三公经费”控制率为</w:t>
      </w:r>
      <w:r w:rsidRPr="0002517E">
        <w:rPr>
          <w:rFonts w:ascii="仿宋_GB2312" w:eastAsia="仿宋_GB2312" w:hAnsi="仿宋"/>
          <w:color w:val="FF0000"/>
          <w:sz w:val="28"/>
          <w:szCs w:val="28"/>
        </w:rPr>
        <w:t>43.3%</w:t>
      </w:r>
      <w:r w:rsidRPr="0002517E">
        <w:rPr>
          <w:rFonts w:ascii="仿宋_GB2312" w:eastAsia="仿宋_GB2312" w:hAnsi="仿宋" w:hint="eastAsia"/>
          <w:color w:val="FF0000"/>
          <w:sz w:val="28"/>
          <w:szCs w:val="28"/>
        </w:rPr>
        <w:t>。</w:t>
      </w:r>
    </w:p>
    <w:p w:rsidR="00CB15E4" w:rsidRPr="0002517E" w:rsidRDefault="00CB15E4" w:rsidP="00F22F04">
      <w:pPr>
        <w:ind w:firstLine="570"/>
        <w:rPr>
          <w:rFonts w:ascii="仿宋_GB2312" w:eastAsia="仿宋_GB2312" w:hAnsi="仿宋"/>
          <w:color w:val="FF0000"/>
          <w:sz w:val="28"/>
          <w:szCs w:val="28"/>
        </w:rPr>
      </w:pPr>
      <w:r w:rsidRPr="0002517E">
        <w:rPr>
          <w:rFonts w:ascii="仿宋_GB2312" w:eastAsia="仿宋_GB2312" w:hAnsi="仿宋" w:hint="eastAsia"/>
          <w:color w:val="FF0000"/>
          <w:sz w:val="28"/>
          <w:szCs w:val="28"/>
        </w:rPr>
        <w:t>③政府采购执行率：</w:t>
      </w:r>
      <w:r w:rsidRPr="0002517E">
        <w:rPr>
          <w:rFonts w:ascii="仿宋_GB2312" w:eastAsia="仿宋_GB2312" w:hAnsi="仿宋"/>
          <w:color w:val="FF0000"/>
          <w:sz w:val="28"/>
          <w:szCs w:val="28"/>
        </w:rPr>
        <w:t>2019</w:t>
      </w:r>
      <w:r w:rsidRPr="0002517E">
        <w:rPr>
          <w:rFonts w:ascii="仿宋_GB2312" w:eastAsia="仿宋_GB2312" w:hAnsi="仿宋" w:hint="eastAsia"/>
          <w:color w:val="FF0000"/>
          <w:sz w:val="28"/>
          <w:szCs w:val="28"/>
        </w:rPr>
        <w:t>年政府采购预算数为</w:t>
      </w:r>
      <w:r w:rsidRPr="0002517E">
        <w:rPr>
          <w:rFonts w:ascii="仿宋_GB2312" w:eastAsia="仿宋_GB2312" w:hAnsi="仿宋"/>
          <w:color w:val="FF0000"/>
          <w:sz w:val="28"/>
          <w:szCs w:val="28"/>
        </w:rPr>
        <w:t>0</w:t>
      </w:r>
      <w:r w:rsidRPr="0002517E">
        <w:rPr>
          <w:rFonts w:ascii="仿宋_GB2312" w:eastAsia="仿宋_GB2312" w:hAnsi="仿宋" w:hint="eastAsia"/>
          <w:color w:val="FF0000"/>
          <w:sz w:val="28"/>
          <w:szCs w:val="28"/>
        </w:rPr>
        <w:t>万元，实际政府采购金额为</w:t>
      </w:r>
      <w:r w:rsidRPr="0002517E">
        <w:rPr>
          <w:rFonts w:ascii="仿宋_GB2312" w:eastAsia="仿宋_GB2312" w:hAnsi="仿宋"/>
          <w:color w:val="FF0000"/>
          <w:sz w:val="28"/>
          <w:szCs w:val="28"/>
        </w:rPr>
        <w:t>0</w:t>
      </w:r>
      <w:r w:rsidRPr="0002517E">
        <w:rPr>
          <w:rFonts w:ascii="仿宋_GB2312" w:eastAsia="仿宋_GB2312" w:hAnsi="仿宋" w:hint="eastAsia"/>
          <w:color w:val="FF0000"/>
          <w:sz w:val="28"/>
          <w:szCs w:val="28"/>
        </w:rPr>
        <w:t>万元，政府采购执行率为</w:t>
      </w:r>
      <w:r w:rsidRPr="0002517E">
        <w:rPr>
          <w:rFonts w:ascii="仿宋_GB2312" w:eastAsia="仿宋_GB2312" w:hAnsi="仿宋"/>
          <w:color w:val="FF0000"/>
          <w:sz w:val="28"/>
          <w:szCs w:val="28"/>
        </w:rPr>
        <w:t>0%</w:t>
      </w:r>
      <w:r w:rsidRPr="0002517E">
        <w:rPr>
          <w:rFonts w:ascii="仿宋_GB2312" w:eastAsia="仿宋_GB2312" w:hAnsi="仿宋" w:hint="eastAsia"/>
          <w:color w:val="FF0000"/>
          <w:sz w:val="28"/>
          <w:szCs w:val="28"/>
        </w:rPr>
        <w:t>。</w:t>
      </w:r>
    </w:p>
    <w:p w:rsidR="00CB15E4" w:rsidRPr="0002517E" w:rsidRDefault="00CB15E4" w:rsidP="00F22F04">
      <w:pPr>
        <w:ind w:firstLine="570"/>
        <w:rPr>
          <w:rFonts w:ascii="仿宋_GB2312" w:eastAsia="仿宋_GB2312" w:hAnsi="仿宋"/>
          <w:color w:val="FF0000"/>
          <w:sz w:val="28"/>
          <w:szCs w:val="28"/>
        </w:rPr>
      </w:pPr>
    </w:p>
    <w:p w:rsidR="00CB15E4" w:rsidRPr="0002517E" w:rsidRDefault="00CB15E4" w:rsidP="00F22F04">
      <w:pPr>
        <w:rPr>
          <w:rFonts w:ascii="仿宋_GB2312" w:eastAsia="仿宋_GB2312" w:hAnsi="仿宋"/>
          <w:sz w:val="28"/>
          <w:szCs w:val="28"/>
        </w:rPr>
      </w:pPr>
      <w:r w:rsidRPr="0002517E">
        <w:rPr>
          <w:rFonts w:ascii="仿宋_GB2312" w:eastAsia="仿宋_GB2312" w:hAnsi="仿宋" w:hint="eastAsia"/>
          <w:sz w:val="28"/>
          <w:szCs w:val="28"/>
        </w:rPr>
        <w:t>④管理制度健全性。为规范机关财务管理，建立健全财务管理制度，我所制定了</w:t>
      </w:r>
      <w:r w:rsidRPr="0002517E">
        <w:rPr>
          <w:rFonts w:ascii="仿宋_GB2312" w:eastAsia="仿宋_GB2312" w:hAnsi="仿宋" w:hint="eastAsia"/>
          <w:color w:val="FF0000"/>
          <w:sz w:val="28"/>
          <w:szCs w:val="28"/>
        </w:rPr>
        <w:t>《怀化市看守所内部财务制度》、《怀化市看守所出差审批及差旅费管理办法》、《怀化市看守所固定资产管理制度》、《怀化市看守所接待管理制度》、《怀化市看守所车辆管理办法》</w:t>
      </w:r>
      <w:r w:rsidRPr="0002517E">
        <w:rPr>
          <w:rFonts w:ascii="仿宋_GB2312" w:eastAsia="仿宋_GB2312" w:hAnsi="仿宋" w:hint="eastAsia"/>
          <w:sz w:val="28"/>
          <w:szCs w:val="28"/>
        </w:rPr>
        <w:t>等一系列合法合规、较为完整的，具有很强的可操作性财务管理制度。坚持经费预算科学化、精细化，执行控制规范化、责任化，监督检查常态化、同步化。</w:t>
      </w:r>
    </w:p>
    <w:p w:rsidR="00CB15E4" w:rsidRPr="0002517E" w:rsidRDefault="00CB15E4" w:rsidP="00F22F04">
      <w:pPr>
        <w:rPr>
          <w:rFonts w:ascii="仿宋_GB2312" w:eastAsia="仿宋_GB2312" w:hAnsi="仿宋"/>
          <w:sz w:val="28"/>
          <w:szCs w:val="28"/>
        </w:rPr>
      </w:pPr>
      <w:r w:rsidRPr="0002517E">
        <w:rPr>
          <w:rFonts w:ascii="仿宋_GB2312" w:eastAsia="仿宋_GB2312" w:hAnsi="仿宋" w:hint="eastAsia"/>
          <w:sz w:val="28"/>
          <w:szCs w:val="28"/>
        </w:rPr>
        <w:t xml:space="preserve">　　⑤资金使用合规性。资金的支付符合国家财经法规和财务管理制度规定，以及有关专项资金管理办法的规定；资金拨付有完整的审批程序和手续；经费支出符合部门预算批复的用途；资金使用除部分支出预算不足有调剂使用外，无截留、挪用、虚列支出等情况。</w:t>
      </w:r>
    </w:p>
    <w:p w:rsidR="00CB15E4" w:rsidRPr="0002517E" w:rsidRDefault="00CB15E4" w:rsidP="00F22F04">
      <w:pPr>
        <w:rPr>
          <w:rFonts w:ascii="仿宋_GB2312" w:eastAsia="仿宋_GB2312" w:hAnsi="仿宋"/>
          <w:sz w:val="28"/>
          <w:szCs w:val="28"/>
        </w:rPr>
      </w:pPr>
      <w:r w:rsidRPr="0002517E">
        <w:rPr>
          <w:rFonts w:ascii="仿宋_GB2312" w:eastAsia="仿宋_GB2312" w:hAnsi="仿宋" w:hint="eastAsia"/>
          <w:sz w:val="28"/>
          <w:szCs w:val="28"/>
        </w:rPr>
        <w:t xml:space="preserve">　　⑥预决算信息公开性。部门预决算信息按规定内容，在规定的时限内予以公开。基础数据信息和会计信息资料真实、完整、准确。</w:t>
      </w:r>
    </w:p>
    <w:p w:rsidR="00CB15E4" w:rsidRPr="0002517E" w:rsidRDefault="00CB15E4" w:rsidP="00F22F04">
      <w:pPr>
        <w:rPr>
          <w:rFonts w:ascii="仿宋_GB2312" w:eastAsia="仿宋_GB2312" w:hAnsi="仿宋"/>
          <w:sz w:val="28"/>
          <w:szCs w:val="28"/>
        </w:rPr>
      </w:pPr>
      <w:r w:rsidRPr="0002517E">
        <w:rPr>
          <w:rFonts w:ascii="仿宋_GB2312" w:eastAsia="仿宋_GB2312" w:hAnsi="仿宋"/>
          <w:sz w:val="28"/>
          <w:szCs w:val="28"/>
        </w:rPr>
        <w:t>4</w:t>
      </w:r>
      <w:r w:rsidRPr="0002517E">
        <w:rPr>
          <w:rFonts w:ascii="仿宋_GB2312" w:eastAsia="仿宋_GB2312" w:hAnsi="仿宋" w:hint="eastAsia"/>
          <w:sz w:val="28"/>
          <w:szCs w:val="28"/>
        </w:rPr>
        <w:t>、职责履行</w:t>
      </w:r>
    </w:p>
    <w:p w:rsidR="00CB15E4" w:rsidRPr="0002517E" w:rsidRDefault="00CB15E4" w:rsidP="002631ED">
      <w:pPr>
        <w:ind w:firstLine="570"/>
        <w:rPr>
          <w:rFonts w:ascii="仿宋_GB2312" w:eastAsia="仿宋_GB2312" w:hAnsi="仿宋"/>
          <w:color w:val="FF0000"/>
          <w:sz w:val="28"/>
          <w:szCs w:val="28"/>
        </w:rPr>
      </w:pPr>
      <w:r w:rsidRPr="0002517E">
        <w:rPr>
          <w:rFonts w:ascii="仿宋_GB2312" w:eastAsia="仿宋_GB2312" w:hAnsi="仿宋" w:hint="eastAsia"/>
          <w:sz w:val="28"/>
          <w:szCs w:val="28"/>
        </w:rPr>
        <w:t>重点工作实际完成率。</w:t>
      </w:r>
      <w:r w:rsidRPr="0002517E">
        <w:rPr>
          <w:rFonts w:ascii="仿宋_GB2312" w:eastAsia="仿宋_GB2312" w:hAnsi="仿宋" w:hint="eastAsia"/>
          <w:color w:val="FF0000"/>
          <w:sz w:val="28"/>
          <w:szCs w:val="28"/>
        </w:rPr>
        <w:t>根据《</w:t>
      </w:r>
      <w:r w:rsidRPr="0002517E">
        <w:rPr>
          <w:rFonts w:ascii="仿宋_GB2312" w:eastAsia="仿宋_GB2312" w:hAnsi="仿宋"/>
          <w:color w:val="FF0000"/>
          <w:sz w:val="28"/>
          <w:szCs w:val="28"/>
        </w:rPr>
        <w:t>2019</w:t>
      </w:r>
      <w:r w:rsidRPr="0002517E">
        <w:rPr>
          <w:rFonts w:ascii="仿宋_GB2312" w:eastAsia="仿宋_GB2312" w:hAnsi="仿宋" w:hint="eastAsia"/>
          <w:color w:val="FF0000"/>
          <w:sz w:val="28"/>
          <w:szCs w:val="28"/>
        </w:rPr>
        <w:t>年省直单位绩效评估指标》（湘</w:t>
      </w:r>
      <w:r w:rsidRPr="0002517E">
        <w:rPr>
          <w:rFonts w:ascii="仿宋_GB2312" w:eastAsia="仿宋_GB2312" w:hAnsi="仿宋" w:hint="eastAsia"/>
          <w:color w:val="FF0000"/>
          <w:sz w:val="28"/>
          <w:szCs w:val="28"/>
        </w:rPr>
        <w:lastRenderedPageBreak/>
        <w:t>绩发〔</w:t>
      </w:r>
      <w:r w:rsidRPr="0002517E">
        <w:rPr>
          <w:rFonts w:ascii="仿宋_GB2312" w:eastAsia="仿宋_GB2312" w:hAnsi="仿宋"/>
          <w:color w:val="FF0000"/>
          <w:sz w:val="28"/>
          <w:szCs w:val="28"/>
        </w:rPr>
        <w:t>2015</w:t>
      </w:r>
      <w:r w:rsidRPr="0002517E">
        <w:rPr>
          <w:rFonts w:ascii="仿宋_GB2312" w:eastAsia="仿宋_GB2312" w:hAnsi="仿宋" w:hint="eastAsia"/>
          <w:color w:val="FF0000"/>
          <w:sz w:val="28"/>
          <w:szCs w:val="28"/>
        </w:rPr>
        <w:t>〕</w:t>
      </w:r>
      <w:r w:rsidRPr="0002517E">
        <w:rPr>
          <w:rFonts w:ascii="仿宋_GB2312" w:eastAsia="仿宋_GB2312" w:hAnsi="仿宋"/>
          <w:color w:val="FF0000"/>
          <w:sz w:val="28"/>
          <w:szCs w:val="28"/>
        </w:rPr>
        <w:t>2</w:t>
      </w:r>
      <w:r w:rsidRPr="0002517E">
        <w:rPr>
          <w:rFonts w:ascii="仿宋_GB2312" w:eastAsia="仿宋_GB2312" w:hAnsi="仿宋" w:hint="eastAsia"/>
          <w:color w:val="FF0000"/>
          <w:sz w:val="28"/>
          <w:szCs w:val="28"/>
        </w:rPr>
        <w:t>号）确定我所的部门重点工作计划</w:t>
      </w:r>
      <w:r w:rsidRPr="0002517E">
        <w:rPr>
          <w:rFonts w:ascii="仿宋_GB2312" w:eastAsia="仿宋_GB2312" w:hAnsi="仿宋"/>
          <w:color w:val="FF0000"/>
          <w:sz w:val="28"/>
          <w:szCs w:val="28"/>
        </w:rPr>
        <w:t>3</w:t>
      </w:r>
      <w:r w:rsidRPr="0002517E">
        <w:rPr>
          <w:rFonts w:ascii="仿宋_GB2312" w:eastAsia="仿宋_GB2312" w:hAnsi="仿宋" w:hint="eastAsia"/>
          <w:color w:val="FF0000"/>
          <w:sz w:val="28"/>
          <w:szCs w:val="28"/>
        </w:rPr>
        <w:t>件，确定我所的部门重点工作评估分值总分</w:t>
      </w:r>
      <w:r w:rsidRPr="0002517E">
        <w:rPr>
          <w:rFonts w:ascii="仿宋_GB2312" w:eastAsia="仿宋_GB2312" w:hAnsi="仿宋"/>
          <w:color w:val="FF0000"/>
          <w:sz w:val="28"/>
          <w:szCs w:val="28"/>
        </w:rPr>
        <w:t>350</w:t>
      </w:r>
      <w:r w:rsidRPr="0002517E">
        <w:rPr>
          <w:rFonts w:ascii="仿宋_GB2312" w:eastAsia="仿宋_GB2312" w:hAnsi="仿宋" w:hint="eastAsia"/>
          <w:color w:val="FF0000"/>
          <w:sz w:val="28"/>
          <w:szCs w:val="28"/>
        </w:rPr>
        <w:t>分，省绩效办对我所重点工作考核评分为满分</w:t>
      </w:r>
      <w:r w:rsidRPr="0002517E">
        <w:rPr>
          <w:rFonts w:ascii="仿宋_GB2312" w:eastAsia="仿宋_GB2312" w:hAnsi="仿宋"/>
          <w:color w:val="FF0000"/>
          <w:sz w:val="28"/>
          <w:szCs w:val="28"/>
        </w:rPr>
        <w:t>350</w:t>
      </w:r>
      <w:r w:rsidRPr="0002517E">
        <w:rPr>
          <w:rFonts w:ascii="仿宋_GB2312" w:eastAsia="仿宋_GB2312" w:hAnsi="仿宋" w:hint="eastAsia"/>
          <w:color w:val="FF0000"/>
          <w:sz w:val="28"/>
          <w:szCs w:val="28"/>
        </w:rPr>
        <w:t>分，重点工作实际完成率为</w:t>
      </w:r>
      <w:r w:rsidRPr="0002517E">
        <w:rPr>
          <w:rFonts w:ascii="仿宋_GB2312" w:eastAsia="仿宋_GB2312" w:hAnsi="仿宋"/>
          <w:color w:val="FF0000"/>
          <w:sz w:val="28"/>
          <w:szCs w:val="28"/>
        </w:rPr>
        <w:t>100%</w:t>
      </w:r>
      <w:r w:rsidRPr="0002517E">
        <w:rPr>
          <w:rFonts w:ascii="仿宋_GB2312" w:eastAsia="仿宋_GB2312" w:hAnsi="仿宋" w:hint="eastAsia"/>
          <w:color w:val="FF0000"/>
          <w:sz w:val="28"/>
          <w:szCs w:val="28"/>
        </w:rPr>
        <w:t>。</w:t>
      </w:r>
    </w:p>
    <w:p w:rsidR="00CB15E4" w:rsidRPr="0002517E" w:rsidRDefault="00CB15E4" w:rsidP="00AB34E2">
      <w:pPr>
        <w:rPr>
          <w:rFonts w:ascii="仿宋_GB2312" w:eastAsia="仿宋_GB2312" w:hAnsi="仿宋"/>
          <w:sz w:val="28"/>
          <w:szCs w:val="28"/>
        </w:rPr>
      </w:pPr>
      <w:r w:rsidRPr="0002517E">
        <w:rPr>
          <w:rFonts w:ascii="仿宋_GB2312" w:eastAsia="仿宋_GB2312" w:hAnsi="仿宋"/>
          <w:sz w:val="28"/>
          <w:szCs w:val="28"/>
        </w:rPr>
        <w:t>6</w:t>
      </w:r>
      <w:r w:rsidRPr="0002517E">
        <w:rPr>
          <w:rFonts w:ascii="仿宋_GB2312" w:eastAsia="仿宋_GB2312" w:hAnsi="仿宋" w:hint="eastAsia"/>
          <w:sz w:val="28"/>
          <w:szCs w:val="28"/>
        </w:rPr>
        <w:t>、履职效益</w:t>
      </w:r>
    </w:p>
    <w:p w:rsidR="00CB15E4" w:rsidRPr="0002517E" w:rsidRDefault="00CB15E4" w:rsidP="006036D4">
      <w:pPr>
        <w:widowControl/>
        <w:spacing w:line="600" w:lineRule="exact"/>
        <w:ind w:firstLineChars="200" w:firstLine="560"/>
        <w:outlineLvl w:val="1"/>
        <w:rPr>
          <w:rFonts w:ascii="仿宋_GB2312" w:eastAsia="仿宋_GB2312" w:hAnsi="仿宋"/>
          <w:color w:val="000000"/>
          <w:sz w:val="28"/>
          <w:szCs w:val="28"/>
        </w:rPr>
      </w:pPr>
      <w:r w:rsidRPr="0002517E">
        <w:rPr>
          <w:rFonts w:ascii="仿宋_GB2312" w:eastAsia="仿宋_GB2312" w:hAnsi="仿宋"/>
          <w:color w:val="000000"/>
          <w:sz w:val="28"/>
          <w:szCs w:val="28"/>
        </w:rPr>
        <w:t>1.</w:t>
      </w:r>
      <w:r w:rsidRPr="0002517E">
        <w:rPr>
          <w:rFonts w:ascii="仿宋_GB2312" w:eastAsia="仿宋_GB2312" w:hAnsi="仿宋" w:hint="eastAsia"/>
          <w:color w:val="000000"/>
          <w:sz w:val="28"/>
          <w:szCs w:val="28"/>
        </w:rPr>
        <w:t>社会效益</w:t>
      </w:r>
      <w:r w:rsidRPr="0002517E">
        <w:rPr>
          <w:rFonts w:ascii="仿宋_GB2312" w:eastAsia="仿宋_GB2312" w:hAnsi="仿宋"/>
          <w:color w:val="000000"/>
          <w:sz w:val="28"/>
          <w:szCs w:val="28"/>
        </w:rPr>
        <w:t>.</w:t>
      </w:r>
      <w:r w:rsidRPr="0002517E">
        <w:rPr>
          <w:rFonts w:ascii="仿宋_GB2312" w:eastAsia="仿宋_GB2312" w:hAnsi="仿宋" w:hint="eastAsia"/>
          <w:color w:val="000000"/>
          <w:sz w:val="28"/>
          <w:szCs w:val="28"/>
        </w:rPr>
        <w:t>为进一步提高监所安全保障水平，夯实监所安全管理基础，全面预防各类安全事故，确保监所的高度安全与稳定，按照省厅和市局的要求，我所从</w:t>
      </w:r>
      <w:smartTag w:uri="urn:schemas-microsoft-com:office:smarttags" w:element="chsdate">
        <w:smartTagPr>
          <w:attr w:name="IsROCDate" w:val="False"/>
          <w:attr w:name="IsLunarDate" w:val="False"/>
          <w:attr w:name="Day" w:val="30"/>
          <w:attr w:name="Month" w:val="9"/>
          <w:attr w:name="Year" w:val="2020"/>
        </w:smartTagPr>
        <w:r w:rsidRPr="0002517E">
          <w:rPr>
            <w:rFonts w:ascii="仿宋_GB2312" w:eastAsia="仿宋_GB2312" w:hAnsi="仿宋"/>
            <w:color w:val="000000"/>
            <w:sz w:val="28"/>
            <w:szCs w:val="28"/>
          </w:rPr>
          <w:t>9</w:t>
        </w:r>
        <w:r w:rsidRPr="0002517E">
          <w:rPr>
            <w:rFonts w:ascii="仿宋_GB2312" w:eastAsia="仿宋_GB2312" w:hAnsi="仿宋" w:hint="eastAsia"/>
            <w:color w:val="000000"/>
            <w:sz w:val="28"/>
            <w:szCs w:val="28"/>
          </w:rPr>
          <w:t>月</w:t>
        </w:r>
        <w:r w:rsidRPr="0002517E">
          <w:rPr>
            <w:rFonts w:ascii="仿宋_GB2312" w:eastAsia="仿宋_GB2312" w:hAnsi="仿宋"/>
            <w:color w:val="000000"/>
            <w:sz w:val="28"/>
            <w:szCs w:val="28"/>
          </w:rPr>
          <w:t>30</w:t>
        </w:r>
        <w:r w:rsidRPr="0002517E">
          <w:rPr>
            <w:rFonts w:ascii="仿宋_GB2312" w:eastAsia="仿宋_GB2312" w:hAnsi="仿宋" w:hint="eastAsia"/>
            <w:color w:val="000000"/>
            <w:sz w:val="28"/>
            <w:szCs w:val="28"/>
          </w:rPr>
          <w:t>日</w:t>
        </w:r>
      </w:smartTag>
      <w:r w:rsidRPr="0002517E">
        <w:rPr>
          <w:rFonts w:ascii="仿宋_GB2312" w:eastAsia="仿宋_GB2312" w:hAnsi="仿宋" w:hint="eastAsia"/>
          <w:color w:val="000000"/>
          <w:sz w:val="28"/>
          <w:szCs w:val="28"/>
        </w:rPr>
        <w:t>部署开展了百日安全竞赛活动，明确了“竞赛活动宣传教育到位，竞赛活动责任落实到位，民警文明规范执法到位，监所安全隐患排查到位，监所安全管理制度落实到位，监所安全隐患整改到位”的六个到位活动目标，提出了“认清形势、统一认识，结合实际、狠抓落实，坚持原则、积极作为”的三个工作要求。通过活动开展，各大队民警牢固树立了“监所无小事”的安全管理观念，不断强化了民警的责任意识和担当意识，进一步端正了民警的执法理念、规范了民警的执法行为、维护监所安全稳定的能力不断提升，实现了全年未发生一起安全责任事故和被监管人员非正常死亡事件，确保了监所安全文明目标任务的顺利实现。</w:t>
      </w:r>
    </w:p>
    <w:p w:rsidR="00CB15E4" w:rsidRPr="0002517E" w:rsidRDefault="00CB15E4" w:rsidP="006036D4">
      <w:pPr>
        <w:widowControl/>
        <w:spacing w:line="600" w:lineRule="exact"/>
        <w:ind w:firstLineChars="200" w:firstLine="560"/>
        <w:outlineLvl w:val="1"/>
        <w:rPr>
          <w:rFonts w:ascii="仿宋_GB2312" w:eastAsia="仿宋_GB2312" w:hAnsi="仿宋"/>
          <w:color w:val="000000"/>
          <w:sz w:val="28"/>
          <w:szCs w:val="28"/>
        </w:rPr>
      </w:pPr>
      <w:r w:rsidRPr="0002517E">
        <w:rPr>
          <w:rFonts w:ascii="仿宋_GB2312" w:eastAsia="仿宋_GB2312" w:hAnsi="仿宋" w:hint="eastAsia"/>
          <w:color w:val="000000"/>
          <w:sz w:val="28"/>
          <w:szCs w:val="28"/>
        </w:rPr>
        <w:t>自公安部部署开展看守所“五化建设”工作以来，我所以确保监所安全为根基，紧密围绕看守所“五化建设”验收标准，通过完善岗位设置、勤务机制、执法制度和执法体系，落实监所管理规定和制度，加强信息技术建设和应用，改善基础设施和装备条件，持续、深入地推进我所“五化建设”五大项</w:t>
      </w:r>
      <w:r w:rsidRPr="0002517E">
        <w:rPr>
          <w:rFonts w:ascii="仿宋_GB2312" w:eastAsia="仿宋_GB2312" w:hAnsi="仿宋"/>
          <w:color w:val="000000"/>
          <w:sz w:val="28"/>
          <w:szCs w:val="28"/>
        </w:rPr>
        <w:t>70</w:t>
      </w:r>
      <w:r w:rsidRPr="0002517E">
        <w:rPr>
          <w:rFonts w:ascii="仿宋_GB2312" w:eastAsia="仿宋_GB2312" w:hAnsi="仿宋" w:hint="eastAsia"/>
          <w:color w:val="000000"/>
          <w:sz w:val="28"/>
          <w:szCs w:val="28"/>
        </w:rPr>
        <w:t>小项的工作任务。同时怀化市红十字医院驻怀化市看守所门诊部正式对监内在押患病人员开始诊疗和</w:t>
      </w:r>
      <w:r w:rsidRPr="0002517E">
        <w:rPr>
          <w:rFonts w:ascii="仿宋_GB2312" w:eastAsia="仿宋_GB2312" w:hAnsi="仿宋" w:hint="eastAsia"/>
          <w:color w:val="000000"/>
          <w:sz w:val="28"/>
          <w:szCs w:val="28"/>
        </w:rPr>
        <w:lastRenderedPageBreak/>
        <w:t>对办案单位提供五项体检服务，我所完成了医疗专业化建设任务，“五化建设”工作取得了明显的成效。</w:t>
      </w:r>
    </w:p>
    <w:p w:rsidR="00CB15E4" w:rsidRPr="0002517E" w:rsidRDefault="00CB15E4" w:rsidP="006036D4">
      <w:pPr>
        <w:widowControl/>
        <w:spacing w:line="600" w:lineRule="exact"/>
        <w:ind w:firstLineChars="200" w:firstLine="560"/>
        <w:outlineLvl w:val="1"/>
        <w:rPr>
          <w:rFonts w:ascii="仿宋_GB2312" w:eastAsia="仿宋_GB2312" w:hAnsi="仿宋"/>
          <w:color w:val="000000"/>
          <w:sz w:val="28"/>
          <w:szCs w:val="28"/>
        </w:rPr>
      </w:pPr>
    </w:p>
    <w:p w:rsidR="00CB15E4" w:rsidRPr="0002517E" w:rsidRDefault="00CB15E4" w:rsidP="006036D4">
      <w:pPr>
        <w:spacing w:line="600" w:lineRule="exact"/>
        <w:ind w:firstLineChars="200" w:firstLine="560"/>
        <w:rPr>
          <w:rFonts w:ascii="仿宋_GB2312" w:eastAsia="仿宋_GB2312" w:hAnsi="仿宋"/>
          <w:color w:val="000000"/>
          <w:sz w:val="28"/>
          <w:szCs w:val="28"/>
        </w:rPr>
      </w:pPr>
      <w:r w:rsidRPr="0002517E">
        <w:rPr>
          <w:rFonts w:ascii="仿宋_GB2312" w:eastAsia="仿宋_GB2312" w:hAnsi="仿宋"/>
          <w:color w:val="000000"/>
          <w:sz w:val="28"/>
          <w:szCs w:val="28"/>
        </w:rPr>
        <w:t>2.</w:t>
      </w:r>
      <w:r w:rsidRPr="0002517E">
        <w:rPr>
          <w:rFonts w:ascii="仿宋_GB2312" w:eastAsia="仿宋_GB2312" w:hAnsi="仿宋" w:hint="eastAsia"/>
          <w:color w:val="000000"/>
          <w:sz w:val="28"/>
          <w:szCs w:val="28"/>
        </w:rPr>
        <w:t>行政效益</w:t>
      </w:r>
      <w:r w:rsidRPr="0002517E">
        <w:rPr>
          <w:rFonts w:ascii="仿宋_GB2312" w:eastAsia="仿宋_GB2312" w:hAnsi="仿宋"/>
          <w:color w:val="000000"/>
          <w:sz w:val="28"/>
          <w:szCs w:val="28"/>
        </w:rPr>
        <w:t>.</w:t>
      </w:r>
      <w:r w:rsidRPr="0002517E">
        <w:rPr>
          <w:rFonts w:ascii="仿宋_GB2312" w:eastAsia="仿宋_GB2312" w:hAnsi="仿宋" w:hint="eastAsia"/>
          <w:color w:val="000000"/>
          <w:sz w:val="28"/>
          <w:szCs w:val="28"/>
        </w:rPr>
        <w:t>完善在押人员合法权利告知制度，科学安排在押人员一日生活制度，合理调剂劳动生产时间，加强在押人员的集体教育。及时转递在押人员的上诉、申诉、检举、控告材料。建立案件超期羁押催办预警机制，加强超期羁押催办工作，依法保障在押人员合法权利。进一步加强对新疆籍在押人员的管理，切实尊重其宗教信仰。落实好突发疾病报告制度，加强巡诊力度和次数，建立在押人员就医档案，进一步做好对在押人员的疾病预防和治疗工作，进一步做好监区卫生防疫、禁毒和艾滋病宣传工作。</w:t>
      </w:r>
      <w:r w:rsidRPr="0002517E">
        <w:rPr>
          <w:rFonts w:ascii="仿宋_GB2312" w:eastAsia="仿宋_GB2312" w:hAnsi="仿宋"/>
          <w:color w:val="000000"/>
          <w:sz w:val="28"/>
          <w:szCs w:val="28"/>
        </w:rPr>
        <w:t xml:space="preserve"> </w:t>
      </w:r>
    </w:p>
    <w:p w:rsidR="00CB15E4" w:rsidRPr="0002517E" w:rsidRDefault="00CB15E4" w:rsidP="006036D4">
      <w:pPr>
        <w:spacing w:line="600" w:lineRule="exact"/>
        <w:ind w:firstLineChars="100" w:firstLine="280"/>
        <w:rPr>
          <w:rFonts w:ascii="仿宋_GB2312" w:eastAsia="仿宋_GB2312" w:hAnsi="仿宋"/>
          <w:color w:val="000000"/>
          <w:sz w:val="28"/>
          <w:szCs w:val="28"/>
        </w:rPr>
      </w:pPr>
      <w:r w:rsidRPr="0002517E">
        <w:rPr>
          <w:rFonts w:ascii="仿宋_GB2312" w:eastAsia="仿宋_GB2312" w:hAnsi="仿宋"/>
          <w:color w:val="000000"/>
          <w:sz w:val="28"/>
          <w:szCs w:val="28"/>
        </w:rPr>
        <w:t>3.</w:t>
      </w:r>
      <w:r w:rsidRPr="0002517E">
        <w:rPr>
          <w:rFonts w:ascii="仿宋_GB2312" w:eastAsia="仿宋_GB2312" w:hAnsi="仿宋" w:hint="eastAsia"/>
          <w:color w:val="000000"/>
          <w:sz w:val="28"/>
          <w:szCs w:val="28"/>
        </w:rPr>
        <w:t>社会满意度指标</w:t>
      </w:r>
      <w:r w:rsidRPr="0002517E">
        <w:rPr>
          <w:rFonts w:ascii="仿宋_GB2312" w:eastAsia="仿宋_GB2312" w:hAnsi="仿宋"/>
          <w:color w:val="000000"/>
          <w:sz w:val="28"/>
          <w:szCs w:val="28"/>
        </w:rPr>
        <w:t>:</w:t>
      </w:r>
      <w:r w:rsidRPr="0002517E">
        <w:rPr>
          <w:rFonts w:ascii="仿宋_GB2312" w:eastAsia="仿宋_GB2312"/>
        </w:rPr>
        <w:t xml:space="preserve"> </w:t>
      </w:r>
      <w:r w:rsidRPr="0002517E">
        <w:rPr>
          <w:rFonts w:ascii="仿宋_GB2312" w:eastAsia="仿宋_GB2312" w:hAnsi="仿宋" w:hint="eastAsia"/>
          <w:color w:val="000000"/>
          <w:sz w:val="28"/>
          <w:szCs w:val="28"/>
        </w:rPr>
        <w:t>上级机关及在押人员满意度达</w:t>
      </w:r>
      <w:r w:rsidRPr="0002517E">
        <w:rPr>
          <w:rFonts w:ascii="仿宋_GB2312" w:eastAsia="仿宋_GB2312" w:hAnsi="仿宋"/>
          <w:color w:val="000000"/>
          <w:sz w:val="28"/>
          <w:szCs w:val="28"/>
        </w:rPr>
        <w:t>95%</w:t>
      </w:r>
      <w:r w:rsidRPr="0002517E">
        <w:rPr>
          <w:rFonts w:ascii="仿宋_GB2312" w:eastAsia="仿宋_GB2312" w:hAnsi="仿宋" w:hint="eastAsia"/>
          <w:color w:val="000000"/>
          <w:sz w:val="28"/>
          <w:szCs w:val="28"/>
        </w:rPr>
        <w:t>以上。</w:t>
      </w:r>
    </w:p>
    <w:p w:rsidR="00CB15E4" w:rsidRPr="0002517E" w:rsidRDefault="00CB15E4" w:rsidP="002631ED">
      <w:pPr>
        <w:pStyle w:val="a3"/>
        <w:numPr>
          <w:ilvl w:val="0"/>
          <w:numId w:val="1"/>
        </w:numPr>
        <w:ind w:firstLineChars="0"/>
        <w:rPr>
          <w:rFonts w:ascii="仿宋_GB2312" w:eastAsia="仿宋_GB2312" w:hAnsi="仿宋"/>
          <w:b/>
          <w:sz w:val="28"/>
          <w:szCs w:val="28"/>
          <w:highlight w:val="yellow"/>
        </w:rPr>
      </w:pPr>
      <w:r w:rsidRPr="0002517E">
        <w:rPr>
          <w:rFonts w:ascii="仿宋_GB2312" w:eastAsia="仿宋_GB2312" w:hAnsi="仿宋" w:hint="eastAsia"/>
          <w:b/>
          <w:sz w:val="28"/>
          <w:szCs w:val="28"/>
          <w:highlight w:val="yellow"/>
        </w:rPr>
        <w:t>存在的主要问题</w:t>
      </w:r>
    </w:p>
    <w:p w:rsidR="00CB15E4" w:rsidRPr="0002517E" w:rsidRDefault="00CB15E4" w:rsidP="006036D4">
      <w:pPr>
        <w:ind w:firstLineChars="200" w:firstLine="560"/>
        <w:rPr>
          <w:rFonts w:ascii="仿宋_GB2312" w:eastAsia="仿宋_GB2312" w:hAnsi="仿宋"/>
          <w:sz w:val="28"/>
          <w:szCs w:val="28"/>
        </w:rPr>
      </w:pPr>
      <w:r w:rsidRPr="0002517E">
        <w:rPr>
          <w:rFonts w:ascii="仿宋_GB2312" w:eastAsia="仿宋_GB2312" w:hAnsi="仿宋" w:hint="eastAsia"/>
          <w:sz w:val="28"/>
          <w:szCs w:val="28"/>
        </w:rPr>
        <w:t>在资金预算安排、使用过程中存在以下几个问题：</w:t>
      </w:r>
    </w:p>
    <w:p w:rsidR="00CB15E4" w:rsidRPr="0002517E" w:rsidRDefault="00CB15E4" w:rsidP="002631ED">
      <w:pPr>
        <w:rPr>
          <w:rFonts w:ascii="仿宋_GB2312" w:eastAsia="仿宋_GB2312" w:hAnsi="仿宋"/>
          <w:sz w:val="28"/>
          <w:szCs w:val="28"/>
        </w:rPr>
      </w:pPr>
      <w:r w:rsidRPr="0002517E">
        <w:rPr>
          <w:rFonts w:ascii="仿宋_GB2312" w:eastAsia="仿宋_GB2312" w:hAnsi="仿宋" w:hint="eastAsia"/>
          <w:sz w:val="28"/>
          <w:szCs w:val="28"/>
        </w:rPr>
        <w:t xml:space="preserve">　</w:t>
      </w:r>
      <w:r w:rsidRPr="0002517E">
        <w:rPr>
          <w:rFonts w:ascii="仿宋_GB2312" w:eastAsia="仿宋_GB2312" w:hAnsi="仿宋"/>
          <w:sz w:val="28"/>
          <w:szCs w:val="28"/>
        </w:rPr>
        <w:t xml:space="preserve"> </w:t>
      </w:r>
      <w:r w:rsidRPr="0002517E">
        <w:rPr>
          <w:rFonts w:eastAsia="仿宋_GB2312"/>
          <w:sz w:val="28"/>
          <w:szCs w:val="28"/>
        </w:rPr>
        <w:t> </w:t>
      </w:r>
      <w:r w:rsidRPr="0002517E">
        <w:rPr>
          <w:rFonts w:ascii="仿宋_GB2312" w:eastAsia="仿宋_GB2312" w:hAnsi="仿宋"/>
          <w:sz w:val="28"/>
          <w:szCs w:val="28"/>
        </w:rPr>
        <w:t>1</w:t>
      </w:r>
      <w:r w:rsidRPr="0002517E">
        <w:rPr>
          <w:rFonts w:ascii="仿宋_GB2312" w:eastAsia="仿宋_GB2312" w:hAnsi="仿宋" w:hint="eastAsia"/>
          <w:sz w:val="28"/>
          <w:szCs w:val="28"/>
        </w:rPr>
        <w:t>、政策性经费支出预算安排不足。国家有政策规定，但预算安排不足，无法满足实际需求，譬如羁押人员给养经费中的医疗费，财政预算是按每人每月</w:t>
      </w:r>
      <w:r w:rsidRPr="0002517E">
        <w:rPr>
          <w:rFonts w:ascii="仿宋_GB2312" w:eastAsia="仿宋_GB2312" w:hAnsi="仿宋"/>
          <w:sz w:val="28"/>
          <w:szCs w:val="28"/>
        </w:rPr>
        <w:t>20</w:t>
      </w:r>
      <w:r w:rsidRPr="0002517E">
        <w:rPr>
          <w:rFonts w:ascii="仿宋_GB2312" w:eastAsia="仿宋_GB2312" w:hAnsi="仿宋" w:hint="eastAsia"/>
          <w:sz w:val="28"/>
          <w:szCs w:val="28"/>
        </w:rPr>
        <w:t>元的标准发放，但由于在押人员的健康情况无法估计与控制，实际支出均大于财政预算，资金缺口只能调剂其他资金使用。</w:t>
      </w:r>
    </w:p>
    <w:p w:rsidR="00CB15E4" w:rsidRPr="0002517E" w:rsidRDefault="00CB15E4" w:rsidP="002631ED">
      <w:pPr>
        <w:rPr>
          <w:rFonts w:ascii="仿宋_GB2312" w:eastAsia="仿宋_GB2312" w:hAnsi="仿宋"/>
          <w:sz w:val="28"/>
          <w:szCs w:val="28"/>
        </w:rPr>
      </w:pPr>
      <w:r w:rsidRPr="0002517E">
        <w:rPr>
          <w:rFonts w:ascii="仿宋_GB2312" w:eastAsia="仿宋_GB2312" w:hAnsi="仿宋"/>
          <w:sz w:val="28"/>
          <w:szCs w:val="28"/>
        </w:rPr>
        <w:t>2</w:t>
      </w:r>
      <w:r w:rsidRPr="0002517E">
        <w:rPr>
          <w:rFonts w:ascii="仿宋_GB2312" w:eastAsia="仿宋_GB2312" w:hAnsi="仿宋" w:hint="eastAsia"/>
          <w:sz w:val="28"/>
          <w:szCs w:val="28"/>
        </w:rPr>
        <w:t>、监所监控视频需求大，预算无法满足。监所监控视频建设还存在盲区死角，无法达到全监区、全时空覆盖的要求。主要体现在巡视通道没有安装监控视频，对巡视民警履职情况和巡视通道发生的异常情况无法做到有效监控，特别是发生事故后，不能客观反映事故发生时</w:t>
      </w:r>
      <w:r w:rsidRPr="0002517E">
        <w:rPr>
          <w:rFonts w:ascii="仿宋_GB2312" w:eastAsia="仿宋_GB2312" w:hAnsi="仿宋" w:hint="eastAsia"/>
          <w:sz w:val="28"/>
          <w:szCs w:val="28"/>
        </w:rPr>
        <w:lastRenderedPageBreak/>
        <w:t>的真实情况，不能明晰事故发生时民警的责任。由于财政预算有限，无法满足实际需要。</w:t>
      </w:r>
    </w:p>
    <w:p w:rsidR="00CB15E4" w:rsidRPr="0002517E" w:rsidRDefault="00CB15E4" w:rsidP="002631ED">
      <w:pPr>
        <w:pStyle w:val="a3"/>
        <w:numPr>
          <w:ilvl w:val="0"/>
          <w:numId w:val="1"/>
        </w:numPr>
        <w:ind w:firstLineChars="0"/>
        <w:rPr>
          <w:rFonts w:ascii="仿宋_GB2312" w:eastAsia="仿宋_GB2312" w:hAnsi="仿宋"/>
          <w:b/>
          <w:sz w:val="28"/>
          <w:szCs w:val="28"/>
          <w:highlight w:val="yellow"/>
        </w:rPr>
      </w:pPr>
      <w:r w:rsidRPr="0002517E">
        <w:rPr>
          <w:rFonts w:ascii="仿宋_GB2312" w:eastAsia="仿宋_GB2312" w:hAnsi="仿宋" w:hint="eastAsia"/>
          <w:b/>
          <w:sz w:val="28"/>
          <w:szCs w:val="28"/>
          <w:highlight w:val="yellow"/>
        </w:rPr>
        <w:t>改进措施和有关建议</w:t>
      </w:r>
    </w:p>
    <w:p w:rsidR="00CB15E4" w:rsidRPr="0002517E" w:rsidRDefault="00CB15E4" w:rsidP="006036D4">
      <w:pPr>
        <w:ind w:firstLineChars="200" w:firstLine="560"/>
        <w:rPr>
          <w:rFonts w:ascii="仿宋_GB2312" w:eastAsia="仿宋_GB2312" w:hAnsi="仿宋"/>
          <w:sz w:val="28"/>
          <w:szCs w:val="28"/>
        </w:rPr>
      </w:pPr>
      <w:r w:rsidRPr="0002517E">
        <w:rPr>
          <w:rFonts w:ascii="仿宋_GB2312" w:eastAsia="仿宋_GB2312" w:hAnsi="仿宋" w:hint="eastAsia"/>
          <w:sz w:val="28"/>
          <w:szCs w:val="28"/>
        </w:rPr>
        <w:t>推行政府机关绩效管理制度是深入贯彻落实科学发展观、加快转变经济发展方式的必然要求，是推进政府职能转变、提高政府执行力和公信力的重要举措，是转变机关作风、加强政府勤政廉政建设的重要抓手。近年来，我所高度重视绩效工作，从</w:t>
      </w:r>
      <w:r w:rsidRPr="0002517E">
        <w:rPr>
          <w:rFonts w:ascii="仿宋_GB2312" w:eastAsia="仿宋_GB2312" w:hAnsi="仿宋"/>
          <w:sz w:val="28"/>
          <w:szCs w:val="28"/>
        </w:rPr>
        <w:t>2014</w:t>
      </w:r>
      <w:r w:rsidRPr="0002517E">
        <w:rPr>
          <w:rFonts w:ascii="仿宋_GB2312" w:eastAsia="仿宋_GB2312" w:hAnsi="仿宋" w:hint="eastAsia"/>
          <w:sz w:val="28"/>
          <w:szCs w:val="28"/>
        </w:rPr>
        <w:t>年开展专项支出绩效评价起，力求全面客观评价公安监管场所工作绩效情况，搞明白花了多少钱，怎么花的，取得了哪些效果，钱花得值不值。下一步，我所将继续加大工作力度，在探索中总结提升，在实践中规范完善，加强绩效管理，不断提升公安监管场所工作绩效，进一步发挥公安监管场所工作职能作用，为我市经济发展保驾护航，作出更大贡献。</w:t>
      </w:r>
    </w:p>
    <w:p w:rsidR="00CB15E4" w:rsidRPr="0002517E" w:rsidRDefault="00CB15E4" w:rsidP="002631ED">
      <w:pPr>
        <w:rPr>
          <w:rFonts w:ascii="仿宋_GB2312" w:eastAsia="仿宋_GB2312" w:hAnsi="仿宋"/>
          <w:sz w:val="28"/>
          <w:szCs w:val="28"/>
        </w:rPr>
      </w:pPr>
      <w:r w:rsidRPr="0002517E">
        <w:rPr>
          <w:rFonts w:ascii="仿宋_GB2312" w:eastAsia="仿宋_GB2312" w:hAnsi="仿宋" w:hint="eastAsia"/>
          <w:sz w:val="28"/>
          <w:szCs w:val="28"/>
        </w:rPr>
        <w:t xml:space="preserve">　　</w:t>
      </w:r>
    </w:p>
    <w:p w:rsidR="00CB15E4" w:rsidRPr="0002517E" w:rsidRDefault="00CB15E4" w:rsidP="002631ED">
      <w:pPr>
        <w:jc w:val="left"/>
        <w:rPr>
          <w:rFonts w:ascii="仿宋_GB2312" w:eastAsia="仿宋_GB2312" w:hAnsi="仿宋"/>
          <w:sz w:val="32"/>
          <w:szCs w:val="32"/>
        </w:rPr>
      </w:pPr>
    </w:p>
    <w:p w:rsidR="00CB15E4" w:rsidRPr="0002517E" w:rsidRDefault="00CB15E4" w:rsidP="002631ED">
      <w:pPr>
        <w:ind w:firstLine="570"/>
        <w:rPr>
          <w:rFonts w:ascii="仿宋_GB2312" w:eastAsia="仿宋_GB2312" w:hAnsi="仿宋"/>
          <w:sz w:val="28"/>
          <w:szCs w:val="28"/>
        </w:rPr>
      </w:pPr>
    </w:p>
    <w:p w:rsidR="00CB15E4" w:rsidRPr="0002517E" w:rsidRDefault="00CB15E4" w:rsidP="00C56565">
      <w:pPr>
        <w:pStyle w:val="1"/>
        <w:spacing w:line="300" w:lineRule="exact"/>
        <w:ind w:right="560" w:firstLine="560"/>
        <w:jc w:val="right"/>
        <w:rPr>
          <w:rFonts w:ascii="仿宋_GB2312" w:eastAsia="仿宋_GB2312" w:hAnsi="仿宋"/>
          <w:sz w:val="28"/>
          <w:szCs w:val="28"/>
        </w:rPr>
      </w:pPr>
      <w:r w:rsidRPr="0002517E">
        <w:rPr>
          <w:rFonts w:ascii="仿宋_GB2312" w:eastAsia="仿宋_GB2312" w:hAnsi="仿宋" w:hint="eastAsia"/>
          <w:sz w:val="28"/>
          <w:szCs w:val="28"/>
        </w:rPr>
        <w:t>怀化市看守所</w:t>
      </w:r>
    </w:p>
    <w:p w:rsidR="00CB15E4" w:rsidRPr="0002517E" w:rsidRDefault="00CB15E4" w:rsidP="00C56565">
      <w:pPr>
        <w:pStyle w:val="1"/>
        <w:spacing w:line="300" w:lineRule="exact"/>
        <w:jc w:val="right"/>
        <w:rPr>
          <w:rFonts w:ascii="仿宋_GB2312" w:eastAsia="仿宋_GB2312" w:hAnsi="仿宋"/>
          <w:sz w:val="28"/>
          <w:szCs w:val="28"/>
        </w:rPr>
      </w:pPr>
    </w:p>
    <w:p w:rsidR="00CB15E4" w:rsidRPr="0002517E" w:rsidRDefault="00CB15E4" w:rsidP="00C56565">
      <w:pPr>
        <w:pStyle w:val="1"/>
        <w:spacing w:line="300" w:lineRule="exact"/>
        <w:jc w:val="right"/>
        <w:rPr>
          <w:rFonts w:ascii="仿宋_GB2312" w:eastAsia="仿宋_GB2312" w:hAnsi="仿宋"/>
          <w:sz w:val="28"/>
          <w:szCs w:val="28"/>
        </w:rPr>
      </w:pPr>
      <w:r w:rsidRPr="0002517E">
        <w:rPr>
          <w:rFonts w:ascii="仿宋_GB2312" w:eastAsia="仿宋_GB2312" w:hAnsi="仿宋" w:hint="eastAsia"/>
          <w:sz w:val="28"/>
          <w:szCs w:val="28"/>
        </w:rPr>
        <w:t>二</w:t>
      </w:r>
      <w:r w:rsidRPr="0002517E">
        <w:rPr>
          <w:rFonts w:ascii="仿宋_GB2312" w:eastAsia="仿宋" w:hAnsi="仿宋" w:hint="eastAsia"/>
          <w:sz w:val="28"/>
          <w:szCs w:val="28"/>
        </w:rPr>
        <w:t>〇</w:t>
      </w:r>
      <w:r w:rsidRPr="0002517E">
        <w:rPr>
          <w:rFonts w:ascii="仿宋_GB2312" w:eastAsia="仿宋_GB2312" w:hAnsi="仿宋" w:hint="eastAsia"/>
          <w:sz w:val="28"/>
          <w:szCs w:val="28"/>
        </w:rPr>
        <w:t>二</w:t>
      </w:r>
      <w:r w:rsidRPr="0002517E">
        <w:rPr>
          <w:rFonts w:ascii="仿宋_GB2312" w:eastAsia="仿宋" w:hAnsi="仿宋" w:hint="eastAsia"/>
          <w:sz w:val="28"/>
          <w:szCs w:val="28"/>
        </w:rPr>
        <w:t>〇</w:t>
      </w:r>
      <w:r w:rsidRPr="0002517E">
        <w:rPr>
          <w:rFonts w:ascii="仿宋_GB2312" w:eastAsia="仿宋_GB2312" w:hAnsi="仿宋" w:hint="eastAsia"/>
          <w:sz w:val="28"/>
          <w:szCs w:val="28"/>
        </w:rPr>
        <w:t>年六月三十日</w:t>
      </w:r>
    </w:p>
    <w:p w:rsidR="00CB15E4" w:rsidRPr="0002517E" w:rsidRDefault="00CB15E4" w:rsidP="00C56565">
      <w:pPr>
        <w:pStyle w:val="1"/>
        <w:spacing w:line="300" w:lineRule="exact"/>
        <w:jc w:val="right"/>
        <w:rPr>
          <w:rFonts w:ascii="仿宋_GB2312" w:eastAsia="仿宋_GB2312" w:hAnsi="仿宋"/>
          <w:sz w:val="28"/>
          <w:szCs w:val="28"/>
        </w:rPr>
      </w:pPr>
    </w:p>
    <w:p w:rsidR="00CB15E4" w:rsidRDefault="00CB15E4" w:rsidP="00C56565">
      <w:pPr>
        <w:pStyle w:val="1"/>
        <w:spacing w:line="300" w:lineRule="exact"/>
        <w:ind w:firstLine="560"/>
        <w:jc w:val="right"/>
        <w:rPr>
          <w:rFonts w:ascii="仿宋" w:eastAsia="仿宋" w:hAnsi="仿宋"/>
          <w:sz w:val="28"/>
          <w:szCs w:val="28"/>
        </w:rPr>
      </w:pPr>
    </w:p>
    <w:p w:rsidR="00CB15E4" w:rsidRPr="00F22F04" w:rsidRDefault="00CB15E4" w:rsidP="009A6AFE">
      <w:pPr>
        <w:ind w:firstLine="570"/>
        <w:rPr>
          <w:rFonts w:ascii="仿宋" w:eastAsia="仿宋" w:hAnsi="仿宋"/>
          <w:sz w:val="28"/>
          <w:szCs w:val="28"/>
        </w:rPr>
      </w:pPr>
    </w:p>
    <w:p w:rsidR="00CB15E4" w:rsidRPr="00C5226F" w:rsidRDefault="00CB15E4" w:rsidP="006036D4">
      <w:pPr>
        <w:spacing w:line="600" w:lineRule="exact"/>
        <w:ind w:firstLineChars="200" w:firstLine="560"/>
        <w:rPr>
          <w:rFonts w:ascii="仿宋" w:eastAsia="仿宋" w:hAnsi="仿宋"/>
          <w:color w:val="000000"/>
          <w:sz w:val="28"/>
          <w:szCs w:val="28"/>
        </w:rPr>
      </w:pPr>
    </w:p>
    <w:p w:rsidR="00CB15E4" w:rsidRPr="00EA57FC" w:rsidRDefault="00CB15E4" w:rsidP="006036D4">
      <w:pPr>
        <w:ind w:firstLineChars="200" w:firstLine="560"/>
        <w:rPr>
          <w:rFonts w:ascii="仿宋" w:eastAsia="仿宋" w:hAnsi="仿宋"/>
          <w:sz w:val="28"/>
          <w:szCs w:val="28"/>
        </w:rPr>
      </w:pPr>
    </w:p>
    <w:p w:rsidR="00CB15E4" w:rsidRPr="00933B4C" w:rsidRDefault="00CB15E4" w:rsidP="006036D4">
      <w:pPr>
        <w:ind w:firstLineChars="200" w:firstLine="560"/>
        <w:rPr>
          <w:rFonts w:ascii="仿宋" w:eastAsia="仿宋" w:hAnsi="仿宋"/>
          <w:sz w:val="28"/>
          <w:szCs w:val="28"/>
        </w:rPr>
      </w:pPr>
    </w:p>
    <w:p w:rsidR="00CB15E4" w:rsidRPr="00F912A6" w:rsidRDefault="00CB15E4" w:rsidP="004C6C51">
      <w:pPr>
        <w:rPr>
          <w:rFonts w:ascii="微软雅黑" w:eastAsia="微软雅黑" w:hAnsi="微软雅黑"/>
          <w:color w:val="000000"/>
          <w:sz w:val="44"/>
          <w:szCs w:val="44"/>
        </w:rPr>
      </w:pPr>
    </w:p>
    <w:sectPr w:rsidR="00CB15E4" w:rsidRPr="00F912A6" w:rsidSect="00F82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altName w:val="仿宋"/>
    <w:charset w:val="86"/>
    <w:family w:val="modern"/>
    <w:pitch w:val="fixed"/>
    <w:sig w:usb0="00000001" w:usb1="080E0000" w:usb2="00000010" w:usb3="00000000" w:csb0="00040000" w:csb1="00000000"/>
  </w:font>
  <w:font w:name="仿宋">
    <w:altName w:val="黑体"/>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68423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C8E6F4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65E2AF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DD28E0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46D2652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C3AD4C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78A6D5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AE2EA6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FD2E6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2E8BFB2"/>
    <w:lvl w:ilvl="0">
      <w:start w:val="1"/>
      <w:numFmt w:val="bullet"/>
      <w:lvlText w:val=""/>
      <w:lvlJc w:val="left"/>
      <w:pPr>
        <w:tabs>
          <w:tab w:val="num" w:pos="360"/>
        </w:tabs>
        <w:ind w:left="360" w:hanging="360"/>
      </w:pPr>
      <w:rPr>
        <w:rFonts w:ascii="Wingdings" w:hAnsi="Wingdings" w:hint="default"/>
      </w:rPr>
    </w:lvl>
  </w:abstractNum>
  <w:abstractNum w:abstractNumId="10">
    <w:nsid w:val="031E3A41"/>
    <w:multiLevelType w:val="hybridMultilevel"/>
    <w:tmpl w:val="82E8924C"/>
    <w:lvl w:ilvl="0" w:tplc="665A27D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0A2B3EAE"/>
    <w:multiLevelType w:val="hybridMultilevel"/>
    <w:tmpl w:val="77B6DD3C"/>
    <w:lvl w:ilvl="0" w:tplc="A20C35CE">
      <w:start w:val="1"/>
      <w:numFmt w:val="japaneseCounting"/>
      <w:lvlText w:val="（%1）"/>
      <w:lvlJc w:val="left"/>
      <w:pPr>
        <w:ind w:left="828" w:hanging="828"/>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CB5513F"/>
    <w:multiLevelType w:val="hybridMultilevel"/>
    <w:tmpl w:val="87B486E0"/>
    <w:lvl w:ilvl="0" w:tplc="DC704E8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5984AAC"/>
    <w:multiLevelType w:val="hybridMultilevel"/>
    <w:tmpl w:val="F364CBE2"/>
    <w:lvl w:ilvl="0" w:tplc="13C6072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43920959"/>
    <w:multiLevelType w:val="hybridMultilevel"/>
    <w:tmpl w:val="161C9B9E"/>
    <w:lvl w:ilvl="0" w:tplc="DC80AA26">
      <w:start w:val="1"/>
      <w:numFmt w:val="japaneseCounting"/>
      <w:lvlText w:val="%1、"/>
      <w:lvlJc w:val="left"/>
      <w:pPr>
        <w:ind w:left="432" w:hanging="4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514476A7"/>
    <w:multiLevelType w:val="hybridMultilevel"/>
    <w:tmpl w:val="5F663E24"/>
    <w:lvl w:ilvl="0" w:tplc="B3B83554">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5CC8302B"/>
    <w:multiLevelType w:val="hybridMultilevel"/>
    <w:tmpl w:val="878CA5FA"/>
    <w:lvl w:ilvl="0" w:tplc="B09E295E">
      <w:start w:val="1"/>
      <w:numFmt w:val="decimal"/>
      <w:lvlText w:val="%1、"/>
      <w:lvlJc w:val="left"/>
      <w:pPr>
        <w:ind w:left="720" w:hanging="720"/>
      </w:pPr>
      <w:rPr>
        <w:rFonts w:cs="Times New Roman" w:hint="default"/>
        <w:sz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6E1E3152"/>
    <w:multiLevelType w:val="hybridMultilevel"/>
    <w:tmpl w:val="B78039C8"/>
    <w:lvl w:ilvl="0" w:tplc="88D2773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4"/>
  </w:num>
  <w:num w:numId="2">
    <w:abstractNumId w:val="11"/>
  </w:num>
  <w:num w:numId="3">
    <w:abstractNumId w:val="16"/>
  </w:num>
  <w:num w:numId="4">
    <w:abstractNumId w:val="15"/>
  </w:num>
  <w:num w:numId="5">
    <w:abstractNumId w:val="13"/>
  </w:num>
  <w:num w:numId="6">
    <w:abstractNumId w:val="12"/>
  </w:num>
  <w:num w:numId="7">
    <w:abstractNumId w:val="17"/>
  </w:num>
  <w:num w:numId="8">
    <w:abstractNumId w:val="10"/>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99C"/>
    <w:rsid w:val="00005739"/>
    <w:rsid w:val="0002517E"/>
    <w:rsid w:val="00035269"/>
    <w:rsid w:val="0007621C"/>
    <w:rsid w:val="00092171"/>
    <w:rsid w:val="000F48A9"/>
    <w:rsid w:val="00102DF9"/>
    <w:rsid w:val="00104174"/>
    <w:rsid w:val="00143F25"/>
    <w:rsid w:val="0015285E"/>
    <w:rsid w:val="001727D6"/>
    <w:rsid w:val="00172866"/>
    <w:rsid w:val="00174276"/>
    <w:rsid w:val="001A7658"/>
    <w:rsid w:val="001A7E36"/>
    <w:rsid w:val="001B1243"/>
    <w:rsid w:val="001F7F2C"/>
    <w:rsid w:val="00223971"/>
    <w:rsid w:val="0023566E"/>
    <w:rsid w:val="00242A6C"/>
    <w:rsid w:val="0025148B"/>
    <w:rsid w:val="002631ED"/>
    <w:rsid w:val="00293612"/>
    <w:rsid w:val="002C6A7E"/>
    <w:rsid w:val="00353F98"/>
    <w:rsid w:val="003A62B1"/>
    <w:rsid w:val="004233A5"/>
    <w:rsid w:val="004C0C06"/>
    <w:rsid w:val="004C6C51"/>
    <w:rsid w:val="004E492B"/>
    <w:rsid w:val="004F5360"/>
    <w:rsid w:val="005064E2"/>
    <w:rsid w:val="0052740B"/>
    <w:rsid w:val="005F72B9"/>
    <w:rsid w:val="006036D4"/>
    <w:rsid w:val="006164A8"/>
    <w:rsid w:val="0061675E"/>
    <w:rsid w:val="00637F88"/>
    <w:rsid w:val="00673D83"/>
    <w:rsid w:val="007220D4"/>
    <w:rsid w:val="007247B8"/>
    <w:rsid w:val="00757608"/>
    <w:rsid w:val="0077299C"/>
    <w:rsid w:val="00790FBA"/>
    <w:rsid w:val="007A0397"/>
    <w:rsid w:val="0081300F"/>
    <w:rsid w:val="008616F0"/>
    <w:rsid w:val="00864436"/>
    <w:rsid w:val="00891E32"/>
    <w:rsid w:val="008B480E"/>
    <w:rsid w:val="008C573E"/>
    <w:rsid w:val="008D3D97"/>
    <w:rsid w:val="00933B4C"/>
    <w:rsid w:val="00953E92"/>
    <w:rsid w:val="00970F30"/>
    <w:rsid w:val="009A6AFE"/>
    <w:rsid w:val="00A1381C"/>
    <w:rsid w:val="00A675F7"/>
    <w:rsid w:val="00A67C0E"/>
    <w:rsid w:val="00A81278"/>
    <w:rsid w:val="00AB34E2"/>
    <w:rsid w:val="00B1653D"/>
    <w:rsid w:val="00B71690"/>
    <w:rsid w:val="00C07FCB"/>
    <w:rsid w:val="00C47305"/>
    <w:rsid w:val="00C5226F"/>
    <w:rsid w:val="00C56565"/>
    <w:rsid w:val="00C61A19"/>
    <w:rsid w:val="00C67B69"/>
    <w:rsid w:val="00CB15E4"/>
    <w:rsid w:val="00CB27C8"/>
    <w:rsid w:val="00D5249A"/>
    <w:rsid w:val="00DA434F"/>
    <w:rsid w:val="00DB79A1"/>
    <w:rsid w:val="00DC1729"/>
    <w:rsid w:val="00DC2756"/>
    <w:rsid w:val="00DC5549"/>
    <w:rsid w:val="00DD2E0F"/>
    <w:rsid w:val="00DF69A5"/>
    <w:rsid w:val="00E43DAD"/>
    <w:rsid w:val="00E578F7"/>
    <w:rsid w:val="00EA57FC"/>
    <w:rsid w:val="00EB1F8C"/>
    <w:rsid w:val="00EC28FC"/>
    <w:rsid w:val="00F01C64"/>
    <w:rsid w:val="00F22F04"/>
    <w:rsid w:val="00F827A9"/>
    <w:rsid w:val="00F912A6"/>
    <w:rsid w:val="00F93D2C"/>
    <w:rsid w:val="00FE0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A13BD9AF-1B52-4E27-945D-76FB6207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675E"/>
    <w:pPr>
      <w:ind w:firstLineChars="200" w:firstLine="420"/>
    </w:pPr>
  </w:style>
  <w:style w:type="paragraph" w:customStyle="1" w:styleId="1">
    <w:name w:val="无间隔1"/>
    <w:uiPriority w:val="99"/>
    <w:rsid w:val="0061675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8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15</Pages>
  <Words>1092</Words>
  <Characters>6227</Characters>
  <Application>Microsoft Office Word</Application>
  <DocSecurity>0</DocSecurity>
  <Lines>51</Lines>
  <Paragraphs>14</Paragraphs>
  <ScaleCrop>false</ScaleCrop>
  <Company>微软中国</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48</cp:revision>
  <cp:lastPrinted>2018-07-04T02:39:00Z</cp:lastPrinted>
  <dcterms:created xsi:type="dcterms:W3CDTF">2018-06-27T01:49:00Z</dcterms:created>
  <dcterms:modified xsi:type="dcterms:W3CDTF">2021-06-03T09:27:00Z</dcterms:modified>
</cp:coreProperties>
</file>