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3E875">
      <w:pPr>
        <w:pStyle w:val="12"/>
        <w:jc w:val="both"/>
        <w:rPr>
          <w:rFonts w:hint="default" w:ascii="Times New Roman" w:hAnsi="Times New Roman" w:cs="Times New Roman"/>
          <w:color w:val="auto"/>
          <w:sz w:val="56"/>
          <w:szCs w:val="56"/>
        </w:rPr>
      </w:pPr>
    </w:p>
    <w:p w14:paraId="291B29B7">
      <w:pPr>
        <w:pStyle w:val="12"/>
        <w:jc w:val="center"/>
        <w:rPr>
          <w:rFonts w:hint="default" w:ascii="Times New Roman" w:hAnsi="Times New Roman" w:cs="Times New Roman"/>
          <w:color w:val="auto"/>
          <w:sz w:val="84"/>
          <w:szCs w:val="84"/>
        </w:rPr>
      </w:pPr>
    </w:p>
    <w:p w14:paraId="623E6EE5">
      <w:pPr>
        <w:pStyle w:val="12"/>
        <w:jc w:val="center"/>
        <w:rPr>
          <w:rFonts w:hint="default" w:ascii="Times New Roman" w:hAnsi="Times New Roman" w:eastAsia="方正小标宋简体" w:cs="Times New Roman"/>
          <w:b w:val="0"/>
          <w:bCs w:val="0"/>
          <w:color w:val="auto"/>
          <w:sz w:val="72"/>
          <w:szCs w:val="72"/>
        </w:rPr>
      </w:pPr>
      <w:r>
        <w:rPr>
          <w:rFonts w:hint="eastAsia" w:ascii="Times New Roman" w:hAnsi="Times New Roman" w:eastAsia="方正小标宋简体" w:cs="Times New Roman"/>
          <w:b w:val="0"/>
          <w:bCs w:val="0"/>
          <w:color w:val="auto"/>
          <w:sz w:val="72"/>
          <w:szCs w:val="72"/>
          <w:lang w:eastAsia="zh-CN"/>
        </w:rPr>
        <w:t>2024</w:t>
      </w:r>
      <w:r>
        <w:rPr>
          <w:rFonts w:hint="default" w:ascii="Times New Roman" w:hAnsi="Times New Roman" w:eastAsia="方正小标宋简体" w:cs="Times New Roman"/>
          <w:b w:val="0"/>
          <w:bCs w:val="0"/>
          <w:color w:val="auto"/>
          <w:sz w:val="72"/>
          <w:szCs w:val="72"/>
        </w:rPr>
        <w:t>年度</w:t>
      </w:r>
    </w:p>
    <w:p w14:paraId="608CC044">
      <w:pPr>
        <w:pStyle w:val="12"/>
        <w:jc w:val="center"/>
        <w:rPr>
          <w:rFonts w:hint="default" w:ascii="Times New Roman" w:hAnsi="Times New Roman" w:eastAsia="黑体" w:cs="Times New Roman"/>
          <w:b/>
          <w:bCs/>
          <w:color w:val="auto"/>
          <w:sz w:val="72"/>
          <w:szCs w:val="72"/>
        </w:rPr>
      </w:pPr>
      <w:r>
        <w:rPr>
          <w:rFonts w:hint="default" w:ascii="Times New Roman" w:hAnsi="Times New Roman" w:eastAsia="方正小标宋简体" w:cs="Times New Roman"/>
          <w:b w:val="0"/>
          <w:bCs w:val="0"/>
          <w:color w:val="auto"/>
          <w:sz w:val="72"/>
          <w:szCs w:val="72"/>
        </w:rPr>
        <w:t>怀化市审计局部门决算</w:t>
      </w:r>
    </w:p>
    <w:p w14:paraId="6DE3A04D">
      <w:pPr>
        <w:rPr>
          <w:rFonts w:hint="default" w:ascii="Times New Roman" w:hAnsi="Times New Roman" w:cs="Times New Roman"/>
          <w:color w:val="auto"/>
          <w:sz w:val="32"/>
          <w:szCs w:val="32"/>
        </w:rPr>
      </w:pPr>
      <w:r>
        <w:rPr>
          <w:rFonts w:hint="default" w:ascii="Times New Roman" w:hAnsi="Times New Roman" w:cs="Times New Roman"/>
          <w:color w:val="auto"/>
          <w:sz w:val="32"/>
          <w:szCs w:val="32"/>
        </w:rPr>
        <w:br w:type="page"/>
      </w:r>
    </w:p>
    <w:p w14:paraId="2042C9D7">
      <w:pPr>
        <w:pStyle w:val="12"/>
        <w:jc w:val="center"/>
        <w:rPr>
          <w:rFonts w:hint="default" w:ascii="Times New Roman" w:hAnsi="Times New Roman" w:cs="Times New Roman"/>
          <w:color w:val="auto"/>
          <w:sz w:val="32"/>
          <w:szCs w:val="32"/>
        </w:rPr>
      </w:pPr>
    </w:p>
    <w:p w14:paraId="65B47F60">
      <w:pPr>
        <w:pStyle w:val="12"/>
        <w:spacing w:line="540" w:lineRule="exact"/>
        <w:jc w:val="center"/>
        <w:rPr>
          <w:rFonts w:hint="default" w:ascii="Times New Roman" w:hAnsi="Times New Roman" w:cs="Times New Roman"/>
          <w:color w:val="auto"/>
          <w:sz w:val="56"/>
          <w:szCs w:val="56"/>
        </w:rPr>
      </w:pPr>
    </w:p>
    <w:p w14:paraId="76FAD501">
      <w:pPr>
        <w:rPr>
          <w:rFonts w:hint="default" w:ascii="Times New Roman" w:hAnsi="Times New Roman" w:cs="Times New Roman"/>
          <w:b/>
          <w:sz w:val="36"/>
          <w:szCs w:val="28"/>
        </w:rPr>
      </w:pPr>
      <w:r>
        <w:rPr>
          <w:rFonts w:hint="default" w:ascii="Times New Roman" w:hAnsi="Times New Roman" w:cs="Times New Roman"/>
          <w:b/>
          <w:sz w:val="36"/>
          <w:szCs w:val="28"/>
        </w:rPr>
        <w:br w:type="page"/>
      </w:r>
    </w:p>
    <w:p w14:paraId="38D4F152">
      <w:pPr>
        <w:pStyle w:val="12"/>
        <w:jc w:val="both"/>
        <w:rPr>
          <w:rFonts w:hint="default" w:ascii="Times New Roman" w:hAnsi="Times New Roman" w:cs="Times New Roman"/>
          <w:b/>
          <w:color w:val="auto"/>
          <w:sz w:val="36"/>
          <w:szCs w:val="28"/>
        </w:rPr>
        <w:sectPr>
          <w:pgSz w:w="11906" w:h="16838"/>
          <w:pgMar w:top="1701" w:right="1701" w:bottom="1701" w:left="1701" w:header="851" w:footer="1247" w:gutter="0"/>
          <w:cols w:space="0" w:num="1"/>
          <w:rtlGutter w:val="0"/>
          <w:docGrid w:type="lines" w:linePitch="312" w:charSpace="0"/>
        </w:sectPr>
      </w:pPr>
    </w:p>
    <w:p w14:paraId="040B1B66">
      <w:pPr>
        <w:pStyle w:val="12"/>
        <w:jc w:val="both"/>
        <w:rPr>
          <w:rFonts w:hint="default" w:ascii="Times New Roman" w:hAnsi="Times New Roman" w:cs="Times New Roman"/>
          <w:b/>
          <w:color w:val="auto"/>
          <w:sz w:val="36"/>
          <w:szCs w:val="28"/>
        </w:rPr>
      </w:pPr>
    </w:p>
    <w:p w14:paraId="4A2E21AC">
      <w:pPr>
        <w:pStyle w:val="12"/>
        <w:jc w:val="center"/>
        <w:rPr>
          <w:rFonts w:hint="default" w:ascii="Times New Roman" w:hAnsi="Times New Roman" w:eastAsia="方正小标宋简体" w:cs="Times New Roman"/>
          <w:bCs/>
          <w:color w:val="auto"/>
          <w:sz w:val="44"/>
          <w:szCs w:val="36"/>
        </w:rPr>
      </w:pPr>
      <w:r>
        <w:rPr>
          <w:rFonts w:hint="default" w:ascii="Times New Roman" w:hAnsi="Times New Roman" w:eastAsia="方正小标宋简体" w:cs="Times New Roman"/>
          <w:bCs/>
          <w:color w:val="auto"/>
          <w:sz w:val="44"/>
          <w:szCs w:val="36"/>
        </w:rPr>
        <w:t>目    录</w:t>
      </w:r>
    </w:p>
    <w:p w14:paraId="4C0BE0A4">
      <w:pPr>
        <w:pStyle w:val="12"/>
        <w:rPr>
          <w:rFonts w:hint="default" w:ascii="Times New Roman" w:hAnsi="Times New Roman" w:cs="Times New Roman"/>
          <w:bCs/>
          <w:color w:val="auto"/>
          <w:sz w:val="32"/>
          <w:szCs w:val="32"/>
        </w:rPr>
      </w:pPr>
    </w:p>
    <w:p w14:paraId="411C93F7">
      <w:pPr>
        <w:pStyle w:val="12"/>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第一部分 怀化市审计局概况</w:t>
      </w:r>
    </w:p>
    <w:p w14:paraId="04AD5438">
      <w:pPr>
        <w:pStyle w:val="12"/>
        <w:keepNext w:val="0"/>
        <w:keepLines w:val="0"/>
        <w:pageBreakBefore w:val="0"/>
        <w:widowControl w:val="0"/>
        <w:kinsoku/>
        <w:wordWrap/>
        <w:overflowPunct/>
        <w:topLinePunct w:val="0"/>
        <w:autoSpaceDE w:val="0"/>
        <w:autoSpaceDN w:val="0"/>
        <w:bidi w:val="0"/>
        <w:adjustRightInd w:val="0"/>
        <w:snapToGrid/>
        <w:ind w:firstLine="800" w:firstLineChars="2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一、部门职责</w:t>
      </w:r>
    </w:p>
    <w:p w14:paraId="177B85E6">
      <w:pPr>
        <w:pStyle w:val="12"/>
        <w:ind w:firstLine="800" w:firstLineChars="25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二、机构设置</w:t>
      </w:r>
      <w:r>
        <w:rPr>
          <w:rFonts w:hint="eastAsia" w:ascii="Times New Roman" w:hAnsi="Times New Roman" w:eastAsia="仿宋_GB2312" w:cs="Times New Roman"/>
          <w:color w:val="auto"/>
          <w:sz w:val="32"/>
          <w:szCs w:val="32"/>
          <w:lang w:eastAsia="zh-CN"/>
        </w:rPr>
        <w:t>及决算单位构成</w:t>
      </w:r>
    </w:p>
    <w:p w14:paraId="32A4C150">
      <w:pPr>
        <w:pStyle w:val="12"/>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第二部分 部门决算表</w:t>
      </w:r>
    </w:p>
    <w:p w14:paraId="25DE7BA5">
      <w:pPr>
        <w:pStyle w:val="12"/>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一、收入支出决算总表</w:t>
      </w:r>
    </w:p>
    <w:p w14:paraId="347B12D5">
      <w:pPr>
        <w:pStyle w:val="12"/>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二、收入决算表</w:t>
      </w:r>
    </w:p>
    <w:p w14:paraId="310DA71C">
      <w:pPr>
        <w:pStyle w:val="12"/>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三、支出决算表</w:t>
      </w:r>
    </w:p>
    <w:p w14:paraId="23AC60C4">
      <w:pPr>
        <w:pStyle w:val="12"/>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四、财政拨款收入支出决算总表</w:t>
      </w:r>
    </w:p>
    <w:p w14:paraId="03F77A33">
      <w:pPr>
        <w:pStyle w:val="12"/>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五、一般公共预算财政拨款支出决算表</w:t>
      </w:r>
    </w:p>
    <w:p w14:paraId="5D5D4683">
      <w:pPr>
        <w:pStyle w:val="12"/>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六、一般公共预算财政拨款基本支出决算明细表</w:t>
      </w:r>
    </w:p>
    <w:p w14:paraId="2A8B43D8">
      <w:pPr>
        <w:pStyle w:val="12"/>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七、政府性基金预算财政拨款收入支出决算表</w:t>
      </w:r>
    </w:p>
    <w:p w14:paraId="27663ECC">
      <w:pPr>
        <w:pStyle w:val="12"/>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八、国有资本经营预算财政拨款支出决算表</w:t>
      </w:r>
    </w:p>
    <w:p w14:paraId="4F9F1DF9">
      <w:pPr>
        <w:pStyle w:val="12"/>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九、财政拨款“三公”经费支出决算表</w:t>
      </w:r>
    </w:p>
    <w:p w14:paraId="6B17A85B">
      <w:pPr>
        <w:pStyle w:val="12"/>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第三部分 部门决算情况说明</w:t>
      </w:r>
    </w:p>
    <w:p w14:paraId="08AD3FB1">
      <w:pPr>
        <w:pStyle w:val="12"/>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一、收入支出决算总体情况说明</w:t>
      </w:r>
    </w:p>
    <w:p w14:paraId="11A186B7">
      <w:pPr>
        <w:ind w:firstLine="800" w:firstLineChars="2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二、收入决算情况说明</w:t>
      </w:r>
    </w:p>
    <w:p w14:paraId="77BE8D7B">
      <w:pPr>
        <w:autoSpaceDE w:val="0"/>
        <w:autoSpaceDN w:val="0"/>
        <w:adjustRightInd w:val="0"/>
        <w:ind w:firstLine="800" w:firstLineChars="25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三、支出决算情况说明</w:t>
      </w:r>
    </w:p>
    <w:p w14:paraId="1FEB5C21">
      <w:pPr>
        <w:autoSpaceDE w:val="0"/>
        <w:autoSpaceDN w:val="0"/>
        <w:adjustRightInd w:val="0"/>
        <w:ind w:firstLine="800" w:firstLineChars="25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四、财政拨款收入支出决算总体情况说明</w:t>
      </w:r>
    </w:p>
    <w:p w14:paraId="3B0375E0">
      <w:pPr>
        <w:autoSpaceDE w:val="0"/>
        <w:autoSpaceDN w:val="0"/>
        <w:adjustRightInd w:val="0"/>
        <w:ind w:firstLine="800" w:firstLineChars="25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五、一般公共预算财政拨款支出决算情况说明</w:t>
      </w:r>
    </w:p>
    <w:p w14:paraId="277A184D">
      <w:pPr>
        <w:autoSpaceDE w:val="0"/>
        <w:autoSpaceDN w:val="0"/>
        <w:adjustRightInd w:val="0"/>
        <w:ind w:firstLine="800" w:firstLineChars="25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六、一般公共预算财政拨款基本支出决算情况说明</w:t>
      </w:r>
    </w:p>
    <w:p w14:paraId="2A6DF246">
      <w:pPr>
        <w:autoSpaceDE w:val="0"/>
        <w:autoSpaceDN w:val="0"/>
        <w:adjustRightInd w:val="0"/>
        <w:ind w:firstLine="800" w:firstLineChars="25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七、财政拨款三公经费支出决算情况说明</w:t>
      </w:r>
    </w:p>
    <w:p w14:paraId="74D5FFCE">
      <w:pPr>
        <w:autoSpaceDE w:val="0"/>
        <w:autoSpaceDN w:val="0"/>
        <w:adjustRightInd w:val="0"/>
        <w:ind w:firstLine="800" w:firstLineChars="25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八、政府性基金预算收入支出决算情况</w:t>
      </w:r>
    </w:p>
    <w:p w14:paraId="6A4C9B7A">
      <w:pPr>
        <w:autoSpaceDE w:val="0"/>
        <w:autoSpaceDN w:val="0"/>
        <w:adjustRightInd w:val="0"/>
        <w:ind w:firstLine="800" w:firstLineChars="25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九、国有资本经营预算</w:t>
      </w:r>
      <w:r>
        <w:rPr>
          <w:rFonts w:hint="default" w:ascii="Times New Roman" w:hAnsi="Times New Roman" w:eastAsia="仿宋_GB2312" w:cs="Times New Roman"/>
          <w:kern w:val="0"/>
          <w:sz w:val="32"/>
          <w:szCs w:val="32"/>
          <w:lang w:eastAsia="zh-CN"/>
        </w:rPr>
        <w:t>财政拨款</w:t>
      </w:r>
      <w:r>
        <w:rPr>
          <w:rFonts w:hint="default" w:ascii="Times New Roman" w:hAnsi="Times New Roman" w:eastAsia="仿宋_GB2312" w:cs="Times New Roman"/>
          <w:kern w:val="0"/>
          <w:sz w:val="32"/>
          <w:szCs w:val="32"/>
        </w:rPr>
        <w:t>支</w:t>
      </w:r>
      <w:r>
        <w:rPr>
          <w:rFonts w:hint="default" w:ascii="Times New Roman" w:hAnsi="Times New Roman" w:eastAsia="仿宋_GB2312" w:cs="Times New Roman"/>
          <w:kern w:val="0"/>
          <w:sz w:val="32"/>
          <w:szCs w:val="32"/>
          <w:lang w:eastAsia="zh-CN"/>
        </w:rPr>
        <w:t>出</w:t>
      </w:r>
      <w:r>
        <w:rPr>
          <w:rFonts w:hint="default" w:ascii="Times New Roman" w:hAnsi="Times New Roman" w:eastAsia="仿宋_GB2312" w:cs="Times New Roman"/>
          <w:kern w:val="0"/>
          <w:sz w:val="32"/>
          <w:szCs w:val="32"/>
        </w:rPr>
        <w:t>决算情况</w:t>
      </w:r>
    </w:p>
    <w:p w14:paraId="59D4FD85">
      <w:pPr>
        <w:autoSpaceDE w:val="0"/>
        <w:autoSpaceDN w:val="0"/>
        <w:adjustRightInd w:val="0"/>
        <w:ind w:firstLine="800" w:firstLineChars="25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十、关于机关运行经费支出说明</w:t>
      </w:r>
    </w:p>
    <w:p w14:paraId="2CFDD7E4">
      <w:pPr>
        <w:autoSpaceDE w:val="0"/>
        <w:autoSpaceDN w:val="0"/>
        <w:adjustRightInd w:val="0"/>
        <w:ind w:firstLine="800" w:firstLineChars="25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十一、一般性支出情况说明</w:t>
      </w:r>
    </w:p>
    <w:p w14:paraId="5EB7E7CD">
      <w:pPr>
        <w:autoSpaceDE w:val="0"/>
        <w:autoSpaceDN w:val="0"/>
        <w:adjustRightInd w:val="0"/>
        <w:ind w:firstLine="800" w:firstLineChars="25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十二、关于政府采购支出说明</w:t>
      </w:r>
    </w:p>
    <w:p w14:paraId="4EE6C08D">
      <w:pPr>
        <w:pStyle w:val="12"/>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十三、关于国有资产占用情况说明</w:t>
      </w:r>
    </w:p>
    <w:p w14:paraId="1D515F95">
      <w:pPr>
        <w:pStyle w:val="12"/>
        <w:ind w:firstLine="800" w:firstLineChars="2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十四、关于</w:t>
      </w:r>
      <w:r>
        <w:rPr>
          <w:rFonts w:hint="eastAsia"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rPr>
        <w:t>预算绩效情况的说明</w:t>
      </w:r>
    </w:p>
    <w:p w14:paraId="65F738C6">
      <w:pPr>
        <w:pStyle w:val="12"/>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第四部分 名词解释</w:t>
      </w:r>
    </w:p>
    <w:p w14:paraId="72E58DAD">
      <w:pPr>
        <w:jc w:val="center"/>
        <w:rPr>
          <w:rFonts w:hint="default" w:ascii="Times New Roman" w:hAnsi="Times New Roman" w:cs="Times New Roman"/>
          <w:sz w:val="72"/>
          <w:szCs w:val="72"/>
        </w:rPr>
      </w:pPr>
    </w:p>
    <w:p w14:paraId="28FEB31B">
      <w:pPr>
        <w:jc w:val="center"/>
        <w:rPr>
          <w:rFonts w:hint="default" w:ascii="Times New Roman" w:hAnsi="Times New Roman" w:cs="Times New Roman"/>
          <w:sz w:val="72"/>
          <w:szCs w:val="72"/>
        </w:rPr>
      </w:pPr>
    </w:p>
    <w:p w14:paraId="53F51BD8">
      <w:pPr>
        <w:rPr>
          <w:rFonts w:hint="default" w:ascii="Times New Roman" w:hAnsi="Times New Roman" w:cs="Times New Roman"/>
          <w:sz w:val="72"/>
          <w:szCs w:val="72"/>
        </w:rPr>
      </w:pPr>
      <w:r>
        <w:rPr>
          <w:rFonts w:hint="default" w:ascii="Times New Roman" w:hAnsi="Times New Roman" w:cs="Times New Roman"/>
          <w:sz w:val="72"/>
          <w:szCs w:val="72"/>
        </w:rPr>
        <w:br w:type="page"/>
      </w:r>
    </w:p>
    <w:p w14:paraId="445BE17C">
      <w:pPr>
        <w:pStyle w:val="12"/>
        <w:jc w:val="center"/>
        <w:rPr>
          <w:rFonts w:hint="default" w:ascii="Times New Roman" w:hAnsi="Times New Roman" w:cs="Times New Roman"/>
          <w:color w:val="auto"/>
          <w:sz w:val="56"/>
          <w:szCs w:val="56"/>
        </w:rPr>
      </w:pPr>
    </w:p>
    <w:p w14:paraId="26CDC55E">
      <w:pPr>
        <w:pStyle w:val="12"/>
        <w:jc w:val="center"/>
        <w:rPr>
          <w:rFonts w:hint="default" w:ascii="Times New Roman" w:hAnsi="Times New Roman" w:cs="Times New Roman"/>
          <w:color w:val="auto"/>
          <w:sz w:val="56"/>
          <w:szCs w:val="56"/>
        </w:rPr>
      </w:pPr>
    </w:p>
    <w:p w14:paraId="045C2F8C">
      <w:pPr>
        <w:pStyle w:val="12"/>
        <w:jc w:val="center"/>
        <w:rPr>
          <w:rFonts w:hint="default" w:ascii="Times New Roman" w:hAnsi="Times New Roman" w:cs="Times New Roman"/>
          <w:color w:val="auto"/>
          <w:sz w:val="56"/>
          <w:szCs w:val="56"/>
        </w:rPr>
      </w:pPr>
    </w:p>
    <w:p w14:paraId="5971B788">
      <w:pPr>
        <w:pStyle w:val="12"/>
        <w:jc w:val="center"/>
        <w:rPr>
          <w:rFonts w:hint="default" w:ascii="Times New Roman" w:hAnsi="Times New Roman" w:cs="Times New Roman"/>
          <w:color w:val="auto"/>
          <w:sz w:val="84"/>
          <w:szCs w:val="84"/>
        </w:rPr>
      </w:pPr>
    </w:p>
    <w:p w14:paraId="22CEE182">
      <w:pPr>
        <w:pStyle w:val="12"/>
        <w:jc w:val="center"/>
        <w:rPr>
          <w:rFonts w:hint="default" w:ascii="Times New Roman" w:hAnsi="Times New Roman" w:eastAsia="方正小标宋_GBK" w:cs="Times New Roman"/>
          <w:color w:val="auto"/>
          <w:sz w:val="84"/>
          <w:szCs w:val="84"/>
        </w:rPr>
      </w:pPr>
      <w:r>
        <w:rPr>
          <w:rFonts w:hint="default" w:ascii="Times New Roman" w:hAnsi="Times New Roman" w:eastAsia="方正小标宋_GBK" w:cs="Times New Roman"/>
          <w:color w:val="auto"/>
          <w:sz w:val="84"/>
          <w:szCs w:val="84"/>
        </w:rPr>
        <w:t>第一部分</w:t>
      </w:r>
    </w:p>
    <w:p w14:paraId="003391E8">
      <w:pPr>
        <w:pStyle w:val="12"/>
        <w:jc w:val="center"/>
        <w:rPr>
          <w:rFonts w:hint="default" w:ascii="Times New Roman" w:hAnsi="Times New Roman" w:eastAsia="方正小标宋_GBK" w:cs="Times New Roman"/>
          <w:color w:val="auto"/>
          <w:sz w:val="84"/>
          <w:szCs w:val="84"/>
        </w:rPr>
      </w:pPr>
      <w:r>
        <w:rPr>
          <w:rFonts w:hint="default" w:ascii="Times New Roman" w:hAnsi="Times New Roman" w:eastAsia="方正小标宋_GBK" w:cs="Times New Roman"/>
          <w:color w:val="auto"/>
          <w:sz w:val="84"/>
          <w:szCs w:val="84"/>
        </w:rPr>
        <w:t>怀化市</w:t>
      </w:r>
      <w:r>
        <w:rPr>
          <w:rFonts w:hint="default" w:ascii="Times New Roman" w:hAnsi="Times New Roman" w:eastAsia="方正小标宋_GBK" w:cs="Times New Roman"/>
          <w:b w:val="0"/>
          <w:bCs w:val="0"/>
          <w:color w:val="auto"/>
          <w:sz w:val="84"/>
          <w:szCs w:val="84"/>
        </w:rPr>
        <w:t>审计局</w:t>
      </w:r>
      <w:r>
        <w:rPr>
          <w:rFonts w:hint="default" w:ascii="Times New Roman" w:hAnsi="Times New Roman" w:eastAsia="方正小标宋_GBK" w:cs="Times New Roman"/>
          <w:color w:val="auto"/>
          <w:sz w:val="84"/>
          <w:szCs w:val="84"/>
        </w:rPr>
        <w:t>概况</w:t>
      </w:r>
    </w:p>
    <w:p w14:paraId="4726E1D9">
      <w:pPr>
        <w:jc w:val="center"/>
        <w:rPr>
          <w:rFonts w:hint="default" w:ascii="Times New Roman" w:hAnsi="Times New Roman" w:eastAsia="方正小标宋_GBK" w:cs="Times New Roman"/>
          <w:sz w:val="72"/>
          <w:szCs w:val="72"/>
        </w:rPr>
      </w:pPr>
    </w:p>
    <w:p w14:paraId="506DFBD8">
      <w:pPr>
        <w:jc w:val="center"/>
        <w:rPr>
          <w:rFonts w:hint="default" w:ascii="Times New Roman" w:hAnsi="Times New Roman" w:eastAsia="方正小标宋_GBK" w:cs="Times New Roman"/>
          <w:sz w:val="72"/>
          <w:szCs w:val="72"/>
        </w:rPr>
      </w:pPr>
    </w:p>
    <w:p w14:paraId="27BC9221">
      <w:pPr>
        <w:jc w:val="center"/>
        <w:rPr>
          <w:rFonts w:hint="default" w:ascii="Times New Roman" w:hAnsi="Times New Roman" w:cs="Times New Roman"/>
          <w:sz w:val="72"/>
          <w:szCs w:val="72"/>
        </w:rPr>
      </w:pPr>
    </w:p>
    <w:p w14:paraId="5442BCDD">
      <w:pPr>
        <w:jc w:val="center"/>
        <w:rPr>
          <w:rFonts w:hint="default" w:ascii="Times New Roman" w:hAnsi="Times New Roman" w:cs="Times New Roman"/>
          <w:sz w:val="72"/>
          <w:szCs w:val="72"/>
        </w:rPr>
      </w:pPr>
    </w:p>
    <w:p w14:paraId="5B533097">
      <w:pPr>
        <w:rPr>
          <w:rFonts w:hint="default" w:ascii="Times New Roman" w:hAnsi="Times New Roman" w:cs="Times New Roman"/>
          <w:sz w:val="72"/>
          <w:szCs w:val="72"/>
        </w:rPr>
      </w:pPr>
      <w:r>
        <w:rPr>
          <w:rFonts w:hint="default" w:ascii="Times New Roman" w:hAnsi="Times New Roman" w:cs="Times New Roman"/>
          <w:sz w:val="72"/>
          <w:szCs w:val="72"/>
        </w:rPr>
        <w:br w:type="page"/>
      </w:r>
    </w:p>
    <w:p w14:paraId="63CDB5FD">
      <w:pPr>
        <w:spacing w:line="620" w:lineRule="exact"/>
        <w:ind w:firstLine="640" w:firstLineChars="200"/>
        <w:rPr>
          <w:rFonts w:hint="default" w:ascii="Times New Roman" w:hAnsi="Times New Roman" w:cs="Times New Roman"/>
          <w:sz w:val="32"/>
          <w:szCs w:val="32"/>
        </w:rPr>
      </w:pPr>
    </w:p>
    <w:p w14:paraId="334942D8">
      <w:pPr>
        <w:spacing w:line="62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一、部门职责</w:t>
      </w:r>
    </w:p>
    <w:p w14:paraId="01F25B18">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1</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贯彻执行国家审计工作方针政策，制订全市审计工作规划并组织实施；</w:t>
      </w:r>
      <w:r>
        <w:rPr>
          <w:rFonts w:hint="default" w:ascii="Times New Roman" w:hAnsi="Times New Roman" w:eastAsia="仿宋_GB2312" w:cs="Times New Roman"/>
          <w:sz w:val="32"/>
          <w:szCs w:val="32"/>
          <w:shd w:val="clear" w:color="auto" w:fill="FFFFFF"/>
          <w:lang w:val="en-US" w:eastAsia="zh-CN"/>
        </w:rPr>
        <w:t>领</w:t>
      </w:r>
      <w:r>
        <w:rPr>
          <w:rFonts w:hint="default" w:ascii="Times New Roman" w:hAnsi="Times New Roman" w:eastAsia="仿宋_GB2312" w:cs="Times New Roman"/>
          <w:sz w:val="32"/>
          <w:szCs w:val="32"/>
          <w:shd w:val="clear" w:color="auto" w:fill="FFFFFF"/>
        </w:rPr>
        <w:t>导、协调、监督全市审计机关的业务；组织行业和专项资金的审计或审计调查。</w:t>
      </w:r>
    </w:p>
    <w:p w14:paraId="23C16481">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2</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向市委、市政府报告和向市政府有关部门通报审计情况，提出制定和完善有关政策、宏观调控措施的建议。</w:t>
      </w:r>
    </w:p>
    <w:p w14:paraId="448A4D73">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3</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依据《中华人民共和国审计法》的规定，直接进行下列审计：</w:t>
      </w:r>
    </w:p>
    <w:p w14:paraId="6A91E3D8">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（1）市本级财政预算执行情况和其他财政收支情况。</w:t>
      </w:r>
    </w:p>
    <w:p w14:paraId="1EAA395D">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（2）县市区人民政府预算的执行情况和决算。</w:t>
      </w:r>
    </w:p>
    <w:p w14:paraId="6D21102A">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（3）市属国有企业的资产、负债和损益情况。</w:t>
      </w:r>
    </w:p>
    <w:p w14:paraId="103D4D27">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（4）地方金融机构的资产、负债和损益情况。</w:t>
      </w:r>
    </w:p>
    <w:p w14:paraId="6276A839">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（5）市政府部门管理和受市政府委托由社会团体管理的社会保障基金、环境保护资金、社会捐赠资金及其他基金、资金的收支。</w:t>
      </w:r>
    </w:p>
    <w:p w14:paraId="4F15D488">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（6）市政府接收的国际组织和外国政府援助、贷款项目以及赠款项目的财务收支。</w:t>
      </w:r>
    </w:p>
    <w:p w14:paraId="3BE41117">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（7）市直各部门、事业单位及下属单位的财务收支和专用资金使用情况。</w:t>
      </w:r>
    </w:p>
    <w:p w14:paraId="399C958A">
      <w:pPr>
        <w:pStyle w:val="7"/>
        <w:spacing w:beforeAutospacing="0" w:afterAutospacing="0" w:line="620" w:lineRule="exact"/>
        <w:ind w:firstLine="640" w:firstLineChars="200"/>
        <w:jc w:val="both"/>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shd w:val="clear" w:color="auto" w:fill="FFFFFF"/>
        </w:rPr>
        <w:t>（8）</w:t>
      </w:r>
      <w:r>
        <w:rPr>
          <w:rFonts w:hint="default" w:ascii="Times New Roman" w:hAnsi="Times New Roman" w:eastAsia="仿宋_GB2312" w:cs="Times New Roman"/>
          <w:spacing w:val="-11"/>
          <w:sz w:val="32"/>
          <w:szCs w:val="32"/>
          <w:shd w:val="clear" w:color="auto" w:fill="FFFFFF"/>
        </w:rPr>
        <w:t>市政府及市直各部门基本建设项目概预算执行和决算。</w:t>
      </w:r>
    </w:p>
    <w:p w14:paraId="65796C64">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4</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向市政府提交市本级预算执行情况的审计结果报告；受政府委托向市人大常委会提出市本级预算执行情况和其他财政收支审计工作报告。</w:t>
      </w:r>
    </w:p>
    <w:p w14:paraId="2AC372F8">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5</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贯彻执行国家财经方针政策和宏观调控措施，组织行业审计、专项审计或审计调查，并向市政府和相关部门反映情况、提出建议。</w:t>
      </w:r>
    </w:p>
    <w:p w14:paraId="263FD8A0">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6</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受市委、市政府委托，组织全市审计机关依法对党政领导干部和国有企业负责人进行任期经济责任审计；实施对市管党政领导干部和市属国有企业负责人经济责任审计。</w:t>
      </w:r>
    </w:p>
    <w:p w14:paraId="6C0F9467">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7</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依法受理被审计单位对下级审计机关审计决定的复议申请。</w:t>
      </w:r>
    </w:p>
    <w:p w14:paraId="1198BBEC">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8</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组织实施对全市内部审计的指导与监督；监督社会审计组织的审计业务质量；组织审计专业培训。</w:t>
      </w:r>
    </w:p>
    <w:p w14:paraId="77115CA3">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9</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协同办理县市区审计机关负责人的任免事项。</w:t>
      </w:r>
    </w:p>
    <w:p w14:paraId="0995EC3E">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10</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承办市委、市政府交办的其他事项。  </w:t>
      </w:r>
    </w:p>
    <w:p w14:paraId="3A5D613C">
      <w:pPr>
        <w:spacing w:line="62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二、机构设置及决算单位构成</w:t>
      </w:r>
    </w:p>
    <w:p w14:paraId="2B267C99">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shd w:val="clear" w:color="auto" w:fill="FFFFFF"/>
        </w:rPr>
        <w:t>（一）内设机构设置。</w:t>
      </w:r>
      <w:r>
        <w:rPr>
          <w:rFonts w:hint="default" w:ascii="Times New Roman" w:hAnsi="Times New Roman" w:eastAsia="仿宋_GB2312" w:cs="Times New Roman"/>
          <w:color w:val="auto"/>
          <w:sz w:val="32"/>
          <w:szCs w:val="32"/>
          <w:lang w:eastAsia="zh-CN"/>
        </w:rPr>
        <w:t>怀化市审计局作为一级部门预算单位，内设科室</w:t>
      </w:r>
      <w:r>
        <w:rPr>
          <w:rFonts w:hint="eastAsia" w:ascii="Times New Roman" w:hAnsi="Times New Roman" w:eastAsia="仿宋_GB2312" w:cs="Times New Roman"/>
          <w:color w:val="auto"/>
          <w:sz w:val="32"/>
          <w:szCs w:val="32"/>
          <w:lang w:val="en-US" w:eastAsia="zh-CN"/>
        </w:rPr>
        <w:t>有</w:t>
      </w:r>
      <w:r>
        <w:rPr>
          <w:rFonts w:hint="default" w:ascii="Times New Roman" w:hAnsi="Times New Roman" w:eastAsia="仿宋_GB2312" w:cs="Times New Roman"/>
          <w:color w:val="auto"/>
          <w:sz w:val="32"/>
          <w:szCs w:val="32"/>
          <w:lang w:eastAsia="zh-CN"/>
        </w:rPr>
        <w:t>：办公室、法制科、电子数据审计科、财政金融审计科、行政事业审计科、农业农村审计科、固定资产投资</w:t>
      </w:r>
      <w:r>
        <w:rPr>
          <w:rFonts w:hint="eastAsia" w:ascii="Times New Roman" w:hAnsi="Times New Roman" w:eastAsia="仿宋_GB2312" w:cs="Times New Roman"/>
          <w:color w:val="auto"/>
          <w:sz w:val="32"/>
          <w:szCs w:val="32"/>
          <w:lang w:eastAsia="zh-CN"/>
        </w:rPr>
        <w:t>和政策跟踪</w:t>
      </w:r>
      <w:r>
        <w:rPr>
          <w:rFonts w:hint="default" w:ascii="Times New Roman" w:hAnsi="Times New Roman" w:eastAsia="仿宋_GB2312" w:cs="Times New Roman"/>
          <w:color w:val="auto"/>
          <w:sz w:val="32"/>
          <w:szCs w:val="32"/>
          <w:lang w:eastAsia="zh-CN"/>
        </w:rPr>
        <w:t>审计科、企业与外资审计科、自然资源与生态环境审计科、经济责任审计室、计划统计</w:t>
      </w:r>
      <w:r>
        <w:rPr>
          <w:rFonts w:hint="eastAsia" w:ascii="Times New Roman" w:hAnsi="Times New Roman" w:eastAsia="仿宋_GB2312" w:cs="Times New Roman"/>
          <w:color w:val="auto"/>
          <w:sz w:val="32"/>
          <w:szCs w:val="32"/>
          <w:lang w:eastAsia="zh-CN"/>
        </w:rPr>
        <w:t>和内部审计指导</w:t>
      </w:r>
      <w:r>
        <w:rPr>
          <w:rFonts w:hint="default" w:ascii="Times New Roman" w:hAnsi="Times New Roman" w:eastAsia="仿宋_GB2312" w:cs="Times New Roman"/>
          <w:color w:val="auto"/>
          <w:sz w:val="32"/>
          <w:szCs w:val="32"/>
          <w:lang w:eastAsia="zh-CN"/>
        </w:rPr>
        <w:t>科、审计执行科、人事科共计1</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个科室及机关党委。下设一个全额拨款事业单位——怀化市建设项目审计中心。</w:t>
      </w:r>
      <w:r>
        <w:rPr>
          <w:rFonts w:hint="default" w:ascii="Times New Roman" w:hAnsi="Times New Roman" w:eastAsia="仿宋_GB2312" w:cs="Times New Roman"/>
          <w:color w:val="auto"/>
          <w:sz w:val="32"/>
          <w:szCs w:val="32"/>
          <w:highlight w:val="none"/>
          <w:shd w:val="clear" w:color="auto" w:fill="auto"/>
          <w:lang w:eastAsia="zh-CN"/>
        </w:rPr>
        <w:t>怀化市委审计委员会办公室设市审计局，下设怀化市委审计委员会办公室秘书科。</w:t>
      </w:r>
    </w:p>
    <w:p w14:paraId="417DB7E4">
      <w:pPr>
        <w:pStyle w:val="7"/>
        <w:spacing w:beforeAutospacing="0" w:afterAutospacing="0" w:line="620" w:lineRule="exact"/>
        <w:ind w:firstLine="643" w:firstLineChars="200"/>
        <w:jc w:val="both"/>
        <w:rPr>
          <w:rFonts w:hint="default" w:ascii="Times New Roman" w:hAnsi="Times New Roman" w:eastAsia="楷体_GB2312" w:cs="Times New Roman"/>
          <w:b/>
          <w:bCs/>
          <w:sz w:val="32"/>
          <w:szCs w:val="32"/>
          <w:shd w:val="clear" w:color="auto" w:fill="FFFFFF"/>
        </w:rPr>
      </w:pPr>
      <w:r>
        <w:rPr>
          <w:rFonts w:hint="default" w:ascii="Times New Roman" w:hAnsi="Times New Roman" w:eastAsia="楷体_GB2312" w:cs="Times New Roman"/>
          <w:b/>
          <w:bCs/>
          <w:sz w:val="32"/>
          <w:szCs w:val="32"/>
          <w:shd w:val="clear" w:color="auto" w:fill="FFFFFF"/>
        </w:rPr>
        <w:t>（二）决算单位构成</w:t>
      </w:r>
    </w:p>
    <w:p w14:paraId="49A4B034">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怀化市审计局</w:t>
      </w:r>
      <w:r>
        <w:rPr>
          <w:rFonts w:hint="eastAsia" w:ascii="Times New Roman" w:hAnsi="Times New Roman" w:eastAsia="仿宋_GB2312" w:cs="Times New Roman"/>
          <w:sz w:val="32"/>
          <w:szCs w:val="32"/>
          <w:shd w:val="clear" w:color="auto" w:fill="FFFFFF"/>
          <w:lang w:eastAsia="zh-CN"/>
        </w:rPr>
        <w:t>2024</w:t>
      </w:r>
      <w:r>
        <w:rPr>
          <w:rFonts w:hint="default" w:ascii="Times New Roman" w:hAnsi="Times New Roman" w:eastAsia="仿宋_GB2312" w:cs="Times New Roman"/>
          <w:sz w:val="32"/>
          <w:szCs w:val="32"/>
          <w:shd w:val="clear" w:color="auto" w:fill="FFFFFF"/>
        </w:rPr>
        <w:t>年部门决算汇总公开单位构成包括：怀化市审计局本级以及二级单位怀化市建设项目审计中心。</w:t>
      </w:r>
    </w:p>
    <w:p w14:paraId="50626028">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shd w:val="clear" w:color="auto" w:fill="FFFFFF"/>
        </w:rPr>
      </w:pPr>
    </w:p>
    <w:p w14:paraId="7DDD2DA6">
      <w:pPr>
        <w:pStyle w:val="7"/>
        <w:spacing w:beforeAutospacing="0" w:afterAutospacing="0" w:line="62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br w:type="page"/>
      </w:r>
    </w:p>
    <w:p w14:paraId="60BFE68E">
      <w:pPr>
        <w:jc w:val="center"/>
        <w:rPr>
          <w:rFonts w:hint="default" w:ascii="Times New Roman" w:hAnsi="Times New Roman" w:cs="Times New Roman"/>
          <w:sz w:val="72"/>
          <w:szCs w:val="72"/>
        </w:rPr>
      </w:pPr>
    </w:p>
    <w:p w14:paraId="4981B0BD">
      <w:pPr>
        <w:jc w:val="center"/>
        <w:rPr>
          <w:rFonts w:hint="default" w:ascii="Times New Roman" w:hAnsi="Times New Roman" w:cs="Times New Roman"/>
          <w:sz w:val="72"/>
          <w:szCs w:val="72"/>
        </w:rPr>
      </w:pPr>
    </w:p>
    <w:p w14:paraId="0BAD3554">
      <w:pPr>
        <w:jc w:val="center"/>
        <w:rPr>
          <w:rFonts w:hint="default" w:ascii="Times New Roman" w:hAnsi="Times New Roman" w:cs="Times New Roman"/>
          <w:sz w:val="72"/>
          <w:szCs w:val="72"/>
        </w:rPr>
      </w:pPr>
    </w:p>
    <w:p w14:paraId="5E5BD43F">
      <w:pPr>
        <w:pStyle w:val="12"/>
        <w:jc w:val="center"/>
        <w:rPr>
          <w:rFonts w:hint="default" w:ascii="Times New Roman" w:hAnsi="Times New Roman" w:eastAsia="方正小标宋_GBK" w:cs="Times New Roman"/>
          <w:color w:val="auto"/>
          <w:sz w:val="84"/>
          <w:szCs w:val="84"/>
        </w:rPr>
      </w:pPr>
    </w:p>
    <w:p w14:paraId="20210702">
      <w:pPr>
        <w:pStyle w:val="12"/>
        <w:jc w:val="center"/>
        <w:rPr>
          <w:rFonts w:hint="default" w:ascii="Times New Roman" w:hAnsi="Times New Roman" w:eastAsia="方正小标宋_GBK" w:cs="Times New Roman"/>
          <w:color w:val="auto"/>
          <w:sz w:val="84"/>
          <w:szCs w:val="84"/>
        </w:rPr>
      </w:pPr>
      <w:r>
        <w:rPr>
          <w:rFonts w:hint="default" w:ascii="Times New Roman" w:hAnsi="Times New Roman" w:eastAsia="方正小标宋_GBK" w:cs="Times New Roman"/>
          <w:color w:val="auto"/>
          <w:sz w:val="84"/>
          <w:szCs w:val="84"/>
        </w:rPr>
        <w:t>第二部分</w:t>
      </w:r>
    </w:p>
    <w:p w14:paraId="1B99A6D4">
      <w:pPr>
        <w:pStyle w:val="12"/>
        <w:jc w:val="center"/>
        <w:rPr>
          <w:rFonts w:hint="default" w:ascii="Times New Roman" w:hAnsi="Times New Roman" w:cs="Times New Roman"/>
          <w:color w:val="auto"/>
          <w:sz w:val="72"/>
          <w:szCs w:val="72"/>
        </w:rPr>
      </w:pPr>
      <w:r>
        <w:rPr>
          <w:rFonts w:hint="default" w:ascii="Times New Roman" w:hAnsi="Times New Roman" w:eastAsia="方正小标宋_GBK" w:cs="Times New Roman"/>
          <w:color w:val="auto"/>
          <w:sz w:val="84"/>
          <w:szCs w:val="84"/>
        </w:rPr>
        <w:t>部门决算表</w:t>
      </w:r>
    </w:p>
    <w:p w14:paraId="0BB8B185">
      <w:pPr>
        <w:jc w:val="center"/>
        <w:rPr>
          <w:rFonts w:hint="default" w:ascii="Times New Roman" w:hAnsi="Times New Roman" w:cs="Times New Roman"/>
          <w:sz w:val="72"/>
          <w:szCs w:val="72"/>
        </w:rPr>
      </w:pPr>
    </w:p>
    <w:p w14:paraId="731B5B9D">
      <w:pPr>
        <w:jc w:val="center"/>
        <w:rPr>
          <w:rFonts w:hint="default" w:ascii="Times New Roman" w:hAnsi="Times New Roman" w:cs="Times New Roman"/>
          <w:sz w:val="72"/>
          <w:szCs w:val="72"/>
        </w:rPr>
      </w:pPr>
    </w:p>
    <w:p w14:paraId="316A732D">
      <w:pPr>
        <w:jc w:val="center"/>
        <w:rPr>
          <w:rFonts w:hint="default" w:ascii="Times New Roman" w:hAnsi="Times New Roman" w:eastAsia="宋体" w:cs="Times New Roman"/>
          <w:b w:val="0"/>
          <w:bCs w:val="0"/>
          <w:sz w:val="44"/>
          <w:szCs w:val="44"/>
          <w:lang w:val="en-US" w:eastAsia="zh-CN"/>
        </w:rPr>
      </w:pPr>
      <w:r>
        <w:rPr>
          <w:rFonts w:hint="default" w:ascii="Times New Roman" w:hAnsi="Times New Roman" w:eastAsia="宋体" w:cs="Times New Roman"/>
          <w:b w:val="0"/>
          <w:bCs w:val="0"/>
          <w:sz w:val="44"/>
          <w:szCs w:val="44"/>
          <w:lang w:val="en-US" w:eastAsia="zh-CN"/>
        </w:rPr>
        <w:t xml:space="preserve"> 见附件</w:t>
      </w:r>
    </w:p>
    <w:p w14:paraId="7833936D">
      <w:pPr>
        <w:jc w:val="center"/>
        <w:rPr>
          <w:rFonts w:hint="default" w:ascii="Times New Roman" w:hAnsi="Times New Roman" w:cs="Times New Roman"/>
          <w:sz w:val="72"/>
          <w:szCs w:val="72"/>
        </w:rPr>
      </w:pPr>
    </w:p>
    <w:p w14:paraId="1CB99C95">
      <w:pPr>
        <w:rPr>
          <w:rFonts w:hint="default" w:ascii="Times New Roman" w:hAnsi="Times New Roman" w:cs="Times New Roman"/>
          <w:sz w:val="72"/>
          <w:szCs w:val="72"/>
        </w:rPr>
      </w:pPr>
      <w:r>
        <w:rPr>
          <w:rFonts w:hint="default" w:ascii="Times New Roman" w:hAnsi="Times New Roman" w:cs="Times New Roman"/>
          <w:sz w:val="72"/>
          <w:szCs w:val="72"/>
        </w:rPr>
        <w:br w:type="page"/>
      </w:r>
    </w:p>
    <w:p w14:paraId="6118B091">
      <w:pPr>
        <w:jc w:val="left"/>
        <w:rPr>
          <w:rFonts w:hint="default" w:ascii="Times New Roman" w:hAnsi="Times New Roman" w:cs="Times New Roman"/>
          <w:sz w:val="32"/>
          <w:szCs w:val="32"/>
        </w:rPr>
        <w:sectPr>
          <w:footerReference r:id="rId3" w:type="default"/>
          <w:pgSz w:w="11906" w:h="16838"/>
          <w:pgMar w:top="1701" w:right="1701" w:bottom="1701" w:left="1701" w:header="851" w:footer="1247" w:gutter="0"/>
          <w:pgNumType w:start="1"/>
          <w:cols w:space="0" w:num="1"/>
          <w:docGrid w:type="lines" w:linePitch="312" w:charSpace="0"/>
        </w:sectPr>
      </w:pPr>
    </w:p>
    <w:p w14:paraId="3CFF6F21">
      <w:pPr>
        <w:pStyle w:val="12"/>
        <w:jc w:val="center"/>
        <w:rPr>
          <w:rFonts w:hint="default" w:ascii="Times New Roman" w:hAnsi="Times New Roman" w:cs="Times New Roman"/>
          <w:color w:val="auto"/>
          <w:sz w:val="56"/>
          <w:szCs w:val="56"/>
        </w:rPr>
      </w:pPr>
    </w:p>
    <w:p w14:paraId="1DA1106A">
      <w:pPr>
        <w:pStyle w:val="12"/>
        <w:jc w:val="center"/>
        <w:rPr>
          <w:rFonts w:hint="default" w:ascii="Times New Roman" w:hAnsi="Times New Roman" w:cs="Times New Roman"/>
          <w:color w:val="auto"/>
          <w:sz w:val="56"/>
          <w:szCs w:val="56"/>
        </w:rPr>
      </w:pPr>
    </w:p>
    <w:p w14:paraId="725D3508">
      <w:pPr>
        <w:pStyle w:val="12"/>
        <w:jc w:val="center"/>
        <w:rPr>
          <w:rFonts w:hint="default" w:ascii="Times New Roman" w:hAnsi="Times New Roman" w:cs="Times New Roman"/>
          <w:color w:val="auto"/>
          <w:sz w:val="56"/>
          <w:szCs w:val="56"/>
        </w:rPr>
      </w:pPr>
    </w:p>
    <w:p w14:paraId="3220C141">
      <w:pPr>
        <w:pStyle w:val="12"/>
        <w:jc w:val="center"/>
        <w:rPr>
          <w:rFonts w:hint="default" w:ascii="Times New Roman" w:hAnsi="Times New Roman" w:cs="Times New Roman"/>
          <w:color w:val="auto"/>
          <w:sz w:val="84"/>
          <w:szCs w:val="84"/>
        </w:rPr>
      </w:pPr>
    </w:p>
    <w:p w14:paraId="3AD1770C">
      <w:pPr>
        <w:pStyle w:val="12"/>
        <w:jc w:val="center"/>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z w:val="72"/>
          <w:szCs w:val="72"/>
        </w:rPr>
        <w:t>第三部分</w:t>
      </w:r>
    </w:p>
    <w:p w14:paraId="0C97D0C3">
      <w:pPr>
        <w:pStyle w:val="12"/>
        <w:jc w:val="center"/>
        <w:rPr>
          <w:rFonts w:hint="default" w:ascii="Times New Roman" w:hAnsi="Times New Roman" w:cs="Times New Roman" w:eastAsiaTheme="minorEastAsia"/>
          <w:color w:val="auto"/>
          <w:sz w:val="32"/>
          <w:szCs w:val="32"/>
        </w:rPr>
      </w:pPr>
      <w:r>
        <w:rPr>
          <w:rFonts w:hint="eastAsia" w:ascii="Times New Roman" w:hAnsi="Times New Roman" w:eastAsia="方正小标宋_GBK" w:cs="Times New Roman"/>
          <w:color w:val="auto"/>
          <w:sz w:val="70"/>
          <w:szCs w:val="70"/>
          <w:lang w:eastAsia="zh-CN"/>
        </w:rPr>
        <w:t>2024</w:t>
      </w:r>
      <w:r>
        <w:rPr>
          <w:rFonts w:hint="default" w:ascii="Times New Roman" w:hAnsi="Times New Roman" w:eastAsia="方正小标宋_GBK" w:cs="Times New Roman"/>
          <w:color w:val="auto"/>
          <w:sz w:val="70"/>
          <w:szCs w:val="70"/>
        </w:rPr>
        <w:t>年度部门决算情况说明</w:t>
      </w:r>
    </w:p>
    <w:p w14:paraId="2570EB94">
      <w:pP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br w:type="page"/>
      </w:r>
    </w:p>
    <w:p w14:paraId="1E578764">
      <w:pPr>
        <w:pStyle w:val="12"/>
        <w:spacing w:line="600" w:lineRule="exact"/>
        <w:ind w:firstLine="640" w:firstLineChars="200"/>
        <w:jc w:val="both"/>
        <w:rPr>
          <w:rFonts w:hint="default" w:ascii="Times New Roman" w:hAnsi="Times New Roman" w:cs="Times New Roman"/>
          <w:bCs/>
          <w:color w:val="auto"/>
          <w:sz w:val="32"/>
          <w:szCs w:val="32"/>
        </w:rPr>
      </w:pPr>
    </w:p>
    <w:p w14:paraId="657BFBE7">
      <w:pPr>
        <w:pStyle w:val="12"/>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一、收入支出决算总体情况说明</w:t>
      </w:r>
    </w:p>
    <w:p w14:paraId="15A56B88">
      <w:pPr>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shd w:val="clear" w:color="auto" w:fill="FFFFFF"/>
          <w:lang w:eastAsia="zh-CN" w:bidi="ar"/>
        </w:rPr>
        <w:t>2024</w:t>
      </w:r>
      <w:r>
        <w:rPr>
          <w:rFonts w:hint="default" w:ascii="Times New Roman" w:hAnsi="Times New Roman" w:eastAsia="仿宋_GB2312" w:cs="Times New Roman"/>
          <w:kern w:val="0"/>
          <w:sz w:val="32"/>
          <w:szCs w:val="32"/>
          <w:shd w:val="clear" w:color="auto" w:fill="FFFFFF"/>
          <w:lang w:bidi="ar"/>
        </w:rPr>
        <w:t>年度收、支总计</w:t>
      </w:r>
      <w:r>
        <w:rPr>
          <w:rFonts w:hint="default" w:ascii="Times New Roman" w:hAnsi="Times New Roman" w:eastAsia="仿宋_GB2312" w:cs="Times New Roman"/>
          <w:kern w:val="0"/>
          <w:sz w:val="32"/>
          <w:szCs w:val="32"/>
          <w:shd w:val="clear" w:color="auto" w:fill="FFFFFF"/>
          <w:lang w:eastAsia="zh-CN" w:bidi="ar"/>
        </w:rPr>
        <w:t>均为</w:t>
      </w:r>
      <w:r>
        <w:rPr>
          <w:rFonts w:hint="eastAsia" w:ascii="Times New Roman" w:hAnsi="Times New Roman" w:eastAsia="仿宋_GB2312" w:cs="Times New Roman"/>
          <w:kern w:val="0"/>
          <w:sz w:val="32"/>
          <w:szCs w:val="32"/>
          <w:shd w:val="clear" w:color="auto" w:fill="FFFFFF"/>
          <w:lang w:val="en-US" w:eastAsia="zh-CN" w:bidi="ar"/>
        </w:rPr>
        <w:t>2064.95</w:t>
      </w:r>
      <w:r>
        <w:rPr>
          <w:rFonts w:hint="default" w:ascii="Times New Roman" w:hAnsi="Times New Roman" w:eastAsia="仿宋_GB2312" w:cs="Times New Roman"/>
          <w:kern w:val="0"/>
          <w:sz w:val="32"/>
          <w:szCs w:val="32"/>
          <w:shd w:val="clear" w:color="auto" w:fill="FFFFFF"/>
          <w:lang w:bidi="ar"/>
        </w:rPr>
        <w:t>万元。与上年相比，</w:t>
      </w:r>
      <w:r>
        <w:rPr>
          <w:rFonts w:hint="eastAsia" w:ascii="Times New Roman" w:hAnsi="Times New Roman" w:eastAsia="仿宋_GB2312" w:cs="Times New Roman"/>
          <w:kern w:val="0"/>
          <w:sz w:val="32"/>
          <w:szCs w:val="32"/>
          <w:shd w:val="clear" w:color="auto" w:fill="FFFFFF"/>
          <w:lang w:val="en-US" w:eastAsia="zh-CN" w:bidi="ar"/>
        </w:rPr>
        <w:t>减少162.06</w:t>
      </w:r>
      <w:r>
        <w:rPr>
          <w:rFonts w:hint="default" w:ascii="Times New Roman" w:hAnsi="Times New Roman" w:eastAsia="仿宋_GB2312" w:cs="Times New Roman"/>
          <w:kern w:val="0"/>
          <w:sz w:val="32"/>
          <w:szCs w:val="32"/>
          <w:shd w:val="clear" w:color="auto" w:fill="FFFFFF"/>
          <w:lang w:bidi="ar"/>
        </w:rPr>
        <w:t>万元，</w:t>
      </w:r>
      <w:r>
        <w:rPr>
          <w:rFonts w:hint="eastAsia" w:ascii="Times New Roman" w:hAnsi="Times New Roman" w:eastAsia="仿宋_GB2312" w:cs="Times New Roman"/>
          <w:kern w:val="0"/>
          <w:sz w:val="32"/>
          <w:szCs w:val="32"/>
          <w:shd w:val="clear" w:color="auto" w:fill="FFFFFF"/>
          <w:lang w:val="en-US" w:eastAsia="zh-CN" w:bidi="ar"/>
        </w:rPr>
        <w:t>减少7.3</w:t>
      </w:r>
      <w:r>
        <w:rPr>
          <w:rFonts w:hint="default" w:ascii="Times New Roman" w:hAnsi="Times New Roman" w:eastAsia="仿宋_GB2312" w:cs="Times New Roman"/>
          <w:kern w:val="0"/>
          <w:sz w:val="32"/>
          <w:szCs w:val="32"/>
          <w:shd w:val="clear" w:color="auto" w:fill="FFFFFF"/>
          <w:lang w:bidi="ar"/>
        </w:rPr>
        <w:t>%，主要是因为一般公共服务支出</w:t>
      </w:r>
      <w:r>
        <w:rPr>
          <w:rFonts w:hint="eastAsia" w:ascii="Times New Roman" w:hAnsi="Times New Roman" w:eastAsia="仿宋_GB2312" w:cs="Times New Roman"/>
          <w:kern w:val="0"/>
          <w:sz w:val="32"/>
          <w:szCs w:val="32"/>
          <w:shd w:val="clear" w:color="auto" w:fill="FFFFFF"/>
          <w:lang w:val="en-US" w:eastAsia="zh-CN" w:bidi="ar"/>
        </w:rPr>
        <w:t>减少</w:t>
      </w:r>
      <w:r>
        <w:rPr>
          <w:rFonts w:hint="default" w:ascii="Times New Roman" w:hAnsi="Times New Roman" w:eastAsia="仿宋_GB2312" w:cs="Times New Roman"/>
          <w:kern w:val="0"/>
          <w:sz w:val="32"/>
          <w:szCs w:val="32"/>
          <w:shd w:val="clear" w:color="auto" w:fill="FFFFFF"/>
          <w:lang w:bidi="ar"/>
        </w:rPr>
        <w:t>。</w:t>
      </w:r>
    </w:p>
    <w:p w14:paraId="6E550836">
      <w:pPr>
        <w:pStyle w:val="12"/>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二、收入决算情况说明</w:t>
      </w:r>
    </w:p>
    <w:p w14:paraId="585CB387">
      <w:pPr>
        <w:pStyle w:val="12"/>
        <w:spacing w:line="600"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eastAsia="zh-CN"/>
        </w:rPr>
        <w:t>2024</w:t>
      </w:r>
      <w:r>
        <w:rPr>
          <w:rFonts w:hint="default" w:ascii="Times New Roman" w:hAnsi="Times New Roman" w:eastAsia="仿宋_GB2312" w:cs="Times New Roman"/>
          <w:color w:val="auto"/>
          <w:sz w:val="32"/>
          <w:szCs w:val="32"/>
          <w:shd w:val="clear" w:color="auto" w:fill="FFFFFF"/>
        </w:rPr>
        <w:t>年度收入合计</w:t>
      </w:r>
      <w:r>
        <w:rPr>
          <w:rFonts w:hint="eastAsia" w:ascii="Times New Roman" w:hAnsi="Times New Roman" w:eastAsia="仿宋_GB2312" w:cs="Times New Roman"/>
          <w:color w:val="auto"/>
          <w:sz w:val="32"/>
          <w:szCs w:val="32"/>
          <w:shd w:val="clear" w:color="auto" w:fill="FFFFFF"/>
          <w:lang w:val="en-US" w:eastAsia="zh-CN"/>
        </w:rPr>
        <w:t>2064.95</w:t>
      </w:r>
      <w:r>
        <w:rPr>
          <w:rFonts w:hint="default" w:ascii="Times New Roman" w:hAnsi="Times New Roman" w:eastAsia="仿宋_GB2312" w:cs="Times New Roman"/>
          <w:color w:val="auto"/>
          <w:sz w:val="32"/>
          <w:szCs w:val="32"/>
          <w:shd w:val="clear" w:color="auto" w:fill="FFFFFF"/>
        </w:rPr>
        <w:t>万元，其中：财政拨款收入</w:t>
      </w:r>
      <w:r>
        <w:rPr>
          <w:rFonts w:hint="eastAsia" w:ascii="Times New Roman" w:hAnsi="Times New Roman" w:eastAsia="仿宋_GB2312" w:cs="Times New Roman"/>
          <w:color w:val="auto"/>
          <w:sz w:val="32"/>
          <w:szCs w:val="32"/>
          <w:shd w:val="clear" w:color="auto" w:fill="FFFFFF"/>
          <w:lang w:val="en-US" w:eastAsia="zh-CN"/>
        </w:rPr>
        <w:t>2025.78</w:t>
      </w:r>
      <w:r>
        <w:rPr>
          <w:rFonts w:hint="default" w:ascii="Times New Roman" w:hAnsi="Times New Roman" w:eastAsia="仿宋_GB2312" w:cs="Times New Roman"/>
          <w:color w:val="auto"/>
          <w:sz w:val="32"/>
          <w:szCs w:val="32"/>
          <w:shd w:val="clear" w:color="auto" w:fill="FFFFFF"/>
        </w:rPr>
        <w:t>万元，占</w:t>
      </w:r>
      <w:r>
        <w:rPr>
          <w:rFonts w:hint="default" w:ascii="Times New Roman" w:hAnsi="Times New Roman" w:eastAsia="仿宋_GB2312" w:cs="Times New Roman"/>
          <w:color w:val="auto"/>
          <w:sz w:val="32"/>
          <w:szCs w:val="32"/>
          <w:shd w:val="clear" w:color="auto" w:fill="FFFFFF"/>
          <w:lang w:val="en-US" w:eastAsia="zh-CN"/>
        </w:rPr>
        <w:t>9</w:t>
      </w:r>
      <w:r>
        <w:rPr>
          <w:rFonts w:hint="eastAsia" w:ascii="Times New Roman" w:hAnsi="Times New Roman" w:eastAsia="仿宋_GB2312" w:cs="Times New Roman"/>
          <w:color w:val="auto"/>
          <w:sz w:val="32"/>
          <w:szCs w:val="32"/>
          <w:shd w:val="clear" w:color="auto" w:fill="FFFFFF"/>
          <w:lang w:val="en-US" w:eastAsia="zh-CN"/>
        </w:rPr>
        <w:t>8.1</w:t>
      </w:r>
      <w:r>
        <w:rPr>
          <w:rFonts w:hint="default" w:ascii="Times New Roman" w:hAnsi="Times New Roman" w:eastAsia="仿宋_GB2312" w:cs="Times New Roman"/>
          <w:color w:val="auto"/>
          <w:sz w:val="32"/>
          <w:szCs w:val="32"/>
          <w:shd w:val="clear" w:color="auto" w:fill="FFFFFF"/>
        </w:rPr>
        <w:t>%；其他收入</w:t>
      </w:r>
      <w:r>
        <w:rPr>
          <w:rFonts w:hint="eastAsia" w:ascii="Times New Roman" w:hAnsi="Times New Roman" w:eastAsia="仿宋_GB2312" w:cs="Times New Roman"/>
          <w:color w:val="auto"/>
          <w:sz w:val="32"/>
          <w:szCs w:val="32"/>
          <w:shd w:val="clear" w:color="auto" w:fill="FFFFFF"/>
          <w:lang w:val="en-US" w:eastAsia="zh-CN"/>
        </w:rPr>
        <w:t>39.17</w:t>
      </w:r>
      <w:r>
        <w:rPr>
          <w:rFonts w:hint="default" w:ascii="Times New Roman" w:hAnsi="Times New Roman" w:eastAsia="仿宋_GB2312" w:cs="Times New Roman"/>
          <w:color w:val="auto"/>
          <w:sz w:val="32"/>
          <w:szCs w:val="32"/>
          <w:shd w:val="clear" w:color="auto" w:fill="FFFFFF"/>
        </w:rPr>
        <w:t>万元，占</w:t>
      </w:r>
      <w:r>
        <w:rPr>
          <w:rFonts w:hint="eastAsia" w:ascii="Times New Roman" w:hAnsi="Times New Roman" w:eastAsia="仿宋_GB2312" w:cs="Times New Roman"/>
          <w:color w:val="auto"/>
          <w:sz w:val="32"/>
          <w:szCs w:val="32"/>
          <w:shd w:val="clear" w:color="auto" w:fill="FFFFFF"/>
          <w:lang w:val="en-US" w:eastAsia="zh-CN"/>
        </w:rPr>
        <w:t>1.9</w:t>
      </w:r>
      <w:r>
        <w:rPr>
          <w:rFonts w:hint="default" w:ascii="Times New Roman" w:hAnsi="Times New Roman" w:eastAsia="仿宋_GB2312" w:cs="Times New Roman"/>
          <w:color w:val="auto"/>
          <w:sz w:val="32"/>
          <w:szCs w:val="32"/>
          <w:shd w:val="clear" w:color="auto" w:fill="FFFFFF"/>
        </w:rPr>
        <w:t>%。</w:t>
      </w:r>
    </w:p>
    <w:p w14:paraId="3ACBE97E">
      <w:pPr>
        <w:pStyle w:val="12"/>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三、支出决算情况说明</w:t>
      </w:r>
    </w:p>
    <w:p w14:paraId="1ECF1659">
      <w:pPr>
        <w:pStyle w:val="7"/>
        <w:spacing w:beforeAutospacing="0" w:afterAutospacing="0" w:line="60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shd w:val="clear" w:color="auto" w:fill="FFFFFF"/>
          <w:lang w:eastAsia="zh-CN"/>
        </w:rPr>
        <w:t>2024</w:t>
      </w:r>
      <w:r>
        <w:rPr>
          <w:rFonts w:hint="default" w:ascii="Times New Roman" w:hAnsi="Times New Roman" w:eastAsia="仿宋_GB2312" w:cs="Times New Roman"/>
          <w:sz w:val="32"/>
          <w:szCs w:val="32"/>
          <w:shd w:val="clear" w:color="auto" w:fill="FFFFFF"/>
        </w:rPr>
        <w:t>年度支出合计</w:t>
      </w:r>
      <w:r>
        <w:rPr>
          <w:rFonts w:hint="eastAsia" w:ascii="Times New Roman" w:hAnsi="Times New Roman" w:eastAsia="仿宋_GB2312" w:cs="Times New Roman"/>
          <w:sz w:val="32"/>
          <w:szCs w:val="32"/>
          <w:shd w:val="clear" w:color="auto" w:fill="FFFFFF"/>
          <w:lang w:val="en-US" w:eastAsia="zh-CN"/>
        </w:rPr>
        <w:t>2064.95</w:t>
      </w:r>
      <w:r>
        <w:rPr>
          <w:rFonts w:hint="default" w:ascii="Times New Roman" w:hAnsi="Times New Roman" w:eastAsia="仿宋_GB2312" w:cs="Times New Roman"/>
          <w:sz w:val="32"/>
          <w:szCs w:val="32"/>
          <w:shd w:val="clear" w:color="auto" w:fill="FFFFFF"/>
        </w:rPr>
        <w:t>万元，其中：基本支出</w:t>
      </w:r>
      <w:r>
        <w:rPr>
          <w:rFonts w:hint="eastAsia" w:ascii="Times New Roman" w:hAnsi="Times New Roman" w:eastAsia="仿宋_GB2312" w:cs="Times New Roman"/>
          <w:sz w:val="32"/>
          <w:szCs w:val="32"/>
          <w:shd w:val="clear" w:color="auto" w:fill="FFFFFF"/>
          <w:lang w:val="en-US" w:eastAsia="zh-CN"/>
        </w:rPr>
        <w:t>1164.15</w:t>
      </w:r>
      <w:r>
        <w:rPr>
          <w:rFonts w:hint="default" w:ascii="Times New Roman" w:hAnsi="Times New Roman" w:eastAsia="仿宋_GB2312" w:cs="Times New Roman"/>
          <w:sz w:val="32"/>
          <w:szCs w:val="32"/>
          <w:shd w:val="clear" w:color="auto" w:fill="FFFFFF"/>
        </w:rPr>
        <w:t>万元，占</w:t>
      </w:r>
      <w:r>
        <w:rPr>
          <w:rFonts w:hint="eastAsia" w:ascii="Times New Roman" w:hAnsi="Times New Roman" w:eastAsia="仿宋_GB2312" w:cs="Times New Roman"/>
          <w:sz w:val="32"/>
          <w:szCs w:val="32"/>
          <w:shd w:val="clear" w:color="auto" w:fill="FFFFFF"/>
          <w:lang w:val="en-US" w:eastAsia="zh-CN"/>
        </w:rPr>
        <w:t>56.38</w:t>
      </w:r>
      <w:r>
        <w:rPr>
          <w:rFonts w:hint="default" w:ascii="Times New Roman" w:hAnsi="Times New Roman" w:eastAsia="仿宋_GB2312" w:cs="Times New Roman"/>
          <w:sz w:val="32"/>
          <w:szCs w:val="32"/>
          <w:shd w:val="clear" w:color="auto" w:fill="FFFFFF"/>
        </w:rPr>
        <w:t>%；项目支出</w:t>
      </w:r>
      <w:r>
        <w:rPr>
          <w:rFonts w:hint="eastAsia" w:ascii="Times New Roman" w:hAnsi="Times New Roman" w:eastAsia="仿宋_GB2312" w:cs="Times New Roman"/>
          <w:sz w:val="32"/>
          <w:szCs w:val="32"/>
          <w:shd w:val="clear" w:color="auto" w:fill="FFFFFF"/>
          <w:lang w:val="en-US" w:eastAsia="zh-CN"/>
        </w:rPr>
        <w:t>900.8</w:t>
      </w:r>
      <w:r>
        <w:rPr>
          <w:rFonts w:hint="default" w:ascii="Times New Roman" w:hAnsi="Times New Roman" w:eastAsia="仿宋_GB2312" w:cs="Times New Roman"/>
          <w:sz w:val="32"/>
          <w:szCs w:val="32"/>
          <w:shd w:val="clear" w:color="auto" w:fill="FFFFFF"/>
        </w:rPr>
        <w:t>万元，占</w:t>
      </w:r>
      <w:r>
        <w:rPr>
          <w:rFonts w:hint="eastAsia" w:ascii="Times New Roman" w:hAnsi="Times New Roman" w:eastAsia="仿宋_GB2312" w:cs="Times New Roman"/>
          <w:sz w:val="32"/>
          <w:szCs w:val="32"/>
          <w:shd w:val="clear" w:color="auto" w:fill="FFFFFF"/>
          <w:lang w:val="en-US" w:eastAsia="zh-CN"/>
        </w:rPr>
        <w:t>46.62</w:t>
      </w:r>
      <w:r>
        <w:rPr>
          <w:rFonts w:hint="default" w:ascii="Times New Roman" w:hAnsi="Times New Roman" w:eastAsia="仿宋_GB2312" w:cs="Times New Roman"/>
          <w:sz w:val="32"/>
          <w:szCs w:val="32"/>
          <w:shd w:val="clear" w:color="auto" w:fill="FFFFFF"/>
        </w:rPr>
        <w:t>%。</w:t>
      </w:r>
    </w:p>
    <w:p w14:paraId="4A0FAA9E">
      <w:pPr>
        <w:pStyle w:val="12"/>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四、财政拨款收入支出决算总体情况说明</w:t>
      </w:r>
    </w:p>
    <w:p w14:paraId="175ACB6D">
      <w:pPr>
        <w:pStyle w:val="7"/>
        <w:spacing w:beforeAutospacing="0" w:afterAutospacing="0" w:line="600" w:lineRule="exact"/>
        <w:ind w:firstLine="640" w:firstLineChars="200"/>
        <w:jc w:val="both"/>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z w:val="32"/>
          <w:szCs w:val="32"/>
          <w:shd w:val="clear" w:color="auto" w:fill="FFFFFF"/>
          <w:lang w:eastAsia="zh-CN"/>
        </w:rPr>
        <w:t>2024</w:t>
      </w:r>
      <w:r>
        <w:rPr>
          <w:rFonts w:hint="default" w:ascii="Times New Roman" w:hAnsi="Times New Roman" w:eastAsia="仿宋_GB2312" w:cs="Times New Roman"/>
          <w:spacing w:val="-6"/>
          <w:sz w:val="32"/>
          <w:szCs w:val="32"/>
          <w:shd w:val="clear" w:color="auto" w:fill="FFFFFF"/>
        </w:rPr>
        <w:t>年度财政拨款收、支总计</w:t>
      </w:r>
      <w:r>
        <w:rPr>
          <w:rFonts w:hint="default" w:ascii="Times New Roman" w:hAnsi="Times New Roman" w:eastAsia="仿宋_GB2312" w:cs="Times New Roman"/>
          <w:spacing w:val="-6"/>
          <w:sz w:val="32"/>
          <w:szCs w:val="32"/>
          <w:shd w:val="clear" w:color="auto" w:fill="FFFFFF"/>
          <w:lang w:eastAsia="zh-CN"/>
        </w:rPr>
        <w:t>均为</w:t>
      </w:r>
      <w:r>
        <w:rPr>
          <w:rFonts w:hint="eastAsia" w:ascii="Times New Roman" w:hAnsi="Times New Roman" w:eastAsia="仿宋_GB2312" w:cs="Times New Roman"/>
          <w:spacing w:val="-6"/>
          <w:sz w:val="32"/>
          <w:szCs w:val="32"/>
          <w:shd w:val="clear" w:color="auto" w:fill="FFFFFF"/>
          <w:lang w:val="en-US" w:eastAsia="zh-CN"/>
        </w:rPr>
        <w:t>2025.78</w:t>
      </w:r>
      <w:r>
        <w:rPr>
          <w:rFonts w:hint="default" w:ascii="Times New Roman" w:hAnsi="Times New Roman" w:eastAsia="仿宋_GB2312" w:cs="Times New Roman"/>
          <w:spacing w:val="-6"/>
          <w:sz w:val="32"/>
          <w:szCs w:val="32"/>
          <w:shd w:val="clear" w:color="auto" w:fill="FFFFFF"/>
        </w:rPr>
        <w:t>万元，与上年相比，</w:t>
      </w:r>
      <w:r>
        <w:rPr>
          <w:rFonts w:hint="eastAsia" w:ascii="Times New Roman" w:hAnsi="Times New Roman" w:eastAsia="仿宋_GB2312" w:cs="Times New Roman"/>
          <w:spacing w:val="-6"/>
          <w:sz w:val="32"/>
          <w:szCs w:val="32"/>
          <w:shd w:val="clear" w:color="auto" w:fill="FFFFFF"/>
          <w:lang w:val="en-US" w:eastAsia="zh-CN"/>
        </w:rPr>
        <w:t>减少147.59</w:t>
      </w:r>
      <w:r>
        <w:rPr>
          <w:rFonts w:hint="default" w:ascii="Times New Roman" w:hAnsi="Times New Roman" w:eastAsia="仿宋_GB2312" w:cs="Times New Roman"/>
          <w:spacing w:val="-6"/>
          <w:sz w:val="32"/>
          <w:szCs w:val="32"/>
          <w:shd w:val="clear" w:color="auto" w:fill="FFFFFF"/>
        </w:rPr>
        <w:t>万元</w:t>
      </w:r>
      <w:r>
        <w:rPr>
          <w:rFonts w:hint="eastAsia" w:ascii="Times New Roman" w:hAnsi="Times New Roman" w:eastAsia="仿宋_GB2312" w:cs="Times New Roman"/>
          <w:spacing w:val="-6"/>
          <w:sz w:val="32"/>
          <w:szCs w:val="32"/>
          <w:shd w:val="clear" w:color="auto" w:fill="FFFFFF"/>
          <w:lang w:eastAsia="zh-CN"/>
        </w:rPr>
        <w:t>，</w:t>
      </w:r>
      <w:r>
        <w:rPr>
          <w:rFonts w:hint="eastAsia" w:ascii="Times New Roman" w:hAnsi="Times New Roman" w:eastAsia="仿宋_GB2312" w:cs="Times New Roman"/>
          <w:spacing w:val="-6"/>
          <w:sz w:val="32"/>
          <w:szCs w:val="32"/>
          <w:shd w:val="clear" w:color="auto" w:fill="FFFFFF"/>
          <w:lang w:val="en-US" w:eastAsia="zh-CN"/>
        </w:rPr>
        <w:t>减少6.8</w:t>
      </w:r>
      <w:r>
        <w:rPr>
          <w:rFonts w:hint="default" w:ascii="Times New Roman" w:hAnsi="Times New Roman" w:eastAsia="仿宋_GB2312" w:cs="Times New Roman"/>
          <w:spacing w:val="-6"/>
          <w:sz w:val="32"/>
          <w:szCs w:val="32"/>
          <w:shd w:val="clear" w:color="auto" w:fill="FFFFFF"/>
        </w:rPr>
        <w:t>%，主要是因为</w:t>
      </w:r>
      <w:r>
        <w:rPr>
          <w:rFonts w:hint="default" w:ascii="Times New Roman" w:hAnsi="Times New Roman" w:eastAsia="仿宋_GB2312" w:cs="Times New Roman"/>
          <w:spacing w:val="-6"/>
          <w:sz w:val="32"/>
          <w:szCs w:val="32"/>
          <w:shd w:val="clear" w:color="auto" w:fill="FFFFFF"/>
          <w:lang w:eastAsia="zh-CN"/>
        </w:rPr>
        <w:t>项目</w:t>
      </w:r>
      <w:r>
        <w:rPr>
          <w:rFonts w:hint="default" w:ascii="Times New Roman" w:hAnsi="Times New Roman" w:eastAsia="仿宋_GB2312" w:cs="Times New Roman"/>
          <w:spacing w:val="-6"/>
          <w:sz w:val="32"/>
          <w:szCs w:val="32"/>
          <w:shd w:val="clear" w:color="auto" w:fill="FFFFFF"/>
        </w:rPr>
        <w:t>支出</w:t>
      </w:r>
      <w:r>
        <w:rPr>
          <w:rFonts w:hint="eastAsia" w:ascii="Times New Roman" w:hAnsi="Times New Roman" w:eastAsia="仿宋_GB2312" w:cs="Times New Roman"/>
          <w:spacing w:val="-6"/>
          <w:sz w:val="32"/>
          <w:szCs w:val="32"/>
          <w:shd w:val="clear" w:color="auto" w:fill="FFFFFF"/>
          <w:lang w:val="en-US" w:eastAsia="zh-CN"/>
        </w:rPr>
        <w:t>减少</w:t>
      </w:r>
      <w:r>
        <w:rPr>
          <w:rFonts w:hint="default" w:ascii="Times New Roman" w:hAnsi="Times New Roman" w:eastAsia="仿宋_GB2312" w:cs="Times New Roman"/>
          <w:spacing w:val="-6"/>
          <w:sz w:val="32"/>
          <w:szCs w:val="32"/>
          <w:shd w:val="clear" w:color="auto" w:fill="FFFFFF"/>
        </w:rPr>
        <w:t>。</w:t>
      </w:r>
    </w:p>
    <w:p w14:paraId="06307EC6">
      <w:pPr>
        <w:pStyle w:val="12"/>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五、一般公共预算财政拨款支出决算情况说明</w:t>
      </w:r>
    </w:p>
    <w:p w14:paraId="19B5385F">
      <w:pPr>
        <w:pStyle w:val="12"/>
        <w:spacing w:line="600" w:lineRule="exact"/>
        <w:ind w:firstLine="643" w:firstLineChars="200"/>
        <w:jc w:val="both"/>
        <w:rPr>
          <w:rFonts w:hint="default" w:ascii="Times New Roman" w:hAnsi="Times New Roman" w:eastAsia="楷体" w:cs="Times New Roman"/>
          <w:b/>
          <w:color w:val="auto"/>
          <w:sz w:val="32"/>
          <w:szCs w:val="32"/>
        </w:rPr>
      </w:pPr>
      <w:r>
        <w:rPr>
          <w:rFonts w:hint="default" w:ascii="Times New Roman" w:hAnsi="Times New Roman" w:eastAsia="楷体" w:cs="Times New Roman"/>
          <w:b/>
          <w:color w:val="auto"/>
          <w:sz w:val="32"/>
          <w:szCs w:val="32"/>
        </w:rPr>
        <w:t>（一）财政拨款支出决算总体情况</w:t>
      </w:r>
    </w:p>
    <w:p w14:paraId="637C46AA">
      <w:pPr>
        <w:pStyle w:val="7"/>
        <w:spacing w:beforeAutospacing="0" w:afterAutospacing="0" w:line="60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shd w:val="clear" w:color="auto" w:fill="FFFFFF"/>
          <w:lang w:eastAsia="zh-CN"/>
        </w:rPr>
        <w:t>2024</w:t>
      </w:r>
      <w:r>
        <w:rPr>
          <w:rFonts w:hint="default" w:ascii="Times New Roman" w:hAnsi="Times New Roman" w:eastAsia="仿宋_GB2312" w:cs="Times New Roman"/>
          <w:sz w:val="32"/>
          <w:szCs w:val="32"/>
          <w:shd w:val="clear" w:color="auto" w:fill="FFFFFF"/>
        </w:rPr>
        <w:t>年度财政拨款支出</w:t>
      </w:r>
      <w:r>
        <w:rPr>
          <w:rFonts w:hint="eastAsia" w:ascii="Times New Roman" w:hAnsi="Times New Roman" w:eastAsia="仿宋_GB2312" w:cs="Times New Roman"/>
          <w:sz w:val="32"/>
          <w:szCs w:val="32"/>
          <w:shd w:val="clear" w:color="auto" w:fill="FFFFFF"/>
          <w:lang w:val="en-US" w:eastAsia="zh-CN"/>
        </w:rPr>
        <w:t>2025.78</w:t>
      </w:r>
      <w:r>
        <w:rPr>
          <w:rFonts w:hint="default" w:ascii="Times New Roman" w:hAnsi="Times New Roman" w:eastAsia="仿宋_GB2312" w:cs="Times New Roman"/>
          <w:sz w:val="32"/>
          <w:szCs w:val="32"/>
          <w:shd w:val="clear" w:color="auto" w:fill="FFFFFF"/>
        </w:rPr>
        <w:t>万元，占本年支出合计的</w:t>
      </w:r>
      <w:r>
        <w:rPr>
          <w:rFonts w:hint="eastAsia" w:ascii="Times New Roman" w:hAnsi="Times New Roman" w:eastAsia="仿宋_GB2312" w:cs="Times New Roman"/>
          <w:sz w:val="32"/>
          <w:szCs w:val="32"/>
          <w:shd w:val="clear" w:color="auto" w:fill="FFFFFF"/>
          <w:lang w:val="en-US" w:eastAsia="zh-CN"/>
        </w:rPr>
        <w:t>98.1</w:t>
      </w:r>
      <w:r>
        <w:rPr>
          <w:rFonts w:hint="default" w:ascii="Times New Roman" w:hAnsi="Times New Roman" w:eastAsia="仿宋_GB2312" w:cs="Times New Roman"/>
          <w:sz w:val="32"/>
          <w:szCs w:val="32"/>
          <w:shd w:val="clear" w:color="auto" w:fill="FFFFFF"/>
        </w:rPr>
        <w:t>%，与上年相比，财政拨款支出</w:t>
      </w:r>
      <w:r>
        <w:rPr>
          <w:rFonts w:hint="eastAsia" w:ascii="Times New Roman" w:hAnsi="Times New Roman" w:eastAsia="仿宋_GB2312" w:cs="Times New Roman"/>
          <w:sz w:val="32"/>
          <w:szCs w:val="32"/>
          <w:shd w:val="clear" w:color="auto" w:fill="FFFFFF"/>
          <w:lang w:val="en-US" w:eastAsia="zh-CN"/>
        </w:rPr>
        <w:t>减少147.59</w:t>
      </w:r>
      <w:r>
        <w:rPr>
          <w:rFonts w:hint="default" w:ascii="Times New Roman" w:hAnsi="Times New Roman" w:eastAsia="仿宋_GB2312" w:cs="Times New Roman"/>
          <w:sz w:val="32"/>
          <w:szCs w:val="32"/>
          <w:shd w:val="clear" w:color="auto" w:fill="FFFFFF"/>
        </w:rPr>
        <w:t>万元，</w:t>
      </w:r>
      <w:r>
        <w:rPr>
          <w:rFonts w:hint="eastAsia" w:ascii="Times New Roman" w:hAnsi="Times New Roman" w:eastAsia="仿宋_GB2312" w:cs="Times New Roman"/>
          <w:sz w:val="32"/>
          <w:szCs w:val="32"/>
          <w:shd w:val="clear" w:color="auto" w:fill="FFFFFF"/>
          <w:lang w:val="en-US" w:eastAsia="zh-CN"/>
        </w:rPr>
        <w:t>减少6.8</w:t>
      </w:r>
      <w:r>
        <w:rPr>
          <w:rFonts w:hint="default" w:ascii="Times New Roman" w:hAnsi="Times New Roman" w:eastAsia="仿宋_GB2312" w:cs="Times New Roman"/>
          <w:sz w:val="32"/>
          <w:szCs w:val="32"/>
          <w:shd w:val="clear" w:color="auto" w:fill="FFFFFF"/>
        </w:rPr>
        <w:t>%，主要是因为其他审计事务支出</w:t>
      </w:r>
      <w:r>
        <w:rPr>
          <w:rFonts w:hint="eastAsia" w:ascii="Times New Roman" w:hAnsi="Times New Roman" w:eastAsia="仿宋_GB2312" w:cs="Times New Roman"/>
          <w:sz w:val="32"/>
          <w:szCs w:val="32"/>
          <w:shd w:val="clear" w:color="auto" w:fill="FFFFFF"/>
          <w:lang w:val="en-US" w:eastAsia="zh-CN"/>
        </w:rPr>
        <w:t>减少</w:t>
      </w:r>
      <w:r>
        <w:rPr>
          <w:rFonts w:hint="default" w:ascii="Times New Roman" w:hAnsi="Times New Roman" w:eastAsia="仿宋_GB2312" w:cs="Times New Roman"/>
          <w:sz w:val="32"/>
          <w:szCs w:val="32"/>
          <w:shd w:val="clear" w:color="auto" w:fill="FFFFFF"/>
        </w:rPr>
        <w:t>。</w:t>
      </w:r>
    </w:p>
    <w:p w14:paraId="5B2504F8">
      <w:pPr>
        <w:pStyle w:val="12"/>
        <w:spacing w:line="600" w:lineRule="exact"/>
        <w:ind w:firstLine="643" w:firstLineChars="200"/>
        <w:jc w:val="both"/>
        <w:rPr>
          <w:rFonts w:hint="default" w:ascii="Times New Roman" w:hAnsi="Times New Roman" w:eastAsia="楷体" w:cs="Times New Roman"/>
          <w:b/>
          <w:color w:val="auto"/>
          <w:sz w:val="32"/>
          <w:szCs w:val="32"/>
        </w:rPr>
      </w:pPr>
      <w:r>
        <w:rPr>
          <w:rFonts w:hint="default" w:ascii="Times New Roman" w:hAnsi="Times New Roman" w:eastAsia="楷体" w:cs="Times New Roman"/>
          <w:b/>
          <w:color w:val="auto"/>
          <w:sz w:val="32"/>
          <w:szCs w:val="32"/>
        </w:rPr>
        <w:t>（二）财政拨款支出决算结构情况</w:t>
      </w:r>
    </w:p>
    <w:p w14:paraId="4CFD562F">
      <w:pPr>
        <w:pStyle w:val="7"/>
        <w:spacing w:beforeAutospacing="0" w:afterAutospacing="0" w:line="60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shd w:val="clear" w:color="auto" w:fill="FFFFFF"/>
        </w:rPr>
        <w:t>财政拨款支出</w:t>
      </w:r>
      <w:r>
        <w:rPr>
          <w:rFonts w:hint="eastAsia" w:ascii="Times New Roman" w:hAnsi="Times New Roman" w:eastAsia="仿宋_GB2312" w:cs="Times New Roman"/>
          <w:sz w:val="32"/>
          <w:szCs w:val="32"/>
          <w:shd w:val="clear" w:color="auto" w:fill="FFFFFF"/>
          <w:lang w:val="en-US" w:eastAsia="zh-CN"/>
        </w:rPr>
        <w:t>2025.78</w:t>
      </w:r>
      <w:r>
        <w:rPr>
          <w:rFonts w:hint="default" w:ascii="Times New Roman" w:hAnsi="Times New Roman" w:eastAsia="仿宋_GB2312" w:cs="Times New Roman"/>
          <w:sz w:val="32"/>
          <w:szCs w:val="32"/>
          <w:shd w:val="clear" w:color="auto" w:fill="FFFFFF"/>
        </w:rPr>
        <w:t>万元，主要用于以下方面：一般公共服务（类）支出</w:t>
      </w:r>
      <w:r>
        <w:rPr>
          <w:rFonts w:hint="eastAsia" w:ascii="Times New Roman" w:hAnsi="Times New Roman" w:eastAsia="仿宋_GB2312" w:cs="Times New Roman"/>
          <w:sz w:val="32"/>
          <w:szCs w:val="32"/>
          <w:shd w:val="clear" w:color="auto" w:fill="FFFFFF"/>
          <w:lang w:val="en-US" w:eastAsia="zh-CN"/>
        </w:rPr>
        <w:t>1812.5</w:t>
      </w:r>
      <w:r>
        <w:rPr>
          <w:rFonts w:hint="default" w:ascii="Times New Roman" w:hAnsi="Times New Roman" w:eastAsia="仿宋_GB2312" w:cs="Times New Roman"/>
          <w:sz w:val="32"/>
          <w:szCs w:val="32"/>
          <w:shd w:val="clear" w:color="auto" w:fill="FFFFFF"/>
        </w:rPr>
        <w:t>万元，占</w:t>
      </w:r>
      <w:r>
        <w:rPr>
          <w:rFonts w:hint="eastAsia" w:ascii="Times New Roman" w:hAnsi="Times New Roman" w:eastAsia="仿宋_GB2312" w:cs="Times New Roman"/>
          <w:sz w:val="32"/>
          <w:szCs w:val="32"/>
          <w:shd w:val="clear" w:color="auto" w:fill="FFFFFF"/>
          <w:lang w:val="en-US" w:eastAsia="zh-CN"/>
        </w:rPr>
        <w:t>89.47</w:t>
      </w:r>
      <w:r>
        <w:rPr>
          <w:rFonts w:hint="default" w:ascii="Times New Roman" w:hAnsi="Times New Roman" w:eastAsia="仿宋_GB2312" w:cs="Times New Roman"/>
          <w:sz w:val="32"/>
          <w:szCs w:val="32"/>
          <w:shd w:val="clear" w:color="auto" w:fill="FFFFFF"/>
        </w:rPr>
        <w:t>%；社会保障和就业服务（类）支出</w:t>
      </w:r>
      <w:r>
        <w:rPr>
          <w:rFonts w:hint="eastAsia" w:ascii="Times New Roman" w:hAnsi="Times New Roman" w:eastAsia="仿宋_GB2312" w:cs="Times New Roman"/>
          <w:sz w:val="32"/>
          <w:szCs w:val="32"/>
          <w:shd w:val="clear" w:color="auto" w:fill="FFFFFF"/>
          <w:lang w:val="en-US" w:eastAsia="zh-CN"/>
        </w:rPr>
        <w:t>172.99</w:t>
      </w:r>
      <w:r>
        <w:rPr>
          <w:rFonts w:hint="default" w:ascii="Times New Roman" w:hAnsi="Times New Roman" w:eastAsia="仿宋_GB2312" w:cs="Times New Roman"/>
          <w:sz w:val="32"/>
          <w:szCs w:val="32"/>
          <w:shd w:val="clear" w:color="auto" w:fill="FFFFFF"/>
        </w:rPr>
        <w:t>万元，占</w:t>
      </w:r>
      <w:r>
        <w:rPr>
          <w:rFonts w:hint="eastAsia" w:ascii="Times New Roman" w:hAnsi="Times New Roman" w:eastAsia="仿宋_GB2312" w:cs="Times New Roman"/>
          <w:sz w:val="32"/>
          <w:szCs w:val="32"/>
          <w:shd w:val="clear" w:color="auto" w:fill="FFFFFF"/>
          <w:lang w:val="en-US" w:eastAsia="zh-CN"/>
        </w:rPr>
        <w:t>8.54</w:t>
      </w:r>
      <w:r>
        <w:rPr>
          <w:rFonts w:hint="default" w:ascii="Times New Roman" w:hAnsi="Times New Roman" w:eastAsia="仿宋_GB2312" w:cs="Times New Roman"/>
          <w:sz w:val="32"/>
          <w:szCs w:val="32"/>
          <w:shd w:val="clear" w:color="auto" w:fill="FFFFFF"/>
        </w:rPr>
        <w:t>%;卫生健康（类）支出</w:t>
      </w:r>
      <w:r>
        <w:rPr>
          <w:rFonts w:hint="eastAsia" w:ascii="Times New Roman" w:hAnsi="Times New Roman" w:eastAsia="仿宋_GB2312" w:cs="Times New Roman"/>
          <w:sz w:val="32"/>
          <w:szCs w:val="32"/>
          <w:shd w:val="clear" w:color="auto" w:fill="FFFFFF"/>
          <w:lang w:val="en-US" w:eastAsia="zh-CN"/>
        </w:rPr>
        <w:t>40.30</w:t>
      </w:r>
      <w:r>
        <w:rPr>
          <w:rFonts w:hint="default" w:ascii="Times New Roman" w:hAnsi="Times New Roman" w:eastAsia="仿宋_GB2312" w:cs="Times New Roman"/>
          <w:sz w:val="32"/>
          <w:szCs w:val="32"/>
          <w:shd w:val="clear" w:color="auto" w:fill="FFFFFF"/>
        </w:rPr>
        <w:t>万元，占</w:t>
      </w:r>
      <w:r>
        <w:rPr>
          <w:rFonts w:hint="eastAsia" w:ascii="Times New Roman" w:hAnsi="Times New Roman" w:eastAsia="仿宋_GB2312" w:cs="Times New Roman"/>
          <w:sz w:val="32"/>
          <w:szCs w:val="32"/>
          <w:shd w:val="clear" w:color="auto" w:fill="FFFFFF"/>
          <w:lang w:val="en-US" w:eastAsia="zh-CN"/>
        </w:rPr>
        <w:t>1.99</w:t>
      </w:r>
      <w:r>
        <w:rPr>
          <w:rFonts w:hint="default" w:ascii="Times New Roman" w:hAnsi="Times New Roman" w:eastAsia="仿宋_GB2312" w:cs="Times New Roman"/>
          <w:sz w:val="32"/>
          <w:szCs w:val="32"/>
          <w:shd w:val="clear" w:color="auto" w:fill="FFFFFF"/>
        </w:rPr>
        <w:t>%。</w:t>
      </w:r>
    </w:p>
    <w:p w14:paraId="6DEC6512">
      <w:pPr>
        <w:pStyle w:val="12"/>
        <w:spacing w:line="600" w:lineRule="exact"/>
        <w:ind w:firstLine="643" w:firstLineChars="200"/>
        <w:jc w:val="both"/>
        <w:rPr>
          <w:rFonts w:hint="default" w:ascii="Times New Roman" w:hAnsi="Times New Roman" w:eastAsia="楷体" w:cs="Times New Roman"/>
          <w:b/>
          <w:color w:val="auto"/>
          <w:sz w:val="32"/>
          <w:szCs w:val="32"/>
        </w:rPr>
      </w:pPr>
      <w:r>
        <w:rPr>
          <w:rFonts w:hint="default" w:ascii="Times New Roman" w:hAnsi="Times New Roman" w:eastAsia="楷体" w:cs="Times New Roman"/>
          <w:b/>
          <w:color w:val="auto"/>
          <w:sz w:val="32"/>
          <w:szCs w:val="32"/>
        </w:rPr>
        <w:t>（三）财政拨款支出决算具体情况</w:t>
      </w:r>
    </w:p>
    <w:p w14:paraId="136A96B5">
      <w:pPr>
        <w:pStyle w:val="7"/>
        <w:spacing w:beforeAutospacing="0" w:afterAutospacing="0" w:line="60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shd w:val="clear" w:color="auto" w:fill="FFFFFF"/>
          <w:lang w:eastAsia="zh-CN"/>
        </w:rPr>
        <w:t>2024</w:t>
      </w:r>
      <w:r>
        <w:rPr>
          <w:rFonts w:hint="default" w:ascii="Times New Roman" w:hAnsi="Times New Roman" w:eastAsia="仿宋_GB2312" w:cs="Times New Roman"/>
          <w:sz w:val="32"/>
          <w:szCs w:val="32"/>
          <w:shd w:val="clear" w:color="auto" w:fill="FFFFFF"/>
        </w:rPr>
        <w:t>年度财政拨款支出年初预算数为</w:t>
      </w:r>
      <w:r>
        <w:rPr>
          <w:rFonts w:hint="eastAsia" w:ascii="Times New Roman" w:hAnsi="Times New Roman" w:eastAsia="仿宋_GB2312" w:cs="Times New Roman"/>
          <w:sz w:val="32"/>
          <w:szCs w:val="32"/>
          <w:lang w:val="en-US" w:eastAsia="zh-CN"/>
        </w:rPr>
        <w:t>2019.82</w:t>
      </w:r>
      <w:r>
        <w:rPr>
          <w:rFonts w:hint="default" w:ascii="Times New Roman" w:hAnsi="Times New Roman" w:eastAsia="仿宋_GB2312" w:cs="Times New Roman"/>
          <w:sz w:val="32"/>
          <w:szCs w:val="32"/>
          <w:shd w:val="clear" w:color="auto" w:fill="FFFFFF"/>
        </w:rPr>
        <w:t>万元，支出决算数为</w:t>
      </w:r>
      <w:r>
        <w:rPr>
          <w:rFonts w:hint="eastAsia" w:ascii="Times New Roman" w:hAnsi="Times New Roman" w:eastAsia="仿宋_GB2312" w:cs="Times New Roman"/>
          <w:sz w:val="32"/>
          <w:szCs w:val="32"/>
          <w:shd w:val="clear" w:color="auto" w:fill="FFFFFF"/>
          <w:lang w:val="en-US" w:eastAsia="zh-CN"/>
        </w:rPr>
        <w:t>2025.78</w:t>
      </w:r>
      <w:r>
        <w:rPr>
          <w:rFonts w:hint="default" w:ascii="Times New Roman" w:hAnsi="Times New Roman" w:eastAsia="仿宋_GB2312" w:cs="Times New Roman"/>
          <w:sz w:val="32"/>
          <w:szCs w:val="32"/>
          <w:shd w:val="clear" w:color="auto" w:fill="FFFFFF"/>
        </w:rPr>
        <w:t>万元，完成年初预算的</w:t>
      </w:r>
      <w:r>
        <w:rPr>
          <w:rFonts w:hint="eastAsia" w:ascii="Times New Roman" w:hAnsi="Times New Roman" w:eastAsia="仿宋_GB2312" w:cs="Times New Roman"/>
          <w:sz w:val="32"/>
          <w:szCs w:val="32"/>
          <w:shd w:val="clear" w:color="auto" w:fill="FFFFFF"/>
          <w:lang w:val="en-US" w:eastAsia="zh-CN"/>
        </w:rPr>
        <w:t>100.29</w:t>
      </w:r>
      <w:r>
        <w:rPr>
          <w:rFonts w:hint="default" w:ascii="Times New Roman" w:hAnsi="Times New Roman" w:eastAsia="仿宋_GB2312" w:cs="Times New Roman"/>
          <w:sz w:val="32"/>
          <w:szCs w:val="32"/>
          <w:shd w:val="clear" w:color="auto" w:fill="FFFFFF"/>
        </w:rPr>
        <w:t>%，其中：</w:t>
      </w:r>
    </w:p>
    <w:p w14:paraId="43993123">
      <w:pPr>
        <w:pStyle w:val="7"/>
        <w:spacing w:beforeAutospacing="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1</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一般公共服务（类）审计事务（款）行政运行（项）。</w:t>
      </w:r>
    </w:p>
    <w:p w14:paraId="58BA5ECA">
      <w:pPr>
        <w:pStyle w:val="7"/>
        <w:spacing w:beforeAutospacing="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年初预算为</w:t>
      </w:r>
      <w:r>
        <w:rPr>
          <w:rFonts w:hint="eastAsia" w:ascii="Times New Roman" w:hAnsi="Times New Roman" w:eastAsia="仿宋_GB2312" w:cs="Times New Roman"/>
          <w:sz w:val="32"/>
          <w:szCs w:val="32"/>
          <w:shd w:val="clear" w:color="auto" w:fill="FFFFFF"/>
          <w:lang w:val="en-US" w:eastAsia="zh-CN"/>
        </w:rPr>
        <w:t>1053.71</w:t>
      </w:r>
      <w:r>
        <w:rPr>
          <w:rFonts w:hint="default" w:ascii="Times New Roman" w:hAnsi="Times New Roman" w:eastAsia="仿宋_GB2312" w:cs="Times New Roman"/>
          <w:sz w:val="32"/>
          <w:szCs w:val="32"/>
          <w:shd w:val="clear" w:color="auto" w:fill="FFFFFF"/>
        </w:rPr>
        <w:t>万元，支出决算为</w:t>
      </w:r>
      <w:r>
        <w:rPr>
          <w:rFonts w:hint="eastAsia" w:ascii="Times New Roman" w:hAnsi="Times New Roman" w:eastAsia="仿宋_GB2312" w:cs="Times New Roman"/>
          <w:sz w:val="32"/>
          <w:szCs w:val="32"/>
          <w:shd w:val="clear" w:color="auto" w:fill="FFFFFF"/>
          <w:lang w:val="en-US" w:eastAsia="zh-CN"/>
        </w:rPr>
        <w:t>937.91</w:t>
      </w:r>
      <w:r>
        <w:rPr>
          <w:rFonts w:hint="default" w:ascii="Times New Roman" w:hAnsi="Times New Roman" w:eastAsia="仿宋_GB2312" w:cs="Times New Roman"/>
          <w:sz w:val="32"/>
          <w:szCs w:val="32"/>
          <w:shd w:val="clear" w:color="auto" w:fill="FFFFFF"/>
        </w:rPr>
        <w:t>万元，完成年初预算的</w:t>
      </w:r>
      <w:r>
        <w:rPr>
          <w:rFonts w:hint="eastAsia" w:ascii="Times New Roman" w:hAnsi="Times New Roman" w:eastAsia="仿宋_GB2312" w:cs="Times New Roman"/>
          <w:sz w:val="32"/>
          <w:szCs w:val="32"/>
          <w:shd w:val="clear" w:color="auto" w:fill="FFFFFF"/>
          <w:lang w:val="en-US" w:eastAsia="zh-CN"/>
        </w:rPr>
        <w:t>89.01</w:t>
      </w:r>
      <w:r>
        <w:rPr>
          <w:rFonts w:hint="default" w:ascii="Times New Roman" w:hAnsi="Times New Roman" w:eastAsia="仿宋_GB2312" w:cs="Times New Roman"/>
          <w:sz w:val="32"/>
          <w:szCs w:val="32"/>
          <w:shd w:val="clear" w:color="auto" w:fill="FFFFFF"/>
        </w:rPr>
        <w:t>%，决算数</w:t>
      </w:r>
      <w:r>
        <w:rPr>
          <w:rFonts w:hint="default" w:ascii="Times New Roman" w:hAnsi="Times New Roman" w:eastAsia="仿宋_GB2312" w:cs="Times New Roman"/>
          <w:sz w:val="32"/>
          <w:szCs w:val="32"/>
          <w:shd w:val="clear" w:color="auto" w:fill="FFFFFF"/>
          <w:lang w:eastAsia="zh-CN"/>
        </w:rPr>
        <w:t>小</w:t>
      </w:r>
      <w:r>
        <w:rPr>
          <w:rFonts w:hint="default" w:ascii="Times New Roman" w:hAnsi="Times New Roman" w:eastAsia="仿宋_GB2312" w:cs="Times New Roman"/>
          <w:sz w:val="32"/>
          <w:szCs w:val="32"/>
          <w:shd w:val="clear" w:color="auto" w:fill="FFFFFF"/>
        </w:rPr>
        <w:t>于年初预算数的主要原因是：</w:t>
      </w:r>
      <w:r>
        <w:rPr>
          <w:rFonts w:hint="default" w:ascii="Times New Roman" w:hAnsi="Times New Roman" w:eastAsia="仿宋_GB2312" w:cs="Times New Roman"/>
          <w:sz w:val="32"/>
          <w:szCs w:val="32"/>
          <w:shd w:val="clear" w:color="auto" w:fill="FFFFFF"/>
          <w:lang w:eastAsia="zh-CN"/>
        </w:rPr>
        <w:t>项目支出的减少</w:t>
      </w:r>
      <w:r>
        <w:rPr>
          <w:rFonts w:hint="default" w:ascii="Times New Roman" w:hAnsi="Times New Roman" w:eastAsia="仿宋_GB2312" w:cs="Times New Roman"/>
          <w:sz w:val="32"/>
          <w:szCs w:val="32"/>
          <w:shd w:val="clear" w:color="auto" w:fill="FFFFFF"/>
        </w:rPr>
        <w:t>。</w:t>
      </w:r>
    </w:p>
    <w:p w14:paraId="5F811A65">
      <w:pPr>
        <w:pStyle w:val="7"/>
        <w:spacing w:beforeAutospacing="0" w:afterAutospacing="0" w:line="600" w:lineRule="exact"/>
        <w:ind w:firstLine="640" w:firstLineChars="200"/>
        <w:jc w:val="both"/>
        <w:rPr>
          <w:rFonts w:hint="eastAsia"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2.</w:t>
      </w:r>
      <w:r>
        <w:rPr>
          <w:rFonts w:hint="eastAsia" w:ascii="Times New Roman" w:hAnsi="Times New Roman" w:eastAsia="仿宋_GB2312" w:cs="Times New Roman"/>
          <w:sz w:val="32"/>
          <w:szCs w:val="32"/>
          <w:shd w:val="clear" w:color="auto" w:fill="FFFFFF"/>
          <w:lang w:val="en-US" w:eastAsia="zh-CN"/>
        </w:rPr>
        <w:t>一般公共服务（类）审计事务（事业）一般行政管理事务（项）。</w:t>
      </w:r>
    </w:p>
    <w:p w14:paraId="2BFA76AB">
      <w:pPr>
        <w:pStyle w:val="7"/>
        <w:spacing w:beforeAutospacing="0" w:afterAutospacing="0" w:line="600" w:lineRule="exact"/>
        <w:ind w:firstLine="640" w:firstLineChars="200"/>
        <w:jc w:val="both"/>
        <w:rPr>
          <w:rFonts w:hint="default"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年初预算为0万元，支出决算为60万元，决算数大于预算数的原因为上级部门拨付专项资金。</w:t>
      </w:r>
    </w:p>
    <w:p w14:paraId="7C5BED43">
      <w:pPr>
        <w:pStyle w:val="7"/>
        <w:spacing w:beforeAutospacing="0" w:afterAutospacing="0" w:line="600" w:lineRule="exact"/>
        <w:ind w:firstLine="640" w:firstLineChars="200"/>
        <w:jc w:val="both"/>
        <w:rPr>
          <w:rFonts w:hint="default"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lang w:val="en-US" w:eastAsia="zh-CN"/>
        </w:rPr>
        <w:t>3.</w:t>
      </w:r>
      <w:r>
        <w:rPr>
          <w:rFonts w:hint="default" w:ascii="Times New Roman" w:hAnsi="Times New Roman" w:eastAsia="仿宋_GB2312" w:cs="Times New Roman"/>
          <w:sz w:val="32"/>
          <w:szCs w:val="32"/>
          <w:shd w:val="clear" w:color="auto" w:fill="FFFFFF"/>
        </w:rPr>
        <w:t>一般公共服务（类）审计事务（款）审计业务（项）。</w:t>
      </w:r>
    </w:p>
    <w:p w14:paraId="6F7905B7">
      <w:pPr>
        <w:pStyle w:val="7"/>
        <w:spacing w:beforeAutospacing="0" w:afterAutospacing="0" w:line="600" w:lineRule="exact"/>
        <w:ind w:firstLine="616" w:firstLineChars="200"/>
        <w:jc w:val="both"/>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shd w:val="clear" w:color="auto" w:fill="FFFFFF"/>
        </w:rPr>
        <w:t>年初预算1</w:t>
      </w:r>
      <w:r>
        <w:rPr>
          <w:rFonts w:hint="eastAsia" w:ascii="Times New Roman" w:hAnsi="Times New Roman" w:eastAsia="仿宋_GB2312" w:cs="Times New Roman"/>
          <w:spacing w:val="-6"/>
          <w:sz w:val="32"/>
          <w:szCs w:val="32"/>
          <w:shd w:val="clear" w:color="auto" w:fill="FFFFFF"/>
          <w:lang w:val="en-US" w:eastAsia="zh-CN"/>
        </w:rPr>
        <w:t>5</w:t>
      </w:r>
      <w:r>
        <w:rPr>
          <w:rFonts w:hint="default" w:ascii="Times New Roman" w:hAnsi="Times New Roman" w:eastAsia="仿宋_GB2312" w:cs="Times New Roman"/>
          <w:spacing w:val="-6"/>
          <w:sz w:val="32"/>
          <w:szCs w:val="32"/>
          <w:shd w:val="clear" w:color="auto" w:fill="FFFFFF"/>
        </w:rPr>
        <w:t>0万元，支出决算</w:t>
      </w:r>
      <w:r>
        <w:rPr>
          <w:rFonts w:hint="eastAsia" w:ascii="Times New Roman" w:hAnsi="Times New Roman" w:eastAsia="仿宋_GB2312" w:cs="Times New Roman"/>
          <w:spacing w:val="-6"/>
          <w:sz w:val="32"/>
          <w:szCs w:val="32"/>
          <w:shd w:val="clear" w:color="auto" w:fill="FFFFFF"/>
          <w:lang w:val="en-US" w:eastAsia="zh-CN"/>
        </w:rPr>
        <w:t>150</w:t>
      </w:r>
      <w:r>
        <w:rPr>
          <w:rFonts w:hint="default" w:ascii="Times New Roman" w:hAnsi="Times New Roman" w:eastAsia="仿宋_GB2312" w:cs="Times New Roman"/>
          <w:spacing w:val="-6"/>
          <w:sz w:val="32"/>
          <w:szCs w:val="32"/>
          <w:shd w:val="clear" w:color="auto" w:fill="FFFFFF"/>
        </w:rPr>
        <w:t>万元，完成年初预算的</w:t>
      </w:r>
      <w:r>
        <w:rPr>
          <w:rFonts w:hint="eastAsia" w:ascii="Times New Roman" w:hAnsi="Times New Roman" w:eastAsia="仿宋_GB2312" w:cs="Times New Roman"/>
          <w:spacing w:val="-6"/>
          <w:sz w:val="32"/>
          <w:szCs w:val="32"/>
          <w:shd w:val="clear" w:color="auto" w:fill="FFFFFF"/>
          <w:lang w:val="en-US" w:eastAsia="zh-CN"/>
        </w:rPr>
        <w:t>100</w:t>
      </w:r>
      <w:r>
        <w:rPr>
          <w:rFonts w:hint="default" w:ascii="Times New Roman" w:hAnsi="Times New Roman" w:eastAsia="仿宋_GB2312" w:cs="Times New Roman"/>
          <w:spacing w:val="-6"/>
          <w:sz w:val="32"/>
          <w:szCs w:val="32"/>
          <w:shd w:val="clear" w:color="auto" w:fill="FFFFFF"/>
        </w:rPr>
        <w:t>%</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pacing w:val="-6"/>
          <w:sz w:val="32"/>
          <w:szCs w:val="32"/>
          <w:shd w:val="clear" w:color="auto" w:fill="FFFFFF"/>
        </w:rPr>
        <w:t>决算</w:t>
      </w:r>
      <w:r>
        <w:rPr>
          <w:rFonts w:hint="default" w:ascii="Times New Roman" w:hAnsi="Times New Roman" w:eastAsia="仿宋_GB2312" w:cs="Times New Roman"/>
          <w:spacing w:val="-6"/>
          <w:sz w:val="32"/>
          <w:szCs w:val="32"/>
          <w:shd w:val="clear" w:color="auto" w:fill="FFFFFF"/>
          <w:lang w:eastAsia="zh-CN"/>
        </w:rPr>
        <w:t>数</w:t>
      </w:r>
      <w:r>
        <w:rPr>
          <w:rFonts w:hint="eastAsia" w:ascii="Times New Roman" w:hAnsi="Times New Roman" w:eastAsia="仿宋_GB2312" w:cs="Times New Roman"/>
          <w:spacing w:val="-6"/>
          <w:sz w:val="32"/>
          <w:szCs w:val="32"/>
          <w:shd w:val="clear" w:color="auto" w:fill="FFFFFF"/>
          <w:lang w:val="en-US" w:eastAsia="zh-CN"/>
        </w:rPr>
        <w:t>与</w:t>
      </w:r>
      <w:r>
        <w:rPr>
          <w:rFonts w:hint="default" w:ascii="Times New Roman" w:hAnsi="Times New Roman" w:eastAsia="仿宋_GB2312" w:cs="Times New Roman"/>
          <w:spacing w:val="-6"/>
          <w:sz w:val="32"/>
          <w:szCs w:val="32"/>
          <w:shd w:val="clear" w:color="auto" w:fill="FFFFFF"/>
        </w:rPr>
        <w:t>预算</w:t>
      </w:r>
      <w:r>
        <w:rPr>
          <w:rFonts w:hint="default" w:ascii="Times New Roman" w:hAnsi="Times New Roman" w:eastAsia="仿宋_GB2312" w:cs="Times New Roman"/>
          <w:spacing w:val="-6"/>
          <w:sz w:val="32"/>
          <w:szCs w:val="32"/>
          <w:shd w:val="clear" w:color="auto" w:fill="FFFFFF"/>
          <w:lang w:eastAsia="zh-CN"/>
        </w:rPr>
        <w:t>数</w:t>
      </w:r>
      <w:r>
        <w:rPr>
          <w:rFonts w:hint="eastAsia" w:ascii="Times New Roman" w:hAnsi="Times New Roman" w:eastAsia="仿宋_GB2312" w:cs="Times New Roman"/>
          <w:spacing w:val="-6"/>
          <w:sz w:val="32"/>
          <w:szCs w:val="32"/>
          <w:shd w:val="clear" w:color="auto" w:fill="FFFFFF"/>
          <w:lang w:val="en-US" w:eastAsia="zh-CN"/>
        </w:rPr>
        <w:t>持平</w:t>
      </w:r>
      <w:r>
        <w:rPr>
          <w:rFonts w:hint="default" w:ascii="Times New Roman" w:hAnsi="Times New Roman" w:eastAsia="仿宋_GB2312" w:cs="Times New Roman"/>
          <w:spacing w:val="-6"/>
          <w:sz w:val="32"/>
          <w:szCs w:val="32"/>
          <w:shd w:val="clear" w:color="auto" w:fill="FFFFFF"/>
        </w:rPr>
        <w:t>。</w:t>
      </w:r>
    </w:p>
    <w:p w14:paraId="51E45C3B">
      <w:pPr>
        <w:pStyle w:val="7"/>
        <w:spacing w:beforeAutospacing="0" w:afterAutospacing="0" w:line="600" w:lineRule="exact"/>
        <w:ind w:firstLine="616" w:firstLineChars="200"/>
        <w:jc w:val="both"/>
        <w:rPr>
          <w:rFonts w:hint="default" w:ascii="Times New Roman" w:hAnsi="Times New Roman" w:eastAsia="仿宋_GB2312" w:cs="Times New Roman"/>
          <w:spacing w:val="-6"/>
          <w:sz w:val="32"/>
          <w:szCs w:val="32"/>
          <w:shd w:val="clear" w:color="auto" w:fill="FFFFFF"/>
        </w:rPr>
      </w:pPr>
      <w:r>
        <w:rPr>
          <w:rFonts w:hint="eastAsia" w:ascii="Times New Roman" w:hAnsi="Times New Roman" w:eastAsia="仿宋_GB2312" w:cs="Times New Roman"/>
          <w:spacing w:val="-6"/>
          <w:sz w:val="32"/>
          <w:szCs w:val="32"/>
          <w:shd w:val="clear" w:color="auto" w:fill="FFFFFF"/>
          <w:lang w:val="en-US" w:eastAsia="zh-CN"/>
        </w:rPr>
        <w:t>4</w:t>
      </w:r>
      <w:r>
        <w:rPr>
          <w:rFonts w:hint="default" w:ascii="Times New Roman" w:hAnsi="Times New Roman" w:eastAsia="仿宋_GB2312" w:cs="Times New Roman"/>
          <w:spacing w:val="-6"/>
          <w:sz w:val="32"/>
          <w:szCs w:val="32"/>
          <w:shd w:val="clear" w:color="auto" w:fill="FFFFFF"/>
          <w:lang w:val="en-US" w:eastAsia="zh-CN"/>
        </w:rPr>
        <w:t>.</w:t>
      </w:r>
      <w:r>
        <w:rPr>
          <w:rFonts w:hint="default" w:ascii="Times New Roman" w:hAnsi="Times New Roman" w:eastAsia="仿宋_GB2312" w:cs="Times New Roman"/>
          <w:spacing w:val="-6"/>
          <w:sz w:val="32"/>
          <w:szCs w:val="32"/>
          <w:shd w:val="clear" w:color="auto" w:fill="FFFFFF"/>
        </w:rPr>
        <w:t>一般公共服务（类）审计事务（项）其他审计事务支出。</w:t>
      </w:r>
    </w:p>
    <w:p w14:paraId="6F856618">
      <w:pPr>
        <w:spacing w:line="600" w:lineRule="exact"/>
        <w:ind w:firstLine="640" w:firstLineChars="200"/>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kern w:val="0"/>
          <w:sz w:val="32"/>
          <w:szCs w:val="32"/>
          <w:shd w:val="clear" w:color="auto" w:fill="FFFFFF"/>
          <w:lang w:bidi="ar"/>
        </w:rPr>
        <w:t>年初预算为</w:t>
      </w:r>
      <w:r>
        <w:rPr>
          <w:rFonts w:hint="eastAsia" w:ascii="Times New Roman" w:hAnsi="Times New Roman" w:eastAsia="仿宋_GB2312" w:cs="Times New Roman"/>
          <w:kern w:val="0"/>
          <w:sz w:val="32"/>
          <w:szCs w:val="32"/>
          <w:shd w:val="clear" w:color="auto" w:fill="FFFFFF"/>
          <w:lang w:val="en-US" w:eastAsia="zh-CN" w:bidi="ar"/>
        </w:rPr>
        <w:t>600.76</w:t>
      </w:r>
      <w:r>
        <w:rPr>
          <w:rFonts w:hint="default" w:ascii="Times New Roman" w:hAnsi="Times New Roman" w:eastAsia="仿宋_GB2312" w:cs="Times New Roman"/>
          <w:kern w:val="0"/>
          <w:sz w:val="32"/>
          <w:szCs w:val="32"/>
          <w:shd w:val="clear" w:color="auto" w:fill="FFFFFF"/>
          <w:lang w:bidi="ar"/>
        </w:rPr>
        <w:t>万元，支出决算为</w:t>
      </w:r>
      <w:r>
        <w:rPr>
          <w:rFonts w:hint="eastAsia" w:ascii="Times New Roman" w:hAnsi="Times New Roman" w:eastAsia="仿宋_GB2312" w:cs="Times New Roman"/>
          <w:kern w:val="0"/>
          <w:sz w:val="32"/>
          <w:szCs w:val="32"/>
          <w:shd w:val="clear" w:color="auto" w:fill="FFFFFF"/>
          <w:lang w:val="en-US" w:eastAsia="zh-CN" w:bidi="ar"/>
        </w:rPr>
        <w:t>659.19</w:t>
      </w:r>
      <w:r>
        <w:rPr>
          <w:rFonts w:hint="default" w:ascii="Times New Roman" w:hAnsi="Times New Roman" w:eastAsia="仿宋_GB2312" w:cs="Times New Roman"/>
          <w:kern w:val="0"/>
          <w:sz w:val="32"/>
          <w:szCs w:val="32"/>
          <w:shd w:val="clear" w:color="auto" w:fill="FFFFFF"/>
          <w:lang w:bidi="ar"/>
        </w:rPr>
        <w:t>万元，完成年初预算的</w:t>
      </w:r>
      <w:r>
        <w:rPr>
          <w:rFonts w:hint="eastAsia" w:ascii="Times New Roman" w:hAnsi="Times New Roman" w:eastAsia="仿宋_GB2312" w:cs="Times New Roman"/>
          <w:kern w:val="0"/>
          <w:sz w:val="32"/>
          <w:szCs w:val="32"/>
          <w:shd w:val="clear" w:color="auto" w:fill="FFFFFF"/>
          <w:lang w:val="en-US" w:eastAsia="zh-CN" w:bidi="ar"/>
        </w:rPr>
        <w:t>109.73</w:t>
      </w:r>
      <w:r>
        <w:rPr>
          <w:rFonts w:hint="default" w:ascii="Times New Roman" w:hAnsi="Times New Roman" w:eastAsia="仿宋_GB2312" w:cs="Times New Roman"/>
          <w:kern w:val="0"/>
          <w:sz w:val="32"/>
          <w:szCs w:val="32"/>
          <w:shd w:val="clear" w:color="auto" w:fill="FFFFFF"/>
          <w:lang w:bidi="ar"/>
        </w:rPr>
        <w:t>%。决算数</w:t>
      </w:r>
      <w:r>
        <w:rPr>
          <w:rFonts w:hint="eastAsia" w:ascii="Times New Roman" w:hAnsi="Times New Roman" w:eastAsia="仿宋_GB2312" w:cs="Times New Roman"/>
          <w:kern w:val="0"/>
          <w:sz w:val="32"/>
          <w:szCs w:val="32"/>
          <w:shd w:val="clear" w:color="auto" w:fill="FFFFFF"/>
          <w:lang w:val="en-US" w:eastAsia="zh-CN" w:bidi="ar"/>
        </w:rPr>
        <w:t>大</w:t>
      </w:r>
      <w:r>
        <w:rPr>
          <w:rFonts w:hint="default" w:ascii="Times New Roman" w:hAnsi="Times New Roman" w:eastAsia="仿宋_GB2312" w:cs="Times New Roman"/>
          <w:kern w:val="0"/>
          <w:sz w:val="32"/>
          <w:szCs w:val="32"/>
          <w:shd w:val="clear" w:color="auto" w:fill="FFFFFF"/>
          <w:lang w:bidi="ar"/>
        </w:rPr>
        <w:t>于年初预算数的主要原因是：项目</w:t>
      </w:r>
      <w:r>
        <w:rPr>
          <w:rFonts w:hint="default" w:ascii="Times New Roman" w:hAnsi="Times New Roman" w:eastAsia="仿宋_GB2312" w:cs="Times New Roman"/>
          <w:kern w:val="0"/>
          <w:sz w:val="32"/>
          <w:szCs w:val="32"/>
          <w:shd w:val="clear" w:color="auto" w:fill="FFFFFF"/>
          <w:lang w:eastAsia="zh-CN" w:bidi="ar"/>
        </w:rPr>
        <w:t>支出的</w:t>
      </w:r>
      <w:r>
        <w:rPr>
          <w:rFonts w:hint="eastAsia" w:ascii="Times New Roman" w:hAnsi="Times New Roman" w:eastAsia="仿宋_GB2312" w:cs="Times New Roman"/>
          <w:kern w:val="0"/>
          <w:sz w:val="32"/>
          <w:szCs w:val="32"/>
          <w:shd w:val="clear" w:color="auto" w:fill="FFFFFF"/>
          <w:lang w:val="en-US" w:eastAsia="zh-CN" w:bidi="ar"/>
        </w:rPr>
        <w:t>追加</w:t>
      </w:r>
      <w:r>
        <w:rPr>
          <w:rFonts w:hint="default" w:ascii="Times New Roman" w:hAnsi="Times New Roman" w:eastAsia="仿宋_GB2312" w:cs="Times New Roman"/>
          <w:kern w:val="0"/>
          <w:sz w:val="32"/>
          <w:szCs w:val="32"/>
          <w:shd w:val="clear" w:color="auto" w:fill="FFFFFF"/>
          <w:lang w:bidi="ar"/>
        </w:rPr>
        <w:t>。</w:t>
      </w:r>
    </w:p>
    <w:p w14:paraId="669EA99B">
      <w:pPr>
        <w:spacing w:line="600" w:lineRule="exact"/>
        <w:ind w:firstLine="640" w:firstLineChars="200"/>
        <w:rPr>
          <w:rFonts w:hint="eastAsia" w:ascii="Times New Roman" w:hAnsi="Times New Roman" w:eastAsia="仿宋_GB2312" w:cs="Times New Roman"/>
          <w:kern w:val="0"/>
          <w:sz w:val="32"/>
          <w:szCs w:val="32"/>
          <w:shd w:val="clear" w:color="auto" w:fill="FFFFFF"/>
          <w:lang w:val="en-US" w:eastAsia="zh-CN" w:bidi="ar"/>
        </w:rPr>
      </w:pPr>
      <w:r>
        <w:rPr>
          <w:rFonts w:hint="eastAsia" w:ascii="Times New Roman" w:hAnsi="Times New Roman" w:eastAsia="仿宋_GB2312" w:cs="Times New Roman"/>
          <w:kern w:val="0"/>
          <w:sz w:val="32"/>
          <w:szCs w:val="32"/>
          <w:shd w:val="clear" w:color="auto" w:fill="FFFFFF"/>
          <w:lang w:val="en-US" w:eastAsia="zh-CN" w:bidi="ar"/>
        </w:rPr>
        <w:t>5.一般公共服务（类）组织事务（款）其他组织事务支出（项）。</w:t>
      </w:r>
    </w:p>
    <w:p w14:paraId="086217B3">
      <w:pPr>
        <w:spacing w:line="600" w:lineRule="exact"/>
        <w:ind w:firstLine="640" w:firstLineChars="200"/>
        <w:rPr>
          <w:rFonts w:hint="default" w:ascii="Times New Roman" w:hAnsi="Times New Roman" w:eastAsia="仿宋_GB2312" w:cs="Times New Roman"/>
          <w:kern w:val="0"/>
          <w:sz w:val="32"/>
          <w:szCs w:val="32"/>
          <w:shd w:val="clear" w:color="auto" w:fill="FFFFFF"/>
          <w:lang w:val="en-US" w:eastAsia="zh-CN" w:bidi="ar"/>
        </w:rPr>
      </w:pPr>
      <w:r>
        <w:rPr>
          <w:rFonts w:hint="eastAsia" w:ascii="Times New Roman" w:hAnsi="Times New Roman" w:eastAsia="仿宋_GB2312" w:cs="Times New Roman"/>
          <w:kern w:val="0"/>
          <w:sz w:val="32"/>
          <w:szCs w:val="32"/>
          <w:shd w:val="clear" w:color="auto" w:fill="FFFFFF"/>
          <w:lang w:val="en-US" w:eastAsia="zh-CN" w:bidi="ar"/>
        </w:rPr>
        <w:t>年初预算为0万元，支出决算5.4万元，决算数大于年初预算数的主要原因是年中追加人才引进资金。</w:t>
      </w:r>
    </w:p>
    <w:p w14:paraId="40F3EDC9">
      <w:pPr>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shd w:val="clear" w:color="auto" w:fill="FFFFFF"/>
          <w:lang w:val="en-US" w:eastAsia="zh-CN" w:bidi="ar"/>
        </w:rPr>
        <w:t>6</w:t>
      </w:r>
      <w:r>
        <w:rPr>
          <w:rFonts w:hint="default" w:ascii="Times New Roman" w:hAnsi="Times New Roman" w:eastAsia="仿宋_GB2312" w:cs="Times New Roman"/>
          <w:kern w:val="0"/>
          <w:sz w:val="32"/>
          <w:szCs w:val="32"/>
          <w:shd w:val="clear" w:color="auto" w:fill="FFFFFF"/>
          <w:lang w:val="en-US" w:eastAsia="zh-CN" w:bidi="ar"/>
        </w:rPr>
        <w:t>.</w:t>
      </w:r>
      <w:r>
        <w:rPr>
          <w:rFonts w:hint="default" w:ascii="Times New Roman" w:hAnsi="Times New Roman" w:eastAsia="仿宋_GB2312" w:cs="Times New Roman"/>
          <w:kern w:val="0"/>
          <w:sz w:val="32"/>
          <w:szCs w:val="32"/>
          <w:shd w:val="clear" w:color="auto" w:fill="FFFFFF"/>
          <w:lang w:bidi="ar"/>
        </w:rPr>
        <w:t>社会保障和就业支出（类）行政事业单位养老支出（款）行政事业单位离退休（项）。</w:t>
      </w:r>
    </w:p>
    <w:p w14:paraId="7BFEA0AE">
      <w:pPr>
        <w:spacing w:line="600" w:lineRule="exact"/>
        <w:ind w:firstLine="640" w:firstLineChars="200"/>
        <w:rPr>
          <w:rFonts w:hint="default" w:ascii="Times New Roman" w:hAnsi="Times New Roman" w:eastAsia="仿宋_GB2312" w:cs="Times New Roman"/>
          <w:spacing w:val="-6"/>
          <w:kern w:val="0"/>
          <w:sz w:val="32"/>
          <w:szCs w:val="32"/>
          <w:shd w:val="clear" w:color="auto" w:fill="FFFFFF"/>
          <w:lang w:bidi="ar"/>
        </w:rPr>
      </w:pPr>
      <w:r>
        <w:rPr>
          <w:rFonts w:hint="default" w:ascii="Times New Roman" w:hAnsi="Times New Roman" w:eastAsia="仿宋_GB2312" w:cs="Times New Roman"/>
          <w:kern w:val="0"/>
          <w:sz w:val="32"/>
          <w:szCs w:val="32"/>
          <w:shd w:val="clear" w:color="auto" w:fill="FFFFFF"/>
          <w:lang w:bidi="ar"/>
        </w:rPr>
        <w:t>年初预算为</w:t>
      </w:r>
      <w:r>
        <w:rPr>
          <w:rFonts w:hint="eastAsia" w:ascii="Times New Roman" w:hAnsi="Times New Roman" w:eastAsia="仿宋_GB2312" w:cs="Times New Roman"/>
          <w:kern w:val="0"/>
          <w:sz w:val="32"/>
          <w:szCs w:val="32"/>
          <w:shd w:val="clear" w:color="auto" w:fill="FFFFFF"/>
          <w:lang w:val="en-US" w:eastAsia="zh-CN" w:bidi="ar"/>
        </w:rPr>
        <w:t>174.59</w:t>
      </w:r>
      <w:r>
        <w:rPr>
          <w:rFonts w:hint="default" w:ascii="Times New Roman" w:hAnsi="Times New Roman" w:eastAsia="仿宋_GB2312" w:cs="Times New Roman"/>
          <w:kern w:val="0"/>
          <w:sz w:val="32"/>
          <w:szCs w:val="32"/>
          <w:shd w:val="clear" w:color="auto" w:fill="FFFFFF"/>
          <w:lang w:bidi="ar"/>
        </w:rPr>
        <w:t>万元，支出决算为</w:t>
      </w:r>
      <w:r>
        <w:rPr>
          <w:rFonts w:hint="eastAsia" w:ascii="Times New Roman" w:hAnsi="Times New Roman" w:eastAsia="仿宋_GB2312" w:cs="Times New Roman"/>
          <w:kern w:val="0"/>
          <w:sz w:val="32"/>
          <w:szCs w:val="32"/>
          <w:shd w:val="clear" w:color="auto" w:fill="FFFFFF"/>
          <w:lang w:val="en-US" w:eastAsia="zh-CN" w:bidi="ar"/>
        </w:rPr>
        <w:t>172.99</w:t>
      </w:r>
      <w:r>
        <w:rPr>
          <w:rFonts w:hint="default" w:ascii="Times New Roman" w:hAnsi="Times New Roman" w:eastAsia="仿宋_GB2312" w:cs="Times New Roman"/>
          <w:kern w:val="0"/>
          <w:sz w:val="32"/>
          <w:szCs w:val="32"/>
          <w:shd w:val="clear" w:color="auto" w:fill="FFFFFF"/>
          <w:lang w:bidi="ar"/>
        </w:rPr>
        <w:t>万元，完成年初预算的</w:t>
      </w:r>
      <w:r>
        <w:rPr>
          <w:rFonts w:hint="eastAsia" w:ascii="Times New Roman" w:hAnsi="Times New Roman" w:eastAsia="仿宋_GB2312" w:cs="Times New Roman"/>
          <w:kern w:val="0"/>
          <w:sz w:val="32"/>
          <w:szCs w:val="32"/>
          <w:shd w:val="clear" w:color="auto" w:fill="FFFFFF"/>
          <w:lang w:val="en-US" w:eastAsia="zh-CN" w:bidi="ar"/>
        </w:rPr>
        <w:t>99.08</w:t>
      </w:r>
      <w:r>
        <w:rPr>
          <w:rFonts w:hint="default" w:ascii="Times New Roman" w:hAnsi="Times New Roman" w:eastAsia="仿宋_GB2312" w:cs="Times New Roman"/>
          <w:kern w:val="0"/>
          <w:sz w:val="32"/>
          <w:szCs w:val="32"/>
          <w:shd w:val="clear" w:color="auto" w:fill="FFFFFF"/>
          <w:lang w:bidi="ar"/>
        </w:rPr>
        <w:t>%。决算数</w:t>
      </w:r>
      <w:r>
        <w:rPr>
          <w:rFonts w:hint="eastAsia" w:ascii="Times New Roman" w:hAnsi="Times New Roman" w:eastAsia="仿宋_GB2312" w:cs="Times New Roman"/>
          <w:kern w:val="0"/>
          <w:sz w:val="32"/>
          <w:szCs w:val="32"/>
          <w:shd w:val="clear" w:color="auto" w:fill="FFFFFF"/>
          <w:lang w:val="en-US" w:eastAsia="zh-CN" w:bidi="ar"/>
        </w:rPr>
        <w:t>与</w:t>
      </w:r>
      <w:r>
        <w:rPr>
          <w:rFonts w:hint="default" w:ascii="Times New Roman" w:hAnsi="Times New Roman" w:eastAsia="仿宋_GB2312" w:cs="Times New Roman"/>
          <w:kern w:val="0"/>
          <w:sz w:val="32"/>
          <w:szCs w:val="32"/>
          <w:shd w:val="clear" w:color="auto" w:fill="FFFFFF"/>
          <w:lang w:bidi="ar"/>
        </w:rPr>
        <w:t>预算数</w:t>
      </w:r>
      <w:r>
        <w:rPr>
          <w:rFonts w:hint="eastAsia" w:ascii="Times New Roman" w:hAnsi="Times New Roman" w:eastAsia="仿宋_GB2312" w:cs="Times New Roman"/>
          <w:kern w:val="0"/>
          <w:sz w:val="32"/>
          <w:szCs w:val="32"/>
          <w:shd w:val="clear" w:color="auto" w:fill="FFFFFF"/>
          <w:lang w:eastAsia="zh-CN" w:bidi="ar"/>
        </w:rPr>
        <w:t>基本</w:t>
      </w:r>
      <w:r>
        <w:rPr>
          <w:rFonts w:hint="eastAsia" w:ascii="Times New Roman" w:hAnsi="Times New Roman" w:eastAsia="仿宋_GB2312" w:cs="Times New Roman"/>
          <w:kern w:val="0"/>
          <w:sz w:val="32"/>
          <w:szCs w:val="32"/>
          <w:shd w:val="clear" w:color="auto" w:fill="FFFFFF"/>
          <w:lang w:val="en-US" w:eastAsia="zh-CN" w:bidi="ar"/>
        </w:rPr>
        <w:t>持平</w:t>
      </w:r>
      <w:r>
        <w:rPr>
          <w:rFonts w:hint="default" w:ascii="Times New Roman" w:hAnsi="Times New Roman" w:eastAsia="仿宋_GB2312" w:cs="Times New Roman"/>
          <w:kern w:val="0"/>
          <w:sz w:val="32"/>
          <w:szCs w:val="32"/>
          <w:shd w:val="clear" w:color="auto" w:fill="FFFFFF"/>
          <w:lang w:bidi="ar"/>
        </w:rPr>
        <w:t>。</w:t>
      </w:r>
    </w:p>
    <w:p w14:paraId="62FE5C8B">
      <w:pPr>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shd w:val="clear" w:color="auto" w:fill="FFFFFF"/>
          <w:lang w:val="en-US" w:eastAsia="zh-CN" w:bidi="ar"/>
        </w:rPr>
        <w:t>7</w:t>
      </w:r>
      <w:r>
        <w:rPr>
          <w:rFonts w:hint="default" w:ascii="Times New Roman" w:hAnsi="Times New Roman" w:eastAsia="仿宋_GB2312" w:cs="Times New Roman"/>
          <w:kern w:val="0"/>
          <w:sz w:val="32"/>
          <w:szCs w:val="32"/>
          <w:shd w:val="clear" w:color="auto" w:fill="FFFFFF"/>
          <w:lang w:val="en-US" w:eastAsia="zh-CN" w:bidi="ar"/>
        </w:rPr>
        <w:t>.</w:t>
      </w:r>
      <w:r>
        <w:rPr>
          <w:rFonts w:hint="default" w:ascii="Times New Roman" w:hAnsi="Times New Roman" w:eastAsia="仿宋_GB2312" w:cs="Times New Roman"/>
          <w:kern w:val="0"/>
          <w:sz w:val="32"/>
          <w:szCs w:val="32"/>
          <w:shd w:val="clear" w:color="auto" w:fill="FFFFFF"/>
          <w:lang w:bidi="ar"/>
        </w:rPr>
        <w:t>卫生健康支出（类）行政事业单位医疗（款）行政单位医疗（项）。</w:t>
      </w:r>
    </w:p>
    <w:p w14:paraId="21F3AB3F">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shd w:val="clear" w:color="auto" w:fill="FFFFFF"/>
          <w:lang w:bidi="ar"/>
        </w:rPr>
        <w:t>年初预算为</w:t>
      </w:r>
      <w:r>
        <w:rPr>
          <w:rFonts w:hint="eastAsia" w:ascii="Times New Roman" w:hAnsi="Times New Roman" w:eastAsia="仿宋_GB2312" w:cs="Times New Roman"/>
          <w:kern w:val="0"/>
          <w:sz w:val="32"/>
          <w:szCs w:val="32"/>
          <w:shd w:val="clear" w:color="auto" w:fill="FFFFFF"/>
          <w:lang w:val="en-US" w:eastAsia="zh-CN" w:bidi="ar"/>
        </w:rPr>
        <w:t>40.76</w:t>
      </w:r>
      <w:r>
        <w:rPr>
          <w:rFonts w:hint="default" w:ascii="Times New Roman" w:hAnsi="Times New Roman" w:eastAsia="仿宋_GB2312" w:cs="Times New Roman"/>
          <w:kern w:val="0"/>
          <w:sz w:val="32"/>
          <w:szCs w:val="32"/>
          <w:shd w:val="clear" w:color="auto" w:fill="FFFFFF"/>
          <w:lang w:bidi="ar"/>
        </w:rPr>
        <w:t>万元，支出决算为</w:t>
      </w:r>
      <w:r>
        <w:rPr>
          <w:rFonts w:hint="eastAsia" w:ascii="Times New Roman" w:hAnsi="Times New Roman" w:eastAsia="仿宋_GB2312" w:cs="Times New Roman"/>
          <w:kern w:val="0"/>
          <w:sz w:val="32"/>
          <w:szCs w:val="32"/>
          <w:shd w:val="clear" w:color="auto" w:fill="FFFFFF"/>
          <w:lang w:val="en-US" w:eastAsia="zh-CN" w:bidi="ar"/>
        </w:rPr>
        <w:t>40.3</w:t>
      </w:r>
      <w:r>
        <w:rPr>
          <w:rFonts w:hint="default" w:ascii="Times New Roman" w:hAnsi="Times New Roman" w:eastAsia="仿宋_GB2312" w:cs="Times New Roman"/>
          <w:kern w:val="0"/>
          <w:sz w:val="32"/>
          <w:szCs w:val="32"/>
          <w:shd w:val="clear" w:color="auto" w:fill="FFFFFF"/>
          <w:lang w:bidi="ar"/>
        </w:rPr>
        <w:t>万元。</w:t>
      </w:r>
      <w:r>
        <w:rPr>
          <w:rFonts w:hint="eastAsia" w:ascii="Times New Roman" w:hAnsi="Times New Roman" w:eastAsia="仿宋_GB2312" w:cs="Times New Roman"/>
          <w:kern w:val="0"/>
          <w:sz w:val="32"/>
          <w:szCs w:val="32"/>
          <w:shd w:val="clear" w:color="auto" w:fill="FFFFFF"/>
          <w:lang w:val="en-US" w:eastAsia="zh-CN" w:bidi="ar"/>
        </w:rPr>
        <w:t>完成年初预算的98.87%，</w:t>
      </w:r>
      <w:r>
        <w:rPr>
          <w:rFonts w:hint="default" w:ascii="Times New Roman" w:hAnsi="Times New Roman" w:eastAsia="仿宋_GB2312" w:cs="Times New Roman"/>
          <w:kern w:val="0"/>
          <w:sz w:val="32"/>
          <w:szCs w:val="32"/>
          <w:shd w:val="clear" w:color="auto" w:fill="FFFFFF"/>
          <w:lang w:bidi="ar"/>
        </w:rPr>
        <w:t>决算数</w:t>
      </w:r>
      <w:r>
        <w:rPr>
          <w:rFonts w:hint="eastAsia" w:ascii="Times New Roman" w:hAnsi="Times New Roman" w:eastAsia="仿宋_GB2312" w:cs="Times New Roman"/>
          <w:kern w:val="0"/>
          <w:sz w:val="32"/>
          <w:szCs w:val="32"/>
          <w:shd w:val="clear" w:color="auto" w:fill="FFFFFF"/>
          <w:lang w:val="en-US" w:eastAsia="zh-CN" w:bidi="ar"/>
        </w:rPr>
        <w:t>与</w:t>
      </w:r>
      <w:r>
        <w:rPr>
          <w:rFonts w:hint="default" w:ascii="Times New Roman" w:hAnsi="Times New Roman" w:eastAsia="仿宋_GB2312" w:cs="Times New Roman"/>
          <w:kern w:val="0"/>
          <w:sz w:val="32"/>
          <w:szCs w:val="32"/>
          <w:shd w:val="clear" w:color="auto" w:fill="FFFFFF"/>
          <w:lang w:bidi="ar"/>
        </w:rPr>
        <w:t>预算数</w:t>
      </w:r>
      <w:r>
        <w:rPr>
          <w:rFonts w:hint="eastAsia" w:ascii="Times New Roman" w:hAnsi="Times New Roman" w:eastAsia="仿宋_GB2312" w:cs="Times New Roman"/>
          <w:kern w:val="0"/>
          <w:sz w:val="32"/>
          <w:szCs w:val="32"/>
          <w:shd w:val="clear" w:color="auto" w:fill="FFFFFF"/>
          <w:lang w:eastAsia="zh-CN" w:bidi="ar"/>
        </w:rPr>
        <w:t>基本</w:t>
      </w:r>
      <w:r>
        <w:rPr>
          <w:rFonts w:hint="eastAsia" w:ascii="Times New Roman" w:hAnsi="Times New Roman" w:eastAsia="仿宋_GB2312" w:cs="Times New Roman"/>
          <w:kern w:val="0"/>
          <w:sz w:val="32"/>
          <w:szCs w:val="32"/>
          <w:shd w:val="clear" w:color="auto" w:fill="FFFFFF"/>
          <w:lang w:val="en-US" w:eastAsia="zh-CN" w:bidi="ar"/>
        </w:rPr>
        <w:t>持平</w:t>
      </w:r>
      <w:r>
        <w:rPr>
          <w:rFonts w:hint="default" w:ascii="Times New Roman" w:hAnsi="Times New Roman" w:eastAsia="仿宋_GB2312" w:cs="Times New Roman"/>
          <w:kern w:val="0"/>
          <w:sz w:val="32"/>
          <w:szCs w:val="32"/>
          <w:shd w:val="clear" w:color="auto" w:fill="FFFFFF"/>
          <w:lang w:bidi="ar"/>
        </w:rPr>
        <w:t>。</w:t>
      </w:r>
    </w:p>
    <w:p w14:paraId="537B1DA1">
      <w:pPr>
        <w:pStyle w:val="12"/>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六、一般公共预算财政拨款基本支出决算情况说明</w:t>
      </w:r>
    </w:p>
    <w:p w14:paraId="0CB3EDEE">
      <w:pPr>
        <w:pStyle w:val="7"/>
        <w:spacing w:beforeAutospacing="0" w:afterAutospacing="0" w:line="600" w:lineRule="exact"/>
        <w:ind w:firstLine="640" w:firstLineChars="200"/>
        <w:jc w:val="both"/>
        <w:rPr>
          <w:rFonts w:hint="default"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shd w:val="clear" w:color="auto" w:fill="FFFFFF"/>
        </w:rPr>
        <w:t>财政拨款基本支出</w:t>
      </w:r>
      <w:r>
        <w:rPr>
          <w:rFonts w:hint="eastAsia" w:ascii="Times New Roman" w:hAnsi="Times New Roman" w:eastAsia="仿宋_GB2312" w:cs="Times New Roman"/>
          <w:sz w:val="32"/>
          <w:szCs w:val="32"/>
          <w:shd w:val="clear" w:color="auto" w:fill="FFFFFF"/>
          <w:lang w:val="en-US" w:eastAsia="zh-CN"/>
        </w:rPr>
        <w:t>1151.15</w:t>
      </w:r>
      <w:r>
        <w:rPr>
          <w:rFonts w:hint="default" w:ascii="Times New Roman" w:hAnsi="Times New Roman" w:eastAsia="仿宋_GB2312" w:cs="Times New Roman"/>
          <w:sz w:val="32"/>
          <w:szCs w:val="32"/>
          <w:shd w:val="clear" w:color="auto" w:fill="FFFFFF"/>
        </w:rPr>
        <w:t>万元，其中：</w:t>
      </w:r>
    </w:p>
    <w:p w14:paraId="3264D11F">
      <w:pPr>
        <w:pStyle w:val="7"/>
        <w:spacing w:beforeAutospacing="0" w:afterAutospacing="0" w:line="600" w:lineRule="exact"/>
        <w:ind w:firstLine="640" w:firstLineChars="200"/>
        <w:jc w:val="both"/>
        <w:rPr>
          <w:rFonts w:hint="default" w:ascii="Times New Roman" w:hAnsi="Times New Roman" w:eastAsia="仿宋_GB2312" w:cs="Times New Roman"/>
          <w:spacing w:val="-6"/>
          <w:sz w:val="32"/>
          <w:szCs w:val="32"/>
          <w:shd w:val="clear" w:color="auto" w:fill="FFFFFF"/>
          <w:lang w:bidi="ar"/>
        </w:rPr>
      </w:pPr>
      <w:r>
        <w:rPr>
          <w:rFonts w:hint="default" w:ascii="Times New Roman" w:hAnsi="Times New Roman" w:eastAsia="仿宋_GB2312" w:cs="Times New Roman"/>
          <w:sz w:val="32"/>
          <w:szCs w:val="32"/>
          <w:shd w:val="clear" w:color="auto" w:fill="FFFFFF"/>
        </w:rPr>
        <w:t>人</w:t>
      </w:r>
      <w:r>
        <w:rPr>
          <w:rFonts w:hint="default" w:ascii="Times New Roman" w:hAnsi="Times New Roman" w:eastAsia="仿宋_GB2312" w:cs="Times New Roman"/>
          <w:spacing w:val="-6"/>
          <w:sz w:val="32"/>
          <w:szCs w:val="32"/>
          <w:shd w:val="clear" w:color="auto" w:fill="FFFFFF"/>
          <w:lang w:bidi="ar"/>
        </w:rPr>
        <w:t>员经费</w:t>
      </w:r>
      <w:r>
        <w:rPr>
          <w:rFonts w:hint="eastAsia" w:ascii="Times New Roman" w:hAnsi="Times New Roman" w:eastAsia="仿宋_GB2312" w:cs="Times New Roman"/>
          <w:spacing w:val="-6"/>
          <w:sz w:val="32"/>
          <w:szCs w:val="32"/>
          <w:shd w:val="clear" w:color="auto" w:fill="FFFFFF"/>
          <w:lang w:val="en-US" w:eastAsia="zh-CN" w:bidi="ar"/>
        </w:rPr>
        <w:t>957.66</w:t>
      </w:r>
      <w:r>
        <w:rPr>
          <w:rFonts w:hint="default" w:ascii="Times New Roman" w:hAnsi="Times New Roman" w:eastAsia="仿宋_GB2312" w:cs="Times New Roman"/>
          <w:spacing w:val="-6"/>
          <w:sz w:val="32"/>
          <w:szCs w:val="32"/>
          <w:shd w:val="clear" w:color="auto" w:fill="FFFFFF"/>
          <w:lang w:bidi="ar"/>
        </w:rPr>
        <w:t>万元，占基本支出的</w:t>
      </w:r>
      <w:r>
        <w:rPr>
          <w:rFonts w:hint="eastAsia" w:ascii="Times New Roman" w:hAnsi="Times New Roman" w:eastAsia="仿宋_GB2312" w:cs="Times New Roman"/>
          <w:spacing w:val="-6"/>
          <w:sz w:val="32"/>
          <w:szCs w:val="32"/>
          <w:shd w:val="clear" w:color="auto" w:fill="FFFFFF"/>
          <w:lang w:val="en-US" w:eastAsia="zh-CN" w:bidi="ar"/>
        </w:rPr>
        <w:t>83.19</w:t>
      </w:r>
      <w:r>
        <w:rPr>
          <w:rFonts w:hint="default" w:ascii="Times New Roman" w:hAnsi="Times New Roman" w:eastAsia="仿宋_GB2312" w:cs="Times New Roman"/>
          <w:spacing w:val="-6"/>
          <w:sz w:val="32"/>
          <w:szCs w:val="32"/>
          <w:shd w:val="clear" w:color="auto" w:fill="FFFFFF"/>
          <w:lang w:bidi="ar"/>
        </w:rPr>
        <w:t>%,主要包括基本工资</w:t>
      </w:r>
      <w:r>
        <w:rPr>
          <w:rFonts w:hint="eastAsia" w:ascii="Times New Roman" w:hAnsi="Times New Roman" w:eastAsia="仿宋_GB2312" w:cs="Times New Roman"/>
          <w:spacing w:val="-6"/>
          <w:sz w:val="32"/>
          <w:szCs w:val="32"/>
          <w:shd w:val="clear" w:color="auto" w:fill="FFFFFF"/>
          <w:lang w:val="en-US" w:eastAsia="zh-CN" w:bidi="ar"/>
        </w:rPr>
        <w:t>278.44</w:t>
      </w:r>
      <w:r>
        <w:rPr>
          <w:rFonts w:hint="default" w:ascii="Times New Roman" w:hAnsi="Times New Roman" w:eastAsia="仿宋" w:cs="Times New Roman"/>
          <w:sz w:val="32"/>
          <w:szCs w:val="32"/>
        </w:rPr>
        <w:t>万元</w:t>
      </w:r>
      <w:r>
        <w:rPr>
          <w:rFonts w:hint="default" w:ascii="Times New Roman" w:hAnsi="Times New Roman" w:eastAsia="仿宋_GB2312" w:cs="Times New Roman"/>
          <w:spacing w:val="-6"/>
          <w:sz w:val="32"/>
          <w:szCs w:val="32"/>
          <w:shd w:val="clear" w:color="auto" w:fill="FFFFFF"/>
          <w:lang w:bidi="ar"/>
        </w:rPr>
        <w:t>、津贴补贴</w:t>
      </w:r>
      <w:r>
        <w:rPr>
          <w:rFonts w:hint="eastAsia" w:ascii="Times New Roman" w:hAnsi="Times New Roman" w:eastAsia="仿宋_GB2312" w:cs="Times New Roman"/>
          <w:spacing w:val="-6"/>
          <w:sz w:val="32"/>
          <w:szCs w:val="32"/>
          <w:shd w:val="clear" w:color="auto" w:fill="FFFFFF"/>
          <w:lang w:val="en-US" w:eastAsia="zh-CN" w:bidi="ar"/>
        </w:rPr>
        <w:t>284.65</w:t>
      </w:r>
      <w:r>
        <w:rPr>
          <w:rFonts w:hint="default" w:ascii="Times New Roman" w:hAnsi="Times New Roman" w:eastAsia="仿宋" w:cs="Times New Roman"/>
          <w:sz w:val="32"/>
          <w:szCs w:val="32"/>
        </w:rPr>
        <w:t>万元</w:t>
      </w:r>
      <w:r>
        <w:rPr>
          <w:rFonts w:hint="default" w:ascii="Times New Roman" w:hAnsi="Times New Roman" w:eastAsia="仿宋_GB2312" w:cs="Times New Roman"/>
          <w:spacing w:val="-6"/>
          <w:sz w:val="32"/>
          <w:szCs w:val="32"/>
          <w:shd w:val="clear" w:color="auto" w:fill="FFFFFF"/>
          <w:lang w:bidi="ar"/>
        </w:rPr>
        <w:t>、奖金</w:t>
      </w:r>
      <w:r>
        <w:rPr>
          <w:rFonts w:hint="eastAsia" w:ascii="Times New Roman" w:hAnsi="Times New Roman" w:eastAsia="仿宋_GB2312" w:cs="Times New Roman"/>
          <w:spacing w:val="-6"/>
          <w:sz w:val="32"/>
          <w:szCs w:val="32"/>
          <w:shd w:val="clear" w:color="auto" w:fill="FFFFFF"/>
          <w:lang w:val="en-US" w:eastAsia="zh-CN" w:bidi="ar"/>
        </w:rPr>
        <w:t>102.8</w:t>
      </w:r>
      <w:r>
        <w:rPr>
          <w:rFonts w:hint="default" w:ascii="Times New Roman" w:hAnsi="Times New Roman" w:eastAsia="仿宋" w:cs="Times New Roman"/>
          <w:sz w:val="32"/>
          <w:szCs w:val="32"/>
        </w:rPr>
        <w:t>万元</w:t>
      </w:r>
      <w:r>
        <w:rPr>
          <w:rFonts w:hint="default" w:ascii="Times New Roman" w:hAnsi="Times New Roman" w:eastAsia="仿宋_GB2312" w:cs="Times New Roman"/>
          <w:spacing w:val="-6"/>
          <w:sz w:val="32"/>
          <w:szCs w:val="32"/>
          <w:shd w:val="clear" w:color="auto" w:fill="FFFFFF"/>
          <w:lang w:bidi="ar"/>
        </w:rPr>
        <w:t>、机关事业单位基本养老保险缴费</w:t>
      </w:r>
      <w:r>
        <w:rPr>
          <w:rFonts w:hint="eastAsia" w:ascii="Times New Roman" w:hAnsi="Times New Roman" w:eastAsia="仿宋_GB2312" w:cs="Times New Roman"/>
          <w:spacing w:val="-6"/>
          <w:sz w:val="32"/>
          <w:szCs w:val="32"/>
          <w:shd w:val="clear" w:color="auto" w:fill="FFFFFF"/>
          <w:lang w:val="en-US" w:eastAsia="zh-CN" w:bidi="ar"/>
        </w:rPr>
        <w:t>93.63</w:t>
      </w:r>
      <w:r>
        <w:rPr>
          <w:rFonts w:hint="default" w:ascii="Times New Roman" w:hAnsi="Times New Roman" w:eastAsia="仿宋" w:cs="Times New Roman"/>
          <w:sz w:val="32"/>
          <w:szCs w:val="32"/>
        </w:rPr>
        <w:t>万元</w:t>
      </w:r>
      <w:r>
        <w:rPr>
          <w:rFonts w:hint="default" w:ascii="Times New Roman" w:hAnsi="Times New Roman" w:eastAsia="仿宋_GB2312" w:cs="Times New Roman"/>
          <w:spacing w:val="-6"/>
          <w:sz w:val="32"/>
          <w:szCs w:val="32"/>
          <w:shd w:val="clear" w:color="auto" w:fill="FFFFFF"/>
          <w:lang w:bidi="ar"/>
        </w:rPr>
        <w:t>、职工基本医疗保险缴费</w:t>
      </w:r>
      <w:r>
        <w:rPr>
          <w:rFonts w:hint="eastAsia" w:ascii="Times New Roman" w:hAnsi="Times New Roman" w:eastAsia="仿宋_GB2312" w:cs="Times New Roman"/>
          <w:spacing w:val="-6"/>
          <w:sz w:val="32"/>
          <w:szCs w:val="32"/>
          <w:shd w:val="clear" w:color="auto" w:fill="FFFFFF"/>
          <w:lang w:val="en-US" w:eastAsia="zh-CN" w:bidi="ar"/>
        </w:rPr>
        <w:t>39.49</w:t>
      </w:r>
      <w:r>
        <w:rPr>
          <w:rFonts w:hint="default" w:ascii="Times New Roman" w:hAnsi="Times New Roman" w:eastAsia="仿宋" w:cs="Times New Roman"/>
          <w:sz w:val="32"/>
          <w:szCs w:val="32"/>
        </w:rPr>
        <w:t>万元</w:t>
      </w:r>
      <w:r>
        <w:rPr>
          <w:rFonts w:hint="default" w:ascii="Times New Roman" w:hAnsi="Times New Roman" w:eastAsia="仿宋_GB2312" w:cs="Times New Roman"/>
          <w:spacing w:val="-6"/>
          <w:sz w:val="32"/>
          <w:szCs w:val="32"/>
          <w:shd w:val="clear" w:color="auto" w:fill="FFFFFF"/>
          <w:lang w:bidi="ar"/>
        </w:rPr>
        <w:t>、其他社会保险缴费</w:t>
      </w:r>
      <w:r>
        <w:rPr>
          <w:rFonts w:hint="eastAsia" w:ascii="Times New Roman" w:hAnsi="Times New Roman" w:eastAsia="仿宋_GB2312" w:cs="Times New Roman"/>
          <w:spacing w:val="-6"/>
          <w:sz w:val="32"/>
          <w:szCs w:val="32"/>
          <w:shd w:val="clear" w:color="auto" w:fill="FFFFFF"/>
          <w:lang w:val="en-US" w:eastAsia="zh-CN" w:bidi="ar"/>
        </w:rPr>
        <w:t>3.75</w:t>
      </w:r>
      <w:r>
        <w:rPr>
          <w:rFonts w:hint="default" w:ascii="Times New Roman" w:hAnsi="Times New Roman" w:eastAsia="仿宋" w:cs="Times New Roman"/>
          <w:sz w:val="32"/>
          <w:szCs w:val="32"/>
        </w:rPr>
        <w:t>万元</w:t>
      </w:r>
      <w:r>
        <w:rPr>
          <w:rFonts w:hint="default" w:ascii="Times New Roman" w:hAnsi="Times New Roman" w:eastAsia="仿宋_GB2312" w:cs="Times New Roman"/>
          <w:spacing w:val="-6"/>
          <w:sz w:val="32"/>
          <w:szCs w:val="32"/>
          <w:shd w:val="clear" w:color="auto" w:fill="FFFFFF"/>
          <w:lang w:bidi="ar"/>
        </w:rPr>
        <w:t>、</w:t>
      </w:r>
      <w:r>
        <w:rPr>
          <w:rFonts w:hint="eastAsia" w:ascii="Times New Roman" w:hAnsi="Times New Roman" w:eastAsia="仿宋_GB2312" w:cs="Times New Roman"/>
          <w:spacing w:val="-6"/>
          <w:sz w:val="32"/>
          <w:szCs w:val="32"/>
          <w:shd w:val="clear" w:color="auto" w:fill="FFFFFF"/>
          <w:lang w:val="en-US" w:eastAsia="zh-CN" w:bidi="ar"/>
        </w:rPr>
        <w:t>住房公积金68.54万元、</w:t>
      </w:r>
      <w:r>
        <w:rPr>
          <w:rFonts w:hint="default" w:ascii="Times New Roman" w:hAnsi="Times New Roman" w:eastAsia="仿宋_GB2312" w:cs="Times New Roman"/>
          <w:spacing w:val="-6"/>
          <w:sz w:val="32"/>
          <w:szCs w:val="32"/>
          <w:shd w:val="clear" w:color="auto" w:fill="FFFFFF"/>
          <w:lang w:bidi="ar"/>
        </w:rPr>
        <w:t>其他工资福利支出</w:t>
      </w:r>
      <w:r>
        <w:rPr>
          <w:rFonts w:hint="eastAsia" w:ascii="Times New Roman" w:hAnsi="Times New Roman" w:eastAsia="仿宋_GB2312" w:cs="Times New Roman"/>
          <w:spacing w:val="-6"/>
          <w:sz w:val="32"/>
          <w:szCs w:val="32"/>
          <w:shd w:val="clear" w:color="auto" w:fill="FFFFFF"/>
          <w:lang w:val="en-US" w:eastAsia="zh-CN" w:bidi="ar"/>
        </w:rPr>
        <w:t>0.08</w:t>
      </w:r>
      <w:r>
        <w:rPr>
          <w:rFonts w:hint="default" w:ascii="Times New Roman" w:hAnsi="Times New Roman" w:eastAsia="仿宋" w:cs="Times New Roman"/>
          <w:sz w:val="32"/>
          <w:szCs w:val="32"/>
        </w:rPr>
        <w:t>万元</w:t>
      </w:r>
      <w:r>
        <w:rPr>
          <w:rFonts w:hint="default" w:ascii="Times New Roman" w:hAnsi="Times New Roman" w:eastAsia="仿宋_GB2312" w:cs="Times New Roman"/>
          <w:spacing w:val="-6"/>
          <w:sz w:val="32"/>
          <w:szCs w:val="32"/>
          <w:shd w:val="clear" w:color="auto" w:fill="FFFFFF"/>
          <w:lang w:bidi="ar"/>
        </w:rPr>
        <w:t>、抚恤金</w:t>
      </w:r>
      <w:r>
        <w:rPr>
          <w:rFonts w:hint="eastAsia" w:ascii="Times New Roman" w:hAnsi="Times New Roman" w:eastAsia="仿宋_GB2312" w:cs="Times New Roman"/>
          <w:spacing w:val="-6"/>
          <w:sz w:val="32"/>
          <w:szCs w:val="32"/>
          <w:shd w:val="clear" w:color="auto" w:fill="FFFFFF"/>
          <w:lang w:val="en-US" w:eastAsia="zh-CN" w:bidi="ar"/>
        </w:rPr>
        <w:t>1.5</w:t>
      </w:r>
      <w:r>
        <w:rPr>
          <w:rFonts w:hint="default" w:ascii="Times New Roman" w:hAnsi="Times New Roman" w:eastAsia="仿宋" w:cs="Times New Roman"/>
          <w:sz w:val="32"/>
          <w:szCs w:val="32"/>
        </w:rPr>
        <w:t>万元</w:t>
      </w:r>
      <w:r>
        <w:rPr>
          <w:rFonts w:hint="default" w:ascii="Times New Roman" w:hAnsi="Times New Roman" w:eastAsia="仿宋_GB2312" w:cs="Times New Roman"/>
          <w:spacing w:val="-6"/>
          <w:sz w:val="32"/>
          <w:szCs w:val="32"/>
          <w:shd w:val="clear" w:color="auto" w:fill="FFFFFF"/>
          <w:lang w:bidi="ar"/>
        </w:rPr>
        <w:t>、生活补助</w:t>
      </w:r>
      <w:r>
        <w:rPr>
          <w:rFonts w:hint="eastAsia" w:ascii="Times New Roman" w:hAnsi="Times New Roman" w:eastAsia="仿宋_GB2312" w:cs="Times New Roman"/>
          <w:spacing w:val="-6"/>
          <w:sz w:val="32"/>
          <w:szCs w:val="32"/>
          <w:shd w:val="clear" w:color="auto" w:fill="FFFFFF"/>
          <w:lang w:val="en-US" w:eastAsia="zh-CN" w:bidi="ar"/>
        </w:rPr>
        <w:t>79.29</w:t>
      </w:r>
      <w:r>
        <w:rPr>
          <w:rFonts w:hint="default" w:ascii="Times New Roman" w:hAnsi="Times New Roman" w:eastAsia="仿宋" w:cs="Times New Roman"/>
          <w:sz w:val="32"/>
          <w:szCs w:val="32"/>
        </w:rPr>
        <w:t>万元</w:t>
      </w:r>
      <w:r>
        <w:rPr>
          <w:rFonts w:hint="default" w:ascii="Times New Roman" w:hAnsi="Times New Roman" w:eastAsia="仿宋_GB2312" w:cs="Times New Roman"/>
          <w:spacing w:val="-6"/>
          <w:sz w:val="32"/>
          <w:szCs w:val="32"/>
          <w:shd w:val="clear" w:color="auto" w:fill="FFFFFF"/>
          <w:lang w:bidi="ar"/>
        </w:rPr>
        <w:t>、</w:t>
      </w:r>
      <w:r>
        <w:rPr>
          <w:rFonts w:hint="eastAsia" w:ascii="Times New Roman" w:hAnsi="Times New Roman" w:eastAsia="仿宋_GB2312" w:cs="Times New Roman"/>
          <w:spacing w:val="-6"/>
          <w:sz w:val="32"/>
          <w:szCs w:val="32"/>
          <w:shd w:val="clear" w:color="auto" w:fill="FFFFFF"/>
          <w:lang w:val="en-US" w:eastAsia="zh-CN" w:bidi="ar"/>
        </w:rPr>
        <w:t>奖励金1.99万元、</w:t>
      </w:r>
      <w:r>
        <w:rPr>
          <w:rFonts w:hint="default" w:ascii="Times New Roman" w:hAnsi="Times New Roman" w:eastAsia="仿宋_GB2312" w:cs="Times New Roman"/>
          <w:spacing w:val="-6"/>
          <w:sz w:val="32"/>
          <w:szCs w:val="32"/>
          <w:shd w:val="clear" w:color="auto" w:fill="FFFFFF"/>
          <w:lang w:bidi="ar"/>
        </w:rPr>
        <w:t>其他对个人家庭的补助</w:t>
      </w:r>
      <w:r>
        <w:rPr>
          <w:rFonts w:hint="eastAsia" w:ascii="Times New Roman" w:hAnsi="Times New Roman" w:eastAsia="仿宋_GB2312" w:cs="Times New Roman"/>
          <w:spacing w:val="-6"/>
          <w:sz w:val="32"/>
          <w:szCs w:val="32"/>
          <w:shd w:val="clear" w:color="auto" w:fill="FFFFFF"/>
          <w:lang w:val="en-US" w:eastAsia="zh-CN" w:bidi="ar"/>
        </w:rPr>
        <w:t>3.5</w:t>
      </w:r>
      <w:r>
        <w:rPr>
          <w:rFonts w:hint="default" w:ascii="Times New Roman" w:hAnsi="Times New Roman" w:eastAsia="仿宋" w:cs="Times New Roman"/>
          <w:sz w:val="32"/>
          <w:szCs w:val="32"/>
        </w:rPr>
        <w:t>万元</w:t>
      </w:r>
      <w:r>
        <w:rPr>
          <w:rFonts w:hint="default" w:ascii="Times New Roman" w:hAnsi="Times New Roman" w:eastAsia="仿宋_GB2312" w:cs="Times New Roman"/>
          <w:spacing w:val="-6"/>
          <w:sz w:val="32"/>
          <w:szCs w:val="32"/>
          <w:shd w:val="clear" w:color="auto" w:fill="FFFFFF"/>
          <w:lang w:bidi="ar"/>
        </w:rPr>
        <w:t>；</w:t>
      </w:r>
    </w:p>
    <w:p w14:paraId="20336EAD">
      <w:pPr>
        <w:pStyle w:val="7"/>
        <w:spacing w:beforeAutospacing="0" w:afterAutospacing="0" w:line="60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公用经费</w:t>
      </w:r>
      <w:r>
        <w:rPr>
          <w:rFonts w:hint="eastAsia" w:ascii="Times New Roman" w:hAnsi="Times New Roman" w:eastAsia="仿宋_GB2312" w:cs="Times New Roman"/>
          <w:sz w:val="32"/>
          <w:szCs w:val="32"/>
          <w:shd w:val="clear" w:color="auto" w:fill="FFFFFF"/>
          <w:lang w:val="en-US" w:eastAsia="zh-CN"/>
        </w:rPr>
        <w:t>193.5</w:t>
      </w:r>
      <w:r>
        <w:rPr>
          <w:rFonts w:hint="default" w:ascii="Times New Roman" w:hAnsi="Times New Roman" w:eastAsia="仿宋_GB2312" w:cs="Times New Roman"/>
          <w:sz w:val="32"/>
          <w:szCs w:val="32"/>
          <w:shd w:val="clear" w:color="auto" w:fill="FFFFFF"/>
        </w:rPr>
        <w:t>万元，占基本支出的</w:t>
      </w:r>
      <w:r>
        <w:rPr>
          <w:rFonts w:hint="eastAsia" w:ascii="Times New Roman" w:hAnsi="Times New Roman" w:eastAsia="仿宋_GB2312" w:cs="Times New Roman"/>
          <w:sz w:val="32"/>
          <w:szCs w:val="32"/>
          <w:shd w:val="clear" w:color="auto" w:fill="FFFFFF"/>
          <w:lang w:val="en-US" w:eastAsia="zh-CN"/>
        </w:rPr>
        <w:t>16.81</w:t>
      </w:r>
      <w:r>
        <w:rPr>
          <w:rFonts w:hint="default" w:ascii="Times New Roman" w:hAnsi="Times New Roman" w:eastAsia="仿宋_GB2312" w:cs="Times New Roman"/>
          <w:sz w:val="32"/>
          <w:szCs w:val="32"/>
          <w:shd w:val="clear" w:color="auto" w:fill="FFFFFF"/>
        </w:rPr>
        <w:t>%，主要包括办公费</w:t>
      </w:r>
      <w:r>
        <w:rPr>
          <w:rFonts w:hint="eastAsia" w:ascii="Times New Roman" w:hAnsi="Times New Roman" w:eastAsia="仿宋_GB2312" w:cs="Times New Roman"/>
          <w:sz w:val="32"/>
          <w:szCs w:val="32"/>
          <w:shd w:val="clear" w:color="auto" w:fill="FFFFFF"/>
          <w:lang w:val="en-US" w:eastAsia="zh-CN"/>
        </w:rPr>
        <w:t>10.38</w:t>
      </w:r>
      <w:r>
        <w:rPr>
          <w:rFonts w:hint="default" w:ascii="Times New Roman" w:hAnsi="Times New Roman" w:eastAsia="仿宋" w:cs="Times New Roman"/>
          <w:sz w:val="32"/>
          <w:szCs w:val="32"/>
        </w:rPr>
        <w:t>万元</w:t>
      </w:r>
      <w:r>
        <w:rPr>
          <w:rFonts w:hint="default" w:ascii="Times New Roman" w:hAnsi="Times New Roman" w:eastAsia="仿宋_GB2312" w:cs="Times New Roman"/>
          <w:sz w:val="32"/>
          <w:szCs w:val="32"/>
          <w:shd w:val="clear" w:color="auto" w:fill="FFFFFF"/>
        </w:rPr>
        <w:t>、咨询费</w:t>
      </w:r>
      <w:r>
        <w:rPr>
          <w:rFonts w:hint="eastAsia" w:ascii="Times New Roman" w:hAnsi="Times New Roman" w:eastAsia="仿宋_GB2312" w:cs="Times New Roman"/>
          <w:sz w:val="32"/>
          <w:szCs w:val="32"/>
          <w:shd w:val="clear" w:color="auto" w:fill="FFFFFF"/>
          <w:lang w:val="en-US" w:eastAsia="zh-CN"/>
        </w:rPr>
        <w:t>0.16</w:t>
      </w:r>
      <w:r>
        <w:rPr>
          <w:rFonts w:hint="default" w:ascii="Times New Roman" w:hAnsi="Times New Roman" w:eastAsia="仿宋" w:cs="Times New Roman"/>
          <w:sz w:val="32"/>
          <w:szCs w:val="32"/>
        </w:rPr>
        <w:t>万元</w:t>
      </w:r>
      <w:r>
        <w:rPr>
          <w:rFonts w:hint="default" w:ascii="Times New Roman" w:hAnsi="Times New Roman" w:eastAsia="仿宋_GB2312" w:cs="Times New Roman"/>
          <w:sz w:val="32"/>
          <w:szCs w:val="32"/>
          <w:shd w:val="clear" w:color="auto" w:fill="FFFFFF"/>
        </w:rPr>
        <w:t>、邮电费</w:t>
      </w:r>
      <w:r>
        <w:rPr>
          <w:rFonts w:hint="eastAsia" w:ascii="Times New Roman" w:hAnsi="Times New Roman" w:eastAsia="仿宋_GB2312" w:cs="Times New Roman"/>
          <w:sz w:val="32"/>
          <w:szCs w:val="32"/>
          <w:shd w:val="clear" w:color="auto" w:fill="FFFFFF"/>
          <w:lang w:val="en-US" w:eastAsia="zh-CN"/>
        </w:rPr>
        <w:t>1.38</w:t>
      </w:r>
      <w:r>
        <w:rPr>
          <w:rFonts w:hint="default" w:ascii="Times New Roman" w:hAnsi="Times New Roman" w:eastAsia="仿宋" w:cs="Times New Roman"/>
          <w:sz w:val="32"/>
          <w:szCs w:val="32"/>
        </w:rPr>
        <w:t>万元</w:t>
      </w:r>
      <w:r>
        <w:rPr>
          <w:rFonts w:hint="default" w:ascii="Times New Roman" w:hAnsi="Times New Roman" w:eastAsia="仿宋_GB2312" w:cs="Times New Roman"/>
          <w:sz w:val="32"/>
          <w:szCs w:val="32"/>
          <w:shd w:val="clear" w:color="auto" w:fill="FFFFFF"/>
        </w:rPr>
        <w:t>、差旅费</w:t>
      </w:r>
      <w:r>
        <w:rPr>
          <w:rFonts w:hint="eastAsia" w:ascii="Times New Roman" w:hAnsi="Times New Roman" w:eastAsia="仿宋_GB2312" w:cs="Times New Roman"/>
          <w:sz w:val="32"/>
          <w:szCs w:val="32"/>
          <w:shd w:val="clear" w:color="auto" w:fill="FFFFFF"/>
          <w:lang w:val="en-US" w:eastAsia="zh-CN"/>
        </w:rPr>
        <w:t>23.98</w:t>
      </w:r>
      <w:r>
        <w:rPr>
          <w:rFonts w:hint="default" w:ascii="Times New Roman" w:hAnsi="Times New Roman" w:eastAsia="仿宋_GB2312" w:cs="Times New Roman"/>
          <w:kern w:val="0"/>
          <w:sz w:val="32"/>
          <w:szCs w:val="32"/>
          <w:shd w:val="clear" w:color="auto" w:fill="FFFFFF"/>
          <w:lang w:bidi="ar"/>
        </w:rPr>
        <w:t>万元</w:t>
      </w:r>
      <w:r>
        <w:rPr>
          <w:rFonts w:hint="default" w:ascii="Times New Roman" w:hAnsi="Times New Roman" w:eastAsia="仿宋_GB2312" w:cs="Times New Roman"/>
          <w:sz w:val="32"/>
          <w:szCs w:val="32"/>
          <w:shd w:val="clear" w:color="auto" w:fill="FFFFFF"/>
        </w:rPr>
        <w:t>、维修费</w:t>
      </w:r>
      <w:r>
        <w:rPr>
          <w:rFonts w:hint="eastAsia" w:ascii="Times New Roman" w:hAnsi="Times New Roman" w:eastAsia="仿宋_GB2312" w:cs="Times New Roman"/>
          <w:sz w:val="32"/>
          <w:szCs w:val="32"/>
          <w:shd w:val="clear" w:color="auto" w:fill="FFFFFF"/>
          <w:lang w:val="en-US" w:eastAsia="zh-CN"/>
        </w:rPr>
        <w:t>0.89</w:t>
      </w:r>
      <w:r>
        <w:rPr>
          <w:rFonts w:hint="default" w:ascii="Times New Roman" w:hAnsi="Times New Roman" w:eastAsia="仿宋_GB2312" w:cs="Times New Roman"/>
          <w:kern w:val="0"/>
          <w:sz w:val="32"/>
          <w:szCs w:val="32"/>
          <w:shd w:val="clear" w:color="auto" w:fill="FFFFFF"/>
          <w:lang w:bidi="ar"/>
        </w:rPr>
        <w:t>万元</w:t>
      </w:r>
      <w:r>
        <w:rPr>
          <w:rFonts w:hint="default" w:ascii="Times New Roman" w:hAnsi="Times New Roman" w:eastAsia="仿宋_GB2312" w:cs="Times New Roman"/>
          <w:sz w:val="32"/>
          <w:szCs w:val="32"/>
          <w:shd w:val="clear" w:color="auto" w:fill="FFFFFF"/>
        </w:rPr>
        <w:t>、会议费</w:t>
      </w:r>
      <w:r>
        <w:rPr>
          <w:rFonts w:hint="default" w:ascii="Times New Roman" w:hAnsi="Times New Roman" w:eastAsia="仿宋_GB2312" w:cs="Times New Roman"/>
          <w:sz w:val="32"/>
          <w:szCs w:val="32"/>
          <w:shd w:val="clear" w:color="auto" w:fill="FFFFFF"/>
          <w:lang w:val="en-US" w:eastAsia="zh-CN"/>
        </w:rPr>
        <w:t>0.</w:t>
      </w:r>
      <w:r>
        <w:rPr>
          <w:rFonts w:hint="eastAsia" w:ascii="Times New Roman" w:hAnsi="Times New Roman" w:eastAsia="仿宋_GB2312" w:cs="Times New Roman"/>
          <w:sz w:val="32"/>
          <w:szCs w:val="32"/>
          <w:shd w:val="clear" w:color="auto" w:fill="FFFFFF"/>
          <w:lang w:val="en-US" w:eastAsia="zh-CN"/>
        </w:rPr>
        <w:t>4</w:t>
      </w:r>
      <w:r>
        <w:rPr>
          <w:rFonts w:hint="default" w:ascii="Times New Roman" w:hAnsi="Times New Roman" w:eastAsia="仿宋_GB2312" w:cs="Times New Roman"/>
          <w:sz w:val="32"/>
          <w:szCs w:val="32"/>
          <w:shd w:val="clear" w:color="auto" w:fill="FFFFFF"/>
          <w:lang w:val="en-US" w:eastAsia="zh-CN"/>
        </w:rPr>
        <w:t>1</w:t>
      </w:r>
      <w:r>
        <w:rPr>
          <w:rFonts w:hint="default" w:ascii="Times New Roman" w:hAnsi="Times New Roman" w:eastAsia="仿宋_GB2312" w:cs="Times New Roman"/>
          <w:kern w:val="0"/>
          <w:sz w:val="32"/>
          <w:szCs w:val="32"/>
          <w:shd w:val="clear" w:color="auto" w:fill="FFFFFF"/>
          <w:lang w:bidi="ar"/>
        </w:rPr>
        <w:t>万元</w:t>
      </w:r>
      <w:r>
        <w:rPr>
          <w:rFonts w:hint="default" w:ascii="Times New Roman" w:hAnsi="Times New Roman" w:eastAsia="仿宋_GB2312" w:cs="Times New Roman"/>
          <w:sz w:val="32"/>
          <w:szCs w:val="32"/>
          <w:shd w:val="clear" w:color="auto" w:fill="FFFFFF"/>
        </w:rPr>
        <w:t>、培训费</w:t>
      </w:r>
      <w:r>
        <w:rPr>
          <w:rFonts w:hint="eastAsia" w:ascii="Times New Roman" w:hAnsi="Times New Roman" w:eastAsia="仿宋_GB2312" w:cs="Times New Roman"/>
          <w:sz w:val="32"/>
          <w:szCs w:val="32"/>
          <w:shd w:val="clear" w:color="auto" w:fill="FFFFFF"/>
          <w:lang w:val="en-US" w:eastAsia="zh-CN"/>
        </w:rPr>
        <w:t>0</w:t>
      </w:r>
      <w:r>
        <w:rPr>
          <w:rFonts w:hint="default" w:ascii="Times New Roman" w:hAnsi="Times New Roman" w:eastAsia="仿宋_GB2312" w:cs="Times New Roman"/>
          <w:sz w:val="32"/>
          <w:szCs w:val="32"/>
          <w:shd w:val="clear" w:color="auto" w:fill="FFFFFF"/>
          <w:lang w:val="en-US" w:eastAsia="zh-CN"/>
        </w:rPr>
        <w:t>.99</w:t>
      </w:r>
      <w:r>
        <w:rPr>
          <w:rFonts w:hint="default" w:ascii="Times New Roman" w:hAnsi="Times New Roman" w:eastAsia="仿宋_GB2312" w:cs="Times New Roman"/>
          <w:kern w:val="0"/>
          <w:sz w:val="32"/>
          <w:szCs w:val="32"/>
          <w:shd w:val="clear" w:color="auto" w:fill="FFFFFF"/>
          <w:lang w:bidi="ar"/>
        </w:rPr>
        <w:t>万元</w:t>
      </w:r>
      <w:r>
        <w:rPr>
          <w:rFonts w:hint="default" w:ascii="Times New Roman" w:hAnsi="Times New Roman" w:eastAsia="仿宋_GB2312" w:cs="Times New Roman"/>
          <w:sz w:val="32"/>
          <w:szCs w:val="32"/>
          <w:shd w:val="clear" w:color="auto" w:fill="FFFFFF"/>
        </w:rPr>
        <w:t>、公务接待费</w:t>
      </w:r>
      <w:r>
        <w:rPr>
          <w:rFonts w:hint="default" w:ascii="Times New Roman" w:hAnsi="Times New Roman" w:eastAsia="仿宋_GB2312" w:cs="Times New Roman"/>
          <w:sz w:val="32"/>
          <w:szCs w:val="32"/>
          <w:shd w:val="clear" w:color="auto" w:fill="FFFFFF"/>
          <w:lang w:val="en-US" w:eastAsia="zh-CN"/>
        </w:rPr>
        <w:t>1.</w:t>
      </w:r>
      <w:r>
        <w:rPr>
          <w:rFonts w:hint="eastAsia" w:ascii="Times New Roman" w:hAnsi="Times New Roman" w:eastAsia="仿宋_GB2312" w:cs="Times New Roman"/>
          <w:sz w:val="32"/>
          <w:szCs w:val="32"/>
          <w:shd w:val="clear" w:color="auto" w:fill="FFFFFF"/>
          <w:lang w:val="en-US" w:eastAsia="zh-CN"/>
        </w:rPr>
        <w:t>6</w:t>
      </w:r>
      <w:r>
        <w:rPr>
          <w:rFonts w:hint="default" w:ascii="Times New Roman" w:hAnsi="Times New Roman" w:eastAsia="仿宋_GB2312" w:cs="Times New Roman"/>
          <w:sz w:val="32"/>
          <w:szCs w:val="32"/>
          <w:shd w:val="clear" w:color="auto" w:fill="FFFFFF"/>
          <w:lang w:val="en-US" w:eastAsia="zh-CN"/>
        </w:rPr>
        <w:t>6</w:t>
      </w:r>
      <w:r>
        <w:rPr>
          <w:rFonts w:hint="default" w:ascii="Times New Roman" w:hAnsi="Times New Roman" w:eastAsia="仿宋_GB2312" w:cs="Times New Roman"/>
          <w:kern w:val="0"/>
          <w:sz w:val="32"/>
          <w:szCs w:val="32"/>
          <w:shd w:val="clear" w:color="auto" w:fill="FFFFFF"/>
          <w:lang w:bidi="ar"/>
        </w:rPr>
        <w:t>万元</w:t>
      </w:r>
      <w:r>
        <w:rPr>
          <w:rFonts w:hint="default" w:ascii="Times New Roman" w:hAnsi="Times New Roman" w:eastAsia="仿宋_GB2312" w:cs="Times New Roman"/>
          <w:sz w:val="32"/>
          <w:szCs w:val="32"/>
          <w:shd w:val="clear" w:color="auto" w:fill="FFFFFF"/>
        </w:rPr>
        <w:t>、劳务费</w:t>
      </w:r>
      <w:r>
        <w:rPr>
          <w:rFonts w:hint="default" w:ascii="Times New Roman" w:hAnsi="Times New Roman" w:eastAsia="仿宋_GB2312" w:cs="Times New Roman"/>
          <w:sz w:val="32"/>
          <w:szCs w:val="32"/>
          <w:shd w:val="clear" w:color="auto" w:fill="FFFFFF"/>
          <w:lang w:val="en-US" w:eastAsia="zh-CN"/>
        </w:rPr>
        <w:t>2.</w:t>
      </w:r>
      <w:r>
        <w:rPr>
          <w:rFonts w:hint="eastAsia" w:ascii="Times New Roman" w:hAnsi="Times New Roman" w:eastAsia="仿宋_GB2312" w:cs="Times New Roman"/>
          <w:sz w:val="32"/>
          <w:szCs w:val="32"/>
          <w:shd w:val="clear" w:color="auto" w:fill="FFFFFF"/>
          <w:lang w:val="en-US" w:eastAsia="zh-CN"/>
        </w:rPr>
        <w:t>75</w:t>
      </w:r>
      <w:r>
        <w:rPr>
          <w:rFonts w:hint="default" w:ascii="Times New Roman" w:hAnsi="Times New Roman" w:eastAsia="仿宋_GB2312" w:cs="Times New Roman"/>
          <w:kern w:val="0"/>
          <w:sz w:val="32"/>
          <w:szCs w:val="32"/>
          <w:shd w:val="clear" w:color="auto" w:fill="FFFFFF"/>
          <w:lang w:bidi="ar"/>
        </w:rPr>
        <w:t>万元</w:t>
      </w:r>
      <w:r>
        <w:rPr>
          <w:rFonts w:hint="default" w:ascii="Times New Roman" w:hAnsi="Times New Roman" w:eastAsia="仿宋_GB2312" w:cs="Times New Roman"/>
          <w:sz w:val="32"/>
          <w:szCs w:val="32"/>
          <w:shd w:val="clear" w:color="auto" w:fill="FFFFFF"/>
        </w:rPr>
        <w:t>、工会经费</w:t>
      </w:r>
      <w:r>
        <w:rPr>
          <w:rFonts w:hint="default" w:ascii="Times New Roman" w:hAnsi="Times New Roman" w:eastAsia="仿宋_GB2312" w:cs="Times New Roman"/>
          <w:sz w:val="32"/>
          <w:szCs w:val="32"/>
          <w:shd w:val="clear" w:color="auto" w:fill="FFFFFF"/>
          <w:lang w:val="en-US" w:eastAsia="zh-CN"/>
        </w:rPr>
        <w:t>5</w:t>
      </w:r>
      <w:r>
        <w:rPr>
          <w:rFonts w:hint="eastAsia" w:ascii="Times New Roman" w:hAnsi="Times New Roman" w:eastAsia="仿宋_GB2312" w:cs="Times New Roman"/>
          <w:sz w:val="32"/>
          <w:szCs w:val="32"/>
          <w:shd w:val="clear" w:color="auto" w:fill="FFFFFF"/>
          <w:lang w:val="en-US" w:eastAsia="zh-CN"/>
        </w:rPr>
        <w:t>9</w:t>
      </w:r>
      <w:r>
        <w:rPr>
          <w:rFonts w:hint="default" w:ascii="Times New Roman" w:hAnsi="Times New Roman" w:eastAsia="仿宋_GB2312" w:cs="Times New Roman"/>
          <w:sz w:val="32"/>
          <w:szCs w:val="32"/>
          <w:shd w:val="clear" w:color="auto" w:fill="FFFFFF"/>
          <w:lang w:val="en-US" w:eastAsia="zh-CN"/>
        </w:rPr>
        <w:t>.</w:t>
      </w:r>
      <w:r>
        <w:rPr>
          <w:rFonts w:hint="eastAsia" w:ascii="Times New Roman" w:hAnsi="Times New Roman" w:eastAsia="仿宋_GB2312" w:cs="Times New Roman"/>
          <w:sz w:val="32"/>
          <w:szCs w:val="32"/>
          <w:shd w:val="clear" w:color="auto" w:fill="FFFFFF"/>
          <w:lang w:val="en-US" w:eastAsia="zh-CN"/>
        </w:rPr>
        <w:t>29</w:t>
      </w:r>
      <w:r>
        <w:rPr>
          <w:rFonts w:hint="default" w:ascii="Times New Roman" w:hAnsi="Times New Roman" w:eastAsia="仿宋_GB2312" w:cs="Times New Roman"/>
          <w:kern w:val="0"/>
          <w:sz w:val="32"/>
          <w:szCs w:val="32"/>
          <w:shd w:val="clear" w:color="auto" w:fill="FFFFFF"/>
          <w:lang w:bidi="ar"/>
        </w:rPr>
        <w:t>万元</w:t>
      </w:r>
      <w:r>
        <w:rPr>
          <w:rFonts w:hint="default" w:ascii="Times New Roman" w:hAnsi="Times New Roman" w:eastAsia="仿宋_GB2312" w:cs="Times New Roman"/>
          <w:sz w:val="32"/>
          <w:szCs w:val="32"/>
          <w:shd w:val="clear" w:color="auto" w:fill="FFFFFF"/>
        </w:rPr>
        <w:t>、福利费</w:t>
      </w:r>
      <w:r>
        <w:rPr>
          <w:rFonts w:hint="eastAsia" w:ascii="Times New Roman" w:hAnsi="Times New Roman" w:eastAsia="仿宋_GB2312" w:cs="Times New Roman"/>
          <w:sz w:val="32"/>
          <w:szCs w:val="32"/>
          <w:shd w:val="clear" w:color="auto" w:fill="FFFFFF"/>
          <w:lang w:val="en-US" w:eastAsia="zh-CN"/>
        </w:rPr>
        <w:t>12</w:t>
      </w:r>
      <w:r>
        <w:rPr>
          <w:rFonts w:hint="default" w:ascii="Times New Roman" w:hAnsi="Times New Roman" w:eastAsia="仿宋_GB2312" w:cs="Times New Roman"/>
          <w:sz w:val="32"/>
          <w:szCs w:val="32"/>
          <w:shd w:val="clear" w:color="auto" w:fill="FFFFFF"/>
          <w:lang w:val="en-US" w:eastAsia="zh-CN"/>
        </w:rPr>
        <w:t>.6</w:t>
      </w:r>
      <w:r>
        <w:rPr>
          <w:rFonts w:hint="default" w:ascii="Times New Roman" w:hAnsi="Times New Roman" w:eastAsia="仿宋_GB2312" w:cs="Times New Roman"/>
          <w:kern w:val="0"/>
          <w:sz w:val="32"/>
          <w:szCs w:val="32"/>
          <w:shd w:val="clear" w:color="auto" w:fill="FFFFFF"/>
          <w:lang w:bidi="ar"/>
        </w:rPr>
        <w:t>万元</w:t>
      </w:r>
      <w:r>
        <w:rPr>
          <w:rFonts w:hint="default" w:ascii="Times New Roman" w:hAnsi="Times New Roman" w:eastAsia="仿宋_GB2312" w:cs="Times New Roman"/>
          <w:sz w:val="32"/>
          <w:szCs w:val="32"/>
          <w:shd w:val="clear" w:color="auto" w:fill="FFFFFF"/>
        </w:rPr>
        <w:t>、公务用车运行维护费</w:t>
      </w:r>
      <w:r>
        <w:rPr>
          <w:rFonts w:hint="eastAsia" w:ascii="Times New Roman" w:hAnsi="Times New Roman" w:eastAsia="仿宋_GB2312" w:cs="Times New Roman"/>
          <w:sz w:val="32"/>
          <w:szCs w:val="32"/>
          <w:shd w:val="clear" w:color="auto" w:fill="FFFFFF"/>
          <w:lang w:val="en-US" w:eastAsia="zh-CN"/>
        </w:rPr>
        <w:t>14</w:t>
      </w:r>
      <w:r>
        <w:rPr>
          <w:rFonts w:hint="default" w:ascii="Times New Roman" w:hAnsi="Times New Roman" w:eastAsia="仿宋_GB2312" w:cs="Times New Roman"/>
          <w:sz w:val="32"/>
          <w:szCs w:val="32"/>
          <w:shd w:val="clear" w:color="auto" w:fill="FFFFFF"/>
          <w:lang w:val="en-US" w:eastAsia="zh-CN"/>
        </w:rPr>
        <w:t>.</w:t>
      </w:r>
      <w:r>
        <w:rPr>
          <w:rFonts w:hint="eastAsia" w:ascii="Times New Roman" w:hAnsi="Times New Roman" w:eastAsia="仿宋_GB2312" w:cs="Times New Roman"/>
          <w:sz w:val="32"/>
          <w:szCs w:val="32"/>
          <w:shd w:val="clear" w:color="auto" w:fill="FFFFFF"/>
          <w:lang w:val="en-US" w:eastAsia="zh-CN"/>
        </w:rPr>
        <w:t>09</w:t>
      </w:r>
      <w:r>
        <w:rPr>
          <w:rFonts w:hint="default" w:ascii="Times New Roman" w:hAnsi="Times New Roman" w:eastAsia="仿宋_GB2312" w:cs="Times New Roman"/>
          <w:kern w:val="0"/>
          <w:sz w:val="32"/>
          <w:szCs w:val="32"/>
          <w:shd w:val="clear" w:color="auto" w:fill="FFFFFF"/>
          <w:lang w:bidi="ar"/>
        </w:rPr>
        <w:t>万元</w:t>
      </w:r>
      <w:r>
        <w:rPr>
          <w:rFonts w:hint="default" w:ascii="Times New Roman" w:hAnsi="Times New Roman" w:eastAsia="仿宋_GB2312" w:cs="Times New Roman"/>
          <w:sz w:val="32"/>
          <w:szCs w:val="32"/>
          <w:shd w:val="clear" w:color="auto" w:fill="FFFFFF"/>
        </w:rPr>
        <w:t>、其他交通费用</w:t>
      </w:r>
      <w:r>
        <w:rPr>
          <w:rFonts w:hint="eastAsia" w:ascii="Times New Roman" w:hAnsi="Times New Roman" w:eastAsia="仿宋_GB2312" w:cs="Times New Roman"/>
          <w:sz w:val="32"/>
          <w:szCs w:val="32"/>
          <w:shd w:val="clear" w:color="auto" w:fill="FFFFFF"/>
          <w:lang w:val="en-US" w:eastAsia="zh-CN"/>
        </w:rPr>
        <w:t>48</w:t>
      </w:r>
      <w:r>
        <w:rPr>
          <w:rFonts w:hint="default" w:ascii="Times New Roman" w:hAnsi="Times New Roman" w:eastAsia="仿宋_GB2312" w:cs="Times New Roman"/>
          <w:sz w:val="32"/>
          <w:szCs w:val="32"/>
          <w:shd w:val="clear" w:color="auto" w:fill="FFFFFF"/>
          <w:lang w:val="en-US" w:eastAsia="zh-CN"/>
        </w:rPr>
        <w:t>.9</w:t>
      </w:r>
      <w:r>
        <w:rPr>
          <w:rFonts w:hint="eastAsia" w:ascii="Times New Roman" w:hAnsi="Times New Roman" w:eastAsia="仿宋_GB2312" w:cs="Times New Roman"/>
          <w:sz w:val="32"/>
          <w:szCs w:val="32"/>
          <w:shd w:val="clear" w:color="auto" w:fill="FFFFFF"/>
          <w:lang w:val="en-US" w:eastAsia="zh-CN"/>
        </w:rPr>
        <w:t>4</w:t>
      </w:r>
      <w:r>
        <w:rPr>
          <w:rFonts w:hint="default" w:ascii="Times New Roman" w:hAnsi="Times New Roman" w:eastAsia="仿宋_GB2312" w:cs="Times New Roman"/>
          <w:kern w:val="0"/>
          <w:sz w:val="32"/>
          <w:szCs w:val="32"/>
          <w:shd w:val="clear" w:color="auto" w:fill="FFFFFF"/>
          <w:lang w:bidi="ar"/>
        </w:rPr>
        <w:t>万元</w:t>
      </w:r>
      <w:r>
        <w:rPr>
          <w:rFonts w:hint="default" w:ascii="Times New Roman" w:hAnsi="Times New Roman" w:eastAsia="仿宋_GB2312" w:cs="Times New Roman"/>
          <w:sz w:val="32"/>
          <w:szCs w:val="32"/>
          <w:shd w:val="clear" w:color="auto" w:fill="FFFFFF"/>
        </w:rPr>
        <w:t>、其他商品和服务支出</w:t>
      </w:r>
      <w:r>
        <w:rPr>
          <w:rFonts w:hint="default" w:ascii="Times New Roman" w:hAnsi="Times New Roman" w:eastAsia="仿宋_GB2312" w:cs="Times New Roman"/>
          <w:sz w:val="32"/>
          <w:szCs w:val="32"/>
          <w:shd w:val="clear" w:color="auto" w:fill="FFFFFF"/>
          <w:lang w:val="en-US" w:eastAsia="zh-CN"/>
        </w:rPr>
        <w:t>1</w:t>
      </w:r>
      <w:r>
        <w:rPr>
          <w:rFonts w:hint="eastAsia" w:ascii="Times New Roman" w:hAnsi="Times New Roman" w:eastAsia="仿宋_GB2312"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color="auto" w:fill="FFFFFF"/>
          <w:lang w:val="en-US" w:eastAsia="zh-CN"/>
        </w:rPr>
        <w:t>.</w:t>
      </w:r>
      <w:r>
        <w:rPr>
          <w:rFonts w:hint="eastAsia" w:ascii="Times New Roman" w:hAnsi="Times New Roman" w:eastAsia="仿宋_GB2312" w:cs="Times New Roman"/>
          <w:sz w:val="32"/>
          <w:szCs w:val="32"/>
          <w:shd w:val="clear" w:color="auto" w:fill="FFFFFF"/>
          <w:lang w:val="en-US" w:eastAsia="zh-CN"/>
        </w:rPr>
        <w:t>99</w:t>
      </w:r>
      <w:r>
        <w:rPr>
          <w:rFonts w:hint="default" w:ascii="Times New Roman" w:hAnsi="Times New Roman" w:eastAsia="仿宋_GB2312" w:cs="Times New Roman"/>
          <w:kern w:val="0"/>
          <w:sz w:val="32"/>
          <w:szCs w:val="32"/>
          <w:shd w:val="clear" w:color="auto" w:fill="FFFFFF"/>
          <w:lang w:bidi="ar"/>
        </w:rPr>
        <w:t>万元</w:t>
      </w:r>
      <w:r>
        <w:rPr>
          <w:rFonts w:hint="default" w:ascii="Times New Roman" w:hAnsi="Times New Roman" w:eastAsia="仿宋_GB2312" w:cs="Times New Roman"/>
          <w:sz w:val="32"/>
          <w:szCs w:val="32"/>
          <w:shd w:val="clear" w:color="auto" w:fill="FFFFFF"/>
        </w:rPr>
        <w:t>。</w:t>
      </w:r>
    </w:p>
    <w:p w14:paraId="5B786CCF">
      <w:pPr>
        <w:pStyle w:val="12"/>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七、财政拨款三公经费支出决算情况说明</w:t>
      </w:r>
    </w:p>
    <w:p w14:paraId="67BBEA70">
      <w:pPr>
        <w:pStyle w:val="12"/>
        <w:spacing w:line="600" w:lineRule="exact"/>
        <w:ind w:firstLine="643" w:firstLineChars="200"/>
        <w:jc w:val="both"/>
        <w:rPr>
          <w:rFonts w:hint="default" w:ascii="Times New Roman" w:hAnsi="Times New Roman" w:eastAsia="楷体" w:cs="Times New Roman"/>
          <w:b/>
          <w:color w:val="auto"/>
          <w:sz w:val="32"/>
          <w:szCs w:val="32"/>
        </w:rPr>
      </w:pPr>
      <w:r>
        <w:rPr>
          <w:rFonts w:hint="default" w:ascii="Times New Roman" w:hAnsi="Times New Roman" w:eastAsia="楷体" w:cs="Times New Roman"/>
          <w:b/>
          <w:color w:val="auto"/>
          <w:sz w:val="32"/>
          <w:szCs w:val="32"/>
        </w:rPr>
        <w:t>（一）“三公”经费财政拨款支出决算总体情况说明</w:t>
      </w:r>
    </w:p>
    <w:p w14:paraId="6708FF76">
      <w:pPr>
        <w:pStyle w:val="12"/>
        <w:spacing w:line="600" w:lineRule="exact"/>
        <w:ind w:firstLine="640" w:firstLineChars="200"/>
        <w:jc w:val="both"/>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rPr>
        <w:t>“三公”经费财政拨款支出预算为</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75</w:t>
      </w:r>
      <w:r>
        <w:rPr>
          <w:rFonts w:hint="default"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87.5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highlight w:val="none"/>
        </w:rPr>
        <w:t>与上年相比</w:t>
      </w:r>
      <w:r>
        <w:rPr>
          <w:rFonts w:hint="eastAsia" w:ascii="Times New Roman" w:hAnsi="Times New Roman" w:eastAsia="仿宋_GB2312" w:cs="Times New Roman"/>
          <w:sz w:val="32"/>
          <w:szCs w:val="32"/>
          <w:highlight w:val="none"/>
          <w:lang w:val="en-US" w:eastAsia="zh-CN"/>
        </w:rPr>
        <w:t>增加8</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增加106</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增加</w:t>
      </w:r>
      <w:r>
        <w:rPr>
          <w:rFonts w:hint="default" w:ascii="Times New Roman" w:hAnsi="Times New Roman" w:eastAsia="仿宋_GB2312" w:cs="Times New Roman"/>
          <w:sz w:val="32"/>
          <w:szCs w:val="32"/>
          <w:highlight w:val="none"/>
        </w:rPr>
        <w:t>的主要原因是</w:t>
      </w:r>
      <w:r>
        <w:rPr>
          <w:rFonts w:hint="default" w:ascii="Times New Roman" w:hAnsi="Times New Roman" w:eastAsia="仿宋" w:cs="Times New Roman"/>
          <w:sz w:val="32"/>
          <w:szCs w:val="32"/>
          <w:highlight w:val="none"/>
        </w:rPr>
        <w:t>落实过“紧日子”要求，</w:t>
      </w:r>
      <w:r>
        <w:rPr>
          <w:rFonts w:hint="eastAsia" w:ascii="Times New Roman" w:hAnsi="Times New Roman" w:eastAsia="仿宋" w:cs="Times New Roman"/>
          <w:sz w:val="32"/>
          <w:szCs w:val="32"/>
          <w:highlight w:val="none"/>
          <w:lang w:val="en-US" w:eastAsia="zh-CN"/>
        </w:rPr>
        <w:t>2023年“三公”预算拨付压减与实际有差。</w:t>
      </w:r>
    </w:p>
    <w:p w14:paraId="5E739D53">
      <w:pPr>
        <w:pStyle w:val="12"/>
        <w:spacing w:line="600" w:lineRule="exact"/>
        <w:ind w:firstLine="643" w:firstLineChars="200"/>
        <w:jc w:val="both"/>
        <w:rPr>
          <w:rFonts w:hint="default" w:ascii="Times New Roman" w:hAnsi="Times New Roman" w:eastAsia="楷体" w:cs="Times New Roman"/>
          <w:b/>
          <w:color w:val="auto"/>
          <w:sz w:val="32"/>
          <w:szCs w:val="32"/>
        </w:rPr>
      </w:pPr>
      <w:r>
        <w:rPr>
          <w:rFonts w:hint="default" w:ascii="Times New Roman" w:hAnsi="Times New Roman" w:eastAsia="楷体" w:cs="Times New Roman"/>
          <w:b/>
          <w:color w:val="auto"/>
          <w:sz w:val="32"/>
          <w:szCs w:val="32"/>
        </w:rPr>
        <w:t>（二）“三公”经费财政拨款支出决算具体情况说明</w:t>
      </w:r>
    </w:p>
    <w:p w14:paraId="1C80E5F2">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因公出国（境）费支出预算为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万元，支出决算为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万元，预算决算金额均</w:t>
      </w:r>
      <w:r>
        <w:rPr>
          <w:rFonts w:hint="default" w:ascii="Times New Roman" w:hAnsi="Times New Roman" w:eastAsia="仿宋_GB2312" w:cs="Times New Roman"/>
          <w:sz w:val="32"/>
          <w:szCs w:val="32"/>
          <w:highlight w:val="none"/>
          <w:lang w:val="en-US" w:eastAsia="zh-CN"/>
        </w:rPr>
        <w:t>为0万元</w:t>
      </w:r>
      <w:r>
        <w:rPr>
          <w:rFonts w:hint="default" w:ascii="Times New Roman" w:hAnsi="Times New Roman" w:eastAsia="仿宋_GB2312" w:cs="Times New Roman"/>
          <w:sz w:val="32"/>
          <w:szCs w:val="32"/>
          <w:highlight w:val="none"/>
        </w:rPr>
        <w:t>，无法计算完成百分比，主要原因</w:t>
      </w:r>
      <w:r>
        <w:rPr>
          <w:rFonts w:hint="default" w:ascii="Times New Roman" w:hAnsi="Times New Roman" w:eastAsia="仿宋_GB2312" w:cs="Times New Roman"/>
          <w:sz w:val="32"/>
          <w:szCs w:val="32"/>
          <w:highlight w:val="none"/>
          <w:lang w:val="en-US" w:eastAsia="zh-CN"/>
        </w:rPr>
        <w:t>是单位未</w:t>
      </w:r>
      <w:r>
        <w:rPr>
          <w:rFonts w:hint="default" w:ascii="Times New Roman" w:hAnsi="Times New Roman" w:eastAsia="仿宋_GB2312" w:cs="Times New Roman"/>
          <w:sz w:val="32"/>
          <w:szCs w:val="32"/>
          <w:highlight w:val="none"/>
        </w:rPr>
        <w:t>因公出国（境），</w:t>
      </w:r>
      <w:r>
        <w:rPr>
          <w:rFonts w:hint="default" w:ascii="Times New Roman" w:hAnsi="Times New Roman" w:eastAsia="仿宋_GB2312" w:cs="Times New Roman"/>
          <w:sz w:val="32"/>
          <w:szCs w:val="32"/>
          <w:highlight w:val="none"/>
          <w:lang w:val="en-US" w:eastAsia="zh-CN"/>
        </w:rPr>
        <w:t>与上年相比持平均为0万元，</w:t>
      </w:r>
      <w:r>
        <w:rPr>
          <w:rFonts w:hint="default" w:ascii="Times New Roman" w:hAnsi="Times New Roman" w:eastAsia="仿宋_GB2312" w:cs="Times New Roman"/>
          <w:sz w:val="32"/>
          <w:szCs w:val="32"/>
          <w:highlight w:val="none"/>
        </w:rPr>
        <w:t>无法计算完成百分比</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主要原因是单位未</w:t>
      </w:r>
      <w:r>
        <w:rPr>
          <w:rFonts w:hint="default" w:ascii="Times New Roman" w:hAnsi="Times New Roman" w:eastAsia="仿宋_GB2312" w:cs="Times New Roman"/>
          <w:sz w:val="32"/>
          <w:szCs w:val="32"/>
          <w:highlight w:val="none"/>
        </w:rPr>
        <w:t>因公出国（境）。</w:t>
      </w:r>
    </w:p>
    <w:p w14:paraId="4D9E1EB2">
      <w:pPr>
        <w:pStyle w:val="12"/>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2.公务用车购置费及运行维护费支出预算为15万元，支出决算为14.09万元，完成预算93.93%，与上年相比增加8.31万元，增长率143.77%。决算数大于上年数的主要原因是上年预算不足，压减力度过大。其中：</w:t>
      </w:r>
    </w:p>
    <w:p w14:paraId="53D09082">
      <w:pPr>
        <w:pStyle w:val="12"/>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公务用车购置费支出预算为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万元，支出决算为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万元，预算决算金额均</w:t>
      </w:r>
      <w:r>
        <w:rPr>
          <w:rFonts w:hint="default" w:ascii="Times New Roman" w:hAnsi="Times New Roman" w:eastAsia="仿宋_GB2312" w:cs="Times New Roman"/>
          <w:sz w:val="32"/>
          <w:szCs w:val="32"/>
          <w:highlight w:val="none"/>
          <w:lang w:val="en-US" w:eastAsia="zh-CN"/>
        </w:rPr>
        <w:t>为0万元</w:t>
      </w:r>
      <w:r>
        <w:rPr>
          <w:rFonts w:hint="default" w:ascii="Times New Roman" w:hAnsi="Times New Roman" w:eastAsia="仿宋_GB2312" w:cs="Times New Roman"/>
          <w:sz w:val="32"/>
          <w:szCs w:val="32"/>
          <w:highlight w:val="none"/>
        </w:rPr>
        <w:t>，无法计算完成百分比，主要原因</w:t>
      </w:r>
      <w:r>
        <w:rPr>
          <w:rFonts w:hint="default" w:ascii="Times New Roman" w:hAnsi="Times New Roman" w:eastAsia="仿宋_GB2312" w:cs="Times New Roman"/>
          <w:sz w:val="32"/>
          <w:szCs w:val="32"/>
          <w:highlight w:val="none"/>
          <w:lang w:val="en-US" w:eastAsia="zh-CN"/>
        </w:rPr>
        <w:t>是未</w:t>
      </w:r>
      <w:r>
        <w:rPr>
          <w:rFonts w:hint="default" w:ascii="Times New Roman" w:hAnsi="Times New Roman" w:eastAsia="仿宋_GB2312" w:cs="Times New Roman"/>
          <w:sz w:val="32"/>
          <w:szCs w:val="32"/>
          <w:highlight w:val="none"/>
        </w:rPr>
        <w:t>购置公务用车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与上年相比持平均为0万元，</w:t>
      </w:r>
      <w:r>
        <w:rPr>
          <w:rFonts w:hint="default" w:ascii="Times New Roman" w:hAnsi="Times New Roman" w:eastAsia="仿宋_GB2312" w:cs="Times New Roman"/>
          <w:sz w:val="32"/>
          <w:szCs w:val="32"/>
          <w:highlight w:val="none"/>
        </w:rPr>
        <w:t>无法计算完成百分比</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主要原因</w:t>
      </w:r>
      <w:r>
        <w:rPr>
          <w:rFonts w:hint="default" w:ascii="Times New Roman" w:hAnsi="Times New Roman" w:eastAsia="仿宋_GB2312" w:cs="Times New Roman"/>
          <w:sz w:val="32"/>
          <w:szCs w:val="32"/>
          <w:highlight w:val="none"/>
          <w:lang w:val="en-US" w:eastAsia="zh-CN"/>
        </w:rPr>
        <w:t>是未</w:t>
      </w:r>
      <w:r>
        <w:rPr>
          <w:rFonts w:hint="default" w:ascii="Times New Roman" w:hAnsi="Times New Roman" w:eastAsia="仿宋_GB2312" w:cs="Times New Roman"/>
          <w:sz w:val="32"/>
          <w:szCs w:val="32"/>
          <w:highlight w:val="none"/>
        </w:rPr>
        <w:t>购置公务用车</w:t>
      </w:r>
      <w:r>
        <w:rPr>
          <w:rFonts w:hint="default" w:ascii="Times New Roman" w:hAnsi="Times New Roman" w:eastAsia="仿宋_GB2312" w:cs="Times New Roman"/>
          <w:sz w:val="32"/>
          <w:szCs w:val="32"/>
          <w:highlight w:val="none"/>
          <w:lang w:eastAsia="zh-CN"/>
        </w:rPr>
        <w:t>。</w:t>
      </w:r>
    </w:p>
    <w:p w14:paraId="456C58B8">
      <w:pPr>
        <w:pStyle w:val="12"/>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公务用车运行维护费支出预算为</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09</w:t>
      </w:r>
      <w:r>
        <w:rPr>
          <w:rFonts w:hint="default"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93.93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增加8</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增加143.77</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决算小于预算数的原因为对公务用车管理、使用的严格控制。决算数大于上年数的</w:t>
      </w:r>
      <w:r>
        <w:rPr>
          <w:rFonts w:hint="default"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上年预算压减力度过大造成部分公务用车维护</w:t>
      </w:r>
      <w:r>
        <w:rPr>
          <w:rFonts w:hint="default" w:ascii="Times New Roman" w:hAnsi="Times New Roman" w:eastAsia="仿宋_GB2312" w:cs="Times New Roman"/>
          <w:color w:val="auto"/>
          <w:sz w:val="32"/>
          <w:szCs w:val="32"/>
          <w:lang w:eastAsia="zh-CN"/>
        </w:rPr>
        <w:t>费用在</w:t>
      </w:r>
      <w:r>
        <w:rPr>
          <w:rFonts w:hint="eastAsia"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lang w:eastAsia="zh-CN"/>
        </w:rPr>
        <w:t>年结算</w:t>
      </w:r>
      <w:r>
        <w:rPr>
          <w:rFonts w:hint="default" w:ascii="Times New Roman" w:hAnsi="Times New Roman" w:eastAsia="仿宋_GB2312" w:cs="Times New Roman"/>
          <w:color w:val="auto"/>
          <w:sz w:val="32"/>
          <w:szCs w:val="32"/>
        </w:rPr>
        <w:t>。</w:t>
      </w:r>
    </w:p>
    <w:p w14:paraId="4BEF64E5">
      <w:pPr>
        <w:pStyle w:val="12"/>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截止2024年12月31日，我单位开支财政拨款的公务用车保有量为3辆。</w:t>
      </w:r>
    </w:p>
    <w:p w14:paraId="1A4655D1">
      <w:pPr>
        <w:pStyle w:val="12"/>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highlight w:val="none"/>
        </w:rPr>
        <w:t>公务接待费支出预算为</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万元，支出决算为1.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万元，完成预算的</w:t>
      </w:r>
      <w:r>
        <w:rPr>
          <w:rFonts w:hint="eastAsia" w:ascii="Times New Roman" w:hAnsi="Times New Roman" w:eastAsia="仿宋_GB2312" w:cs="Times New Roman"/>
          <w:color w:val="auto"/>
          <w:sz w:val="32"/>
          <w:szCs w:val="32"/>
          <w:highlight w:val="none"/>
          <w:lang w:val="en-US" w:eastAsia="zh-CN"/>
        </w:rPr>
        <w:t>55.33</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与上年相比</w:t>
      </w:r>
      <w:r>
        <w:rPr>
          <w:rFonts w:hint="eastAsia" w:ascii="Times New Roman" w:hAnsi="Times New Roman" w:eastAsia="仿宋_GB2312" w:cs="Times New Roman"/>
          <w:color w:val="auto"/>
          <w:sz w:val="32"/>
          <w:szCs w:val="32"/>
          <w:highlight w:val="none"/>
          <w:lang w:val="en-US" w:eastAsia="zh-CN"/>
        </w:rPr>
        <w:t>减少0.2万元，降低率10.75%；决算数小于预算数的主要原因是执行党中央厉行节约政策，严把接待审核关。决算数小于上年数的主要原因为接待人次比上年少。2024年度共接待来访团组25个，来宾178人，主要是接待上级、兄弟市州及下级部门来人</w:t>
      </w:r>
      <w:r>
        <w:rPr>
          <w:rFonts w:hint="default" w:ascii="Times New Roman" w:hAnsi="Times New Roman" w:eastAsia="仿宋_GB2312" w:cs="Times New Roman"/>
          <w:color w:val="auto"/>
          <w:sz w:val="32"/>
          <w:szCs w:val="32"/>
          <w:highlight w:val="none"/>
        </w:rPr>
        <w:t>。</w:t>
      </w:r>
    </w:p>
    <w:p w14:paraId="523BAC46">
      <w:pPr>
        <w:pStyle w:val="12"/>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八、政府性基金预算收入支出决算情况</w:t>
      </w:r>
    </w:p>
    <w:p w14:paraId="3DA0FB58">
      <w:pPr>
        <w:pStyle w:val="7"/>
        <w:spacing w:beforeAutospacing="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本部门</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shd w:val="clear" w:color="auto" w:fill="FFFFFF"/>
        </w:rPr>
        <w:t>无政府性基金收支。</w:t>
      </w:r>
    </w:p>
    <w:p w14:paraId="3EF94099">
      <w:pPr>
        <w:pStyle w:val="12"/>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九、</w:t>
      </w:r>
      <w:r>
        <w:rPr>
          <w:rFonts w:hint="default" w:ascii="Times New Roman" w:hAnsi="Times New Roman" w:eastAsia="仿宋" w:cs="Times New Roman"/>
          <w:b/>
          <w:bCs/>
          <w:sz w:val="32"/>
          <w:szCs w:val="32"/>
        </w:rPr>
        <w:t>国有资本经营预算</w:t>
      </w:r>
      <w:r>
        <w:rPr>
          <w:rFonts w:hint="default" w:ascii="Times New Roman" w:hAnsi="Times New Roman" w:eastAsia="仿宋" w:cs="Times New Roman"/>
          <w:b/>
          <w:bCs/>
          <w:sz w:val="32"/>
          <w:szCs w:val="32"/>
          <w:highlight w:val="none"/>
        </w:rPr>
        <w:t>财政拨款支出决</w:t>
      </w:r>
      <w:r>
        <w:rPr>
          <w:rFonts w:hint="default" w:ascii="Times New Roman" w:hAnsi="Times New Roman" w:eastAsia="仿宋" w:cs="Times New Roman"/>
          <w:b/>
          <w:bCs/>
          <w:sz w:val="32"/>
          <w:szCs w:val="32"/>
        </w:rPr>
        <w:t>算情况</w:t>
      </w:r>
    </w:p>
    <w:p w14:paraId="3BE0762C">
      <w:pPr>
        <w:pStyle w:val="7"/>
        <w:spacing w:beforeAutospacing="0" w:afterAutospacing="0" w:line="600" w:lineRule="exact"/>
        <w:ind w:firstLine="640" w:firstLineChars="200"/>
        <w:jc w:val="both"/>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本部门</w:t>
      </w:r>
      <w:r>
        <w:rPr>
          <w:rFonts w:hint="eastAsia" w:ascii="Times New Roman" w:hAnsi="Times New Roman" w:eastAsia="仿宋_GB2312" w:cs="Times New Roman"/>
          <w:sz w:val="32"/>
          <w:szCs w:val="32"/>
          <w:shd w:val="clear" w:color="auto" w:fill="FFFFFF"/>
          <w:lang w:eastAsia="zh-CN"/>
        </w:rPr>
        <w:t>2024</w:t>
      </w:r>
      <w:r>
        <w:rPr>
          <w:rFonts w:hint="default" w:ascii="Times New Roman" w:hAnsi="Times New Roman" w:eastAsia="仿宋_GB2312" w:cs="Times New Roman"/>
          <w:sz w:val="32"/>
          <w:szCs w:val="32"/>
          <w:shd w:val="clear" w:color="auto" w:fill="FFFFFF"/>
        </w:rPr>
        <w:t>年度无国有资本经营预</w:t>
      </w:r>
      <w:r>
        <w:rPr>
          <w:rFonts w:hint="default" w:ascii="Times New Roman" w:hAnsi="Times New Roman" w:eastAsia="仿宋_GB2312" w:cs="Times New Roman"/>
          <w:sz w:val="32"/>
          <w:szCs w:val="32"/>
          <w:shd w:val="clear" w:color="auto" w:fill="FFFFFF"/>
          <w:lang w:eastAsia="zh-CN"/>
        </w:rPr>
        <w:t>算财政拨款</w:t>
      </w:r>
      <w:r>
        <w:rPr>
          <w:rFonts w:hint="default" w:ascii="Times New Roman" w:hAnsi="Times New Roman" w:eastAsia="仿宋_GB2312" w:cs="Times New Roman"/>
          <w:sz w:val="32"/>
          <w:szCs w:val="32"/>
          <w:shd w:val="clear" w:color="auto" w:fill="FFFFFF"/>
        </w:rPr>
        <w:t>支</w:t>
      </w:r>
      <w:r>
        <w:rPr>
          <w:rFonts w:hint="default" w:ascii="Times New Roman" w:hAnsi="Times New Roman" w:eastAsia="仿宋_GB2312" w:cs="Times New Roman"/>
          <w:sz w:val="32"/>
          <w:szCs w:val="32"/>
          <w:shd w:val="clear" w:color="auto" w:fill="FFFFFF"/>
          <w:lang w:eastAsia="zh-CN"/>
        </w:rPr>
        <w:t>出</w:t>
      </w:r>
      <w:r>
        <w:rPr>
          <w:rFonts w:hint="default" w:ascii="Times New Roman" w:hAnsi="Times New Roman" w:eastAsia="仿宋_GB2312" w:cs="Times New Roman"/>
          <w:sz w:val="32"/>
          <w:szCs w:val="32"/>
          <w:shd w:val="clear" w:color="auto" w:fill="FFFFFF"/>
        </w:rPr>
        <w:t>。</w:t>
      </w:r>
    </w:p>
    <w:p w14:paraId="4969B80B">
      <w:pPr>
        <w:pStyle w:val="12"/>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十、关于机关运行经费支出说明</w:t>
      </w:r>
    </w:p>
    <w:p w14:paraId="120A8DDC">
      <w:pPr>
        <w:pStyle w:val="12"/>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本部门</w:t>
      </w:r>
      <w:r>
        <w:rPr>
          <w:rFonts w:hint="eastAsia" w:ascii="Times New Roman" w:hAnsi="Times New Roman" w:eastAsia="仿宋_GB2312" w:cs="Times New Roman"/>
          <w:color w:val="auto"/>
          <w:sz w:val="32"/>
          <w:szCs w:val="32"/>
          <w:lang w:eastAsia="zh-CN"/>
        </w:rPr>
        <w:t>2024</w:t>
      </w:r>
      <w:r>
        <w:rPr>
          <w:rFonts w:hint="default" w:ascii="Times New Roman" w:hAnsi="Times New Roman" w:eastAsia="仿宋_GB2312" w:cs="Times New Roman"/>
          <w:color w:val="auto"/>
          <w:sz w:val="32"/>
          <w:szCs w:val="32"/>
        </w:rPr>
        <w:t>年度机关运行经费支出</w:t>
      </w:r>
      <w:r>
        <w:rPr>
          <w:rFonts w:hint="eastAsia" w:ascii="Times New Roman" w:hAnsi="Times New Roman" w:eastAsia="仿宋_GB2312" w:cs="Times New Roman"/>
          <w:color w:val="auto"/>
          <w:sz w:val="32"/>
          <w:szCs w:val="32"/>
          <w:lang w:val="en-US" w:eastAsia="zh-CN"/>
        </w:rPr>
        <w:t>193.5</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占年初预算的132.17%，比</w:t>
      </w:r>
      <w:r>
        <w:rPr>
          <w:rFonts w:hint="default"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val="en-US" w:eastAsia="zh-CN"/>
        </w:rPr>
        <w:t>增加的</w:t>
      </w:r>
      <w:r>
        <w:rPr>
          <w:rFonts w:hint="default"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人员的增加</w:t>
      </w:r>
      <w:r>
        <w:rPr>
          <w:rFonts w:hint="default" w:ascii="Times New Roman" w:hAnsi="Times New Roman" w:eastAsia="仿宋_GB2312" w:cs="Times New Roman"/>
          <w:color w:val="auto"/>
          <w:sz w:val="32"/>
          <w:szCs w:val="32"/>
        </w:rPr>
        <w:t>。</w:t>
      </w:r>
    </w:p>
    <w:p w14:paraId="4A58C4E3">
      <w:pPr>
        <w:pStyle w:val="12"/>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十一、一般性支出情况说明</w:t>
      </w:r>
    </w:p>
    <w:p w14:paraId="634F28D9">
      <w:pPr>
        <w:pStyle w:val="12"/>
        <w:spacing w:line="600" w:lineRule="exact"/>
        <w:ind w:firstLine="640" w:firstLineChars="200"/>
        <w:jc w:val="both"/>
        <w:rPr>
          <w:rFonts w:hint="default" w:ascii="Times New Roman" w:hAnsi="Times New Roman" w:eastAsia="仿宋_GB2312" w:cs="Times New Roman"/>
          <w:color w:val="auto"/>
          <w:sz w:val="32"/>
          <w:szCs w:val="32"/>
          <w:shd w:val="clear" w:color="auto" w:fill="FFFFFF"/>
          <w:lang w:val="en-US" w:eastAsia="zh-CN" w:bidi="ar"/>
        </w:rPr>
      </w:pPr>
      <w:r>
        <w:rPr>
          <w:rFonts w:hint="eastAsia" w:ascii="Times New Roman" w:hAnsi="Times New Roman" w:eastAsia="仿宋_GB2312" w:cs="Times New Roman"/>
          <w:color w:val="auto"/>
          <w:sz w:val="32"/>
          <w:szCs w:val="32"/>
          <w:lang w:eastAsia="zh-CN"/>
        </w:rPr>
        <w:t>2024</w:t>
      </w:r>
      <w:r>
        <w:rPr>
          <w:rFonts w:hint="default" w:ascii="Times New Roman" w:hAnsi="Times New Roman" w:eastAsia="仿宋_GB2312" w:cs="Times New Roman"/>
          <w:color w:val="auto"/>
          <w:sz w:val="32"/>
          <w:szCs w:val="32"/>
        </w:rPr>
        <w:t>年本部门开支会议费</w:t>
      </w:r>
      <w:r>
        <w:rPr>
          <w:rFonts w:hint="eastAsia" w:ascii="Times New Roman" w:hAnsi="Times New Roman" w:eastAsia="仿宋_GB2312" w:cs="Times New Roman"/>
          <w:color w:val="auto"/>
          <w:sz w:val="32"/>
          <w:szCs w:val="32"/>
          <w:lang w:val="en-US" w:eastAsia="zh-CN"/>
        </w:rPr>
        <w:t>0.41</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shd w:val="clear" w:color="auto" w:fill="FFFFFF"/>
          <w:lang w:bidi="ar"/>
        </w:rPr>
        <w:t>用于召开全市</w:t>
      </w:r>
      <w:r>
        <w:rPr>
          <w:rFonts w:hint="eastAsia" w:ascii="Times New Roman" w:hAnsi="Times New Roman" w:eastAsia="仿宋_GB2312" w:cs="Times New Roman"/>
          <w:color w:val="auto"/>
          <w:sz w:val="32"/>
          <w:szCs w:val="32"/>
          <w:shd w:val="clear" w:color="auto" w:fill="FFFFFF"/>
          <w:lang w:val="en-US" w:eastAsia="zh-CN" w:bidi="ar"/>
        </w:rPr>
        <w:t>审计系统解放思想大讨论</w:t>
      </w:r>
      <w:r>
        <w:rPr>
          <w:rFonts w:hint="default" w:ascii="Times New Roman" w:hAnsi="Times New Roman" w:eastAsia="仿宋_GB2312" w:cs="Times New Roman"/>
          <w:color w:val="auto"/>
          <w:sz w:val="32"/>
          <w:szCs w:val="32"/>
          <w:shd w:val="clear" w:color="auto" w:fill="FFFFFF"/>
          <w:lang w:bidi="ar"/>
        </w:rPr>
        <w:t>会议，人数</w:t>
      </w:r>
      <w:r>
        <w:rPr>
          <w:rFonts w:hint="eastAsia" w:ascii="Times New Roman" w:hAnsi="Times New Roman" w:eastAsia="仿宋_GB2312" w:cs="Times New Roman"/>
          <w:color w:val="auto"/>
          <w:sz w:val="32"/>
          <w:szCs w:val="32"/>
          <w:shd w:val="clear" w:color="auto" w:fill="FFFFFF"/>
          <w:lang w:val="en-US" w:eastAsia="zh-CN" w:bidi="ar"/>
        </w:rPr>
        <w:t>38</w:t>
      </w:r>
      <w:r>
        <w:rPr>
          <w:rFonts w:hint="default" w:ascii="Times New Roman" w:hAnsi="Times New Roman" w:eastAsia="仿宋_GB2312" w:cs="Times New Roman"/>
          <w:color w:val="auto"/>
          <w:sz w:val="32"/>
          <w:szCs w:val="32"/>
          <w:shd w:val="clear" w:color="auto" w:fill="FFFFFF"/>
          <w:lang w:bidi="ar"/>
        </w:rPr>
        <w:t>人，内容为</w:t>
      </w:r>
      <w:r>
        <w:rPr>
          <w:rFonts w:hint="eastAsia" w:ascii="Times New Roman" w:hAnsi="Times New Roman" w:eastAsia="仿宋_GB2312" w:cs="Times New Roman"/>
          <w:color w:val="auto"/>
          <w:sz w:val="32"/>
          <w:szCs w:val="32"/>
          <w:shd w:val="clear" w:color="auto" w:fill="FFFFFF"/>
          <w:lang w:eastAsia="zh-CN" w:bidi="ar"/>
        </w:rPr>
        <w:t>“</w:t>
      </w:r>
      <w:r>
        <w:rPr>
          <w:rFonts w:hint="eastAsia" w:ascii="Times New Roman" w:hAnsi="Times New Roman" w:eastAsia="仿宋_GB2312" w:cs="Times New Roman"/>
          <w:color w:val="auto"/>
          <w:sz w:val="32"/>
          <w:szCs w:val="32"/>
          <w:shd w:val="clear" w:color="auto" w:fill="FFFFFF"/>
          <w:lang w:val="en-US" w:eastAsia="zh-CN" w:bidi="ar"/>
        </w:rPr>
        <w:t>如何打破传统观念束缚，聚焦体制机制障碍，为推动领域改革突破发挥审计力量”</w:t>
      </w:r>
      <w:r>
        <w:rPr>
          <w:rFonts w:hint="default" w:ascii="Times New Roman" w:hAnsi="Times New Roman" w:eastAsia="仿宋_GB2312" w:cs="Times New Roman"/>
          <w:color w:val="auto"/>
          <w:sz w:val="32"/>
          <w:szCs w:val="32"/>
          <w:shd w:val="clear" w:color="auto" w:fill="FFFFFF"/>
          <w:lang w:bidi="ar"/>
        </w:rPr>
        <w:t>；开支培训费</w:t>
      </w:r>
      <w:r>
        <w:rPr>
          <w:rFonts w:hint="eastAsia" w:ascii="Times New Roman" w:hAnsi="Times New Roman" w:eastAsia="仿宋_GB2312" w:cs="Times New Roman"/>
          <w:color w:val="auto"/>
          <w:sz w:val="32"/>
          <w:szCs w:val="32"/>
          <w:shd w:val="clear" w:color="auto" w:fill="FFFFFF"/>
          <w:lang w:val="en-US" w:eastAsia="zh-CN" w:bidi="ar"/>
        </w:rPr>
        <w:t>0</w:t>
      </w:r>
      <w:r>
        <w:rPr>
          <w:rFonts w:hint="default" w:ascii="Times New Roman" w:hAnsi="Times New Roman" w:eastAsia="仿宋_GB2312" w:cs="Times New Roman"/>
          <w:color w:val="auto"/>
          <w:sz w:val="32"/>
          <w:szCs w:val="32"/>
          <w:shd w:val="clear" w:color="auto" w:fill="FFFFFF"/>
          <w:lang w:val="en-US" w:eastAsia="zh-CN" w:bidi="ar"/>
        </w:rPr>
        <w:t>.99</w:t>
      </w:r>
      <w:r>
        <w:rPr>
          <w:rFonts w:hint="default" w:ascii="Times New Roman" w:hAnsi="Times New Roman" w:eastAsia="仿宋_GB2312" w:cs="Times New Roman"/>
          <w:color w:val="auto"/>
          <w:sz w:val="32"/>
          <w:szCs w:val="32"/>
          <w:shd w:val="clear" w:color="auto" w:fill="FFFFFF"/>
          <w:lang w:bidi="ar"/>
        </w:rPr>
        <w:t>万元，用于人事人员培训，人数</w:t>
      </w:r>
      <w:r>
        <w:rPr>
          <w:rFonts w:hint="default" w:ascii="Times New Roman" w:hAnsi="Times New Roman" w:eastAsia="仿宋_GB2312" w:cs="Times New Roman"/>
          <w:color w:val="auto"/>
          <w:sz w:val="32"/>
          <w:szCs w:val="32"/>
          <w:shd w:val="clear" w:color="auto" w:fill="FFFFFF"/>
          <w:lang w:val="en-US" w:eastAsia="zh-CN" w:bidi="ar"/>
        </w:rPr>
        <w:t>20</w:t>
      </w:r>
      <w:r>
        <w:rPr>
          <w:rFonts w:hint="default" w:ascii="Times New Roman" w:hAnsi="Times New Roman" w:eastAsia="仿宋_GB2312" w:cs="Times New Roman"/>
          <w:color w:val="auto"/>
          <w:sz w:val="32"/>
          <w:szCs w:val="32"/>
          <w:shd w:val="clear" w:color="auto" w:fill="FFFFFF"/>
          <w:lang w:bidi="ar"/>
        </w:rPr>
        <w:t>人，内容为</w:t>
      </w:r>
      <w:r>
        <w:rPr>
          <w:rFonts w:hint="default" w:ascii="Times New Roman" w:hAnsi="Times New Roman" w:eastAsia="仿宋_GB2312" w:cs="Times New Roman"/>
          <w:color w:val="auto"/>
          <w:sz w:val="32"/>
          <w:szCs w:val="32"/>
          <w:shd w:val="clear" w:color="auto" w:fill="FFFFFF"/>
          <w:lang w:eastAsia="zh-CN" w:bidi="ar"/>
        </w:rPr>
        <w:t>事业单位人员日常性培训</w:t>
      </w:r>
      <w:r>
        <w:rPr>
          <w:rFonts w:hint="default" w:ascii="Times New Roman" w:hAnsi="Times New Roman" w:eastAsia="仿宋_GB2312" w:cs="Times New Roman"/>
          <w:color w:val="auto"/>
          <w:sz w:val="32"/>
          <w:szCs w:val="32"/>
          <w:shd w:val="clear" w:color="auto" w:fill="FFFFFF"/>
          <w:lang w:bidi="ar"/>
        </w:rPr>
        <w:t>；审计</w:t>
      </w:r>
      <w:r>
        <w:rPr>
          <w:rFonts w:hint="default" w:ascii="Times New Roman" w:hAnsi="Times New Roman" w:eastAsia="仿宋_GB2312" w:cs="Times New Roman"/>
          <w:color w:val="auto"/>
          <w:sz w:val="32"/>
          <w:szCs w:val="32"/>
          <w:shd w:val="clear" w:color="auto" w:fill="FFFFFF"/>
          <w:lang w:eastAsia="zh-CN" w:bidi="ar"/>
        </w:rPr>
        <w:t>质量检查</w:t>
      </w:r>
      <w:r>
        <w:rPr>
          <w:rFonts w:hint="default" w:ascii="Times New Roman" w:hAnsi="Times New Roman" w:eastAsia="仿宋_GB2312" w:cs="Times New Roman"/>
          <w:color w:val="auto"/>
          <w:sz w:val="32"/>
          <w:szCs w:val="32"/>
          <w:shd w:val="clear" w:color="auto" w:fill="FFFFFF"/>
          <w:lang w:bidi="ar"/>
        </w:rPr>
        <w:t>培训，参会人数</w:t>
      </w:r>
      <w:r>
        <w:rPr>
          <w:rFonts w:hint="eastAsia" w:ascii="Times New Roman" w:hAnsi="Times New Roman" w:eastAsia="仿宋_GB2312" w:cs="Times New Roman"/>
          <w:color w:val="auto"/>
          <w:sz w:val="32"/>
          <w:szCs w:val="32"/>
          <w:shd w:val="clear" w:color="auto" w:fill="FFFFFF"/>
          <w:lang w:val="en-US" w:eastAsia="zh-CN" w:bidi="ar"/>
        </w:rPr>
        <w:t>10</w:t>
      </w:r>
      <w:r>
        <w:rPr>
          <w:rFonts w:hint="default" w:ascii="Times New Roman" w:hAnsi="Times New Roman" w:eastAsia="仿宋_GB2312" w:cs="Times New Roman"/>
          <w:color w:val="auto"/>
          <w:sz w:val="32"/>
          <w:szCs w:val="32"/>
          <w:shd w:val="clear" w:color="auto" w:fill="FFFFFF"/>
          <w:lang w:bidi="ar"/>
        </w:rPr>
        <w:t>人，内容为审计</w:t>
      </w:r>
      <w:r>
        <w:rPr>
          <w:rFonts w:hint="default" w:ascii="Times New Roman" w:hAnsi="Times New Roman" w:eastAsia="仿宋_GB2312" w:cs="Times New Roman"/>
          <w:color w:val="auto"/>
          <w:sz w:val="32"/>
          <w:szCs w:val="32"/>
          <w:shd w:val="clear" w:color="auto" w:fill="FFFFFF"/>
          <w:lang w:eastAsia="zh-CN" w:bidi="ar"/>
        </w:rPr>
        <w:t>质量检查</w:t>
      </w:r>
      <w:r>
        <w:rPr>
          <w:rFonts w:hint="default" w:ascii="Times New Roman" w:hAnsi="Times New Roman" w:eastAsia="仿宋_GB2312" w:cs="Times New Roman"/>
          <w:color w:val="auto"/>
          <w:sz w:val="32"/>
          <w:szCs w:val="32"/>
          <w:shd w:val="clear" w:color="auto" w:fill="FFFFFF"/>
          <w:lang w:bidi="ar"/>
        </w:rPr>
        <w:t>的重点和审计中容易出现的风险隐患</w:t>
      </w:r>
      <w:r>
        <w:rPr>
          <w:rFonts w:hint="default" w:ascii="Times New Roman" w:hAnsi="Times New Roman" w:eastAsia="仿宋_GB2312" w:cs="Times New Roman"/>
          <w:color w:val="auto"/>
          <w:sz w:val="32"/>
          <w:szCs w:val="32"/>
          <w:shd w:val="clear" w:color="auto" w:fill="FFFFFF"/>
          <w:lang w:val="en-US" w:eastAsia="zh-CN" w:bidi="ar"/>
        </w:rPr>
        <w:t>。</w:t>
      </w:r>
    </w:p>
    <w:p w14:paraId="1C381060">
      <w:pPr>
        <w:pStyle w:val="12"/>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十二、关于政府采购支出说明</w:t>
      </w:r>
    </w:p>
    <w:p w14:paraId="5472EE51">
      <w:pPr>
        <w:pStyle w:val="12"/>
        <w:spacing w:line="600" w:lineRule="exact"/>
        <w:ind w:firstLine="640" w:firstLineChars="200"/>
        <w:jc w:val="both"/>
        <w:rPr>
          <w:rFonts w:hint="default" w:ascii="Times New Roman" w:hAnsi="Times New Roman" w:eastAsia="楷体" w:cs="Times New Roman"/>
          <w:b/>
          <w:bCs/>
          <w:i/>
          <w:color w:val="auto"/>
          <w:sz w:val="32"/>
          <w:szCs w:val="32"/>
        </w:rPr>
      </w:pPr>
      <w:r>
        <w:rPr>
          <w:rFonts w:hint="default" w:ascii="Times New Roman" w:hAnsi="Times New Roman" w:eastAsia="仿宋_GB2312" w:cs="Times New Roman"/>
          <w:color w:val="auto"/>
          <w:sz w:val="32"/>
          <w:szCs w:val="32"/>
        </w:rPr>
        <w:t>本部门</w:t>
      </w:r>
      <w:r>
        <w:rPr>
          <w:rFonts w:hint="eastAsia" w:ascii="Times New Roman" w:hAnsi="Times New Roman" w:eastAsia="仿宋_GB2312" w:cs="Times New Roman"/>
          <w:color w:val="auto"/>
          <w:sz w:val="32"/>
          <w:szCs w:val="32"/>
          <w:lang w:eastAsia="zh-CN"/>
        </w:rPr>
        <w:t>2024</w:t>
      </w:r>
      <w:r>
        <w:rPr>
          <w:rFonts w:hint="default" w:ascii="Times New Roman" w:hAnsi="Times New Roman" w:eastAsia="仿宋_GB2312" w:cs="Times New Roman"/>
          <w:color w:val="auto"/>
          <w:sz w:val="32"/>
          <w:szCs w:val="32"/>
        </w:rPr>
        <w:t>年度政府采购支出总额</w:t>
      </w:r>
      <w:r>
        <w:rPr>
          <w:rFonts w:hint="eastAsia" w:ascii="Times New Roman" w:hAnsi="Times New Roman" w:eastAsia="仿宋_GB2312" w:cs="Times New Roman"/>
          <w:color w:val="auto"/>
          <w:sz w:val="32"/>
          <w:szCs w:val="32"/>
          <w:lang w:val="en-US" w:eastAsia="zh-CN"/>
        </w:rPr>
        <w:t>600</w:t>
      </w:r>
      <w:r>
        <w:rPr>
          <w:rFonts w:hint="default" w:ascii="Times New Roman" w:hAnsi="Times New Roman" w:eastAsia="仿宋_GB2312" w:cs="Times New Roman"/>
          <w:color w:val="auto"/>
          <w:sz w:val="32"/>
          <w:szCs w:val="32"/>
        </w:rPr>
        <w:t>万元，其中：政府采购服务支出</w:t>
      </w:r>
      <w:r>
        <w:rPr>
          <w:rFonts w:hint="eastAsia" w:ascii="Times New Roman" w:hAnsi="Times New Roman" w:eastAsia="仿宋_GB2312" w:cs="Times New Roman"/>
          <w:color w:val="auto"/>
          <w:sz w:val="32"/>
          <w:szCs w:val="32"/>
          <w:lang w:val="en-US" w:eastAsia="zh-CN"/>
        </w:rPr>
        <w:t>600</w:t>
      </w:r>
      <w:r>
        <w:rPr>
          <w:rFonts w:hint="default" w:ascii="Times New Roman" w:hAnsi="Times New Roman" w:eastAsia="仿宋_GB2312" w:cs="Times New Roman"/>
          <w:color w:val="auto"/>
          <w:sz w:val="32"/>
          <w:szCs w:val="32"/>
        </w:rPr>
        <w:t>万元。授予中小企业合同金额</w:t>
      </w:r>
      <w:r>
        <w:rPr>
          <w:rFonts w:hint="eastAsia" w:ascii="Times New Roman" w:hAnsi="Times New Roman" w:eastAsia="仿宋_GB2312" w:cs="Times New Roman"/>
          <w:color w:val="auto"/>
          <w:sz w:val="32"/>
          <w:szCs w:val="32"/>
          <w:lang w:val="en-US" w:eastAsia="zh-CN"/>
        </w:rPr>
        <w:t>600</w:t>
      </w:r>
      <w:r>
        <w:rPr>
          <w:rFonts w:hint="default" w:ascii="Times New Roman" w:hAnsi="Times New Roman" w:eastAsia="仿宋_GB2312" w:cs="Times New Roman"/>
          <w:color w:val="auto"/>
          <w:sz w:val="32"/>
          <w:szCs w:val="32"/>
        </w:rPr>
        <w:t>万元，占政府采购支出总额的100%，其中：授予小微企业合同金额</w:t>
      </w:r>
      <w:r>
        <w:rPr>
          <w:rFonts w:hint="eastAsia" w:ascii="Times New Roman" w:hAnsi="Times New Roman" w:eastAsia="仿宋_GB2312" w:cs="Times New Roman"/>
          <w:color w:val="auto"/>
          <w:sz w:val="32"/>
          <w:szCs w:val="32"/>
          <w:lang w:val="en-US" w:eastAsia="zh-CN"/>
        </w:rPr>
        <w:t>600</w:t>
      </w:r>
      <w:r>
        <w:rPr>
          <w:rFonts w:hint="default" w:ascii="Times New Roman" w:hAnsi="Times New Roman" w:eastAsia="仿宋_GB2312" w:cs="Times New Roman"/>
          <w:color w:val="auto"/>
          <w:sz w:val="32"/>
          <w:szCs w:val="32"/>
        </w:rPr>
        <w:t>万元，占政府采购支出总额的100%。</w:t>
      </w:r>
      <w:bookmarkStart w:id="0" w:name="_GoBack"/>
      <w:bookmarkEnd w:id="0"/>
    </w:p>
    <w:p w14:paraId="3A6B3B61">
      <w:pPr>
        <w:pStyle w:val="12"/>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十三、关于国有资产占用情况说明</w:t>
      </w:r>
    </w:p>
    <w:p w14:paraId="1D190CBB">
      <w:pPr>
        <w:pStyle w:val="12"/>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截至</w:t>
      </w:r>
      <w:r>
        <w:rPr>
          <w:rFonts w:hint="eastAsia" w:ascii="Times New Roman" w:hAnsi="Times New Roman" w:eastAsia="仿宋_GB2312" w:cs="Times New Roman"/>
          <w:color w:val="auto"/>
          <w:sz w:val="32"/>
          <w:szCs w:val="32"/>
          <w:lang w:eastAsia="zh-CN"/>
        </w:rPr>
        <w:t>2024</w:t>
      </w:r>
      <w:r>
        <w:rPr>
          <w:rFonts w:hint="default" w:ascii="Times New Roman" w:hAnsi="Times New Roman" w:eastAsia="仿宋_GB2312" w:cs="Times New Roman"/>
          <w:color w:val="auto"/>
          <w:sz w:val="32"/>
          <w:szCs w:val="32"/>
        </w:rPr>
        <w:t>年12月31日，本单位共有车辆3辆，其中，应急保障用车</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辆、执法执勤用车2辆、单位价值100万元以上设备</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不含车辆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0台（套）。</w:t>
      </w:r>
    </w:p>
    <w:p w14:paraId="67BD0D28">
      <w:pPr>
        <w:pStyle w:val="12"/>
        <w:spacing w:line="620" w:lineRule="exact"/>
        <w:ind w:firstLine="640" w:firstLineChars="200"/>
        <w:jc w:val="both"/>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十四、关于2024年度预算绩效情况的说明</w:t>
      </w:r>
    </w:p>
    <w:p w14:paraId="1C961843">
      <w:pPr>
        <w:pStyle w:val="12"/>
        <w:spacing w:line="600" w:lineRule="exact"/>
        <w:ind w:firstLine="643" w:firstLineChars="200"/>
        <w:jc w:val="both"/>
        <w:rPr>
          <w:rFonts w:hint="default" w:ascii="Times New Roman" w:hAnsi="Times New Roman" w:eastAsia="仿宋_GB2312" w:cs="Times New Roman"/>
          <w:color w:val="auto"/>
          <w:sz w:val="32"/>
          <w:szCs w:val="32"/>
        </w:rPr>
      </w:pPr>
      <w:r>
        <w:rPr>
          <w:rFonts w:hint="eastAsia" w:ascii="Times New Roman" w:hAnsi="Times New Roman" w:eastAsia="楷体" w:cs="Times New Roman"/>
          <w:b/>
          <w:color w:val="auto"/>
          <w:sz w:val="32"/>
          <w:szCs w:val="32"/>
        </w:rPr>
        <w:t>（一）绩效评价工作开展情况。</w:t>
      </w:r>
      <w:r>
        <w:rPr>
          <w:rFonts w:hint="default" w:ascii="Times New Roman" w:hAnsi="Times New Roman" w:eastAsia="仿宋_GB2312" w:cs="Times New Roman"/>
          <w:b/>
          <w:bCs/>
          <w:color w:val="auto"/>
          <w:sz w:val="32"/>
          <w:szCs w:val="32"/>
        </w:rPr>
        <w:t>一是绩效自评开展情况。</w:t>
      </w:r>
      <w:r>
        <w:rPr>
          <w:rFonts w:hint="default" w:ascii="Times New Roman" w:hAnsi="Times New Roman" w:eastAsia="仿宋_GB2312" w:cs="Times New Roman"/>
          <w:color w:val="auto"/>
          <w:sz w:val="32"/>
          <w:szCs w:val="32"/>
        </w:rPr>
        <w:t>根据预算绩效管理要求，我部门组织对2024 年度一般公共预算项目支出全面开展绩效自评，其中：专项支出项目4个，共涉及资金810万元，占一般公共预算项目支出总额的40.1%。</w:t>
      </w:r>
      <w:r>
        <w:rPr>
          <w:rFonts w:hint="default" w:ascii="Times New Roman" w:hAnsi="Times New Roman" w:eastAsia="仿宋_GB2312" w:cs="Times New Roman"/>
          <w:b/>
          <w:bCs/>
          <w:color w:val="auto"/>
          <w:sz w:val="32"/>
          <w:szCs w:val="32"/>
        </w:rPr>
        <w:t>二是部门评价开展情况。</w:t>
      </w:r>
      <w:r>
        <w:rPr>
          <w:rFonts w:hint="default" w:ascii="Times New Roman" w:hAnsi="Times New Roman" w:eastAsia="仿宋_GB2312" w:cs="Times New Roman"/>
          <w:color w:val="auto"/>
          <w:sz w:val="32"/>
          <w:szCs w:val="32"/>
        </w:rPr>
        <w:t>组织对“政府投审分离专项经费”“政府投资项目审计购买服务专项经费”“专项审计”等4个项目开展了绩效评价，涉及一般公共预算支出810万元。从评价情况来看，项目支出绩效情况较为理想，达到了项目申请时设定的各项绩效目标，取得了较好的经济效益和社会效益。</w:t>
      </w:r>
    </w:p>
    <w:p w14:paraId="1F60E90C">
      <w:pPr>
        <w:pStyle w:val="12"/>
        <w:spacing w:line="600" w:lineRule="exact"/>
        <w:ind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 w:cs="Times New Roman"/>
          <w:b/>
          <w:color w:val="auto"/>
          <w:sz w:val="32"/>
          <w:szCs w:val="32"/>
        </w:rPr>
        <w:t>（二）绩效评价结果。</w:t>
      </w:r>
      <w:r>
        <w:rPr>
          <w:rFonts w:hint="default" w:ascii="Times New Roman" w:hAnsi="Times New Roman" w:eastAsia="仿宋_GB2312" w:cs="Times New Roman"/>
          <w:b/>
          <w:bCs/>
          <w:color w:val="auto"/>
          <w:sz w:val="32"/>
          <w:szCs w:val="32"/>
        </w:rPr>
        <w:t>一是绩效自评结果。</w:t>
      </w:r>
      <w:r>
        <w:rPr>
          <w:rFonts w:hint="default" w:ascii="Times New Roman" w:hAnsi="Times New Roman" w:eastAsia="仿宋_GB2312" w:cs="Times New Roman"/>
          <w:color w:val="auto"/>
          <w:sz w:val="32"/>
          <w:szCs w:val="32"/>
        </w:rPr>
        <w:t>2024年度本部门（单位）整体支出全年预算数</w:t>
      </w:r>
      <w:r>
        <w:rPr>
          <w:rFonts w:hint="eastAsia" w:ascii="Times New Roman" w:hAnsi="Times New Roman" w:eastAsia="仿宋_GB2312" w:cs="Times New Roman"/>
          <w:color w:val="auto"/>
          <w:sz w:val="32"/>
          <w:szCs w:val="32"/>
          <w:lang w:val="en-US" w:eastAsia="zh-CN"/>
        </w:rPr>
        <w:t>2048.89</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（含年中上级追加）</w:t>
      </w:r>
      <w:r>
        <w:rPr>
          <w:rFonts w:hint="default" w:ascii="Times New Roman" w:hAnsi="Times New Roman" w:eastAsia="仿宋_GB2312" w:cs="Times New Roman"/>
          <w:color w:val="auto"/>
          <w:sz w:val="32"/>
          <w:szCs w:val="32"/>
        </w:rPr>
        <w:t>，执行数2064.95万元，完成预算的</w:t>
      </w:r>
      <w:r>
        <w:rPr>
          <w:rFonts w:hint="eastAsia" w:ascii="Times New Roman" w:hAnsi="Times New Roman" w:eastAsia="仿宋_GB2312" w:cs="Times New Roman"/>
          <w:color w:val="auto"/>
          <w:sz w:val="32"/>
          <w:szCs w:val="32"/>
          <w:lang w:val="en-US" w:eastAsia="zh-CN"/>
        </w:rPr>
        <w:t>99</w:t>
      </w:r>
      <w:r>
        <w:rPr>
          <w:rFonts w:hint="default" w:ascii="Times New Roman" w:hAnsi="Times New Roman" w:eastAsia="仿宋_GB2312" w:cs="Times New Roman"/>
          <w:color w:val="auto"/>
          <w:sz w:val="32"/>
          <w:szCs w:val="32"/>
        </w:rPr>
        <w:t>%，绩效自评得分9</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分，评价等级为“好”。</w:t>
      </w:r>
      <w:r>
        <w:rPr>
          <w:rFonts w:hint="default" w:ascii="Times New Roman" w:hAnsi="Times New Roman" w:eastAsia="仿宋_GB2312" w:cs="Times New Roman"/>
          <w:b/>
          <w:bCs/>
          <w:color w:val="auto"/>
          <w:sz w:val="32"/>
          <w:szCs w:val="32"/>
        </w:rPr>
        <w:t>二是部门评价结果。</w:t>
      </w:r>
      <w:r>
        <w:rPr>
          <w:rFonts w:hint="default" w:ascii="Times New Roman" w:hAnsi="Times New Roman" w:eastAsia="仿宋_GB2312" w:cs="Times New Roman"/>
          <w:color w:val="auto"/>
          <w:sz w:val="32"/>
          <w:szCs w:val="32"/>
        </w:rPr>
        <w:t>政府投资审计项目（含政府投资投审分离和购买服务支出）全年预算数750万元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含年中追加150万元）</w:t>
      </w:r>
      <w:r>
        <w:rPr>
          <w:rFonts w:hint="default" w:ascii="Times New Roman" w:hAnsi="Times New Roman" w:eastAsia="仿宋_GB2312" w:cs="Times New Roman"/>
          <w:color w:val="auto"/>
          <w:sz w:val="32"/>
          <w:szCs w:val="32"/>
        </w:rPr>
        <w:t>，执行数655.53万元，完成预算的87.4%，部门评价得分</w:t>
      </w:r>
      <w:r>
        <w:rPr>
          <w:rFonts w:hint="eastAsia" w:ascii="Times New Roman" w:hAnsi="Times New Roman" w:eastAsia="仿宋_GB2312" w:cs="Times New Roman"/>
          <w:color w:val="auto"/>
          <w:sz w:val="32"/>
          <w:szCs w:val="32"/>
          <w:lang w:val="en-US" w:eastAsia="zh-CN"/>
        </w:rPr>
        <w:t>92</w:t>
      </w:r>
      <w:r>
        <w:rPr>
          <w:rFonts w:hint="default" w:ascii="Times New Roman" w:hAnsi="Times New Roman" w:eastAsia="仿宋_GB2312" w:cs="Times New Roman"/>
          <w:color w:val="auto"/>
          <w:sz w:val="32"/>
          <w:szCs w:val="32"/>
        </w:rPr>
        <w:t>分，评价等级为“好”。</w:t>
      </w:r>
    </w:p>
    <w:p w14:paraId="064A1D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cs="Times New Roman"/>
          <w:sz w:val="32"/>
          <w:szCs w:val="32"/>
        </w:rPr>
      </w:pPr>
      <w:r>
        <w:rPr>
          <w:rFonts w:hint="default" w:ascii="Times New Roman" w:hAnsi="Times New Roman" w:eastAsia="楷体" w:cs="Times New Roman"/>
          <w:b/>
          <w:color w:val="auto"/>
          <w:sz w:val="32"/>
          <w:szCs w:val="32"/>
        </w:rPr>
        <w:t>（三）评价结果应用情况。</w:t>
      </w:r>
      <w:r>
        <w:rPr>
          <w:rFonts w:hint="eastAsia" w:ascii="仿宋_GB2312" w:hAnsi="仿宋_GB2312" w:eastAsia="仿宋_GB2312" w:cs="仿宋_GB2312"/>
          <w:sz w:val="32"/>
          <w:szCs w:val="32"/>
          <w:lang w:val="en-US" w:eastAsia="zh-CN"/>
        </w:rPr>
        <w:t>通过专项资金绩效评价参考指标，我局自评完成指标设定，达到预期。同时</w:t>
      </w:r>
      <w:r>
        <w:rPr>
          <w:rFonts w:hint="default" w:ascii="Times New Roman" w:hAnsi="Times New Roman" w:eastAsia="仿宋_GB2312" w:cs="Times New Roman"/>
          <w:color w:val="auto"/>
          <w:sz w:val="32"/>
          <w:szCs w:val="32"/>
        </w:rPr>
        <w:t>根据2024年度绩效自评结果、</w:t>
      </w:r>
      <w:r>
        <w:rPr>
          <w:rFonts w:hint="default" w:ascii="Times New Roman" w:hAnsi="Times New Roman" w:eastAsia="仿宋_GB2312" w:cs="Times New Roman"/>
          <w:color w:val="auto"/>
          <w:spacing w:val="-6"/>
          <w:sz w:val="32"/>
          <w:szCs w:val="32"/>
        </w:rPr>
        <w:t>部门评价结果、财政评价结果及本部门工作职能的调整</w:t>
      </w:r>
      <w:r>
        <w:rPr>
          <w:rFonts w:hint="eastAsia" w:ascii="Times New Roman" w:hAnsi="Times New Roman" w:eastAsia="仿宋_GB2312" w:cs="Times New Roman"/>
          <w:color w:val="auto"/>
          <w:spacing w:val="-6"/>
          <w:sz w:val="32"/>
          <w:szCs w:val="32"/>
          <w:lang w:eastAsia="zh-CN"/>
        </w:rPr>
        <w:t>，对</w:t>
      </w:r>
      <w:r>
        <w:rPr>
          <w:rFonts w:hint="eastAsia" w:ascii="Times New Roman" w:hAnsi="Times New Roman" w:eastAsia="仿宋_GB2312" w:cs="Times New Roman"/>
          <w:color w:val="auto"/>
          <w:spacing w:val="-6"/>
          <w:sz w:val="32"/>
          <w:szCs w:val="32"/>
          <w:lang w:val="en-US" w:eastAsia="zh-CN"/>
        </w:rPr>
        <w:t>2025年预算进行了调整</w:t>
      </w:r>
      <w:r>
        <w:rPr>
          <w:rFonts w:hint="eastAsia" w:ascii="仿宋_GB2312" w:hAnsi="仿宋_GB2312" w:eastAsia="仿宋_GB2312" w:cs="仿宋_GB2312"/>
          <w:sz w:val="32"/>
          <w:szCs w:val="32"/>
          <w:lang w:val="en-US" w:eastAsia="zh-CN"/>
        </w:rPr>
        <w:t>。</w:t>
      </w:r>
    </w:p>
    <w:p w14:paraId="7960C9D0">
      <w:pPr>
        <w:pStyle w:val="12"/>
        <w:jc w:val="center"/>
        <w:rPr>
          <w:rFonts w:hint="default" w:ascii="Times New Roman" w:hAnsi="Times New Roman" w:cs="Times New Roman"/>
          <w:color w:val="auto"/>
          <w:sz w:val="56"/>
          <w:szCs w:val="56"/>
        </w:rPr>
      </w:pPr>
    </w:p>
    <w:p w14:paraId="2793FF55">
      <w:pPr>
        <w:pStyle w:val="12"/>
        <w:jc w:val="center"/>
        <w:rPr>
          <w:rFonts w:hint="default" w:ascii="Times New Roman" w:hAnsi="Times New Roman" w:cs="Times New Roman"/>
          <w:color w:val="auto"/>
          <w:sz w:val="56"/>
          <w:szCs w:val="56"/>
        </w:rPr>
      </w:pPr>
    </w:p>
    <w:p w14:paraId="34882C2C">
      <w:pPr>
        <w:pStyle w:val="12"/>
        <w:jc w:val="center"/>
        <w:rPr>
          <w:rFonts w:hint="default" w:ascii="Times New Roman" w:hAnsi="Times New Roman" w:cs="Times New Roman"/>
          <w:color w:val="auto"/>
          <w:sz w:val="56"/>
          <w:szCs w:val="56"/>
        </w:rPr>
      </w:pPr>
    </w:p>
    <w:p w14:paraId="69CE6FF5">
      <w:pPr>
        <w:pStyle w:val="12"/>
        <w:jc w:val="center"/>
        <w:rPr>
          <w:rFonts w:hint="default" w:ascii="Times New Roman" w:hAnsi="Times New Roman" w:cs="Times New Roman"/>
          <w:color w:val="auto"/>
          <w:sz w:val="84"/>
          <w:szCs w:val="84"/>
        </w:rPr>
      </w:pPr>
    </w:p>
    <w:p w14:paraId="1CB8ABFB">
      <w:pPr>
        <w:pStyle w:val="12"/>
        <w:jc w:val="center"/>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z w:val="72"/>
          <w:szCs w:val="72"/>
        </w:rPr>
        <w:t>第四部分</w:t>
      </w:r>
    </w:p>
    <w:p w14:paraId="23D58842">
      <w:pPr>
        <w:jc w:val="center"/>
        <w:rPr>
          <w:rFonts w:hint="default" w:ascii="Times New Roman" w:hAnsi="Times New Roman" w:eastAsia="方正小标宋_GBK" w:cs="Times New Roman"/>
          <w:kern w:val="0"/>
          <w:sz w:val="70"/>
          <w:szCs w:val="70"/>
        </w:rPr>
      </w:pPr>
      <w:r>
        <w:rPr>
          <w:rFonts w:hint="default" w:ascii="Times New Roman" w:hAnsi="Times New Roman" w:eastAsia="方正小标宋_GBK" w:cs="Times New Roman"/>
          <w:kern w:val="0"/>
          <w:sz w:val="70"/>
          <w:szCs w:val="70"/>
        </w:rPr>
        <w:t>名 词 解 释</w:t>
      </w:r>
    </w:p>
    <w:p w14:paraId="1A6D7C48">
      <w:pPr>
        <w:widowControl/>
        <w:jc w:val="left"/>
        <w:rPr>
          <w:rFonts w:hint="default" w:ascii="Times New Roman" w:hAnsi="Times New Roman" w:cs="Times New Roman"/>
          <w:kern w:val="0"/>
          <w:sz w:val="32"/>
          <w:szCs w:val="32"/>
        </w:rPr>
      </w:pPr>
      <w:r>
        <w:rPr>
          <w:rFonts w:hint="default" w:ascii="Times New Roman" w:hAnsi="Times New Roman" w:eastAsia="方正小标宋_GBK" w:cs="Times New Roman"/>
          <w:kern w:val="0"/>
          <w:sz w:val="70"/>
          <w:szCs w:val="70"/>
        </w:rPr>
        <w:br w:type="page"/>
      </w:r>
    </w:p>
    <w:p w14:paraId="7FA99AEE">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shd w:val="clear" w:color="auto" w:fill="FFFFFF"/>
          <w:lang w:bidi="ar"/>
        </w:rPr>
        <w:t>一、机关运行经费：</w:t>
      </w:r>
      <w:r>
        <w:rPr>
          <w:rFonts w:hint="default" w:ascii="Times New Roman" w:hAnsi="Times New Roman" w:eastAsia="仿宋_GB2312" w:cs="Times New Roman"/>
          <w:kern w:val="0"/>
          <w:sz w:val="32"/>
          <w:szCs w:val="32"/>
          <w:shd w:val="clear" w:color="auto" w:fill="FFFFFF"/>
          <w:lang w:bidi="ar"/>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1D39B5B5">
      <w:pPr>
        <w:pStyle w:val="7"/>
        <w:spacing w:beforeAutospacing="0" w:afterAutospacing="0" w:line="580" w:lineRule="exact"/>
        <w:ind w:firstLine="640" w:firstLineChars="200"/>
        <w:jc w:val="both"/>
        <w:rPr>
          <w:rFonts w:hint="default" w:ascii="Times New Roman" w:hAnsi="Times New Roman" w:eastAsia="仿宋_GB2312" w:cs="Times New Roman"/>
          <w:sz w:val="32"/>
          <w:szCs w:val="32"/>
          <w:shd w:val="clear" w:color="auto" w:fill="FFFFFF"/>
          <w:lang w:bidi="ar"/>
        </w:rPr>
      </w:pPr>
      <w:r>
        <w:rPr>
          <w:rFonts w:hint="default" w:ascii="Times New Roman" w:hAnsi="Times New Roman" w:eastAsia="黑体" w:cs="Times New Roman"/>
          <w:sz w:val="32"/>
          <w:szCs w:val="32"/>
          <w:shd w:val="clear" w:color="auto" w:fill="FFFFFF"/>
          <w:lang w:bidi="ar"/>
        </w:rPr>
        <w:t>二、“三公”经费：</w:t>
      </w:r>
      <w:r>
        <w:rPr>
          <w:rFonts w:hint="default" w:ascii="Times New Roman" w:hAnsi="Times New Roman" w:eastAsia="仿宋_GB2312" w:cs="Times New Roman"/>
          <w:sz w:val="32"/>
          <w:szCs w:val="32"/>
          <w:shd w:val="clear" w:color="auto" w:fill="FFFFFF"/>
          <w:lang w:bidi="ar"/>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差旅费、国外城市间交通费、食宿费等支出。</w:t>
      </w:r>
    </w:p>
    <w:p w14:paraId="3870A471">
      <w:pPr>
        <w:pStyle w:val="12"/>
        <w:spacing w:line="580" w:lineRule="exact"/>
        <w:ind w:firstLine="640" w:firstLineChars="200"/>
        <w:jc w:val="both"/>
        <w:rPr>
          <w:rFonts w:hint="default" w:ascii="Times New Roman" w:hAnsi="Times New Roman" w:eastAsia="仿宋_GB2312" w:cs="Times New Roman"/>
          <w:color w:val="auto"/>
          <w:sz w:val="32"/>
          <w:szCs w:val="32"/>
          <w:shd w:val="clear" w:color="auto" w:fill="FFFFFF"/>
          <w:lang w:bidi="ar"/>
        </w:rPr>
      </w:pPr>
      <w:r>
        <w:rPr>
          <w:rFonts w:hint="default" w:ascii="Times New Roman" w:hAnsi="Times New Roman" w:cs="Times New Roman"/>
          <w:color w:val="auto"/>
          <w:sz w:val="32"/>
          <w:szCs w:val="32"/>
          <w:shd w:val="clear" w:color="auto" w:fill="FFFFFF"/>
          <w:lang w:bidi="ar"/>
        </w:rPr>
        <w:t>三、基本支出：</w:t>
      </w:r>
      <w:r>
        <w:rPr>
          <w:rFonts w:hint="default" w:ascii="Times New Roman" w:hAnsi="Times New Roman" w:eastAsia="仿宋_GB2312" w:cs="Times New Roman"/>
          <w:color w:val="auto"/>
          <w:sz w:val="32"/>
          <w:szCs w:val="32"/>
          <w:shd w:val="clear" w:color="auto" w:fill="FFFFFF"/>
          <w:lang w:bidi="ar"/>
        </w:rPr>
        <w:t>反映为保障机构正常运转、完成日常工作任务所必需的人员经费和公用经费。</w:t>
      </w:r>
    </w:p>
    <w:p w14:paraId="4CCCBA89">
      <w:pPr>
        <w:pStyle w:val="12"/>
        <w:spacing w:line="580" w:lineRule="exact"/>
        <w:ind w:firstLine="640" w:firstLineChars="200"/>
        <w:jc w:val="both"/>
        <w:rPr>
          <w:rFonts w:hint="default" w:ascii="Times New Roman" w:hAnsi="Times New Roman" w:eastAsia="仿宋_GB2312" w:cs="Times New Roman"/>
          <w:color w:val="auto"/>
          <w:sz w:val="32"/>
          <w:szCs w:val="32"/>
          <w:shd w:val="clear" w:color="auto" w:fill="FFFFFF"/>
          <w:lang w:bidi="ar"/>
        </w:rPr>
      </w:pPr>
      <w:r>
        <w:rPr>
          <w:rFonts w:hint="default" w:ascii="Times New Roman" w:hAnsi="Times New Roman" w:cs="Times New Roman"/>
          <w:color w:val="auto"/>
          <w:sz w:val="32"/>
          <w:szCs w:val="32"/>
          <w:shd w:val="clear" w:color="auto" w:fill="FFFFFF"/>
          <w:lang w:bidi="ar"/>
        </w:rPr>
        <w:t>四、项目支出：</w:t>
      </w:r>
      <w:r>
        <w:rPr>
          <w:rFonts w:hint="default" w:ascii="Times New Roman" w:hAnsi="Times New Roman" w:eastAsia="仿宋_GB2312" w:cs="Times New Roman"/>
          <w:color w:val="auto"/>
          <w:sz w:val="32"/>
          <w:szCs w:val="32"/>
          <w:shd w:val="clear" w:color="auto" w:fill="FFFFFF"/>
          <w:lang w:bidi="ar"/>
        </w:rPr>
        <w:t>反映在基本支出之外，为完成特定的行政工作任务或事业发展目标所发生的支出。</w:t>
      </w:r>
    </w:p>
    <w:p w14:paraId="067FB937">
      <w:pPr>
        <w:pStyle w:val="12"/>
        <w:spacing w:line="580" w:lineRule="exact"/>
        <w:ind w:firstLine="640" w:firstLineChars="200"/>
        <w:jc w:val="both"/>
        <w:rPr>
          <w:rFonts w:hint="default" w:ascii="Times New Roman" w:hAnsi="Times New Roman" w:eastAsia="仿宋_GB2312" w:cs="Times New Roman"/>
          <w:color w:val="auto"/>
          <w:sz w:val="32"/>
          <w:szCs w:val="32"/>
          <w:shd w:val="clear" w:color="auto" w:fill="FFFFFF"/>
          <w:lang w:bidi="ar"/>
        </w:rPr>
      </w:pPr>
    </w:p>
    <w:p w14:paraId="77F7DB3F">
      <w:pPr>
        <w:pStyle w:val="12"/>
        <w:spacing w:line="580" w:lineRule="exact"/>
        <w:ind w:firstLine="640" w:firstLineChars="200"/>
        <w:jc w:val="both"/>
        <w:rPr>
          <w:rFonts w:hint="default" w:ascii="Times New Roman" w:hAnsi="Times New Roman" w:eastAsia="仿宋_GB2312" w:cs="Times New Roman"/>
          <w:color w:val="auto"/>
          <w:sz w:val="32"/>
          <w:szCs w:val="32"/>
          <w:shd w:val="clear" w:color="auto" w:fill="FFFFFF"/>
          <w:lang w:val="en-US" w:eastAsia="zh-CN" w:bidi="ar"/>
        </w:rPr>
      </w:pPr>
      <w:r>
        <w:rPr>
          <w:rFonts w:hint="default" w:ascii="Times New Roman" w:hAnsi="Times New Roman" w:eastAsia="仿宋_GB2312" w:cs="Times New Roman"/>
          <w:color w:val="auto"/>
          <w:sz w:val="32"/>
          <w:szCs w:val="32"/>
          <w:shd w:val="clear" w:color="auto" w:fill="FFFFFF"/>
          <w:lang w:bidi="ar"/>
        </w:rPr>
        <w:t>附件：1</w:t>
      </w:r>
      <w:r>
        <w:rPr>
          <w:rFonts w:hint="default" w:ascii="Times New Roman" w:hAnsi="Times New Roman" w:eastAsia="仿宋_GB2312" w:cs="Times New Roman"/>
          <w:color w:val="auto"/>
          <w:sz w:val="32"/>
          <w:szCs w:val="32"/>
          <w:shd w:val="clear" w:color="auto" w:fill="FFFFFF"/>
          <w:lang w:val="en-US" w:eastAsia="zh-CN" w:bidi="ar"/>
        </w:rPr>
        <w:t>.</w:t>
      </w:r>
      <w:r>
        <w:rPr>
          <w:rFonts w:hint="eastAsia" w:ascii="Times New Roman" w:hAnsi="Times New Roman" w:eastAsia="仿宋_GB2312" w:cs="Times New Roman"/>
          <w:color w:val="auto"/>
          <w:sz w:val="32"/>
          <w:szCs w:val="32"/>
          <w:shd w:val="clear" w:color="auto" w:fill="FFFFFF"/>
          <w:lang w:val="en-US" w:eastAsia="zh-CN" w:bidi="ar"/>
        </w:rPr>
        <w:t>2024</w:t>
      </w:r>
      <w:r>
        <w:rPr>
          <w:rFonts w:hint="default" w:ascii="Times New Roman" w:hAnsi="Times New Roman" w:eastAsia="仿宋_GB2312" w:cs="Times New Roman"/>
          <w:color w:val="auto"/>
          <w:sz w:val="32"/>
          <w:szCs w:val="32"/>
          <w:shd w:val="clear" w:color="auto" w:fill="FFFFFF"/>
          <w:lang w:val="en-US" w:eastAsia="zh-CN" w:bidi="ar"/>
        </w:rPr>
        <w:t>年决算公开表</w:t>
      </w:r>
    </w:p>
    <w:p w14:paraId="33642235">
      <w:pPr>
        <w:pStyle w:val="12"/>
        <w:spacing w:line="580" w:lineRule="exact"/>
        <w:ind w:firstLine="1600" w:firstLineChars="500"/>
        <w:jc w:val="both"/>
        <w:rPr>
          <w:rFonts w:hint="default" w:ascii="Times New Roman" w:hAnsi="Times New Roman" w:eastAsia="仿宋_GB2312" w:cs="Times New Roman"/>
          <w:color w:val="auto"/>
          <w:sz w:val="32"/>
          <w:szCs w:val="32"/>
          <w:shd w:val="clear" w:color="auto" w:fill="FFFFFF"/>
          <w:lang w:bidi="ar"/>
        </w:rPr>
      </w:pPr>
      <w:r>
        <w:rPr>
          <w:rFonts w:hint="default" w:ascii="Times New Roman" w:hAnsi="Times New Roman" w:eastAsia="仿宋_GB2312" w:cs="Times New Roman"/>
          <w:color w:val="auto"/>
          <w:sz w:val="32"/>
          <w:szCs w:val="32"/>
          <w:shd w:val="clear" w:color="auto" w:fill="FFFFFF"/>
          <w:lang w:val="en-US" w:eastAsia="zh-CN" w:bidi="ar"/>
        </w:rPr>
        <w:t>2.</w:t>
      </w:r>
      <w:r>
        <w:rPr>
          <w:rFonts w:hint="eastAsia" w:ascii="Times New Roman" w:hAnsi="Times New Roman" w:eastAsia="仿宋_GB2312" w:cs="Times New Roman"/>
          <w:color w:val="auto"/>
          <w:sz w:val="32"/>
          <w:szCs w:val="32"/>
          <w:shd w:val="clear" w:color="auto" w:fill="FFFFFF"/>
          <w:lang w:eastAsia="zh-CN" w:bidi="ar"/>
        </w:rPr>
        <w:t>2024</w:t>
      </w:r>
      <w:r>
        <w:rPr>
          <w:rFonts w:hint="default" w:ascii="Times New Roman" w:hAnsi="Times New Roman" w:eastAsia="仿宋_GB2312" w:cs="Times New Roman"/>
          <w:color w:val="auto"/>
          <w:sz w:val="32"/>
          <w:szCs w:val="32"/>
          <w:shd w:val="clear" w:color="auto" w:fill="FFFFFF"/>
          <w:lang w:bidi="ar"/>
        </w:rPr>
        <w:t>年绩效整体支出报告</w:t>
      </w:r>
    </w:p>
    <w:p w14:paraId="42ED37C0">
      <w:pPr>
        <w:pStyle w:val="12"/>
        <w:spacing w:line="580" w:lineRule="exact"/>
        <w:ind w:firstLine="1600" w:firstLineChars="500"/>
        <w:jc w:val="both"/>
        <w:rPr>
          <w:rFonts w:hint="default" w:ascii="Times New Roman" w:hAnsi="Times New Roman" w:eastAsia="仿宋_GB2312" w:cs="Times New Roman"/>
          <w:color w:val="auto"/>
          <w:sz w:val="32"/>
          <w:szCs w:val="32"/>
          <w:shd w:val="clear" w:color="auto" w:fill="FFFFFF"/>
          <w:lang w:bidi="ar"/>
        </w:rPr>
      </w:pPr>
      <w:r>
        <w:rPr>
          <w:rFonts w:hint="default" w:ascii="Times New Roman" w:hAnsi="Times New Roman" w:eastAsia="仿宋_GB2312" w:cs="Times New Roman"/>
          <w:color w:val="auto"/>
          <w:sz w:val="32"/>
          <w:szCs w:val="32"/>
          <w:shd w:val="clear" w:color="auto" w:fill="FFFFFF"/>
          <w:lang w:val="en-US" w:eastAsia="zh-CN" w:bidi="ar"/>
        </w:rPr>
        <w:t>3.</w:t>
      </w:r>
      <w:r>
        <w:rPr>
          <w:rFonts w:hint="eastAsia" w:ascii="Times New Roman" w:hAnsi="Times New Roman" w:eastAsia="仿宋_GB2312" w:cs="Times New Roman"/>
          <w:color w:val="auto"/>
          <w:sz w:val="32"/>
          <w:szCs w:val="32"/>
          <w:shd w:val="clear" w:color="auto" w:fill="FFFFFF"/>
          <w:lang w:eastAsia="zh-CN" w:bidi="ar"/>
        </w:rPr>
        <w:t>2024</w:t>
      </w:r>
      <w:r>
        <w:rPr>
          <w:rFonts w:hint="default" w:ascii="Times New Roman" w:hAnsi="Times New Roman" w:eastAsia="仿宋_GB2312" w:cs="Times New Roman"/>
          <w:color w:val="auto"/>
          <w:sz w:val="32"/>
          <w:szCs w:val="32"/>
          <w:shd w:val="clear" w:color="auto" w:fill="FFFFFF"/>
          <w:lang w:bidi="ar"/>
        </w:rPr>
        <w:t>年专项资金绩效报告（审计业务）</w:t>
      </w:r>
    </w:p>
    <w:p w14:paraId="7CA73DAB">
      <w:pPr>
        <w:pStyle w:val="12"/>
        <w:spacing w:line="580" w:lineRule="exact"/>
        <w:ind w:firstLine="1600" w:firstLineChars="500"/>
        <w:jc w:val="both"/>
        <w:rPr>
          <w:rFonts w:hint="default" w:ascii="Times New Roman" w:hAnsi="Times New Roman" w:eastAsia="仿宋_GB2312" w:cs="Times New Roman"/>
          <w:color w:val="auto"/>
          <w:sz w:val="32"/>
          <w:szCs w:val="32"/>
          <w:shd w:val="clear" w:color="auto" w:fill="FFFFFF"/>
          <w:lang w:bidi="ar"/>
        </w:rPr>
      </w:pPr>
      <w:r>
        <w:rPr>
          <w:rFonts w:hint="default" w:ascii="Times New Roman" w:hAnsi="Times New Roman" w:eastAsia="仿宋_GB2312" w:cs="Times New Roman"/>
          <w:color w:val="auto"/>
          <w:sz w:val="32"/>
          <w:szCs w:val="32"/>
          <w:shd w:val="clear" w:color="auto" w:fill="FFFFFF"/>
          <w:lang w:val="en-US" w:eastAsia="zh-CN" w:bidi="ar"/>
        </w:rPr>
        <w:t>4.</w:t>
      </w:r>
      <w:r>
        <w:rPr>
          <w:rFonts w:hint="eastAsia" w:ascii="Times New Roman" w:hAnsi="Times New Roman" w:eastAsia="仿宋_GB2312" w:cs="Times New Roman"/>
          <w:color w:val="auto"/>
          <w:sz w:val="32"/>
          <w:szCs w:val="32"/>
          <w:shd w:val="clear" w:color="auto" w:fill="FFFFFF"/>
          <w:lang w:eastAsia="zh-CN" w:bidi="ar"/>
        </w:rPr>
        <w:t>2024</w:t>
      </w:r>
      <w:r>
        <w:rPr>
          <w:rFonts w:hint="default" w:ascii="Times New Roman" w:hAnsi="Times New Roman" w:eastAsia="仿宋_GB2312" w:cs="Times New Roman"/>
          <w:color w:val="auto"/>
          <w:sz w:val="32"/>
          <w:szCs w:val="32"/>
          <w:shd w:val="clear" w:color="auto" w:fill="FFFFFF"/>
          <w:lang w:bidi="ar"/>
        </w:rPr>
        <w:t>年专项资金绩效报告（投资审计专项）</w:t>
      </w:r>
    </w:p>
    <w:sectPr>
      <w:pgSz w:w="11906" w:h="16838"/>
      <w:pgMar w:top="1701" w:right="1701" w:bottom="1701" w:left="1701" w:header="851" w:footer="1247"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C8ED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1B53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F11B53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MDE2OTA1MGIwZGJkNGRiNmQ3ZGJkZjYwOWU2NDQifQ=="/>
  </w:docVars>
  <w:rsids>
    <w:rsidRoot w:val="004506F9"/>
    <w:rsid w:val="0002229B"/>
    <w:rsid w:val="000273BD"/>
    <w:rsid w:val="00040CBC"/>
    <w:rsid w:val="000415B7"/>
    <w:rsid w:val="00041E3F"/>
    <w:rsid w:val="00055DAA"/>
    <w:rsid w:val="00061F7B"/>
    <w:rsid w:val="000658A3"/>
    <w:rsid w:val="00074155"/>
    <w:rsid w:val="00084498"/>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35C18"/>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44A6A"/>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61595"/>
    <w:rsid w:val="00787B42"/>
    <w:rsid w:val="007C4539"/>
    <w:rsid w:val="007D2BD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27885"/>
    <w:rsid w:val="00A42218"/>
    <w:rsid w:val="00A70249"/>
    <w:rsid w:val="00A70B02"/>
    <w:rsid w:val="00A71D9F"/>
    <w:rsid w:val="00A92E9F"/>
    <w:rsid w:val="00AB18FF"/>
    <w:rsid w:val="00B33BEA"/>
    <w:rsid w:val="00B57C9F"/>
    <w:rsid w:val="00B63572"/>
    <w:rsid w:val="00B845B3"/>
    <w:rsid w:val="00B85D8B"/>
    <w:rsid w:val="00BB2EE5"/>
    <w:rsid w:val="00BB4A40"/>
    <w:rsid w:val="00BD6C3E"/>
    <w:rsid w:val="00BE3674"/>
    <w:rsid w:val="00C10681"/>
    <w:rsid w:val="00C3049A"/>
    <w:rsid w:val="00C31B1E"/>
    <w:rsid w:val="00C77645"/>
    <w:rsid w:val="00CC4B07"/>
    <w:rsid w:val="00CE04C3"/>
    <w:rsid w:val="00CE76A0"/>
    <w:rsid w:val="00D148C6"/>
    <w:rsid w:val="00D17A8A"/>
    <w:rsid w:val="00D415BA"/>
    <w:rsid w:val="00D45FF9"/>
    <w:rsid w:val="00D46AAC"/>
    <w:rsid w:val="00D63780"/>
    <w:rsid w:val="00D644EE"/>
    <w:rsid w:val="00D66205"/>
    <w:rsid w:val="00D80BCC"/>
    <w:rsid w:val="00DD06FF"/>
    <w:rsid w:val="00DD5FE9"/>
    <w:rsid w:val="00E00C7A"/>
    <w:rsid w:val="00E37D6C"/>
    <w:rsid w:val="00E55B68"/>
    <w:rsid w:val="00E561AE"/>
    <w:rsid w:val="00E579D4"/>
    <w:rsid w:val="00E67BE6"/>
    <w:rsid w:val="00E8683C"/>
    <w:rsid w:val="00EA2B72"/>
    <w:rsid w:val="00F247B5"/>
    <w:rsid w:val="00F34D5B"/>
    <w:rsid w:val="00F74360"/>
    <w:rsid w:val="00FB462F"/>
    <w:rsid w:val="00FE16FA"/>
    <w:rsid w:val="00FE328A"/>
    <w:rsid w:val="00FE6269"/>
    <w:rsid w:val="00FF5CD6"/>
    <w:rsid w:val="01551B4F"/>
    <w:rsid w:val="01AC3A93"/>
    <w:rsid w:val="0241242E"/>
    <w:rsid w:val="036B44A8"/>
    <w:rsid w:val="04EE7F1F"/>
    <w:rsid w:val="06D74CBF"/>
    <w:rsid w:val="0A12645E"/>
    <w:rsid w:val="0B226C72"/>
    <w:rsid w:val="0C94278C"/>
    <w:rsid w:val="0EB0330D"/>
    <w:rsid w:val="10583A7A"/>
    <w:rsid w:val="10C66B57"/>
    <w:rsid w:val="12864C96"/>
    <w:rsid w:val="12BB56FE"/>
    <w:rsid w:val="15002134"/>
    <w:rsid w:val="179F3426"/>
    <w:rsid w:val="19D57567"/>
    <w:rsid w:val="1BD040A5"/>
    <w:rsid w:val="1D083E1C"/>
    <w:rsid w:val="1D694025"/>
    <w:rsid w:val="220B1DE3"/>
    <w:rsid w:val="22372AAE"/>
    <w:rsid w:val="23A81EB5"/>
    <w:rsid w:val="25A4568E"/>
    <w:rsid w:val="26345C82"/>
    <w:rsid w:val="291E49C7"/>
    <w:rsid w:val="2A047719"/>
    <w:rsid w:val="2C0C5A78"/>
    <w:rsid w:val="2CBA4A07"/>
    <w:rsid w:val="2E156399"/>
    <w:rsid w:val="30D14AC9"/>
    <w:rsid w:val="32490784"/>
    <w:rsid w:val="324D01C5"/>
    <w:rsid w:val="35026F4B"/>
    <w:rsid w:val="36E20DE2"/>
    <w:rsid w:val="37C4247E"/>
    <w:rsid w:val="38821599"/>
    <w:rsid w:val="38F52C52"/>
    <w:rsid w:val="3C544530"/>
    <w:rsid w:val="3C8371D7"/>
    <w:rsid w:val="3E404994"/>
    <w:rsid w:val="417E5BAB"/>
    <w:rsid w:val="41863C3D"/>
    <w:rsid w:val="427720B6"/>
    <w:rsid w:val="42B50036"/>
    <w:rsid w:val="447C0199"/>
    <w:rsid w:val="44A41DCD"/>
    <w:rsid w:val="46535859"/>
    <w:rsid w:val="476F66C2"/>
    <w:rsid w:val="479D1929"/>
    <w:rsid w:val="48A45A23"/>
    <w:rsid w:val="49073D03"/>
    <w:rsid w:val="4A6F32DB"/>
    <w:rsid w:val="4B4154BA"/>
    <w:rsid w:val="4B657589"/>
    <w:rsid w:val="4C215AB1"/>
    <w:rsid w:val="4FE411CD"/>
    <w:rsid w:val="51642AFD"/>
    <w:rsid w:val="53311392"/>
    <w:rsid w:val="53741F52"/>
    <w:rsid w:val="559E08DB"/>
    <w:rsid w:val="5777D4F5"/>
    <w:rsid w:val="588B70D4"/>
    <w:rsid w:val="59183B0C"/>
    <w:rsid w:val="5A274BDA"/>
    <w:rsid w:val="5A941818"/>
    <w:rsid w:val="5FC6BB1E"/>
    <w:rsid w:val="5FF720F1"/>
    <w:rsid w:val="62E91076"/>
    <w:rsid w:val="63ED4438"/>
    <w:rsid w:val="642A2866"/>
    <w:rsid w:val="64B7109C"/>
    <w:rsid w:val="64F52E5B"/>
    <w:rsid w:val="66F127F8"/>
    <w:rsid w:val="696041C7"/>
    <w:rsid w:val="6A1C01BB"/>
    <w:rsid w:val="6C367C50"/>
    <w:rsid w:val="737D59BA"/>
    <w:rsid w:val="73B52DFF"/>
    <w:rsid w:val="745E36D6"/>
    <w:rsid w:val="77185C44"/>
    <w:rsid w:val="77C37683"/>
    <w:rsid w:val="784E53A0"/>
    <w:rsid w:val="79FF515B"/>
    <w:rsid w:val="7A2B5F58"/>
    <w:rsid w:val="7E105802"/>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字符"/>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4987</Words>
  <Characters>5593</Characters>
  <Lines>109</Lines>
  <Paragraphs>30</Paragraphs>
  <TotalTime>28</TotalTime>
  <ScaleCrop>false</ScaleCrop>
  <LinksUpToDate>false</LinksUpToDate>
  <CharactersWithSpaces>5609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2023-09-22T09:53:00Z</dcterms:created>
  <dc:creator>李航 null</dc:creator>
  <cp:lastModifiedBy>天才鹿</cp:lastModifiedBy>
  <cp:lastPrinted>2025-09-24T09:03:00Z</cp:lastPrinted>
  <dcterms:modified xsi:type="dcterms:W3CDTF">2025-09-28T02:53:47Z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F9777DBE64B94E46A839C8314D66D9BD_12</vt:lpwstr>
  </property>
  <property fmtid="{D5CDD505-2E9C-101B-9397-08002B2CF9AE}" pid="4" name="KSOTemplateDocerSaveRecord">
    <vt:lpwstr>eyJoZGlkIjoiZjQwY2JlOTBmYmFlZDI5OWM1NGJmYTBjZGQ2MzQzYWQiLCJ1c2VySWQiOiI0ODgwMDU3MjMifQ==</vt:lpwstr>
  </property>
</Properties>
</file>