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7B355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spacing w:before="94" w:line="222" w:lineRule="auto"/>
        <w:ind w:left="114"/>
        <w:rPr>
          <w:rFonts w:hint="eastAsia" w:ascii="黑体" w:hAnsi="黑体" w:eastAsia="黑体" w:cs="黑体"/>
          <w:spacing w:val="2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7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7"/>
          <w:sz w:val="32"/>
          <w:szCs w:val="32"/>
          <w:lang w:val="en-US" w:eastAsia="zh-CN"/>
        </w:rPr>
        <w:t>1</w:t>
      </w:r>
    </w:p>
    <w:p w14:paraId="4DDBF45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spacing w:before="85" w:line="221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部门整体支出绩效评价基础数据表</w:t>
      </w:r>
    </w:p>
    <w:p w14:paraId="7298C75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spacing w:before="56"/>
      </w:pPr>
    </w:p>
    <w:tbl>
      <w:tblPr>
        <w:tblStyle w:val="5"/>
        <w:tblW w:w="92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8"/>
        <w:gridCol w:w="1179"/>
        <w:gridCol w:w="859"/>
        <w:gridCol w:w="1109"/>
        <w:gridCol w:w="1089"/>
        <w:gridCol w:w="969"/>
        <w:gridCol w:w="884"/>
      </w:tblGrid>
      <w:tr w14:paraId="5CC70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118" w:type="dxa"/>
            <w:vMerge w:val="restart"/>
            <w:tcBorders>
              <w:bottom w:val="nil"/>
            </w:tcBorders>
            <w:vAlign w:val="top"/>
          </w:tcPr>
          <w:p w14:paraId="690E38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875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财政供养人员情况</w:t>
            </w:r>
          </w:p>
        </w:tc>
        <w:tc>
          <w:tcPr>
            <w:tcW w:w="2038" w:type="dxa"/>
            <w:gridSpan w:val="2"/>
            <w:vAlign w:val="top"/>
          </w:tcPr>
          <w:p w14:paraId="109721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714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编制数</w:t>
            </w:r>
          </w:p>
        </w:tc>
        <w:tc>
          <w:tcPr>
            <w:tcW w:w="2198" w:type="dxa"/>
            <w:gridSpan w:val="2"/>
            <w:vAlign w:val="top"/>
          </w:tcPr>
          <w:p w14:paraId="2A0813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9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2024年实际在职人数</w:t>
            </w:r>
          </w:p>
        </w:tc>
        <w:tc>
          <w:tcPr>
            <w:tcW w:w="1853" w:type="dxa"/>
            <w:gridSpan w:val="2"/>
            <w:vAlign w:val="top"/>
          </w:tcPr>
          <w:p w14:paraId="35F760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617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控制率</w:t>
            </w:r>
          </w:p>
        </w:tc>
      </w:tr>
      <w:tr w14:paraId="600D6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18" w:type="dxa"/>
            <w:vMerge w:val="continue"/>
            <w:tcBorders>
              <w:top w:val="nil"/>
            </w:tcBorders>
            <w:vAlign w:val="top"/>
          </w:tcPr>
          <w:p w14:paraId="4028001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67CF3F3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198" w:type="dxa"/>
            <w:gridSpan w:val="2"/>
            <w:vAlign w:val="center"/>
          </w:tcPr>
          <w:p w14:paraId="683D10A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853" w:type="dxa"/>
            <w:gridSpan w:val="2"/>
            <w:vAlign w:val="center"/>
          </w:tcPr>
          <w:p w14:paraId="722E626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93.94%</w:t>
            </w:r>
          </w:p>
        </w:tc>
      </w:tr>
      <w:tr w14:paraId="7E46C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118" w:type="dxa"/>
            <w:vAlign w:val="top"/>
          </w:tcPr>
          <w:p w14:paraId="0643C5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1074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经费控制情况</w:t>
            </w:r>
          </w:p>
        </w:tc>
        <w:tc>
          <w:tcPr>
            <w:tcW w:w="2038" w:type="dxa"/>
            <w:gridSpan w:val="2"/>
            <w:vAlign w:val="center"/>
          </w:tcPr>
          <w:p w14:paraId="7C1C98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414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2023年决算数</w:t>
            </w:r>
          </w:p>
        </w:tc>
        <w:tc>
          <w:tcPr>
            <w:tcW w:w="2198" w:type="dxa"/>
            <w:gridSpan w:val="2"/>
            <w:vAlign w:val="center"/>
          </w:tcPr>
          <w:p w14:paraId="5CA244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496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2024年预算数</w:t>
            </w:r>
          </w:p>
        </w:tc>
        <w:tc>
          <w:tcPr>
            <w:tcW w:w="1853" w:type="dxa"/>
            <w:gridSpan w:val="2"/>
            <w:vAlign w:val="center"/>
          </w:tcPr>
          <w:p w14:paraId="2C70FF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317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2024年决算数</w:t>
            </w:r>
          </w:p>
        </w:tc>
      </w:tr>
      <w:tr w14:paraId="1EFEF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18" w:type="dxa"/>
            <w:vAlign w:val="top"/>
          </w:tcPr>
          <w:p w14:paraId="25048E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114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三公经费</w:t>
            </w:r>
          </w:p>
        </w:tc>
        <w:tc>
          <w:tcPr>
            <w:tcW w:w="2038" w:type="dxa"/>
            <w:gridSpan w:val="2"/>
            <w:vAlign w:val="center"/>
          </w:tcPr>
          <w:p w14:paraId="2165FA3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  <w:t>2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9495.00</w:t>
            </w:r>
          </w:p>
        </w:tc>
        <w:tc>
          <w:tcPr>
            <w:tcW w:w="2198" w:type="dxa"/>
            <w:gridSpan w:val="2"/>
            <w:vAlign w:val="center"/>
          </w:tcPr>
          <w:p w14:paraId="2DC5935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56000</w:t>
            </w:r>
          </w:p>
        </w:tc>
        <w:tc>
          <w:tcPr>
            <w:tcW w:w="1853" w:type="dxa"/>
            <w:gridSpan w:val="2"/>
            <w:vAlign w:val="center"/>
          </w:tcPr>
          <w:p w14:paraId="62BE5ED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51129</w:t>
            </w:r>
          </w:p>
        </w:tc>
      </w:tr>
      <w:tr w14:paraId="6C689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8" w:type="dxa"/>
            <w:vAlign w:val="top"/>
          </w:tcPr>
          <w:p w14:paraId="38A3A9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424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1、公务用车购置和维护经费</w:t>
            </w:r>
          </w:p>
        </w:tc>
        <w:tc>
          <w:tcPr>
            <w:tcW w:w="2038" w:type="dxa"/>
            <w:gridSpan w:val="2"/>
            <w:vAlign w:val="center"/>
          </w:tcPr>
          <w:p w14:paraId="1C56B04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76C225E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081FE58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01BE2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118" w:type="dxa"/>
            <w:vAlign w:val="top"/>
          </w:tcPr>
          <w:p w14:paraId="4B3D6F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974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其中：公车购置</w:t>
            </w:r>
          </w:p>
        </w:tc>
        <w:tc>
          <w:tcPr>
            <w:tcW w:w="2038" w:type="dxa"/>
            <w:gridSpan w:val="2"/>
            <w:vAlign w:val="center"/>
          </w:tcPr>
          <w:p w14:paraId="39FBCE1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5E42ECE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74DA258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3F79B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18" w:type="dxa"/>
            <w:vAlign w:val="top"/>
          </w:tcPr>
          <w:p w14:paraId="345BDA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074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公车运行维护</w:t>
            </w:r>
          </w:p>
        </w:tc>
        <w:tc>
          <w:tcPr>
            <w:tcW w:w="2038" w:type="dxa"/>
            <w:gridSpan w:val="2"/>
            <w:vAlign w:val="center"/>
          </w:tcPr>
          <w:p w14:paraId="384EE67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98" w:type="dxa"/>
            <w:gridSpan w:val="2"/>
            <w:vAlign w:val="center"/>
          </w:tcPr>
          <w:p w14:paraId="64424D9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26000</w:t>
            </w:r>
          </w:p>
        </w:tc>
        <w:tc>
          <w:tcPr>
            <w:tcW w:w="1853" w:type="dxa"/>
            <w:gridSpan w:val="2"/>
            <w:vAlign w:val="center"/>
          </w:tcPr>
          <w:p w14:paraId="286E086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44000</w:t>
            </w:r>
          </w:p>
        </w:tc>
      </w:tr>
      <w:tr w14:paraId="128D5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18" w:type="dxa"/>
            <w:vAlign w:val="top"/>
          </w:tcPr>
          <w:p w14:paraId="071D5B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424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2、出国经费</w:t>
            </w:r>
          </w:p>
        </w:tc>
        <w:tc>
          <w:tcPr>
            <w:tcW w:w="2038" w:type="dxa"/>
            <w:gridSpan w:val="2"/>
            <w:vAlign w:val="center"/>
          </w:tcPr>
          <w:p w14:paraId="2214AE8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700256F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5A97753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276D2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18" w:type="dxa"/>
            <w:vAlign w:val="top"/>
          </w:tcPr>
          <w:p w14:paraId="435371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414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3、公务接待</w:t>
            </w:r>
          </w:p>
        </w:tc>
        <w:tc>
          <w:tcPr>
            <w:tcW w:w="2038" w:type="dxa"/>
            <w:gridSpan w:val="2"/>
            <w:vAlign w:val="center"/>
          </w:tcPr>
          <w:p w14:paraId="6351B49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29495</w:t>
            </w:r>
          </w:p>
        </w:tc>
        <w:tc>
          <w:tcPr>
            <w:tcW w:w="2198" w:type="dxa"/>
            <w:gridSpan w:val="2"/>
            <w:vAlign w:val="center"/>
          </w:tcPr>
          <w:p w14:paraId="2526017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1853" w:type="dxa"/>
            <w:gridSpan w:val="2"/>
            <w:vAlign w:val="center"/>
          </w:tcPr>
          <w:p w14:paraId="4907248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7129</w:t>
            </w:r>
          </w:p>
        </w:tc>
      </w:tr>
      <w:tr w14:paraId="4E588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18" w:type="dxa"/>
            <w:vAlign w:val="top"/>
          </w:tcPr>
          <w:p w14:paraId="6A4D25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114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项目支出：</w:t>
            </w:r>
          </w:p>
        </w:tc>
        <w:tc>
          <w:tcPr>
            <w:tcW w:w="2038" w:type="dxa"/>
            <w:gridSpan w:val="2"/>
            <w:vAlign w:val="center"/>
          </w:tcPr>
          <w:p w14:paraId="14C4B47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2E8CECD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65B3E68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0207D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118" w:type="dxa"/>
            <w:vAlign w:val="top"/>
          </w:tcPr>
          <w:p w14:paraId="22BAE7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525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1、业务工作经费</w:t>
            </w:r>
          </w:p>
        </w:tc>
        <w:tc>
          <w:tcPr>
            <w:tcW w:w="2038" w:type="dxa"/>
            <w:gridSpan w:val="2"/>
            <w:vAlign w:val="center"/>
          </w:tcPr>
          <w:p w14:paraId="6E3EB7D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2FF8143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3BE87BF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57DF3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18" w:type="dxa"/>
            <w:vAlign w:val="top"/>
          </w:tcPr>
          <w:p w14:paraId="63B1A3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515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2、运行维护经费</w:t>
            </w:r>
          </w:p>
        </w:tc>
        <w:tc>
          <w:tcPr>
            <w:tcW w:w="2038" w:type="dxa"/>
            <w:gridSpan w:val="2"/>
            <w:vAlign w:val="center"/>
          </w:tcPr>
          <w:p w14:paraId="1FF6F17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2916683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1853" w:type="dxa"/>
            <w:gridSpan w:val="2"/>
            <w:vAlign w:val="center"/>
          </w:tcPr>
          <w:p w14:paraId="55BEA59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47F16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118" w:type="dxa"/>
            <w:vAlign w:val="top"/>
          </w:tcPr>
          <w:p w14:paraId="369345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505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3、本级专项资金</w:t>
            </w:r>
          </w:p>
          <w:p w14:paraId="5EF825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974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(一个专项一行)</w:t>
            </w:r>
          </w:p>
        </w:tc>
        <w:tc>
          <w:tcPr>
            <w:tcW w:w="2038" w:type="dxa"/>
            <w:gridSpan w:val="2"/>
            <w:vAlign w:val="center"/>
          </w:tcPr>
          <w:p w14:paraId="5B94605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7CAB9DD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536AC30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4A10F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118" w:type="dxa"/>
            <w:vAlign w:val="top"/>
          </w:tcPr>
          <w:p w14:paraId="5557B2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left"/>
              <w:textAlignment w:val="auto"/>
              <w:rPr>
                <w:rFonts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医疗生育保险基金参保登记、医保关系转移、医保待遇支付待遇支付等工作经费</w:t>
            </w:r>
          </w:p>
        </w:tc>
        <w:tc>
          <w:tcPr>
            <w:tcW w:w="2038" w:type="dxa"/>
            <w:gridSpan w:val="2"/>
            <w:vAlign w:val="center"/>
          </w:tcPr>
          <w:p w14:paraId="1A03975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395201.80</w:t>
            </w:r>
          </w:p>
        </w:tc>
        <w:tc>
          <w:tcPr>
            <w:tcW w:w="2198" w:type="dxa"/>
            <w:gridSpan w:val="2"/>
            <w:vAlign w:val="center"/>
          </w:tcPr>
          <w:p w14:paraId="62B5119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400000</w:t>
            </w:r>
          </w:p>
        </w:tc>
        <w:tc>
          <w:tcPr>
            <w:tcW w:w="1853" w:type="dxa"/>
            <w:gridSpan w:val="2"/>
            <w:vAlign w:val="center"/>
          </w:tcPr>
          <w:p w14:paraId="5829BA4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395129</w:t>
            </w:r>
          </w:p>
        </w:tc>
      </w:tr>
      <w:tr w14:paraId="5D4D5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118" w:type="dxa"/>
            <w:vAlign w:val="top"/>
          </w:tcPr>
          <w:p w14:paraId="5B9DE9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textAlignment w:val="auto"/>
              <w:rPr>
                <w:rFonts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大病互助保险管理经费</w:t>
            </w:r>
          </w:p>
        </w:tc>
        <w:tc>
          <w:tcPr>
            <w:tcW w:w="2038" w:type="dxa"/>
            <w:gridSpan w:val="2"/>
            <w:vAlign w:val="center"/>
          </w:tcPr>
          <w:p w14:paraId="6E36DDD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125000</w:t>
            </w:r>
          </w:p>
        </w:tc>
        <w:tc>
          <w:tcPr>
            <w:tcW w:w="2198" w:type="dxa"/>
            <w:gridSpan w:val="2"/>
            <w:vAlign w:val="center"/>
          </w:tcPr>
          <w:p w14:paraId="52E8E31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125000</w:t>
            </w:r>
          </w:p>
        </w:tc>
        <w:tc>
          <w:tcPr>
            <w:tcW w:w="1853" w:type="dxa"/>
            <w:gridSpan w:val="2"/>
            <w:vAlign w:val="center"/>
          </w:tcPr>
          <w:p w14:paraId="78AEED3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125000</w:t>
            </w:r>
          </w:p>
        </w:tc>
      </w:tr>
      <w:tr w14:paraId="6E2CF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118" w:type="dxa"/>
            <w:vAlign w:val="top"/>
          </w:tcPr>
          <w:p w14:paraId="647180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textAlignment w:val="auto"/>
              <w:rPr>
                <w:rFonts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医保信息系统维护</w:t>
            </w:r>
          </w:p>
        </w:tc>
        <w:tc>
          <w:tcPr>
            <w:tcW w:w="2038" w:type="dxa"/>
            <w:gridSpan w:val="2"/>
            <w:vAlign w:val="center"/>
          </w:tcPr>
          <w:p w14:paraId="3214857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100000</w:t>
            </w:r>
          </w:p>
        </w:tc>
        <w:tc>
          <w:tcPr>
            <w:tcW w:w="2198" w:type="dxa"/>
            <w:gridSpan w:val="2"/>
            <w:vAlign w:val="center"/>
          </w:tcPr>
          <w:p w14:paraId="6227B27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100000</w:t>
            </w:r>
          </w:p>
        </w:tc>
        <w:tc>
          <w:tcPr>
            <w:tcW w:w="1853" w:type="dxa"/>
            <w:gridSpan w:val="2"/>
            <w:vAlign w:val="center"/>
          </w:tcPr>
          <w:p w14:paraId="760D743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100000</w:t>
            </w:r>
          </w:p>
        </w:tc>
      </w:tr>
      <w:tr w14:paraId="65941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118" w:type="dxa"/>
            <w:vAlign w:val="top"/>
          </w:tcPr>
          <w:p w14:paraId="293312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textAlignment w:val="auto"/>
              <w:rPr>
                <w:rFonts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慢特病评审项目经费</w:t>
            </w:r>
          </w:p>
        </w:tc>
        <w:tc>
          <w:tcPr>
            <w:tcW w:w="2038" w:type="dxa"/>
            <w:gridSpan w:val="2"/>
            <w:vAlign w:val="center"/>
          </w:tcPr>
          <w:p w14:paraId="3779482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100000</w:t>
            </w:r>
          </w:p>
        </w:tc>
        <w:tc>
          <w:tcPr>
            <w:tcW w:w="2198" w:type="dxa"/>
            <w:gridSpan w:val="2"/>
            <w:vAlign w:val="center"/>
          </w:tcPr>
          <w:p w14:paraId="4309456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100000</w:t>
            </w:r>
          </w:p>
        </w:tc>
        <w:tc>
          <w:tcPr>
            <w:tcW w:w="1853" w:type="dxa"/>
            <w:gridSpan w:val="2"/>
            <w:vAlign w:val="center"/>
          </w:tcPr>
          <w:p w14:paraId="54A7B5C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100000</w:t>
            </w:r>
          </w:p>
        </w:tc>
      </w:tr>
      <w:tr w14:paraId="39C40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118" w:type="dxa"/>
            <w:vAlign w:val="top"/>
          </w:tcPr>
          <w:p w14:paraId="67CE1A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textAlignment w:val="auto"/>
              <w:rPr>
                <w:rFonts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医疗服务与保障能力提升</w:t>
            </w:r>
          </w:p>
        </w:tc>
        <w:tc>
          <w:tcPr>
            <w:tcW w:w="2038" w:type="dxa"/>
            <w:gridSpan w:val="2"/>
            <w:vAlign w:val="center"/>
          </w:tcPr>
          <w:p w14:paraId="56BAFE8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750000</w:t>
            </w:r>
          </w:p>
        </w:tc>
        <w:tc>
          <w:tcPr>
            <w:tcW w:w="2198" w:type="dxa"/>
            <w:gridSpan w:val="2"/>
            <w:vAlign w:val="center"/>
          </w:tcPr>
          <w:p w14:paraId="18B161D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2E5FEC6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800000</w:t>
            </w:r>
          </w:p>
        </w:tc>
      </w:tr>
      <w:tr w14:paraId="6B974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18" w:type="dxa"/>
            <w:vAlign w:val="top"/>
          </w:tcPr>
          <w:p w14:paraId="3FF2E9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624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4、其他事业类发展资金</w:t>
            </w:r>
          </w:p>
        </w:tc>
        <w:tc>
          <w:tcPr>
            <w:tcW w:w="2038" w:type="dxa"/>
            <w:gridSpan w:val="2"/>
            <w:vAlign w:val="center"/>
          </w:tcPr>
          <w:p w14:paraId="5F1154C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773D419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70ECF6B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503AB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18" w:type="dxa"/>
            <w:vAlign w:val="top"/>
          </w:tcPr>
          <w:p w14:paraId="32A2D3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114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公用经费</w:t>
            </w:r>
          </w:p>
        </w:tc>
        <w:tc>
          <w:tcPr>
            <w:tcW w:w="2038" w:type="dxa"/>
            <w:gridSpan w:val="2"/>
            <w:vAlign w:val="center"/>
          </w:tcPr>
          <w:p w14:paraId="5D4FD75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  <w:t>628945.42</w:t>
            </w:r>
          </w:p>
        </w:tc>
        <w:tc>
          <w:tcPr>
            <w:tcW w:w="2198" w:type="dxa"/>
            <w:gridSpan w:val="2"/>
            <w:vAlign w:val="center"/>
          </w:tcPr>
          <w:p w14:paraId="59F36EC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2978DF7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467902.92</w:t>
            </w:r>
          </w:p>
        </w:tc>
      </w:tr>
      <w:tr w14:paraId="14E15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18" w:type="dxa"/>
            <w:vAlign w:val="top"/>
          </w:tcPr>
          <w:p w14:paraId="7DBA73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515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其中：办公费</w:t>
            </w:r>
          </w:p>
        </w:tc>
        <w:tc>
          <w:tcPr>
            <w:tcW w:w="2038" w:type="dxa"/>
            <w:gridSpan w:val="2"/>
            <w:vAlign w:val="center"/>
          </w:tcPr>
          <w:p w14:paraId="363A5BD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  <w:t>60084.95</w:t>
            </w:r>
          </w:p>
        </w:tc>
        <w:tc>
          <w:tcPr>
            <w:tcW w:w="2198" w:type="dxa"/>
            <w:gridSpan w:val="2"/>
            <w:vAlign w:val="center"/>
          </w:tcPr>
          <w:p w14:paraId="3C4F429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28BD832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11847.14</w:t>
            </w:r>
          </w:p>
        </w:tc>
      </w:tr>
      <w:tr w14:paraId="3DDA9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18" w:type="dxa"/>
            <w:vAlign w:val="top"/>
          </w:tcPr>
          <w:p w14:paraId="47EDEE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firstLine="910" w:firstLineChars="5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水费、电费、差旅费</w:t>
            </w:r>
          </w:p>
        </w:tc>
        <w:tc>
          <w:tcPr>
            <w:tcW w:w="2038" w:type="dxa"/>
            <w:gridSpan w:val="2"/>
            <w:vAlign w:val="center"/>
          </w:tcPr>
          <w:p w14:paraId="68EFFA9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  <w:t>5760.47</w:t>
            </w:r>
          </w:p>
        </w:tc>
        <w:tc>
          <w:tcPr>
            <w:tcW w:w="2198" w:type="dxa"/>
            <w:gridSpan w:val="2"/>
            <w:vAlign w:val="center"/>
          </w:tcPr>
          <w:p w14:paraId="7FB96E6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05CCBF1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3780</w:t>
            </w:r>
          </w:p>
        </w:tc>
      </w:tr>
      <w:tr w14:paraId="763D6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18" w:type="dxa"/>
            <w:vAlign w:val="top"/>
          </w:tcPr>
          <w:p w14:paraId="12DAC0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974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会议费、培训费</w:t>
            </w:r>
          </w:p>
        </w:tc>
        <w:tc>
          <w:tcPr>
            <w:tcW w:w="2038" w:type="dxa"/>
            <w:gridSpan w:val="2"/>
            <w:vAlign w:val="center"/>
          </w:tcPr>
          <w:p w14:paraId="39C4696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589FDC4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0134A90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37417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18" w:type="dxa"/>
            <w:vAlign w:val="top"/>
          </w:tcPr>
          <w:p w14:paraId="23791D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14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政府采购金额</w:t>
            </w:r>
          </w:p>
        </w:tc>
        <w:tc>
          <w:tcPr>
            <w:tcW w:w="2038" w:type="dxa"/>
            <w:gridSpan w:val="2"/>
            <w:vAlign w:val="center"/>
          </w:tcPr>
          <w:p w14:paraId="1EC0B52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  <w:t>17999.00</w:t>
            </w:r>
          </w:p>
        </w:tc>
        <w:tc>
          <w:tcPr>
            <w:tcW w:w="2198" w:type="dxa"/>
            <w:gridSpan w:val="2"/>
            <w:vAlign w:val="center"/>
          </w:tcPr>
          <w:p w14:paraId="415BB24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53" w:type="dxa"/>
            <w:gridSpan w:val="2"/>
            <w:vAlign w:val="center"/>
          </w:tcPr>
          <w:p w14:paraId="546546F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98942.85</w:t>
            </w:r>
          </w:p>
        </w:tc>
      </w:tr>
      <w:tr w14:paraId="3E832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118" w:type="dxa"/>
            <w:vAlign w:val="top"/>
          </w:tcPr>
          <w:p w14:paraId="572BB1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14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部门基本支出预算调整</w:t>
            </w:r>
          </w:p>
        </w:tc>
        <w:tc>
          <w:tcPr>
            <w:tcW w:w="2038" w:type="dxa"/>
            <w:gridSpan w:val="2"/>
            <w:vAlign w:val="center"/>
          </w:tcPr>
          <w:p w14:paraId="51DF547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1FC3E48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090125C6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230A5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118" w:type="dxa"/>
            <w:vMerge w:val="restart"/>
            <w:tcBorders>
              <w:bottom w:val="nil"/>
            </w:tcBorders>
            <w:vAlign w:val="top"/>
          </w:tcPr>
          <w:p w14:paraId="08BD642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90" w:lineRule="auto"/>
              <w:textAlignment w:val="auto"/>
              <w:rPr>
                <w:sz w:val="18"/>
                <w:szCs w:val="18"/>
              </w:rPr>
            </w:pPr>
          </w:p>
          <w:p w14:paraId="13EC7F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875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楼堂馆所控制情况</w:t>
            </w:r>
          </w:p>
          <w:p w14:paraId="5AA9D6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875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(2024年完工情况)</w:t>
            </w:r>
          </w:p>
        </w:tc>
        <w:tc>
          <w:tcPr>
            <w:tcW w:w="1179" w:type="dxa"/>
            <w:vAlign w:val="top"/>
          </w:tcPr>
          <w:p w14:paraId="1FFFCE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84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批复规模</w:t>
            </w:r>
          </w:p>
          <w:p w14:paraId="324D12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333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(m²)</w:t>
            </w:r>
          </w:p>
        </w:tc>
        <w:tc>
          <w:tcPr>
            <w:tcW w:w="859" w:type="dxa"/>
            <w:vAlign w:val="top"/>
          </w:tcPr>
          <w:p w14:paraId="287B47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74" w:right="30" w:firstLine="5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实际规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>模(m²)</w:t>
            </w:r>
          </w:p>
        </w:tc>
        <w:tc>
          <w:tcPr>
            <w:tcW w:w="1109" w:type="dxa"/>
            <w:vAlign w:val="top"/>
          </w:tcPr>
          <w:p w14:paraId="1AD0C0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444" w:right="135" w:hanging="299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规模控制</w:t>
            </w:r>
            <w:r>
              <w:rPr>
                <w:rFonts w:ascii="宋体" w:hAnsi="宋体" w:eastAsia="宋体" w:cs="宋体"/>
                <w:sz w:val="18"/>
                <w:szCs w:val="18"/>
              </w:rPr>
              <w:t>率</w:t>
            </w:r>
          </w:p>
        </w:tc>
        <w:tc>
          <w:tcPr>
            <w:tcW w:w="1089" w:type="dxa"/>
            <w:vAlign w:val="top"/>
          </w:tcPr>
          <w:p w14:paraId="5D9D36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36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预算投资</w:t>
            </w:r>
          </w:p>
          <w:p w14:paraId="1008A6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237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(万元)</w:t>
            </w:r>
          </w:p>
        </w:tc>
        <w:tc>
          <w:tcPr>
            <w:tcW w:w="969" w:type="dxa"/>
            <w:vAlign w:val="top"/>
          </w:tcPr>
          <w:p w14:paraId="35490A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177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实际投</w:t>
            </w:r>
          </w:p>
          <w:p w14:paraId="4757F0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326" w:right="218" w:hanging="99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资(万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元)</w:t>
            </w:r>
          </w:p>
        </w:tc>
        <w:tc>
          <w:tcPr>
            <w:tcW w:w="884" w:type="dxa"/>
            <w:vAlign w:val="top"/>
          </w:tcPr>
          <w:p w14:paraId="1FF564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38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投资概</w:t>
            </w:r>
          </w:p>
          <w:p w14:paraId="2889AD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38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算控制</w:t>
            </w:r>
          </w:p>
          <w:p w14:paraId="23F0D8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339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率</w:t>
            </w:r>
          </w:p>
        </w:tc>
      </w:tr>
      <w:tr w14:paraId="2B98F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18" w:type="dxa"/>
            <w:vMerge w:val="continue"/>
            <w:tcBorders>
              <w:top w:val="nil"/>
            </w:tcBorders>
            <w:vAlign w:val="top"/>
          </w:tcPr>
          <w:p w14:paraId="5BE1DB3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top"/>
          </w:tcPr>
          <w:p w14:paraId="1AF3C8C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</w:p>
        </w:tc>
        <w:tc>
          <w:tcPr>
            <w:tcW w:w="859" w:type="dxa"/>
            <w:vAlign w:val="top"/>
          </w:tcPr>
          <w:p w14:paraId="22D44A9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top"/>
          </w:tcPr>
          <w:p w14:paraId="38182BE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89" w:type="dxa"/>
            <w:vAlign w:val="top"/>
          </w:tcPr>
          <w:p w14:paraId="41FFF67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 w14:paraId="5337FE6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4" w:type="dxa"/>
            <w:vAlign w:val="top"/>
          </w:tcPr>
          <w:p w14:paraId="712EE9E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</w:p>
        </w:tc>
      </w:tr>
      <w:tr w14:paraId="5E69A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118" w:type="dxa"/>
            <w:vAlign w:val="top"/>
          </w:tcPr>
          <w:p w14:paraId="1B3804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875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厉行节约保障措施</w:t>
            </w:r>
          </w:p>
        </w:tc>
        <w:tc>
          <w:tcPr>
            <w:tcW w:w="6089" w:type="dxa"/>
            <w:gridSpan w:val="6"/>
            <w:vAlign w:val="top"/>
          </w:tcPr>
          <w:p w14:paraId="2470D05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kern w:val="0"/>
                <w:sz w:val="18"/>
                <w:szCs w:val="18"/>
              </w:rPr>
              <w:t>进一步规范财务报账审批程序、合同协议审批程序、费用结算程序，明确院内物资、项目采购要求、流程，特别是对院内实施的工程项目严格按照财政相关项目评审、公开公平竞价等规定开展，在所有采购和项目实施过程中严格按相关财政要求执行，坚持勤俭节约、非必要不采购和廉洁自律纪律要求。</w:t>
            </w:r>
          </w:p>
        </w:tc>
      </w:tr>
    </w:tbl>
    <w:p w14:paraId="4314E7E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spacing w:before="62" w:line="250" w:lineRule="auto"/>
        <w:ind w:right="400"/>
        <w:rPr>
          <w:rFonts w:ascii="仿宋" w:hAnsi="仿宋" w:eastAsia="仿宋" w:cs="仿宋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说明：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“</w:t>
      </w:r>
      <w:r>
        <w:rPr>
          <w:rFonts w:ascii="宋体" w:hAnsi="宋体" w:eastAsia="宋体" w:cs="宋体"/>
          <w:sz w:val="18"/>
          <w:szCs w:val="18"/>
        </w:rPr>
        <w:t>项目支出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”</w:t>
      </w:r>
      <w:r>
        <w:rPr>
          <w:rFonts w:ascii="宋体" w:hAnsi="宋体" w:eastAsia="宋体" w:cs="宋体"/>
          <w:sz w:val="18"/>
          <w:szCs w:val="18"/>
        </w:rPr>
        <w:t>需要填报基本支出以外的所有项目支出情</w:t>
      </w:r>
      <w:r>
        <w:rPr>
          <w:rFonts w:ascii="宋体" w:hAnsi="宋体" w:eastAsia="宋体" w:cs="宋体"/>
          <w:spacing w:val="-1"/>
          <w:sz w:val="18"/>
          <w:szCs w:val="18"/>
        </w:rPr>
        <w:t>况，“公用经费”填报基本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支出中的一般商品和服务支出。</w:t>
      </w:r>
    </w:p>
    <w:p w14:paraId="34D92AB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spacing w:before="254" w:line="231" w:lineRule="auto"/>
        <w:ind w:left="535"/>
        <w:rPr>
          <w:rFonts w:hint="default" w:eastAsia="仿宋"/>
          <w:lang w:val="en-US" w:eastAsia="zh-CN"/>
        </w:rPr>
      </w:pPr>
      <w:r>
        <w:rPr>
          <w:rFonts w:ascii="仿宋" w:hAnsi="仿宋" w:eastAsia="仿宋" w:cs="仿宋"/>
          <w:spacing w:val="3"/>
          <w:sz w:val="18"/>
          <w:szCs w:val="18"/>
        </w:rPr>
        <w:t>填表人：</w:t>
      </w:r>
      <w:r>
        <w:rPr>
          <w:rFonts w:hint="eastAsia" w:ascii="仿宋" w:hAnsi="仿宋" w:eastAsia="仿宋" w:cs="仿宋"/>
          <w:spacing w:val="3"/>
          <w:sz w:val="18"/>
          <w:szCs w:val="18"/>
          <w:lang w:val="en-US" w:eastAsia="zh-CN"/>
        </w:rPr>
        <w:t xml:space="preserve">易康睿           </w:t>
      </w:r>
      <w:r>
        <w:rPr>
          <w:rFonts w:ascii="仿宋" w:hAnsi="仿宋" w:eastAsia="仿宋" w:cs="仿宋"/>
          <w:spacing w:val="3"/>
          <w:sz w:val="18"/>
          <w:szCs w:val="18"/>
        </w:rPr>
        <w:t>填报日期：</w:t>
      </w:r>
      <w:r>
        <w:rPr>
          <w:rFonts w:hint="eastAsia" w:ascii="仿宋" w:hAnsi="仿宋" w:eastAsia="仿宋" w:cs="仿宋"/>
          <w:spacing w:val="3"/>
          <w:sz w:val="18"/>
          <w:szCs w:val="18"/>
          <w:lang w:val="en-US" w:eastAsia="zh-CN"/>
        </w:rPr>
        <w:t xml:space="preserve">2025年6月9日       </w:t>
      </w:r>
      <w:r>
        <w:rPr>
          <w:rFonts w:ascii="仿宋" w:hAnsi="仿宋" w:eastAsia="仿宋" w:cs="仿宋"/>
          <w:spacing w:val="3"/>
          <w:sz w:val="18"/>
          <w:szCs w:val="18"/>
        </w:rPr>
        <w:t>联系电话：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2717696</w:t>
      </w:r>
    </w:p>
    <w:p w14:paraId="5A3E0D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E1D0B"/>
    <w:rsid w:val="0F2E1D0B"/>
    <w:rsid w:val="4BFB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769</Characters>
  <Lines>0</Lines>
  <Paragraphs>0</Paragraphs>
  <TotalTime>1</TotalTime>
  <ScaleCrop>false</ScaleCrop>
  <LinksUpToDate>false</LinksUpToDate>
  <CharactersWithSpaces>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2025-10-13T02:25:00Z</dcterms:created>
  <dc:creator>Yiaree</dc:creator>
  <cp:lastModifiedBy>Yiaree</cp:lastModifiedBy>
  <dcterms:modified xsi:type="dcterms:W3CDTF">2025-10-13T03:02:38Z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61C57AF272864C6CB41FFC6F358883BE_11</vt:lpwstr>
  </property>
  <property fmtid="{D5CDD505-2E9C-101B-9397-08002B2CF9AE}" pid="4" name="KSOTemplateDocerSaveRecord">
    <vt:lpwstr>eyJoZGlkIjoiYzJhN2M2MTc2MTg5NzdjZjQ0NjcyZTZkYTcyM2Y1ZTAiLCJ1c2VySWQiOiIzMzQ4MjEzMTgifQ==</vt:lpwstr>
  </property>
</Properties>
</file>