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  <w:t>怀化鹤城紫园雅贝康口腔门诊部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怀化市经济开发区河西大道与神龙东路交汇处101、102号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口腔门诊部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PDY20084-243120217D1522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赵文浩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报纸 、期刊、户外 、印刷品  、网络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876925" cy="3760470"/>
                  <wp:effectExtent l="0" t="0" r="9525" b="11430"/>
                  <wp:docPr id="1" name="图片 1" descr="121770671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17706714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376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5DFA2E0D"/>
    <w:rsid w:val="E5FDCAC7"/>
    <w:rsid w:val="FBF969E3"/>
    <w:rsid w:val="FFD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2022-09-27T08:57:14Z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