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  <w:t>附件2-1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10"/>
        <w:tblW w:w="100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1079"/>
        <w:gridCol w:w="1079"/>
        <w:gridCol w:w="1623"/>
        <w:gridCol w:w="1080"/>
        <w:gridCol w:w="1515"/>
        <w:gridCol w:w="735"/>
        <w:gridCol w:w="675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986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医药卫生体制改革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8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怀化市人民政府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61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6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14.98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14.98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6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14.98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14.98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6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6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8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12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积极推进公立医院改革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　</w:t>
            </w:r>
          </w:p>
        </w:tc>
        <w:tc>
          <w:tcPr>
            <w:tcW w:w="412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全面完成年度公立医院改革任务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6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6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公立医院医疗服务收入（不含药品、耗材、检查、化验收入）占医疗收入的比例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较上年提高或高于全国平均值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2023年为35.98%，2022年为34.33%，较上年提高。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按病种付费的住院参保人员占总住院参保人员的比例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较上年提高或高于全国平均值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2023年为35.95%，2022年为0，较上年提高。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二级以上公立医院安检覆盖率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≥75%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二级以上公立医院安防系统建设达标率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≥85%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6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三级公立医院平均住院日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较上年降低或低于全国平均值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2023年为8.8天，2022年为9.4天，较上年降低。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6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基层医疗卫生机构诊疗量占总诊疗量的比例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较上年提高或高于全国平均值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2023年为66.97%，2022年为60.65%，较上年提高。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7.5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7.5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三级公立医院门诊人次数与出院人次数比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较上年降低或低于全国平均值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2023年为11.06，2022年为11.25，较上年降低。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7.5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7.5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6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公立医院资产负债率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较上年降低或低于全国平均值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2023年为64.22%，2022年为68.46%，较上年降低。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7.5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7.5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实现收支平衡的公立医院数占公立医院总数的比例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较上年提高或高于全国平均值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2023年为70.97%，2022年为48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.39%，较上年提高。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7.5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7.5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6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公立医院次均门诊费用增幅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较上年降低或低于全国平均值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2023年为-0.46%，2022年为-26.84%，较上年提高，但低于全省平均值。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公立医院人均住院费用增幅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较上年降低或低于全国平均值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2023年为-14.87%，2022年为1.25%，较上年降低。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45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杨钟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2024年7月23日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15673090749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JIJGtD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YTJmNDFjNDFkYjRjNTBmMTgxNmI0YjM2N2I2MTkifQ=="/>
    <w:docVar w:name="KSO_WPS_MARK_KEY" w:val="9920a277-c0c3-43b4-93d3-1636fe398e0b"/>
  </w:docVars>
  <w:rsids>
    <w:rsidRoot w:val="753C4E9B"/>
    <w:rsid w:val="05E95AA6"/>
    <w:rsid w:val="0C180A78"/>
    <w:rsid w:val="0D276746"/>
    <w:rsid w:val="0D464D9C"/>
    <w:rsid w:val="0DD52794"/>
    <w:rsid w:val="0E956870"/>
    <w:rsid w:val="10C666A5"/>
    <w:rsid w:val="1223366A"/>
    <w:rsid w:val="143877FD"/>
    <w:rsid w:val="19E805B2"/>
    <w:rsid w:val="22FE234B"/>
    <w:rsid w:val="277E6F02"/>
    <w:rsid w:val="29990575"/>
    <w:rsid w:val="2AF6742D"/>
    <w:rsid w:val="2E833798"/>
    <w:rsid w:val="312A2265"/>
    <w:rsid w:val="36FC0F5D"/>
    <w:rsid w:val="375773F8"/>
    <w:rsid w:val="393E32BB"/>
    <w:rsid w:val="419B2857"/>
    <w:rsid w:val="41D71DA8"/>
    <w:rsid w:val="4C6611ED"/>
    <w:rsid w:val="552A0475"/>
    <w:rsid w:val="5559351F"/>
    <w:rsid w:val="578D10CB"/>
    <w:rsid w:val="5A5915AC"/>
    <w:rsid w:val="5EBE4D12"/>
    <w:rsid w:val="6274603D"/>
    <w:rsid w:val="6A12486A"/>
    <w:rsid w:val="728D5A02"/>
    <w:rsid w:val="753C4E9B"/>
    <w:rsid w:val="781113A7"/>
    <w:rsid w:val="791E6510"/>
    <w:rsid w:val="7C8D4A41"/>
    <w:rsid w:val="FF5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styleId="5">
    <w:name w:val="Body Text Indent"/>
    <w:basedOn w:val="1"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5"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paragraph" w:customStyle="1" w:styleId="12">
    <w:name w:val="标题1"/>
    <w:basedOn w:val="3"/>
    <w:qFormat/>
    <w:uiPriority w:val="0"/>
    <w:rPr>
      <w:rFonts w:eastAsia="黑体"/>
    </w:rPr>
  </w:style>
  <w:style w:type="paragraph" w:customStyle="1" w:styleId="13">
    <w:name w:val="首行缩进"/>
    <w:basedOn w:val="1"/>
    <w:qFormat/>
    <w:uiPriority w:val="0"/>
    <w:pPr>
      <w:ind w:firstLine="480" w:firstLineChars="200"/>
    </w:pPr>
    <w:rPr>
      <w:lang w:val="zh-CN"/>
    </w:rPr>
  </w:style>
  <w:style w:type="paragraph" w:customStyle="1" w:styleId="14">
    <w:name w:val="无间隔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12865</Words>
  <Characters>13715</Characters>
  <Lines>0</Lines>
  <Paragraphs>0</Paragraphs>
  <TotalTime>6</TotalTime>
  <ScaleCrop>false</ScaleCrop>
  <LinksUpToDate>false</LinksUpToDate>
  <CharactersWithSpaces>13918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2024-02-22T10:03:00Z</dcterms:created>
  <dc:creator>1402836399</dc:creator>
  <cp:lastModifiedBy>greatwall</cp:lastModifiedBy>
  <cp:lastPrinted>2024-02-26T11:24:00Z</cp:lastPrinted>
  <dcterms:modified xsi:type="dcterms:W3CDTF">2024-07-23T15:21:54Z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F957FE604D8B44B39CDBED816CE0F329_13</vt:lpwstr>
  </property>
</Properties>
</file>