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A615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年度怀化市</w:t>
      </w:r>
      <w:r>
        <w:rPr>
          <w:rFonts w:hint="eastAsia" w:ascii="方正小标宋简体" w:hAnsi="方正小标宋简体" w:eastAsia="方正小标宋简体" w:cs="方正小标宋简体"/>
          <w:b w:val="0"/>
          <w:bCs w:val="0"/>
          <w:sz w:val="44"/>
          <w:szCs w:val="44"/>
          <w:lang w:val="en-US" w:eastAsia="zh-CN"/>
        </w:rPr>
        <w:t>退役军人事务局</w:t>
      </w:r>
    </w:p>
    <w:p w14:paraId="7D19F33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部门整体支出绩效自评报告</w:t>
      </w:r>
    </w:p>
    <w:p w14:paraId="25F66C23">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黑体" w:hAnsi="黑体" w:eastAsia="黑体" w:cs="黑体"/>
          <w:sz w:val="32"/>
          <w:szCs w:val="32"/>
        </w:rPr>
      </w:pPr>
    </w:p>
    <w:p w14:paraId="48B3EA8F">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sz w:val="32"/>
          <w:szCs w:val="32"/>
          <w:lang w:val="en-US" w:eastAsia="zh-CN"/>
        </w:rPr>
      </w:pPr>
      <w:r>
        <w:rPr>
          <w:rFonts w:hint="eastAsia" w:ascii="黑体" w:hAnsi="黑体" w:eastAsia="黑体" w:cs="黑体"/>
          <w:sz w:val="32"/>
          <w:szCs w:val="32"/>
        </w:rPr>
        <w:t xml:space="preserve">一、部门、单位基本情况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（一）机构设置情况</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怀化市</w:t>
      </w:r>
      <w:r>
        <w:rPr>
          <w:rFonts w:hint="eastAsia" w:asciiTheme="minorEastAsia" w:hAnsiTheme="minorEastAsia" w:eastAsiaTheme="minorEastAsia" w:cstheme="minorEastAsia"/>
          <w:sz w:val="32"/>
          <w:szCs w:val="32"/>
          <w:lang w:eastAsia="zh-CN"/>
        </w:rPr>
        <w:t>退役军人事务局</w:t>
      </w:r>
      <w:r>
        <w:rPr>
          <w:rFonts w:hint="eastAsia" w:asciiTheme="minorEastAsia" w:hAnsiTheme="minorEastAsia" w:eastAsiaTheme="minorEastAsia" w:cstheme="minorEastAsia"/>
          <w:sz w:val="32"/>
          <w:szCs w:val="32"/>
        </w:rPr>
        <w:t>是正处级</w:t>
      </w:r>
      <w:r>
        <w:rPr>
          <w:rFonts w:hint="eastAsia" w:asciiTheme="minorEastAsia" w:hAnsiTheme="minorEastAsia" w:eastAsiaTheme="minorEastAsia" w:cstheme="minorEastAsia"/>
          <w:sz w:val="32"/>
          <w:szCs w:val="32"/>
          <w:lang w:eastAsia="zh-CN"/>
        </w:rPr>
        <w:t>全额拨款</w:t>
      </w:r>
      <w:r>
        <w:rPr>
          <w:rFonts w:hint="eastAsia" w:asciiTheme="minorEastAsia" w:hAnsiTheme="minorEastAsia" w:eastAsiaTheme="minorEastAsia" w:cstheme="minorEastAsia"/>
          <w:sz w:val="32"/>
          <w:szCs w:val="32"/>
          <w:lang w:val="en-US" w:eastAsia="zh-CN"/>
        </w:rPr>
        <w:t>一级预算单位</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内设7个科室：办公室、思想政治和权益维护科（政策法规科）、规划财务科、移交安置科、就业创业和军休管理科、拥军优抚科、机关党委（人事科）。</w:t>
      </w:r>
    </w:p>
    <w:p w14:paraId="4F89659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二级</w:t>
      </w:r>
      <w:r>
        <w:rPr>
          <w:rFonts w:hint="eastAsia" w:asciiTheme="minorEastAsia" w:hAnsiTheme="minorEastAsia" w:eastAsiaTheme="minorEastAsia" w:cstheme="minorEastAsia"/>
          <w:sz w:val="32"/>
          <w:szCs w:val="32"/>
        </w:rPr>
        <w:t>预算单位</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eastAsiaTheme="minorEastAsia" w:cstheme="minorEastAsia"/>
          <w:sz w:val="32"/>
          <w:szCs w:val="32"/>
        </w:rPr>
        <w:t>个</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怀化市军队离退休干部休养所</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怀化市军用饮食供应站</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怀化市荣军褒扬服务所</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w:t>
      </w:r>
      <w:r>
        <w:rPr>
          <w:rFonts w:hint="eastAsia" w:ascii="楷体" w:hAnsi="楷体" w:eastAsia="楷体" w:cs="楷体"/>
          <w:sz w:val="32"/>
          <w:szCs w:val="32"/>
        </w:rPr>
        <w:t xml:space="preserve">二）人员编制情况 </w:t>
      </w:r>
      <w:r>
        <w:rPr>
          <w:rFonts w:hint="eastAsia" w:ascii="楷体" w:hAnsi="楷体" w:eastAsia="楷体" w:cs="楷体"/>
          <w:sz w:val="32"/>
          <w:szCs w:val="32"/>
        </w:rPr>
        <w:br w:type="textWrapping"/>
      </w:r>
      <w:r>
        <w:rPr>
          <w:rFonts w:hint="eastAsia" w:ascii="楷体" w:hAnsi="楷体" w:eastAsia="楷体" w:cs="楷体"/>
          <w:sz w:val="32"/>
          <w:szCs w:val="32"/>
          <w:lang w:val="en-US" w:eastAsia="zh-CN"/>
        </w:rPr>
        <w:t xml:space="preserve">    </w:t>
      </w:r>
      <w:r>
        <w:rPr>
          <w:rFonts w:hint="eastAsia" w:asciiTheme="minorEastAsia" w:hAnsiTheme="minorEastAsia" w:eastAsiaTheme="minorEastAsia" w:cstheme="minorEastAsia"/>
          <w:sz w:val="32"/>
          <w:szCs w:val="32"/>
        </w:rPr>
        <w:t>202</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年末，我单位年末职工编制数</w:t>
      </w:r>
      <w:r>
        <w:rPr>
          <w:rFonts w:hint="eastAsia" w:asciiTheme="minorEastAsia" w:hAnsiTheme="minorEastAsia" w:eastAsiaTheme="minorEastAsia" w:cstheme="minorEastAsia"/>
          <w:sz w:val="32"/>
          <w:szCs w:val="32"/>
          <w:lang w:val="en-US" w:eastAsia="zh-CN"/>
        </w:rPr>
        <w:t>3</w:t>
      </w:r>
      <w:r>
        <w:rPr>
          <w:rFonts w:hint="eastAsia" w:asciiTheme="minorEastAsia" w:hAnsiTheme="minorEastAsia" w:cstheme="minorEastAsia"/>
          <w:sz w:val="32"/>
          <w:szCs w:val="32"/>
          <w:lang w:val="en-US" w:eastAsia="zh-CN"/>
        </w:rPr>
        <w:t>9</w:t>
      </w:r>
      <w:r>
        <w:rPr>
          <w:rFonts w:hint="eastAsia" w:asciiTheme="minorEastAsia" w:hAnsiTheme="minorEastAsia" w:eastAsiaTheme="minorEastAsia" w:cstheme="minorEastAsia"/>
          <w:sz w:val="32"/>
          <w:szCs w:val="32"/>
        </w:rPr>
        <w:t>人，在职实有人数</w:t>
      </w:r>
      <w:r>
        <w:rPr>
          <w:rFonts w:hint="eastAsia" w:asciiTheme="minorEastAsia" w:hAnsiTheme="minorEastAsia" w:cstheme="minorEastAsia"/>
          <w:sz w:val="32"/>
          <w:szCs w:val="32"/>
          <w:lang w:val="en-US" w:eastAsia="zh-CN"/>
        </w:rPr>
        <w:t>37</w:t>
      </w:r>
      <w:r>
        <w:rPr>
          <w:rFonts w:hint="eastAsia" w:asciiTheme="minorEastAsia" w:hAnsiTheme="minorEastAsia" w:eastAsiaTheme="minorEastAsia" w:cstheme="minorEastAsia"/>
          <w:sz w:val="32"/>
          <w:szCs w:val="32"/>
        </w:rPr>
        <w:t>人，离退休</w:t>
      </w:r>
      <w:r>
        <w:rPr>
          <w:rFonts w:hint="eastAsia" w:asciiTheme="minorEastAsia" w:hAnsiTheme="minorEastAsia" w:cstheme="minorEastAsia"/>
          <w:sz w:val="32"/>
          <w:szCs w:val="32"/>
          <w:lang w:val="en-US" w:eastAsia="zh-CN"/>
        </w:rPr>
        <w:t>2</w:t>
      </w:r>
      <w:r>
        <w:rPr>
          <w:rFonts w:hint="eastAsia" w:asciiTheme="minorEastAsia" w:hAnsiTheme="minorEastAsia" w:eastAsiaTheme="minorEastAsia" w:cstheme="minorEastAsia"/>
          <w:sz w:val="32"/>
          <w:szCs w:val="32"/>
        </w:rPr>
        <w:t>人。其中：行政编</w:t>
      </w:r>
      <w:r>
        <w:rPr>
          <w:rFonts w:hint="eastAsia" w:asciiTheme="minorEastAsia" w:hAnsiTheme="minorEastAsia" w:cstheme="minorEastAsia"/>
          <w:sz w:val="32"/>
          <w:szCs w:val="32"/>
          <w:lang w:val="en-US" w:eastAsia="zh-CN"/>
        </w:rPr>
        <w:t>13</w:t>
      </w:r>
      <w:r>
        <w:rPr>
          <w:rFonts w:hint="eastAsia" w:asciiTheme="minorEastAsia" w:hAnsiTheme="minorEastAsia" w:eastAsiaTheme="minorEastAsia" w:cstheme="minorEastAsia"/>
          <w:sz w:val="32"/>
          <w:szCs w:val="32"/>
        </w:rPr>
        <w:t>人，非参公事业编</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 xml:space="preserve">人。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（三）主要职能职责</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贯彻执行党和国家关于退役军人思想政治、管理保障和安置优抚等工作政策法规，拟定全市退役军人发展规划和政策，并组织实施；褒扬彰显退役军人为党、国家和人民牺牲奉献的精神风范和价值导向。负责全市军队转业干部、复原干部、离退休干部、退役士兵和无军籍退休退职职工的移交安置工作和自主择业、就业退役军人服务管理工作。组织指导全市退役军人教育培训工作，协调扶持退役军人和随军随调家属就业创业。贯彻落实国家关于退役军人的特殊保障政策，会同有关部门制定相关政策，并组织实施。组织协调落实全市移交地方的离休退休军人、符合条件的其他退役军人和无军籍退休退职职工的住房保障工作，以及退役军人医疗保障、社会保险等待遇保障工作。组织指导全市伤病残退役军人服务管理和抚恤工作，贯彻落实有关退役军人医疗、疗养、养老等机构的规划政策并指导实施。承担全市不适宜继续服役的伤病残军人相关工作。组织指导全市军供服务保障工作。组织指导全市拥军优属工作。负责全市现役军人、退役军人、军队文职人员和军属优待、抚恤等工作；贯彻执行国家关于国民党抗战老兵等有关人员优待政策并指导实施。负责全市烈士及退役军人荣誉奖励、军人公墓管理维护、纪念活动等工作，依法承担英雄烈士保护相关工作，审核拟列入全市重点保护单位的烈士纪念建筑物名录，总结表彰和宣扬退役军人、退役军人工作单位和个人先进典型事迹。指导并监督检查关于退役军人相关法律法规和政策措施的落实；开展全市退役军人权益维护和有关人员的帮扶援助工作。完成市委、市政府交办的其他任务。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 xml:space="preserve">（四）绩效目标设定情况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我单位在编制202</w:t>
      </w:r>
      <w:r>
        <w:rPr>
          <w:rFonts w:hint="eastAsia" w:asciiTheme="minorEastAsia" w:hAnsiTheme="minorEastAsia" w:cstheme="minorEastAsia"/>
          <w:sz w:val="32"/>
          <w:szCs w:val="32"/>
          <w:lang w:val="en-US" w:eastAsia="zh-CN"/>
        </w:rPr>
        <w:t>4</w:t>
      </w:r>
      <w:r>
        <w:rPr>
          <w:rFonts w:hint="eastAsia" w:asciiTheme="minorEastAsia" w:hAnsiTheme="minorEastAsia" w:eastAsiaTheme="minorEastAsia" w:cstheme="minorEastAsia"/>
          <w:sz w:val="32"/>
          <w:szCs w:val="32"/>
        </w:rPr>
        <w:t>年年初预算时，对单位整体资金及项目资金设定了相关绩效目标。对年初预算整体资金</w:t>
      </w:r>
      <w:r>
        <w:rPr>
          <w:rFonts w:hint="eastAsia" w:asciiTheme="minorEastAsia" w:hAnsiTheme="minorEastAsia" w:cstheme="minorEastAsia"/>
          <w:sz w:val="32"/>
          <w:szCs w:val="32"/>
          <w:lang w:val="en-US" w:eastAsia="zh-CN"/>
        </w:rPr>
        <w:t>1545.65</w:t>
      </w:r>
      <w:r>
        <w:rPr>
          <w:rFonts w:hint="eastAsia" w:asciiTheme="minorEastAsia" w:hAnsiTheme="minorEastAsia" w:eastAsiaTheme="minorEastAsia" w:cstheme="minorEastAsia"/>
          <w:sz w:val="32"/>
          <w:szCs w:val="32"/>
        </w:rPr>
        <w:t>万元，设定了整体绩效目标，对驻怀部队随军家属生活补贴经费</w:t>
      </w:r>
      <w:r>
        <w:rPr>
          <w:rFonts w:hint="eastAsia" w:asciiTheme="minorEastAsia" w:hAnsiTheme="minorEastAsia" w:eastAsiaTheme="minorEastAsia" w:cstheme="minorEastAsia"/>
          <w:sz w:val="32"/>
          <w:szCs w:val="32"/>
          <w:lang w:eastAsia="zh-CN"/>
        </w:rPr>
        <w:t>、双拥“两节”及常态化走访慰问经费、退役士兵待安置期间生活补助及社保费用、自主择业军转干部社保补助、退役军人及其他优抚对象特殊困难援助资金、双拥模范城专项经费</w:t>
      </w:r>
      <w:r>
        <w:rPr>
          <w:rFonts w:hint="eastAsia" w:asciiTheme="minorEastAsia" w:hAnsiTheme="minorEastAsia" w:eastAsiaTheme="minorEastAsia" w:cstheme="minorEastAsia"/>
          <w:sz w:val="32"/>
          <w:szCs w:val="32"/>
        </w:rPr>
        <w:t>等专项资金共</w:t>
      </w:r>
      <w:r>
        <w:rPr>
          <w:rFonts w:hint="eastAsia" w:asciiTheme="minorEastAsia" w:hAnsiTheme="minorEastAsia" w:cstheme="minorEastAsia"/>
          <w:sz w:val="32"/>
          <w:szCs w:val="32"/>
          <w:lang w:val="en-US" w:eastAsia="zh-CN"/>
        </w:rPr>
        <w:t>993.13</w:t>
      </w:r>
      <w:r>
        <w:rPr>
          <w:rFonts w:hint="eastAsia" w:asciiTheme="minorEastAsia" w:hAnsiTheme="minorEastAsia" w:eastAsiaTheme="minorEastAsia" w:cstheme="minorEastAsia"/>
          <w:sz w:val="32"/>
          <w:szCs w:val="32"/>
        </w:rPr>
        <w:t xml:space="preserve">万元，均设定了项目绩效目标。       </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二、部门整体支出管理及使用情况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 xml:space="preserve">（一）预算执行、使用、管理总体情况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年年初预算</w:t>
      </w:r>
      <w:r>
        <w:rPr>
          <w:rFonts w:hint="eastAsia" w:asciiTheme="minorEastAsia" w:hAnsiTheme="minorEastAsia" w:cstheme="minorEastAsia"/>
          <w:sz w:val="32"/>
          <w:szCs w:val="32"/>
          <w:lang w:val="en-US" w:eastAsia="zh-CN"/>
        </w:rPr>
        <w:t>1548.65</w:t>
      </w:r>
      <w:r>
        <w:rPr>
          <w:rFonts w:hint="eastAsia" w:asciiTheme="minorEastAsia" w:hAnsiTheme="minorEastAsia" w:eastAsiaTheme="minorEastAsia" w:cstheme="minorEastAsia"/>
          <w:sz w:val="32"/>
          <w:szCs w:val="32"/>
        </w:rPr>
        <w:t>万元，全年预算</w:t>
      </w:r>
      <w:r>
        <w:rPr>
          <w:rFonts w:hint="eastAsia" w:asciiTheme="minorEastAsia" w:hAnsiTheme="minorEastAsia" w:cstheme="minorEastAsia"/>
          <w:sz w:val="32"/>
          <w:szCs w:val="32"/>
          <w:lang w:val="en-US" w:eastAsia="zh-CN"/>
        </w:rPr>
        <w:t>2208.64</w:t>
      </w:r>
      <w:r>
        <w:rPr>
          <w:rFonts w:hint="eastAsia" w:asciiTheme="minorEastAsia" w:hAnsiTheme="minorEastAsia" w:eastAsiaTheme="minorEastAsia" w:cstheme="minorEastAsia"/>
          <w:sz w:val="32"/>
          <w:szCs w:val="32"/>
        </w:rPr>
        <w:t>万元,预算执行</w:t>
      </w:r>
      <w:r>
        <w:rPr>
          <w:rFonts w:hint="eastAsia" w:asciiTheme="minorEastAsia" w:hAnsiTheme="minorEastAsia" w:cstheme="minorEastAsia"/>
          <w:sz w:val="32"/>
          <w:szCs w:val="32"/>
          <w:lang w:val="en-US" w:eastAsia="zh-CN"/>
        </w:rPr>
        <w:t>2208.64</w:t>
      </w:r>
      <w:r>
        <w:rPr>
          <w:rFonts w:hint="eastAsia" w:asciiTheme="minorEastAsia" w:hAnsiTheme="minorEastAsia" w:eastAsiaTheme="minorEastAsia" w:cstheme="minorEastAsia"/>
          <w:sz w:val="32"/>
          <w:szCs w:val="32"/>
        </w:rPr>
        <w:t xml:space="preserve">万元,预算执行率为100%。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年年初预算收入</w:t>
      </w:r>
      <w:r>
        <w:rPr>
          <w:rFonts w:hint="eastAsia" w:asciiTheme="minorEastAsia" w:hAnsiTheme="minorEastAsia" w:cstheme="minorEastAsia"/>
          <w:sz w:val="32"/>
          <w:szCs w:val="32"/>
          <w:lang w:val="en-US" w:eastAsia="zh-CN"/>
        </w:rPr>
        <w:t>1548.65</w:t>
      </w:r>
      <w:r>
        <w:rPr>
          <w:rFonts w:hint="eastAsia" w:asciiTheme="minorEastAsia" w:hAnsiTheme="minorEastAsia" w:eastAsiaTheme="minorEastAsia" w:cstheme="minorEastAsia"/>
          <w:sz w:val="32"/>
          <w:szCs w:val="32"/>
        </w:rPr>
        <w:t>万元,其中一般公共预算经费拨款收入</w:t>
      </w:r>
      <w:r>
        <w:rPr>
          <w:rFonts w:hint="eastAsia" w:asciiTheme="minorEastAsia" w:hAnsiTheme="minorEastAsia" w:cstheme="minorEastAsia"/>
          <w:sz w:val="32"/>
          <w:szCs w:val="32"/>
          <w:lang w:val="en-US" w:eastAsia="zh-CN"/>
        </w:rPr>
        <w:t>1548.65</w:t>
      </w:r>
      <w:r>
        <w:rPr>
          <w:rFonts w:hint="eastAsia" w:asciiTheme="minorEastAsia" w:hAnsiTheme="minorEastAsia" w:eastAsiaTheme="minorEastAsia" w:cstheme="minorEastAsia"/>
          <w:sz w:val="32"/>
          <w:szCs w:val="32"/>
        </w:rPr>
        <w:t>万元。全年调整预算数</w:t>
      </w:r>
      <w:r>
        <w:rPr>
          <w:rFonts w:hint="eastAsia" w:asciiTheme="minorEastAsia" w:hAnsiTheme="minorEastAsia" w:cstheme="minorEastAsia"/>
          <w:sz w:val="32"/>
          <w:szCs w:val="32"/>
          <w:lang w:val="en-US" w:eastAsia="zh-CN"/>
        </w:rPr>
        <w:t>2208.64</w:t>
      </w:r>
      <w:r>
        <w:rPr>
          <w:rFonts w:hint="eastAsia" w:asciiTheme="minorEastAsia" w:hAnsiTheme="minorEastAsia" w:eastAsiaTheme="minorEastAsia" w:cstheme="minorEastAsia"/>
          <w:sz w:val="32"/>
          <w:szCs w:val="32"/>
        </w:rPr>
        <w:t>万元,其中：一般公共预算财政经费拨款收入</w:t>
      </w:r>
      <w:r>
        <w:rPr>
          <w:rFonts w:hint="eastAsia" w:asciiTheme="minorEastAsia" w:hAnsiTheme="minorEastAsia" w:cstheme="minorEastAsia"/>
          <w:sz w:val="32"/>
          <w:szCs w:val="32"/>
          <w:lang w:val="en-US" w:eastAsia="zh-CN"/>
        </w:rPr>
        <w:t>2206.90</w:t>
      </w:r>
      <w:r>
        <w:rPr>
          <w:rFonts w:hint="eastAsia" w:asciiTheme="minorEastAsia" w:hAnsiTheme="minorEastAsia" w:eastAsiaTheme="minorEastAsia" w:cstheme="minorEastAsia"/>
          <w:sz w:val="32"/>
          <w:szCs w:val="32"/>
        </w:rPr>
        <w:t>万元。</w:t>
      </w:r>
    </w:p>
    <w:p w14:paraId="6013FFDA">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年支出年初总预算</w:t>
      </w:r>
      <w:r>
        <w:rPr>
          <w:rFonts w:hint="eastAsia" w:asciiTheme="minorEastAsia" w:hAnsiTheme="minorEastAsia" w:cstheme="minorEastAsia"/>
          <w:sz w:val="32"/>
          <w:szCs w:val="32"/>
          <w:lang w:val="en-US" w:eastAsia="zh-CN"/>
        </w:rPr>
        <w:t>1548.65</w:t>
      </w:r>
      <w:r>
        <w:rPr>
          <w:rFonts w:hint="eastAsia" w:asciiTheme="minorEastAsia" w:hAnsiTheme="minorEastAsia" w:eastAsiaTheme="minorEastAsia" w:cstheme="minorEastAsia"/>
          <w:sz w:val="32"/>
          <w:szCs w:val="32"/>
        </w:rPr>
        <w:t>万元，其中基本支出</w:t>
      </w:r>
      <w:r>
        <w:rPr>
          <w:rFonts w:hint="eastAsia" w:asciiTheme="minorEastAsia" w:hAnsiTheme="minorEastAsia" w:cstheme="minorEastAsia"/>
          <w:sz w:val="32"/>
          <w:szCs w:val="32"/>
          <w:lang w:val="en-US" w:eastAsia="zh-CN"/>
        </w:rPr>
        <w:t>555.52</w:t>
      </w:r>
      <w:r>
        <w:rPr>
          <w:rFonts w:hint="eastAsia" w:asciiTheme="minorEastAsia" w:hAnsiTheme="minorEastAsia" w:eastAsiaTheme="minorEastAsia" w:cstheme="minorEastAsia"/>
          <w:sz w:val="32"/>
          <w:szCs w:val="32"/>
        </w:rPr>
        <w:t>万元，项目支出</w:t>
      </w:r>
      <w:r>
        <w:rPr>
          <w:rFonts w:hint="eastAsia" w:asciiTheme="minorEastAsia" w:hAnsiTheme="minorEastAsia" w:cstheme="minorEastAsia"/>
          <w:sz w:val="32"/>
          <w:szCs w:val="32"/>
          <w:lang w:val="en-US" w:eastAsia="zh-CN"/>
        </w:rPr>
        <w:t>993.13万元</w:t>
      </w:r>
      <w:r>
        <w:rPr>
          <w:rFonts w:hint="eastAsia" w:asciiTheme="minorEastAsia" w:hAnsiTheme="minorEastAsia" w:eastAsiaTheme="minorEastAsia" w:cstheme="minorEastAsia"/>
          <w:sz w:val="32"/>
          <w:szCs w:val="32"/>
        </w:rPr>
        <w:t>。调整预算支出</w:t>
      </w:r>
      <w:r>
        <w:rPr>
          <w:rFonts w:hint="eastAsia" w:asciiTheme="minorEastAsia" w:hAnsiTheme="minorEastAsia" w:cstheme="minorEastAsia"/>
          <w:sz w:val="32"/>
          <w:szCs w:val="32"/>
          <w:lang w:val="en-US" w:eastAsia="zh-CN"/>
        </w:rPr>
        <w:t>2208.64</w:t>
      </w:r>
      <w:r>
        <w:rPr>
          <w:rFonts w:hint="eastAsia" w:asciiTheme="minorEastAsia" w:hAnsiTheme="minorEastAsia" w:eastAsiaTheme="minorEastAsia" w:cstheme="minorEastAsia"/>
          <w:sz w:val="32"/>
          <w:szCs w:val="32"/>
        </w:rPr>
        <w:t>万元，其中：基本支出</w:t>
      </w:r>
      <w:r>
        <w:rPr>
          <w:rFonts w:hint="eastAsia" w:asciiTheme="minorEastAsia" w:hAnsiTheme="minorEastAsia" w:cstheme="minorEastAsia"/>
          <w:sz w:val="32"/>
          <w:szCs w:val="32"/>
          <w:lang w:val="en-US" w:eastAsia="zh-CN"/>
        </w:rPr>
        <w:t>572.47</w:t>
      </w:r>
      <w:r>
        <w:rPr>
          <w:rFonts w:hint="eastAsia" w:asciiTheme="minorEastAsia" w:hAnsiTheme="minorEastAsia" w:eastAsiaTheme="minorEastAsia" w:cstheme="minorEastAsia"/>
          <w:sz w:val="32"/>
          <w:szCs w:val="32"/>
        </w:rPr>
        <w:t>万元，项目支出</w:t>
      </w:r>
      <w:r>
        <w:rPr>
          <w:rFonts w:hint="eastAsia" w:asciiTheme="minorEastAsia" w:hAnsiTheme="minorEastAsia" w:cstheme="minorEastAsia"/>
          <w:sz w:val="32"/>
          <w:szCs w:val="32"/>
          <w:lang w:val="en-US" w:eastAsia="zh-CN"/>
        </w:rPr>
        <w:t>1636.17</w:t>
      </w:r>
      <w:r>
        <w:rPr>
          <w:rFonts w:hint="eastAsia" w:asciiTheme="minorEastAsia" w:hAnsiTheme="minorEastAsia" w:eastAsiaTheme="minorEastAsia" w:cstheme="minorEastAsia"/>
          <w:sz w:val="32"/>
          <w:szCs w:val="32"/>
        </w:rPr>
        <w:t xml:space="preserve">万元。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在编制预算时，坚持量入为出，在全力保障</w:t>
      </w:r>
      <w:r>
        <w:rPr>
          <w:rFonts w:hint="eastAsia" w:asciiTheme="minorEastAsia" w:hAnsiTheme="minorEastAsia" w:eastAsiaTheme="minorEastAsia" w:cstheme="minorEastAsia"/>
          <w:sz w:val="32"/>
          <w:szCs w:val="32"/>
          <w:lang w:val="en-US" w:eastAsia="zh-CN"/>
        </w:rPr>
        <w:t>退役军人事务工作</w:t>
      </w:r>
      <w:r>
        <w:rPr>
          <w:rFonts w:hint="eastAsia" w:asciiTheme="minorEastAsia" w:hAnsiTheme="minorEastAsia" w:eastAsiaTheme="minorEastAsia" w:cstheme="minorEastAsia"/>
          <w:sz w:val="32"/>
          <w:szCs w:val="32"/>
        </w:rPr>
        <w:t>的前提下，突出重点，进一步编细、编实项目预算内容，确保预算的增长与业务工作相匹配。在预算执行上，严格按项目用途开支，做到专款专用，杜绝公用经费、人员经费挤占专项资金的现象，合理安排各项经费支出，根据形势与任务要求，合理调整</w:t>
      </w:r>
      <w:r>
        <w:rPr>
          <w:rFonts w:hint="eastAsia" w:asciiTheme="minorEastAsia" w:hAnsiTheme="minorEastAsia" w:eastAsiaTheme="minorEastAsia" w:cstheme="minorEastAsia"/>
          <w:sz w:val="32"/>
          <w:szCs w:val="32"/>
          <w:lang w:val="en-US" w:eastAsia="zh-CN"/>
        </w:rPr>
        <w:t>工作</w:t>
      </w:r>
      <w:r>
        <w:rPr>
          <w:rFonts w:hint="eastAsia" w:asciiTheme="minorEastAsia" w:hAnsiTheme="minorEastAsia" w:eastAsiaTheme="minorEastAsia" w:cstheme="minorEastAsia"/>
          <w:sz w:val="32"/>
          <w:szCs w:val="32"/>
        </w:rPr>
        <w:t xml:space="preserve">经费使用计划，提高资金配置的整体效能。 </w:t>
      </w:r>
    </w:p>
    <w:p w14:paraId="02C93DC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此外，我单位还根据《政府会计准则》、《预算法》等相关法律法规制定了单位层面管理制度、业务层面管理制度及内控管理制度，特别就“三公经费”等规范了经费支出流程，制定了公务接待、公务用车、差旅费、办公费等相关实施细则，厉行节约、严控“三公经费”和日常公用经费；接待制度对人员、标准、接待程序都予以规范，用车制度对车辆管理、维修、其他费用支出都进行了明确。同时，按照怀化市财政局要求实行“整体部门预算”、“三公经费”预算、“政府采购”预算公开制度，有效控制了实际支出没有超出预算规模、范围和标准。 </w:t>
      </w:r>
    </w:p>
    <w:p w14:paraId="58E46F4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rPr>
      </w:pPr>
      <w:r>
        <w:rPr>
          <w:rFonts w:hint="eastAsia" w:ascii="楷体" w:hAnsi="楷体" w:eastAsia="楷体" w:cs="楷体"/>
          <w:sz w:val="32"/>
          <w:szCs w:val="32"/>
        </w:rPr>
        <w:t>（二）部门预算执行情况 </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1、基本支出情况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年基本支出</w:t>
      </w:r>
      <w:r>
        <w:rPr>
          <w:rFonts w:hint="eastAsia" w:asciiTheme="minorEastAsia" w:hAnsiTheme="minorEastAsia" w:cstheme="minorEastAsia"/>
          <w:sz w:val="32"/>
          <w:szCs w:val="32"/>
          <w:lang w:val="en-US" w:eastAsia="zh-CN"/>
        </w:rPr>
        <w:t>572.47</w:t>
      </w:r>
      <w:r>
        <w:rPr>
          <w:rFonts w:hint="eastAsia" w:asciiTheme="minorEastAsia" w:hAnsiTheme="minorEastAsia" w:eastAsiaTheme="minorEastAsia" w:cstheme="minorEastAsia"/>
          <w:sz w:val="32"/>
          <w:szCs w:val="32"/>
        </w:rPr>
        <w:t>万元，其中人员经费支出</w:t>
      </w:r>
      <w:r>
        <w:rPr>
          <w:rFonts w:hint="eastAsia" w:asciiTheme="minorEastAsia" w:hAnsiTheme="minorEastAsia" w:cstheme="minorEastAsia"/>
          <w:sz w:val="32"/>
          <w:szCs w:val="32"/>
          <w:lang w:val="en-US" w:eastAsia="zh-CN"/>
        </w:rPr>
        <w:t>525.02</w:t>
      </w:r>
      <w:r>
        <w:rPr>
          <w:rFonts w:hint="eastAsia" w:asciiTheme="minorEastAsia" w:hAnsiTheme="minorEastAsia" w:eastAsiaTheme="minorEastAsia" w:cstheme="minorEastAsia"/>
          <w:sz w:val="32"/>
          <w:szCs w:val="32"/>
        </w:rPr>
        <w:t>万元，公用经费支出</w:t>
      </w:r>
      <w:r>
        <w:rPr>
          <w:rFonts w:hint="eastAsia" w:asciiTheme="minorEastAsia" w:hAnsiTheme="minorEastAsia" w:cstheme="minorEastAsia"/>
          <w:sz w:val="32"/>
          <w:szCs w:val="32"/>
          <w:lang w:val="en-US" w:eastAsia="zh-CN"/>
        </w:rPr>
        <w:t>47.45</w:t>
      </w:r>
      <w:r>
        <w:rPr>
          <w:rFonts w:hint="eastAsia" w:asciiTheme="minorEastAsia" w:hAnsiTheme="minorEastAsia" w:eastAsiaTheme="minorEastAsia" w:cstheme="minorEastAsia"/>
          <w:sz w:val="32"/>
          <w:szCs w:val="32"/>
        </w:rPr>
        <w:t xml:space="preserve">万元。基本支出系保障我单位机构正常运转、完成日常工作任务而发生的各项支出，包括用于在职和离退休人员基本工资、津贴补贴等人员经费以及办公费、印刷费、水电费、维修费、办公设备购置等日常公用经费。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2、项目支出情况（因部分项目信息涉密，不予公开说明）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专项资金安排落实、总投入情况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color w:val="auto"/>
          <w:sz w:val="32"/>
          <w:szCs w:val="32"/>
          <w:lang w:val="en-US" w:eastAsia="zh-CN"/>
        </w:rPr>
        <w:t xml:space="preserve">  </w:t>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年度我局专项经费调整后预算共</w:t>
      </w:r>
      <w:r>
        <w:rPr>
          <w:rFonts w:hint="eastAsia" w:asciiTheme="minorEastAsia" w:hAnsiTheme="minorEastAsia" w:cstheme="minorEastAsia"/>
          <w:color w:val="auto"/>
          <w:sz w:val="32"/>
          <w:szCs w:val="32"/>
          <w:lang w:val="en-US" w:eastAsia="zh-CN"/>
        </w:rPr>
        <w:t>23</w:t>
      </w:r>
      <w:r>
        <w:rPr>
          <w:rFonts w:hint="eastAsia" w:asciiTheme="minorEastAsia" w:hAnsiTheme="minorEastAsia" w:eastAsiaTheme="minorEastAsia" w:cstheme="minorEastAsia"/>
          <w:color w:val="auto"/>
          <w:sz w:val="32"/>
          <w:szCs w:val="32"/>
        </w:rPr>
        <w:t>项，总金额</w:t>
      </w:r>
      <w:r>
        <w:rPr>
          <w:rFonts w:hint="eastAsia" w:asciiTheme="minorEastAsia" w:hAnsiTheme="minorEastAsia" w:cstheme="minorEastAsia"/>
          <w:color w:val="auto"/>
          <w:sz w:val="32"/>
          <w:szCs w:val="32"/>
          <w:lang w:val="en-US" w:eastAsia="zh-CN"/>
        </w:rPr>
        <w:t>1710.25</w:t>
      </w:r>
      <w:r>
        <w:rPr>
          <w:rFonts w:hint="eastAsia" w:asciiTheme="minorEastAsia" w:hAnsiTheme="minorEastAsia" w:eastAsiaTheme="minorEastAsia" w:cstheme="minorEastAsia"/>
          <w:color w:val="auto"/>
          <w:sz w:val="32"/>
          <w:szCs w:val="32"/>
        </w:rPr>
        <w:t>万元，其中：（按调整预算后口径）</w:t>
      </w:r>
      <w:r>
        <w:rPr>
          <w:rFonts w:hint="eastAsia" w:asciiTheme="minorEastAsia" w:hAnsiTheme="minorEastAsia" w:eastAsiaTheme="minorEastAsia" w:cstheme="minorEastAsia"/>
          <w:color w:val="auto"/>
          <w:sz w:val="32"/>
          <w:szCs w:val="32"/>
        </w:rPr>
        <w:br w:type="textWrapping"/>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1）参战部队和参加核试验任务部队退役人员认定工作经费</w:t>
      </w:r>
      <w:r>
        <w:rPr>
          <w:rFonts w:hint="eastAsia" w:asciiTheme="minorEastAsia" w:hAnsiTheme="minorEastAsia" w:cstheme="minorEastAsia"/>
          <w:color w:val="auto"/>
          <w:sz w:val="32"/>
          <w:szCs w:val="32"/>
          <w:lang w:val="en-US" w:eastAsia="zh-CN"/>
        </w:rPr>
        <w:t>5</w:t>
      </w:r>
      <w:r>
        <w:rPr>
          <w:rFonts w:hint="eastAsia" w:asciiTheme="minorEastAsia" w:hAnsiTheme="minorEastAsia" w:eastAsiaTheme="minorEastAsia" w:cstheme="minorEastAsia"/>
          <w:color w:val="auto"/>
          <w:sz w:val="32"/>
          <w:szCs w:val="32"/>
          <w:lang w:val="en-US" w:eastAsia="zh-CN"/>
        </w:rPr>
        <w:t>万元；</w:t>
      </w:r>
    </w:p>
    <w:p w14:paraId="760BEA8F">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2）城连共建单位慰问经费</w:t>
      </w:r>
      <w:r>
        <w:rPr>
          <w:rFonts w:hint="eastAsia" w:asciiTheme="minorEastAsia" w:hAnsiTheme="minorEastAsia" w:cstheme="minorEastAsia"/>
          <w:color w:val="auto"/>
          <w:sz w:val="32"/>
          <w:szCs w:val="32"/>
          <w:lang w:val="en-US" w:eastAsia="zh-CN"/>
        </w:rPr>
        <w:t>5</w:t>
      </w:r>
      <w:r>
        <w:rPr>
          <w:rFonts w:hint="eastAsia" w:asciiTheme="minorEastAsia" w:hAnsiTheme="minorEastAsia" w:eastAsiaTheme="minorEastAsia" w:cstheme="minorEastAsia"/>
          <w:color w:val="auto"/>
          <w:sz w:val="32"/>
          <w:szCs w:val="32"/>
          <w:lang w:val="en-US" w:eastAsia="zh-CN"/>
        </w:rPr>
        <w:t>万元；</w:t>
      </w:r>
    </w:p>
    <w:p w14:paraId="13BC46D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（3）城连共建专项经费</w:t>
      </w:r>
      <w:r>
        <w:rPr>
          <w:rFonts w:hint="eastAsia" w:asciiTheme="minorEastAsia" w:hAnsiTheme="minorEastAsia" w:cstheme="minorEastAsia"/>
          <w:color w:val="auto"/>
          <w:sz w:val="32"/>
          <w:szCs w:val="32"/>
          <w:lang w:val="en-US" w:eastAsia="zh-CN"/>
        </w:rPr>
        <w:t>349.13</w:t>
      </w:r>
      <w:r>
        <w:rPr>
          <w:rFonts w:hint="eastAsia" w:asciiTheme="minorEastAsia" w:hAnsiTheme="minorEastAsia" w:eastAsiaTheme="minorEastAsia" w:cstheme="minorEastAsia"/>
          <w:color w:val="auto"/>
          <w:sz w:val="32"/>
          <w:szCs w:val="32"/>
          <w:lang w:val="en-US" w:eastAsia="zh-CN"/>
        </w:rPr>
        <w:t>万元；</w:t>
      </w:r>
    </w:p>
    <w:p w14:paraId="5E4F54B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（4）待安置期生活费及社保、医保接续</w:t>
      </w:r>
      <w:r>
        <w:rPr>
          <w:rFonts w:hint="eastAsia" w:asciiTheme="minorEastAsia" w:hAnsiTheme="minorEastAsia" w:cstheme="minorEastAsia"/>
          <w:color w:val="auto"/>
          <w:sz w:val="32"/>
          <w:szCs w:val="32"/>
          <w:lang w:val="en-US" w:eastAsia="zh-CN"/>
        </w:rPr>
        <w:t>37.7</w:t>
      </w:r>
      <w:r>
        <w:rPr>
          <w:rFonts w:hint="eastAsia" w:asciiTheme="minorEastAsia" w:hAnsiTheme="minorEastAsia" w:eastAsiaTheme="minorEastAsia" w:cstheme="minorEastAsia"/>
          <w:color w:val="auto"/>
          <w:sz w:val="32"/>
          <w:szCs w:val="32"/>
          <w:lang w:val="en-US" w:eastAsia="zh-CN"/>
        </w:rPr>
        <w:t>万元；</w:t>
      </w:r>
    </w:p>
    <w:p w14:paraId="23E97BE5">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（5）退役军人创业创新大赛</w:t>
      </w:r>
      <w:r>
        <w:rPr>
          <w:rFonts w:hint="eastAsia" w:asciiTheme="minorEastAsia" w:hAnsiTheme="minorEastAsia" w:cstheme="minorEastAsia"/>
          <w:color w:val="auto"/>
          <w:sz w:val="32"/>
          <w:szCs w:val="32"/>
          <w:lang w:val="en-US" w:eastAsia="zh-CN"/>
        </w:rPr>
        <w:t>1.74</w:t>
      </w:r>
      <w:r>
        <w:rPr>
          <w:rFonts w:hint="eastAsia" w:asciiTheme="minorEastAsia" w:hAnsiTheme="minorEastAsia" w:eastAsiaTheme="minorEastAsia" w:cstheme="minorEastAsia"/>
          <w:color w:val="auto"/>
          <w:sz w:val="32"/>
          <w:szCs w:val="32"/>
          <w:lang w:val="en-US" w:eastAsia="zh-CN"/>
        </w:rPr>
        <w:t>万元；</w:t>
      </w:r>
    </w:p>
    <w:p w14:paraId="7EEBE4A9">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（6）计划分配军转干部行政经费</w:t>
      </w:r>
      <w:r>
        <w:rPr>
          <w:rFonts w:hint="eastAsia" w:asciiTheme="minorEastAsia" w:hAnsiTheme="minorEastAsia" w:cstheme="minorEastAsia"/>
          <w:color w:val="auto"/>
          <w:sz w:val="32"/>
          <w:szCs w:val="32"/>
          <w:lang w:val="en-US" w:eastAsia="zh-CN"/>
        </w:rPr>
        <w:t>1.96</w:t>
      </w:r>
      <w:r>
        <w:rPr>
          <w:rFonts w:hint="eastAsia" w:asciiTheme="minorEastAsia" w:hAnsiTheme="minorEastAsia" w:eastAsiaTheme="minorEastAsia" w:cstheme="minorEastAsia"/>
          <w:color w:val="auto"/>
          <w:sz w:val="32"/>
          <w:szCs w:val="32"/>
          <w:lang w:val="en-US" w:eastAsia="zh-CN"/>
        </w:rPr>
        <w:t>万元；</w:t>
      </w:r>
    </w:p>
    <w:p w14:paraId="726F63F7">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（7）就业补助资金</w:t>
      </w:r>
      <w:r>
        <w:rPr>
          <w:rFonts w:hint="eastAsia" w:asciiTheme="minorEastAsia" w:hAnsiTheme="minorEastAsia" w:cstheme="minorEastAsia"/>
          <w:color w:val="auto"/>
          <w:sz w:val="32"/>
          <w:szCs w:val="32"/>
          <w:lang w:val="en-US" w:eastAsia="zh-CN"/>
        </w:rPr>
        <w:t>104.96</w:t>
      </w:r>
      <w:r>
        <w:rPr>
          <w:rFonts w:hint="eastAsia" w:asciiTheme="minorEastAsia" w:hAnsiTheme="minorEastAsia" w:eastAsiaTheme="minorEastAsia" w:cstheme="minorEastAsia"/>
          <w:color w:val="auto"/>
          <w:sz w:val="32"/>
          <w:szCs w:val="32"/>
          <w:lang w:val="en-US" w:eastAsia="zh-CN"/>
        </w:rPr>
        <w:t>万元；</w:t>
      </w:r>
    </w:p>
    <w:p w14:paraId="16BC961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（8）军休机构管理经费</w:t>
      </w:r>
      <w:r>
        <w:rPr>
          <w:rFonts w:hint="eastAsia" w:asciiTheme="minorEastAsia" w:hAnsiTheme="minorEastAsia" w:cstheme="minorEastAsia"/>
          <w:color w:val="auto"/>
          <w:sz w:val="32"/>
          <w:szCs w:val="32"/>
          <w:lang w:val="en-US" w:eastAsia="zh-CN"/>
        </w:rPr>
        <w:t>25</w:t>
      </w:r>
      <w:r>
        <w:rPr>
          <w:rFonts w:hint="eastAsia" w:asciiTheme="minorEastAsia" w:hAnsiTheme="minorEastAsia" w:eastAsiaTheme="minorEastAsia" w:cstheme="minorEastAsia"/>
          <w:color w:val="auto"/>
          <w:sz w:val="32"/>
          <w:szCs w:val="32"/>
          <w:lang w:val="en-US" w:eastAsia="zh-CN"/>
        </w:rPr>
        <w:t>万元；</w:t>
      </w:r>
    </w:p>
    <w:p w14:paraId="72624944">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（9）企业军转干部补助解困资金</w:t>
      </w:r>
      <w:r>
        <w:rPr>
          <w:rFonts w:hint="eastAsia" w:asciiTheme="minorEastAsia" w:hAnsiTheme="minorEastAsia" w:cstheme="minorEastAsia"/>
          <w:color w:val="auto"/>
          <w:sz w:val="32"/>
          <w:szCs w:val="32"/>
          <w:lang w:val="en-US" w:eastAsia="zh-CN"/>
        </w:rPr>
        <w:t>224</w:t>
      </w:r>
      <w:r>
        <w:rPr>
          <w:rFonts w:hint="eastAsia" w:asciiTheme="minorEastAsia" w:hAnsiTheme="minorEastAsia" w:eastAsiaTheme="minorEastAsia" w:cstheme="minorEastAsia"/>
          <w:color w:val="auto"/>
          <w:sz w:val="32"/>
          <w:szCs w:val="32"/>
          <w:lang w:val="en-US" w:eastAsia="zh-CN"/>
        </w:rPr>
        <w:t>万元；</w:t>
      </w:r>
    </w:p>
    <w:p w14:paraId="5033D84F">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（10）社保接续10万元；</w:t>
      </w:r>
    </w:p>
    <w:p w14:paraId="64F39003">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（11）双拥“两节”及常态化走访慰问经费</w:t>
      </w:r>
      <w:r>
        <w:rPr>
          <w:rFonts w:hint="eastAsia" w:asciiTheme="minorEastAsia" w:hAnsiTheme="minorEastAsia" w:cstheme="minorEastAsia"/>
          <w:color w:val="auto"/>
          <w:sz w:val="32"/>
          <w:szCs w:val="32"/>
          <w:lang w:val="en-US" w:eastAsia="zh-CN"/>
        </w:rPr>
        <w:t>98.9</w:t>
      </w:r>
      <w:r>
        <w:rPr>
          <w:rFonts w:hint="eastAsia" w:asciiTheme="minorEastAsia" w:hAnsiTheme="minorEastAsia" w:eastAsiaTheme="minorEastAsia" w:cstheme="minorEastAsia"/>
          <w:color w:val="auto"/>
          <w:sz w:val="32"/>
          <w:szCs w:val="32"/>
          <w:lang w:val="en-US" w:eastAsia="zh-CN"/>
        </w:rPr>
        <w:t>万元；</w:t>
      </w:r>
    </w:p>
    <w:p w14:paraId="1DDE2E6D">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（12）双拥工作领导小组宣传及工作经费</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lang w:val="en-US" w:eastAsia="zh-CN"/>
        </w:rPr>
        <w:t>万元；</w:t>
      </w:r>
    </w:p>
    <w:p w14:paraId="685AF1E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（13）双拥模范城专项经费</w:t>
      </w:r>
      <w:r>
        <w:rPr>
          <w:rFonts w:hint="eastAsia" w:asciiTheme="minorEastAsia" w:hAnsiTheme="minorEastAsia" w:cstheme="minorEastAsia"/>
          <w:color w:val="auto"/>
          <w:sz w:val="32"/>
          <w:szCs w:val="32"/>
          <w:lang w:val="en-US" w:eastAsia="zh-CN"/>
        </w:rPr>
        <w:t>50</w:t>
      </w:r>
      <w:r>
        <w:rPr>
          <w:rFonts w:hint="eastAsia" w:asciiTheme="minorEastAsia" w:hAnsiTheme="minorEastAsia" w:eastAsiaTheme="minorEastAsia" w:cstheme="minorEastAsia"/>
          <w:color w:val="auto"/>
          <w:sz w:val="32"/>
          <w:szCs w:val="32"/>
          <w:lang w:val="en-US" w:eastAsia="zh-CN"/>
        </w:rPr>
        <w:t>万元；</w:t>
      </w:r>
    </w:p>
    <w:p w14:paraId="4D0B7BB7">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（14）思想政治引领专项业务费</w:t>
      </w:r>
      <w:r>
        <w:rPr>
          <w:rFonts w:hint="eastAsia" w:asciiTheme="minorEastAsia" w:hAnsiTheme="minorEastAsia" w:cstheme="minorEastAsia"/>
          <w:color w:val="auto"/>
          <w:sz w:val="32"/>
          <w:szCs w:val="32"/>
          <w:lang w:val="en-US" w:eastAsia="zh-CN"/>
        </w:rPr>
        <w:t>48</w:t>
      </w:r>
      <w:r>
        <w:rPr>
          <w:rFonts w:hint="eastAsia" w:asciiTheme="minorEastAsia" w:hAnsiTheme="minorEastAsia" w:eastAsiaTheme="minorEastAsia" w:cstheme="minorEastAsia"/>
          <w:color w:val="auto"/>
          <w:sz w:val="32"/>
          <w:szCs w:val="32"/>
          <w:lang w:val="en-US" w:eastAsia="zh-CN"/>
        </w:rPr>
        <w:t>万元；</w:t>
      </w:r>
    </w:p>
    <w:p w14:paraId="65F63206">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（15）退役安置补助经费</w:t>
      </w:r>
      <w:r>
        <w:rPr>
          <w:rFonts w:hint="eastAsia" w:asciiTheme="minorEastAsia" w:hAnsiTheme="minorEastAsia" w:cstheme="minorEastAsia"/>
          <w:color w:val="auto"/>
          <w:sz w:val="32"/>
          <w:szCs w:val="32"/>
          <w:lang w:val="en-US" w:eastAsia="zh-CN"/>
        </w:rPr>
        <w:t>9.26</w:t>
      </w:r>
      <w:r>
        <w:rPr>
          <w:rFonts w:hint="eastAsia" w:asciiTheme="minorEastAsia" w:hAnsiTheme="minorEastAsia" w:eastAsiaTheme="minorEastAsia" w:cstheme="minorEastAsia"/>
          <w:color w:val="auto"/>
          <w:sz w:val="32"/>
          <w:szCs w:val="32"/>
          <w:lang w:val="en-US" w:eastAsia="zh-CN"/>
        </w:rPr>
        <w:t>万元；</w:t>
      </w:r>
    </w:p>
    <w:p w14:paraId="0BFC3814">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（16）退役军人和其他优抚对象特殊困难援助经费</w:t>
      </w:r>
      <w:r>
        <w:rPr>
          <w:rFonts w:hint="eastAsia" w:asciiTheme="minorEastAsia" w:hAnsiTheme="minorEastAsia" w:cstheme="minorEastAsia"/>
          <w:color w:val="auto"/>
          <w:sz w:val="32"/>
          <w:szCs w:val="32"/>
          <w:lang w:val="en-US" w:eastAsia="zh-CN"/>
        </w:rPr>
        <w:t>17.22</w:t>
      </w:r>
      <w:r>
        <w:rPr>
          <w:rFonts w:hint="eastAsia" w:asciiTheme="minorEastAsia" w:hAnsiTheme="minorEastAsia" w:eastAsiaTheme="minorEastAsia" w:cstheme="minorEastAsia"/>
          <w:color w:val="auto"/>
          <w:sz w:val="32"/>
          <w:szCs w:val="32"/>
          <w:lang w:val="en-US" w:eastAsia="zh-CN"/>
        </w:rPr>
        <w:t>万元；</w:t>
      </w:r>
    </w:p>
    <w:p w14:paraId="214D001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（17）退役军人事务培训</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lang w:val="en-US" w:eastAsia="zh-CN"/>
        </w:rPr>
        <w:t>万元；</w:t>
      </w:r>
    </w:p>
    <w:p w14:paraId="18D17AF7">
      <w:pPr>
        <w:keepNext w:val="0"/>
        <w:keepLines w:val="0"/>
        <w:pageBreakBefore w:val="0"/>
        <w:kinsoku/>
        <w:wordWrap/>
        <w:overflowPunct/>
        <w:topLinePunct w:val="0"/>
        <w:autoSpaceDE/>
        <w:autoSpaceDN/>
        <w:bidi w:val="0"/>
        <w:adjustRightInd/>
        <w:snapToGrid/>
        <w:spacing w:beforeAutospacing="0" w:afterAutospacing="0" w:line="560" w:lineRule="exact"/>
        <w:ind w:left="640" w:hanging="640" w:hangingChars="200"/>
        <w:rPr>
          <w:rFonts w:hint="eastAsia" w:asciiTheme="minorEastAsia" w:hAnsi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w:t>
      </w:r>
      <w:r>
        <w:rPr>
          <w:rFonts w:hint="eastAsia" w:asciiTheme="minorEastAsia" w:hAnsiTheme="minorEastAsia" w:cstheme="minorEastAsia"/>
          <w:color w:val="auto"/>
          <w:sz w:val="32"/>
          <w:szCs w:val="32"/>
          <w:lang w:val="en-US" w:eastAsia="zh-CN"/>
        </w:rPr>
        <w:t>8</w:t>
      </w:r>
      <w:r>
        <w:rPr>
          <w:rFonts w:hint="eastAsia" w:asciiTheme="minorEastAsia" w:hAnsiTheme="minorEastAsia" w:eastAsiaTheme="minorEastAsia" w:cstheme="minorEastAsia"/>
          <w:color w:val="auto"/>
          <w:sz w:val="32"/>
          <w:szCs w:val="32"/>
          <w:lang w:val="en-US" w:eastAsia="zh-CN"/>
        </w:rPr>
        <w:t>）为边海防官兵送温暖拥军优属工作经费</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lang w:val="en-US" w:eastAsia="zh-CN"/>
        </w:rPr>
        <w:t>万元</w:t>
      </w:r>
      <w:r>
        <w:rPr>
          <w:rFonts w:hint="eastAsia" w:asciiTheme="minorEastAsia" w:hAnsiTheme="minorEastAsia" w:cstheme="minorEastAsia"/>
          <w:color w:val="auto"/>
          <w:sz w:val="32"/>
          <w:szCs w:val="32"/>
          <w:lang w:val="en-US" w:eastAsia="zh-CN"/>
        </w:rPr>
        <w:t>；</w:t>
      </w:r>
    </w:p>
    <w:p w14:paraId="6457371F">
      <w:pPr>
        <w:pStyle w:val="2"/>
        <w:ind w:left="0" w:leftChars="0" w:firstLine="0" w:firstLineChars="0"/>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（19）运行维护费25万元；</w:t>
      </w:r>
    </w:p>
    <w:p w14:paraId="198E3779">
      <w:pPr>
        <w:pStyle w:val="2"/>
        <w:ind w:left="0" w:leftChars="0" w:firstLine="0" w:firstLineChars="0"/>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（20）驻怀部队随军家属生活补贴经费168万元；</w:t>
      </w:r>
    </w:p>
    <w:p w14:paraId="6325D254">
      <w:pPr>
        <w:pStyle w:val="2"/>
        <w:ind w:left="0" w:leftChars="0" w:firstLine="0" w:firstLineChars="0"/>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（21）自主择业管理服务经费58.38万元；</w:t>
      </w:r>
    </w:p>
    <w:p w14:paraId="6A7A0269">
      <w:pPr>
        <w:pStyle w:val="2"/>
        <w:ind w:left="0" w:leftChars="0" w:firstLine="0" w:firstLineChars="0"/>
        <w:rPr>
          <w:rFonts w:hint="eastAsia"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（22）自主择业军转干部独生子女费、独生子女父母奖励及慰问1万元；</w:t>
      </w:r>
    </w:p>
    <w:p w14:paraId="64330B8B">
      <w:pPr>
        <w:pStyle w:val="2"/>
        <w:ind w:left="0" w:leftChars="0" w:firstLine="0" w:firstLineChars="0"/>
        <w:rPr>
          <w:rFonts w:hint="eastAsia"/>
          <w:color w:val="auto"/>
          <w:lang w:val="en-US" w:eastAsia="zh-CN"/>
        </w:rPr>
      </w:pPr>
      <w:r>
        <w:rPr>
          <w:rFonts w:hint="eastAsia" w:asciiTheme="minorEastAsia" w:hAnsiTheme="minorEastAsia" w:cstheme="minorEastAsia"/>
          <w:color w:val="auto"/>
          <w:sz w:val="32"/>
          <w:szCs w:val="32"/>
          <w:lang w:val="en-US" w:eastAsia="zh-CN"/>
        </w:rPr>
        <w:t>（23）自主择业军转干部医保补助440万元。</w:t>
      </w:r>
    </w:p>
    <w:p w14:paraId="204945F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年度实际收到专项资金</w:t>
      </w:r>
      <w:r>
        <w:rPr>
          <w:rFonts w:hint="eastAsia" w:asciiTheme="minorEastAsia" w:hAnsiTheme="minorEastAsia" w:cstheme="minorEastAsia"/>
          <w:color w:val="auto"/>
          <w:sz w:val="32"/>
          <w:szCs w:val="32"/>
          <w:lang w:val="en-US" w:eastAsia="zh-CN"/>
        </w:rPr>
        <w:t>1710.25</w:t>
      </w:r>
      <w:r>
        <w:rPr>
          <w:rFonts w:hint="eastAsia" w:asciiTheme="minorEastAsia" w:hAnsiTheme="minorEastAsia" w:eastAsiaTheme="minorEastAsia" w:cstheme="minorEastAsia"/>
          <w:color w:val="auto"/>
          <w:sz w:val="32"/>
          <w:szCs w:val="32"/>
        </w:rPr>
        <w:t>万元,预算资金总体到位率100.00%</w:t>
      </w:r>
      <w:r>
        <w:rPr>
          <w:rFonts w:hint="eastAsia" w:asciiTheme="minorEastAsia" w:hAnsiTheme="minorEastAsia" w:cstheme="minorEastAsia"/>
          <w:color w:val="auto"/>
          <w:sz w:val="32"/>
          <w:szCs w:val="32"/>
          <w:lang w:eastAsia="zh-CN"/>
        </w:rPr>
        <w:t>。</w:t>
      </w:r>
    </w:p>
    <w:p w14:paraId="6A596651">
      <w:pPr>
        <w:keepNext w:val="0"/>
        <w:keepLines w:val="0"/>
        <w:pageBreakBefore w:val="0"/>
        <w:kinsoku/>
        <w:wordWrap/>
        <w:overflowPunct/>
        <w:topLinePunct w:val="0"/>
        <w:autoSpaceDE/>
        <w:autoSpaceDN/>
        <w:bidi w:val="0"/>
        <w:adjustRightInd/>
        <w:snapToGrid/>
        <w:spacing w:beforeAutospacing="0" w:afterAutospacing="0" w:line="560" w:lineRule="exact"/>
        <w:ind w:left="638" w:leftChars="304" w:firstLine="0" w:firstLineChars="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sz w:val="32"/>
          <w:szCs w:val="32"/>
        </w:rPr>
        <w:t xml:space="preserve">专项资金使用情况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 xml:space="preserve">年专项资金实际支出万元,其中: </w:t>
      </w:r>
    </w:p>
    <w:p w14:paraId="22AE9A5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（1）参战部队和参加核试验任务部队退役人员认定工作经费预算支出5万元,实际支出</w:t>
      </w:r>
      <w:r>
        <w:rPr>
          <w:rFonts w:hint="eastAsia" w:asciiTheme="minorEastAsia" w:hAnsiTheme="minorEastAsia" w:cstheme="minorEastAsia"/>
          <w:color w:val="auto"/>
          <w:sz w:val="32"/>
          <w:szCs w:val="32"/>
          <w:lang w:val="en-US" w:eastAsia="zh-CN"/>
        </w:rPr>
        <w:t>5</w:t>
      </w:r>
      <w:r>
        <w:rPr>
          <w:rFonts w:hint="eastAsia" w:asciiTheme="minorEastAsia" w:hAnsiTheme="minorEastAsia" w:eastAsiaTheme="minorEastAsia" w:cstheme="minorEastAsia"/>
          <w:color w:val="auto"/>
          <w:sz w:val="32"/>
          <w:szCs w:val="32"/>
        </w:rPr>
        <w:t xml:space="preserve">万元，预算执行率100%； </w:t>
      </w:r>
    </w:p>
    <w:p w14:paraId="0D7F614B">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（2）城连共建单位慰问经费预算支出5万元,实际支出</w:t>
      </w:r>
      <w:r>
        <w:rPr>
          <w:rFonts w:hint="eastAsia" w:asciiTheme="minorEastAsia" w:hAnsiTheme="minorEastAsia" w:cstheme="minorEastAsia"/>
          <w:color w:val="auto"/>
          <w:sz w:val="32"/>
          <w:szCs w:val="32"/>
          <w:lang w:val="en-US" w:eastAsia="zh-CN"/>
        </w:rPr>
        <w:t>4.77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95.4</w:t>
      </w:r>
      <w:r>
        <w:rPr>
          <w:rFonts w:hint="eastAsia" w:asciiTheme="minorEastAsia" w:hAnsiTheme="minorEastAsia" w:eastAsiaTheme="minorEastAsia" w:cstheme="minorEastAsia"/>
          <w:color w:val="auto"/>
          <w:sz w:val="32"/>
          <w:szCs w:val="32"/>
        </w:rPr>
        <w:t xml:space="preserve">%； </w:t>
      </w:r>
    </w:p>
    <w:p w14:paraId="7D6CEE4C">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（3）城连共建专项经费预算支出349.13万元,实际支出</w:t>
      </w:r>
      <w:r>
        <w:rPr>
          <w:rFonts w:hint="eastAsia" w:asciiTheme="minorEastAsia" w:hAnsiTheme="minorEastAsia" w:cstheme="minorEastAsia"/>
          <w:color w:val="auto"/>
          <w:sz w:val="32"/>
          <w:szCs w:val="32"/>
          <w:lang w:val="en-US" w:eastAsia="zh-CN"/>
        </w:rPr>
        <w:t>338.60</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96.98</w:t>
      </w:r>
      <w:r>
        <w:rPr>
          <w:rFonts w:hint="eastAsia" w:asciiTheme="minorEastAsia" w:hAnsiTheme="minorEastAsia" w:eastAsiaTheme="minorEastAsia" w:cstheme="minorEastAsia"/>
          <w:color w:val="auto"/>
          <w:sz w:val="32"/>
          <w:szCs w:val="32"/>
        </w:rPr>
        <w:t>%；</w:t>
      </w:r>
    </w:p>
    <w:p w14:paraId="4FC9D94A">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（4）待安置期生活费及社保、医保接续预算支出37.7万元,实际支出</w:t>
      </w:r>
      <w:r>
        <w:rPr>
          <w:rFonts w:hint="eastAsia" w:asciiTheme="minorEastAsia" w:hAnsiTheme="minorEastAsia" w:cstheme="minorEastAsia"/>
          <w:color w:val="auto"/>
          <w:sz w:val="32"/>
          <w:szCs w:val="32"/>
          <w:lang w:val="en-US" w:eastAsia="zh-CN"/>
        </w:rPr>
        <w:t>37.67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99.92</w:t>
      </w:r>
      <w:r>
        <w:rPr>
          <w:rFonts w:hint="eastAsia" w:asciiTheme="minorEastAsia" w:hAnsiTheme="minorEastAsia" w:eastAsiaTheme="minorEastAsia" w:cstheme="minorEastAsia"/>
          <w:color w:val="auto"/>
          <w:sz w:val="32"/>
          <w:szCs w:val="32"/>
        </w:rPr>
        <w:t>%；</w:t>
      </w:r>
    </w:p>
    <w:p w14:paraId="0BEE31A6">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（5）退役军人创业创新大赛预算支出1.74万元,实际支出</w:t>
      </w:r>
      <w:r>
        <w:rPr>
          <w:rFonts w:hint="eastAsia" w:asciiTheme="minorEastAsia" w:hAnsiTheme="minorEastAsia" w:cstheme="minorEastAsia"/>
          <w:color w:val="auto"/>
          <w:sz w:val="32"/>
          <w:szCs w:val="32"/>
          <w:lang w:val="en-US" w:eastAsia="zh-CN"/>
        </w:rPr>
        <w:t>1.74</w:t>
      </w:r>
      <w:r>
        <w:rPr>
          <w:rFonts w:hint="eastAsia" w:asciiTheme="minorEastAsia" w:hAnsiTheme="minorEastAsia" w:eastAsiaTheme="minorEastAsia" w:cstheme="minorEastAsia"/>
          <w:color w:val="auto"/>
          <w:sz w:val="32"/>
          <w:szCs w:val="32"/>
        </w:rPr>
        <w:t>万元，预算执行率100%；</w:t>
      </w:r>
    </w:p>
    <w:p w14:paraId="264EC7A6">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（6）计划分配军转干部行政经费预算支出1.96万元,实际支出</w:t>
      </w:r>
      <w:r>
        <w:rPr>
          <w:rFonts w:hint="eastAsia" w:asciiTheme="minorEastAsia" w:hAnsiTheme="minorEastAsia" w:cstheme="minorEastAsia"/>
          <w:color w:val="auto"/>
          <w:sz w:val="32"/>
          <w:szCs w:val="32"/>
          <w:lang w:val="en-US" w:eastAsia="zh-CN"/>
        </w:rPr>
        <w:t>1.96</w:t>
      </w:r>
      <w:r>
        <w:rPr>
          <w:rFonts w:hint="eastAsia" w:asciiTheme="minorEastAsia" w:hAnsiTheme="minorEastAsia" w:eastAsiaTheme="minorEastAsia" w:cstheme="minorEastAsia"/>
          <w:color w:val="auto"/>
          <w:sz w:val="32"/>
          <w:szCs w:val="32"/>
        </w:rPr>
        <w:t>万元，预算执行率100%；</w:t>
      </w:r>
    </w:p>
    <w:p w14:paraId="08B2F774">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（7）就业补助资金预算支出104.96万元,实际支出</w:t>
      </w:r>
      <w:r>
        <w:rPr>
          <w:rFonts w:hint="eastAsia" w:asciiTheme="minorEastAsia" w:hAnsiTheme="minorEastAsia" w:cstheme="minorEastAsia"/>
          <w:color w:val="auto"/>
          <w:sz w:val="32"/>
          <w:szCs w:val="32"/>
          <w:lang w:val="en-US" w:eastAsia="zh-CN"/>
        </w:rPr>
        <w:t>96.38</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91.83</w:t>
      </w:r>
      <w:r>
        <w:rPr>
          <w:rFonts w:hint="eastAsia" w:asciiTheme="minorEastAsia" w:hAnsiTheme="minorEastAsia" w:eastAsiaTheme="minorEastAsia" w:cstheme="minorEastAsia"/>
          <w:color w:val="auto"/>
          <w:sz w:val="32"/>
          <w:szCs w:val="32"/>
        </w:rPr>
        <w:t>%；</w:t>
      </w:r>
    </w:p>
    <w:p w14:paraId="3C151913">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（8）军休机构管理经费预算支出25万元元,实际支出</w:t>
      </w:r>
      <w:r>
        <w:rPr>
          <w:rFonts w:hint="eastAsia" w:asciiTheme="minorEastAsia" w:hAnsiTheme="minorEastAsia" w:cstheme="minorEastAsia"/>
          <w:color w:val="auto"/>
          <w:sz w:val="32"/>
          <w:szCs w:val="32"/>
          <w:lang w:val="en-US" w:eastAsia="zh-CN"/>
        </w:rPr>
        <w:t>23.59</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94.36</w:t>
      </w:r>
      <w:r>
        <w:rPr>
          <w:rFonts w:hint="eastAsia" w:asciiTheme="minorEastAsia" w:hAnsiTheme="minorEastAsia" w:eastAsiaTheme="minorEastAsia" w:cstheme="minorEastAsia"/>
          <w:color w:val="auto"/>
          <w:sz w:val="32"/>
          <w:szCs w:val="32"/>
        </w:rPr>
        <w:t>%；</w:t>
      </w:r>
    </w:p>
    <w:p w14:paraId="1B8AED9E">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（9）企业军转干部补助解困资金预算支出224万元,实际支出</w:t>
      </w:r>
      <w:r>
        <w:rPr>
          <w:rFonts w:hint="eastAsia" w:asciiTheme="minorEastAsia" w:hAnsiTheme="minorEastAsia" w:cstheme="minorEastAsia"/>
          <w:color w:val="auto"/>
          <w:sz w:val="32"/>
          <w:szCs w:val="32"/>
          <w:lang w:val="en-US" w:eastAsia="zh-CN"/>
        </w:rPr>
        <w:t>221.92</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99.07</w:t>
      </w:r>
      <w:r>
        <w:rPr>
          <w:rFonts w:hint="eastAsia" w:asciiTheme="minorEastAsia" w:hAnsiTheme="minorEastAsia" w:eastAsiaTheme="minorEastAsia" w:cstheme="minorEastAsia"/>
          <w:color w:val="auto"/>
          <w:sz w:val="32"/>
          <w:szCs w:val="32"/>
        </w:rPr>
        <w:t>%；</w:t>
      </w:r>
    </w:p>
    <w:p w14:paraId="64E656A4">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（10）社保接续预算支出10万元,实际支出</w:t>
      </w:r>
      <w:r>
        <w:rPr>
          <w:rFonts w:hint="eastAsia" w:asciiTheme="minorEastAsia" w:hAnsiTheme="minorEastAsia" w:cstheme="minorEastAsia"/>
          <w:color w:val="auto"/>
          <w:sz w:val="32"/>
          <w:szCs w:val="32"/>
          <w:lang w:val="en-US" w:eastAsia="zh-CN"/>
        </w:rPr>
        <w:t>5.93</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59.3</w:t>
      </w:r>
      <w:r>
        <w:rPr>
          <w:rFonts w:hint="eastAsia" w:asciiTheme="minorEastAsia" w:hAnsiTheme="minorEastAsia" w:eastAsiaTheme="minorEastAsia" w:cstheme="minorEastAsia"/>
          <w:color w:val="auto"/>
          <w:sz w:val="32"/>
          <w:szCs w:val="32"/>
        </w:rPr>
        <w:t>%；</w:t>
      </w:r>
    </w:p>
    <w:p w14:paraId="2ED27A5E">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（11）双拥“两节”及常态化走访慰问经费预算支出98.9万元,实际支出</w:t>
      </w:r>
      <w:r>
        <w:rPr>
          <w:rFonts w:hint="eastAsia" w:asciiTheme="minorEastAsia" w:hAnsiTheme="minorEastAsia" w:cstheme="minorEastAsia"/>
          <w:color w:val="auto"/>
          <w:sz w:val="32"/>
          <w:szCs w:val="32"/>
          <w:lang w:val="en-US" w:eastAsia="zh-CN"/>
        </w:rPr>
        <w:t>87.72</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88.70</w:t>
      </w:r>
      <w:r>
        <w:rPr>
          <w:rFonts w:hint="eastAsia" w:asciiTheme="minorEastAsia" w:hAnsiTheme="minorEastAsia" w:eastAsiaTheme="minorEastAsia" w:cstheme="minorEastAsia"/>
          <w:color w:val="auto"/>
          <w:sz w:val="32"/>
          <w:szCs w:val="32"/>
        </w:rPr>
        <w:t>%；</w:t>
      </w:r>
    </w:p>
    <w:p w14:paraId="3B0562B0">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（12）双拥工作领导小组宣传及工作经费预算支出10万元,实际支出</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万元，预算执行率100%；</w:t>
      </w:r>
    </w:p>
    <w:p w14:paraId="142E05D2">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（13）双拥模范城专项经费预算支出</w:t>
      </w:r>
      <w:r>
        <w:rPr>
          <w:rFonts w:hint="eastAsia" w:asciiTheme="minorEastAsia" w:hAnsiTheme="minorEastAsia" w:cstheme="minorEastAsia"/>
          <w:color w:val="auto"/>
          <w:sz w:val="32"/>
          <w:szCs w:val="32"/>
          <w:lang w:val="en-US" w:eastAsia="zh-CN"/>
        </w:rPr>
        <w:t>50</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45.72</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91.44</w:t>
      </w:r>
      <w:r>
        <w:rPr>
          <w:rFonts w:hint="eastAsia" w:asciiTheme="minorEastAsia" w:hAnsiTheme="minorEastAsia" w:eastAsiaTheme="minorEastAsia" w:cstheme="minorEastAsia"/>
          <w:color w:val="auto"/>
          <w:sz w:val="32"/>
          <w:szCs w:val="32"/>
        </w:rPr>
        <w:t>%；</w:t>
      </w:r>
    </w:p>
    <w:p w14:paraId="29596D4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（14）思想政治引领专项业务费预算支出48万元,实际支出</w:t>
      </w:r>
      <w:r>
        <w:rPr>
          <w:rFonts w:hint="eastAsia" w:asciiTheme="minorEastAsia" w:hAnsiTheme="minorEastAsia" w:cstheme="minorEastAsia"/>
          <w:color w:val="auto"/>
          <w:sz w:val="32"/>
          <w:szCs w:val="32"/>
          <w:lang w:val="en-US" w:eastAsia="zh-CN"/>
        </w:rPr>
        <w:t>47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97.92</w:t>
      </w:r>
      <w:r>
        <w:rPr>
          <w:rFonts w:hint="eastAsia" w:asciiTheme="minorEastAsia" w:hAnsiTheme="minorEastAsia" w:eastAsiaTheme="minorEastAsia" w:cstheme="minorEastAsia"/>
          <w:color w:val="auto"/>
          <w:sz w:val="32"/>
          <w:szCs w:val="32"/>
        </w:rPr>
        <w:t>%；</w:t>
      </w:r>
    </w:p>
    <w:p w14:paraId="2C4A167F">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（15）退役安置补助经费预算支出9.26万元,实际支出</w:t>
      </w:r>
      <w:r>
        <w:rPr>
          <w:rFonts w:hint="eastAsia" w:asciiTheme="minorEastAsia" w:hAnsiTheme="minorEastAsia" w:cstheme="minorEastAsia"/>
          <w:color w:val="auto"/>
          <w:sz w:val="32"/>
          <w:szCs w:val="32"/>
          <w:lang w:val="en-US" w:eastAsia="zh-CN"/>
        </w:rPr>
        <w:t>9.26</w:t>
      </w:r>
      <w:r>
        <w:rPr>
          <w:rFonts w:hint="eastAsia" w:asciiTheme="minorEastAsia" w:hAnsiTheme="minorEastAsia" w:eastAsiaTheme="minorEastAsia" w:cstheme="minorEastAsia"/>
          <w:color w:val="auto"/>
          <w:sz w:val="32"/>
          <w:szCs w:val="32"/>
        </w:rPr>
        <w:t>万元，预算执行率100%；</w:t>
      </w:r>
    </w:p>
    <w:p w14:paraId="56B68A82">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（16）退役军人和其他优抚对象特殊困难援助经费预算支出17.22万元,实际支出</w:t>
      </w:r>
      <w:r>
        <w:rPr>
          <w:rFonts w:hint="eastAsia" w:asciiTheme="minorEastAsia" w:hAnsiTheme="minorEastAsia" w:cstheme="minorEastAsia"/>
          <w:color w:val="auto"/>
          <w:sz w:val="32"/>
          <w:szCs w:val="32"/>
          <w:lang w:val="en-US" w:eastAsia="zh-CN"/>
        </w:rPr>
        <w:t>16.91</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98.20</w:t>
      </w:r>
      <w:r>
        <w:rPr>
          <w:rFonts w:hint="eastAsia" w:asciiTheme="minorEastAsia" w:hAnsiTheme="minorEastAsia" w:eastAsiaTheme="minorEastAsia" w:cstheme="minorEastAsia"/>
          <w:color w:val="auto"/>
          <w:sz w:val="32"/>
          <w:szCs w:val="32"/>
        </w:rPr>
        <w:t>%；</w:t>
      </w:r>
    </w:p>
    <w:p w14:paraId="6F54C171">
      <w:pPr>
        <w:keepNext w:val="0"/>
        <w:keepLines w:val="0"/>
        <w:pageBreakBefore w:val="0"/>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（17）退役军人事务培训预算支出10万元,实际支出</w:t>
      </w:r>
      <w:r>
        <w:rPr>
          <w:rFonts w:hint="eastAsia" w:asciiTheme="minorEastAsia" w:hAnsiTheme="minorEastAsia" w:cstheme="minorEastAsia"/>
          <w:color w:val="auto"/>
          <w:sz w:val="32"/>
          <w:szCs w:val="32"/>
          <w:lang w:val="en-US" w:eastAsia="zh-CN"/>
        </w:rPr>
        <w:t>6.27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62.70</w:t>
      </w:r>
      <w:r>
        <w:rPr>
          <w:rFonts w:hint="eastAsia" w:asciiTheme="minorEastAsia" w:hAnsiTheme="minorEastAsia" w:eastAsiaTheme="minorEastAsia" w:cstheme="minorEastAsia"/>
          <w:color w:val="auto"/>
          <w:sz w:val="32"/>
          <w:szCs w:val="32"/>
        </w:rPr>
        <w:t>%；</w:t>
      </w:r>
    </w:p>
    <w:p w14:paraId="2BF635BA">
      <w:pPr>
        <w:pStyle w:val="2"/>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w:t>
      </w:r>
      <w:r>
        <w:rPr>
          <w:rFonts w:hint="eastAsia" w:asciiTheme="minorEastAsia" w:hAnsiTheme="minorEastAsia" w:cstheme="minorEastAsia"/>
          <w:color w:val="auto"/>
          <w:sz w:val="32"/>
          <w:szCs w:val="32"/>
          <w:lang w:val="en-US" w:eastAsia="zh-CN"/>
        </w:rPr>
        <w:t>8</w:t>
      </w:r>
      <w:r>
        <w:rPr>
          <w:rFonts w:hint="eastAsia" w:asciiTheme="minorEastAsia" w:hAnsiTheme="minorEastAsia" w:eastAsiaTheme="minorEastAsia" w:cstheme="minorEastAsia"/>
          <w:color w:val="auto"/>
          <w:sz w:val="32"/>
          <w:szCs w:val="32"/>
        </w:rPr>
        <w:t>）为边海防官兵送温暖拥军优属工作经费预算支出</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10</w:t>
      </w:r>
      <w:r>
        <w:rPr>
          <w:rFonts w:hint="eastAsia" w:asciiTheme="minorEastAsia" w:hAnsiTheme="minorEastAsia" w:eastAsiaTheme="minorEastAsia" w:cstheme="minorEastAsia"/>
          <w:color w:val="auto"/>
          <w:sz w:val="32"/>
          <w:szCs w:val="32"/>
        </w:rPr>
        <w:t>万元，预算执行率100%</w:t>
      </w:r>
      <w:r>
        <w:rPr>
          <w:rFonts w:hint="eastAsia" w:asciiTheme="minorEastAsia" w:hAnsiTheme="minorEastAsia" w:eastAsiaTheme="minorEastAsia" w:cstheme="minorEastAsia"/>
          <w:color w:val="auto"/>
          <w:sz w:val="32"/>
          <w:szCs w:val="32"/>
          <w:lang w:eastAsia="zh-CN"/>
        </w:rPr>
        <w:t>。</w:t>
      </w:r>
    </w:p>
    <w:p w14:paraId="7897C93B">
      <w:pPr>
        <w:pStyle w:val="2"/>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（19）运行维护费预算支出25万元,实际支出</w:t>
      </w:r>
      <w:r>
        <w:rPr>
          <w:rFonts w:hint="eastAsia" w:asciiTheme="minorEastAsia" w:hAnsiTheme="minorEastAsia" w:cstheme="minorEastAsia"/>
          <w:color w:val="auto"/>
          <w:sz w:val="32"/>
          <w:szCs w:val="32"/>
          <w:lang w:val="en-US" w:eastAsia="zh-CN"/>
        </w:rPr>
        <w:t>24.27</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97.08</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w:t>
      </w:r>
    </w:p>
    <w:p w14:paraId="6E77C4D2">
      <w:pPr>
        <w:pStyle w:val="2"/>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w:t>
      </w:r>
      <w:r>
        <w:rPr>
          <w:rFonts w:hint="eastAsia" w:asciiTheme="minorEastAsia" w:hAnsiTheme="minorEastAsia" w:cstheme="minorEastAsia"/>
          <w:color w:val="auto"/>
          <w:sz w:val="32"/>
          <w:szCs w:val="32"/>
          <w:lang w:val="en-US" w:eastAsia="zh-CN"/>
        </w:rPr>
        <w:t>20</w:t>
      </w:r>
      <w:r>
        <w:rPr>
          <w:rFonts w:hint="eastAsia" w:asciiTheme="minorEastAsia" w:hAnsiTheme="minorEastAsia" w:eastAsiaTheme="minorEastAsia" w:cstheme="minorEastAsia"/>
          <w:color w:val="auto"/>
          <w:sz w:val="32"/>
          <w:szCs w:val="32"/>
        </w:rPr>
        <w:t>）驻怀部队随军家属生活补贴经费预算支出168万元,实际支出</w:t>
      </w:r>
      <w:r>
        <w:rPr>
          <w:rFonts w:hint="eastAsia" w:asciiTheme="minorEastAsia" w:hAnsiTheme="minorEastAsia" w:cstheme="minorEastAsia"/>
          <w:color w:val="auto"/>
          <w:sz w:val="32"/>
          <w:szCs w:val="32"/>
          <w:lang w:val="en-US" w:eastAsia="zh-CN"/>
        </w:rPr>
        <w:t>168</w:t>
      </w:r>
      <w:r>
        <w:rPr>
          <w:rFonts w:hint="eastAsia" w:asciiTheme="minorEastAsia" w:hAnsiTheme="minorEastAsia" w:eastAsiaTheme="minorEastAsia" w:cstheme="minorEastAsia"/>
          <w:color w:val="auto"/>
          <w:sz w:val="32"/>
          <w:szCs w:val="32"/>
        </w:rPr>
        <w:t>万元，预算执行率100%</w:t>
      </w:r>
      <w:r>
        <w:rPr>
          <w:rFonts w:hint="eastAsia" w:asciiTheme="minorEastAsia" w:hAnsiTheme="minorEastAsia" w:eastAsiaTheme="minorEastAsia" w:cstheme="minorEastAsia"/>
          <w:color w:val="auto"/>
          <w:sz w:val="32"/>
          <w:szCs w:val="32"/>
          <w:lang w:eastAsia="zh-CN"/>
        </w:rPr>
        <w:t>。</w:t>
      </w:r>
    </w:p>
    <w:p w14:paraId="1D66FA4C">
      <w:pPr>
        <w:pStyle w:val="2"/>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w:t>
      </w:r>
      <w:r>
        <w:rPr>
          <w:rFonts w:hint="eastAsia" w:asciiTheme="minorEastAsia" w:hAnsiTheme="minorEastAsia" w:cstheme="minorEastAsia"/>
          <w:color w:val="auto"/>
          <w:sz w:val="32"/>
          <w:szCs w:val="32"/>
          <w:lang w:val="en-US" w:eastAsia="zh-CN"/>
        </w:rPr>
        <w:t>21</w:t>
      </w:r>
      <w:r>
        <w:rPr>
          <w:rFonts w:hint="eastAsia" w:asciiTheme="minorEastAsia" w:hAnsiTheme="minorEastAsia" w:eastAsiaTheme="minorEastAsia" w:cstheme="minorEastAsia"/>
          <w:color w:val="auto"/>
          <w:sz w:val="32"/>
          <w:szCs w:val="32"/>
        </w:rPr>
        <w:t>）自主择业管理服务经费预算支出58.38</w:t>
      </w:r>
      <w:bookmarkStart w:id="0" w:name="_GoBack"/>
      <w:bookmarkEnd w:id="0"/>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32.68</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55.98</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w:t>
      </w:r>
    </w:p>
    <w:p w14:paraId="581202E8">
      <w:pPr>
        <w:pStyle w:val="2"/>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w:t>
      </w:r>
      <w:r>
        <w:rPr>
          <w:rFonts w:hint="eastAsia" w:asciiTheme="minorEastAsia" w:hAnsiTheme="minorEastAsia" w:cstheme="minorEastAsia"/>
          <w:color w:val="auto"/>
          <w:sz w:val="32"/>
          <w:szCs w:val="32"/>
          <w:lang w:val="en-US" w:eastAsia="zh-CN"/>
        </w:rPr>
        <w:t>22</w:t>
      </w:r>
      <w:r>
        <w:rPr>
          <w:rFonts w:hint="eastAsia" w:asciiTheme="minorEastAsia" w:hAnsiTheme="minorEastAsia" w:eastAsiaTheme="minorEastAsia" w:cstheme="minorEastAsia"/>
          <w:color w:val="auto"/>
          <w:sz w:val="32"/>
          <w:szCs w:val="32"/>
        </w:rPr>
        <w:t>）自主择业军转干部独生子女费、独生子女父母奖励及慰问预算支出1万元,实际支出</w:t>
      </w:r>
      <w:r>
        <w:rPr>
          <w:rFonts w:hint="eastAsia" w:asciiTheme="minorEastAsia" w:hAnsiTheme="minorEastAsia" w:cstheme="minorEastAsia"/>
          <w:color w:val="auto"/>
          <w:sz w:val="32"/>
          <w:szCs w:val="32"/>
          <w:lang w:val="en-US" w:eastAsia="zh-CN"/>
        </w:rPr>
        <w:t>0.78</w:t>
      </w:r>
      <w:r>
        <w:rPr>
          <w:rFonts w:hint="eastAsia" w:asciiTheme="minorEastAsia" w:hAnsiTheme="minorEastAsia" w:eastAsiaTheme="minorEastAsia" w:cstheme="minorEastAsia"/>
          <w:color w:val="auto"/>
          <w:sz w:val="32"/>
          <w:szCs w:val="32"/>
        </w:rPr>
        <w:t>万元，预算执行率</w:t>
      </w:r>
      <w:r>
        <w:rPr>
          <w:rFonts w:hint="eastAsia" w:asciiTheme="minorEastAsia" w:hAnsiTheme="minorEastAsia" w:cstheme="minorEastAsia"/>
          <w:color w:val="auto"/>
          <w:sz w:val="32"/>
          <w:szCs w:val="32"/>
          <w:lang w:val="en-US" w:eastAsia="zh-CN"/>
        </w:rPr>
        <w:t>78.4</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w:t>
      </w:r>
    </w:p>
    <w:p w14:paraId="50AA7737">
      <w:pPr>
        <w:pStyle w:val="2"/>
        <w:ind w:left="0" w:leftChars="0" w:firstLine="0" w:firstLineChars="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（19）自主择业军转干部医保补助预算支出</w:t>
      </w:r>
      <w:r>
        <w:rPr>
          <w:rFonts w:hint="eastAsia" w:asciiTheme="minorEastAsia" w:hAnsiTheme="minorEastAsia" w:cstheme="minorEastAsia"/>
          <w:color w:val="auto"/>
          <w:sz w:val="32"/>
          <w:szCs w:val="32"/>
          <w:lang w:val="en-US" w:eastAsia="zh-CN"/>
        </w:rPr>
        <w:t>440</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440</w:t>
      </w:r>
      <w:r>
        <w:rPr>
          <w:rFonts w:hint="eastAsia" w:asciiTheme="minorEastAsia" w:hAnsiTheme="minorEastAsia" w:eastAsiaTheme="minorEastAsia" w:cstheme="minorEastAsia"/>
          <w:color w:val="auto"/>
          <w:sz w:val="32"/>
          <w:szCs w:val="32"/>
        </w:rPr>
        <w:t>万元，预算执行率100%</w:t>
      </w:r>
      <w:r>
        <w:rPr>
          <w:rFonts w:hint="eastAsia" w:asciiTheme="minorEastAsia" w:hAnsiTheme="minorEastAsia" w:eastAsiaTheme="minorEastAsia" w:cstheme="minorEastAsia"/>
          <w:color w:val="auto"/>
          <w:sz w:val="32"/>
          <w:szCs w:val="32"/>
          <w:lang w:eastAsia="zh-CN"/>
        </w:rPr>
        <w:t>。</w:t>
      </w:r>
    </w:p>
    <w:p w14:paraId="653A4919">
      <w:pPr>
        <w:keepNext w:val="0"/>
        <w:keepLines w:val="0"/>
        <w:pageBreakBefore w:val="0"/>
        <w:kinsoku/>
        <w:wordWrap/>
        <w:overflowPunct/>
        <w:topLinePunct w:val="0"/>
        <w:autoSpaceDE/>
        <w:autoSpaceDN/>
        <w:bidi w:val="0"/>
        <w:adjustRightInd/>
        <w:snapToGrid/>
        <w:spacing w:beforeAutospacing="0" w:afterAutospacing="0" w:line="560" w:lineRule="exact"/>
        <w:jc w:val="left"/>
        <w:rPr>
          <w:rFonts w:hint="eastAsia" w:asciiTheme="minorEastAsia" w:hAnsiTheme="minorEastAsia" w:cstheme="minorEastAsia"/>
          <w:sz w:val="32"/>
          <w:szCs w:val="32"/>
          <w:lang w:val="en-US" w:eastAsia="zh-CN"/>
        </w:rPr>
      </w:pPr>
      <w:r>
        <w:rPr>
          <w:rFonts w:hint="eastAsia" w:ascii="楷体" w:hAnsi="楷体" w:eastAsia="楷体" w:cs="楷体"/>
          <w:sz w:val="32"/>
          <w:szCs w:val="32"/>
        </w:rPr>
        <w:t xml:space="preserve">（三）“三公”经费使用和管理情况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年“三公”经费控制数为</w:t>
      </w:r>
      <w:r>
        <w:rPr>
          <w:rFonts w:hint="eastAsia" w:asciiTheme="minorEastAsia" w:hAnsiTheme="minorEastAsia" w:cstheme="minorEastAsia"/>
          <w:sz w:val="32"/>
          <w:szCs w:val="32"/>
          <w:lang w:val="en-US" w:eastAsia="zh-CN"/>
        </w:rPr>
        <w:t>9.27</w:t>
      </w:r>
      <w:r>
        <w:rPr>
          <w:rFonts w:hint="eastAsia" w:asciiTheme="minorEastAsia" w:hAnsiTheme="minorEastAsia" w:eastAsiaTheme="minorEastAsia" w:cstheme="minorEastAsia"/>
          <w:sz w:val="32"/>
          <w:szCs w:val="32"/>
        </w:rPr>
        <w:t>万元，其中公务接待费为</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cstheme="minorEastAsia"/>
          <w:sz w:val="32"/>
          <w:szCs w:val="32"/>
          <w:lang w:val="en-US" w:eastAsia="zh-CN"/>
        </w:rPr>
        <w:t>27</w:t>
      </w:r>
      <w:r>
        <w:rPr>
          <w:rFonts w:hint="eastAsia" w:asciiTheme="minorEastAsia" w:hAnsiTheme="minorEastAsia" w:eastAsiaTheme="minorEastAsia" w:cstheme="minorEastAsia"/>
          <w:sz w:val="32"/>
          <w:szCs w:val="32"/>
        </w:rPr>
        <w:t>万元，公务用车运行维护费</w:t>
      </w: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年“三公”经费实际支出合计</w:t>
      </w:r>
      <w:r>
        <w:rPr>
          <w:rFonts w:hint="eastAsia" w:asciiTheme="minorEastAsia" w:hAnsiTheme="minorEastAsia" w:cstheme="minorEastAsia"/>
          <w:sz w:val="32"/>
          <w:szCs w:val="32"/>
          <w:lang w:val="en-US" w:eastAsia="zh-CN"/>
        </w:rPr>
        <w:t>7.31</w:t>
      </w:r>
      <w:r>
        <w:rPr>
          <w:rFonts w:hint="eastAsia" w:asciiTheme="minorEastAsia" w:hAnsiTheme="minorEastAsia" w:eastAsiaTheme="minorEastAsia" w:cstheme="minorEastAsia"/>
          <w:sz w:val="32"/>
          <w:szCs w:val="32"/>
        </w:rPr>
        <w:t xml:space="preserve">万元，在年初预算控制数内。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其中：公务接待费支出</w:t>
      </w:r>
      <w:r>
        <w:rPr>
          <w:rFonts w:hint="eastAsia" w:asciiTheme="minorEastAsia" w:hAnsiTheme="minorEastAsia" w:cstheme="minorEastAsia"/>
          <w:sz w:val="32"/>
          <w:szCs w:val="32"/>
          <w:lang w:val="en-US" w:eastAsia="zh-CN"/>
        </w:rPr>
        <w:t>1.27</w:t>
      </w:r>
      <w:r>
        <w:rPr>
          <w:rFonts w:hint="eastAsia" w:asciiTheme="minorEastAsia" w:hAnsiTheme="minorEastAsia" w:eastAsiaTheme="minorEastAsia" w:cstheme="minorEastAsia"/>
          <w:sz w:val="32"/>
          <w:szCs w:val="32"/>
        </w:rPr>
        <w:t>万元，比上年</w:t>
      </w: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cstheme="minorEastAsia"/>
          <w:sz w:val="32"/>
          <w:szCs w:val="32"/>
          <w:lang w:val="en-US" w:eastAsia="zh-CN"/>
        </w:rPr>
        <w:t>35</w:t>
      </w:r>
      <w:r>
        <w:rPr>
          <w:rFonts w:hint="eastAsia" w:asciiTheme="minorEastAsia" w:hAnsiTheme="minorEastAsia" w:eastAsiaTheme="minorEastAsia" w:cstheme="minorEastAsia"/>
          <w:sz w:val="32"/>
          <w:szCs w:val="32"/>
        </w:rPr>
        <w:t>万元减少</w:t>
      </w:r>
      <w:r>
        <w:rPr>
          <w:rFonts w:hint="eastAsia" w:asciiTheme="minorEastAsia" w:hAnsiTheme="minorEastAsia" w:cstheme="minorEastAsia"/>
          <w:sz w:val="32"/>
          <w:szCs w:val="32"/>
          <w:lang w:val="en-US" w:eastAsia="zh-CN"/>
        </w:rPr>
        <w:t>0.08</w:t>
      </w:r>
      <w:r>
        <w:rPr>
          <w:rFonts w:hint="eastAsia" w:asciiTheme="minorEastAsia" w:hAnsiTheme="minorEastAsia" w:eastAsiaTheme="minorEastAsia" w:cstheme="minorEastAsia"/>
          <w:sz w:val="32"/>
          <w:szCs w:val="32"/>
        </w:rPr>
        <w:t>万元，降低</w:t>
      </w:r>
      <w:r>
        <w:rPr>
          <w:rFonts w:hint="eastAsia" w:asciiTheme="minorEastAsia" w:hAnsiTheme="minorEastAsia" w:cstheme="minorEastAsia"/>
          <w:sz w:val="32"/>
          <w:szCs w:val="32"/>
          <w:lang w:val="en-US" w:eastAsia="zh-CN"/>
        </w:rPr>
        <w:t>5.93</w:t>
      </w:r>
      <w:r>
        <w:rPr>
          <w:rFonts w:hint="eastAsia" w:asciiTheme="minorEastAsia" w:hAnsiTheme="minorEastAsia" w:eastAsiaTheme="minorEastAsia" w:cstheme="minorEastAsia"/>
          <w:sz w:val="32"/>
          <w:szCs w:val="32"/>
        </w:rPr>
        <w:t>%。</w:t>
      </w:r>
      <w:r>
        <w:rPr>
          <w:rFonts w:hint="eastAsia" w:asciiTheme="minorEastAsia" w:hAnsiTheme="minorEastAsia" w:cstheme="minorEastAsia"/>
          <w:sz w:val="32"/>
          <w:szCs w:val="32"/>
          <w:lang w:val="en-US" w:eastAsia="zh-CN"/>
        </w:rPr>
        <w:t>与</w:t>
      </w:r>
      <w:r>
        <w:rPr>
          <w:rFonts w:hint="eastAsia" w:asciiTheme="minorEastAsia" w:hAnsiTheme="minorEastAsia" w:eastAsiaTheme="minorEastAsia" w:cstheme="minorEastAsia"/>
          <w:sz w:val="32"/>
          <w:szCs w:val="32"/>
        </w:rPr>
        <w:t>预算控制数</w:t>
      </w:r>
      <w:r>
        <w:rPr>
          <w:rFonts w:hint="eastAsia" w:asciiTheme="minorEastAsia" w:hAnsiTheme="minorEastAsia" w:cstheme="minorEastAsia"/>
          <w:sz w:val="32"/>
          <w:szCs w:val="32"/>
          <w:lang w:val="en-US" w:eastAsia="zh-CN"/>
        </w:rPr>
        <w:t>持平</w:t>
      </w:r>
      <w:r>
        <w:rPr>
          <w:rFonts w:hint="eastAsia" w:asciiTheme="minorEastAsia" w:hAnsiTheme="minorEastAsia" w:eastAsiaTheme="minorEastAsia" w:cstheme="minorEastAsia"/>
          <w:sz w:val="32"/>
          <w:szCs w:val="32"/>
        </w:rPr>
        <w:t xml:space="preserve">。主要原因为：一是全局上下厉行节约，严格落实过紧日子的要求，从财务管理制度上严控招待费指标，严格报账审核程序，实行经费超标领导绩效问责通报制度；二是强化公务卡结算管理，对于超额不使用公务卡也不转账付款的一律不报账；三是应用互联网公务监督系统，严格了接待标准，控制陪餐人数，对接待附件实行网上公开；四是采用了公函和接待清单制度，开支更加公开透明；五是严格公务接待纪律，不超规格、超标准接待，不送土特产、纪念品和其他礼品等。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公务用车购置及运行维护费支出</w:t>
      </w:r>
      <w:r>
        <w:rPr>
          <w:rFonts w:hint="eastAsia" w:asciiTheme="minorEastAsia" w:hAnsiTheme="minorEastAsia" w:cstheme="minorEastAsia"/>
          <w:sz w:val="32"/>
          <w:szCs w:val="32"/>
          <w:lang w:val="en-US" w:eastAsia="zh-CN"/>
        </w:rPr>
        <w:t>6.04</w:t>
      </w:r>
      <w:r>
        <w:rPr>
          <w:rFonts w:hint="eastAsia" w:asciiTheme="minorEastAsia" w:hAnsiTheme="minorEastAsia" w:eastAsiaTheme="minorEastAsia" w:cstheme="minorEastAsia"/>
          <w:sz w:val="32"/>
          <w:szCs w:val="32"/>
        </w:rPr>
        <w:t>万元，与上年</w:t>
      </w:r>
      <w:r>
        <w:rPr>
          <w:rFonts w:hint="eastAsia" w:asciiTheme="minorEastAsia" w:hAnsiTheme="minorEastAsia" w:cstheme="minorEastAsia"/>
          <w:sz w:val="32"/>
          <w:szCs w:val="32"/>
          <w:lang w:val="en-US" w:eastAsia="zh-CN"/>
        </w:rPr>
        <w:t>4.58</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val="en-US" w:eastAsia="zh-CN"/>
        </w:rPr>
        <w:t>增加1.46</w:t>
      </w:r>
      <w:r>
        <w:rPr>
          <w:rFonts w:hint="eastAsia" w:asciiTheme="minorEastAsia" w:hAnsiTheme="minorEastAsia" w:eastAsiaTheme="minorEastAsia" w:cstheme="minorEastAsia"/>
          <w:sz w:val="32"/>
          <w:szCs w:val="32"/>
        </w:rPr>
        <w:t>万元，</w:t>
      </w:r>
      <w:r>
        <w:rPr>
          <w:rFonts w:hint="eastAsia" w:asciiTheme="minorEastAsia" w:hAnsiTheme="minorEastAsia" w:cstheme="minorEastAsia"/>
          <w:sz w:val="32"/>
          <w:szCs w:val="32"/>
          <w:lang w:val="en-US" w:eastAsia="zh-CN"/>
        </w:rPr>
        <w:t>上升31.88</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比预算控制数</w:t>
      </w:r>
      <w:r>
        <w:rPr>
          <w:rFonts w:hint="eastAsia" w:asciiTheme="minorEastAsia" w:hAnsiTheme="minorEastAsia" w:cstheme="minorEastAsia"/>
          <w:sz w:val="32"/>
          <w:szCs w:val="32"/>
          <w:lang w:val="en-US" w:eastAsia="zh-CN"/>
        </w:rPr>
        <w:t>8</w:t>
      </w:r>
      <w:r>
        <w:rPr>
          <w:rFonts w:hint="eastAsia" w:asciiTheme="minorEastAsia" w:hAnsiTheme="minorEastAsia" w:eastAsiaTheme="minorEastAsia" w:cstheme="minorEastAsia"/>
          <w:sz w:val="32"/>
          <w:szCs w:val="32"/>
        </w:rPr>
        <w:t>万元减少</w:t>
      </w:r>
      <w:r>
        <w:rPr>
          <w:rFonts w:hint="eastAsia" w:asciiTheme="minorEastAsia" w:hAnsiTheme="minorEastAsia" w:cstheme="minorEastAsia"/>
          <w:sz w:val="32"/>
          <w:szCs w:val="32"/>
          <w:lang w:val="en-US" w:eastAsia="zh-CN"/>
        </w:rPr>
        <w:t>1.96</w:t>
      </w:r>
      <w:r>
        <w:rPr>
          <w:rFonts w:hint="eastAsia" w:asciiTheme="minorEastAsia" w:hAnsiTheme="minorEastAsia" w:eastAsiaTheme="minorEastAsia" w:cstheme="minorEastAsia"/>
          <w:sz w:val="32"/>
          <w:szCs w:val="32"/>
        </w:rPr>
        <w:t>万元，降低</w:t>
      </w:r>
      <w:r>
        <w:rPr>
          <w:rFonts w:hint="eastAsia" w:asciiTheme="minorEastAsia" w:hAnsiTheme="minorEastAsia" w:cstheme="minorEastAsia"/>
          <w:sz w:val="32"/>
          <w:szCs w:val="32"/>
          <w:lang w:val="en-US" w:eastAsia="zh-CN"/>
        </w:rPr>
        <w:t>24.5</w:t>
      </w:r>
      <w:r>
        <w:rPr>
          <w:rFonts w:hint="eastAsia" w:asciiTheme="minorEastAsia" w:hAnsiTheme="minorEastAsia" w:eastAsiaTheme="minorEastAsia" w:cstheme="minorEastAsia"/>
          <w:sz w:val="32"/>
          <w:szCs w:val="32"/>
        </w:rPr>
        <w:t>%。主要原因为：我局贯彻落实中央八项规定精神，规范公车管理，严禁公车私用，严格实行派车单制度，使得公车运维费未超出年初预算控制数。</w:t>
      </w:r>
      <w:r>
        <w:rPr>
          <w:rFonts w:hint="eastAsia" w:asciiTheme="minorEastAsia" w:hAnsiTheme="minorEastAsia" w:cstheme="minorEastAsia"/>
          <w:sz w:val="32"/>
          <w:szCs w:val="32"/>
          <w:lang w:val="en-US" w:eastAsia="zh-CN"/>
        </w:rPr>
        <w:t>比上年增长是因为因为工作需要，单位新增一台公车。</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三、政府性基金预算支出情况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 xml:space="preserve">年我单位无政府性基金预算支出。 </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四、国有资本经营预算支出情况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 xml:space="preserve">年我单位无国有资本经营预算支出。 </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五、社会保险基金预算支出情况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cstheme="minorEastAsia"/>
          <w:sz w:val="32"/>
          <w:szCs w:val="32"/>
          <w:lang w:eastAsia="zh-CN"/>
        </w:rPr>
        <w:t>2024</w:t>
      </w:r>
      <w:r>
        <w:rPr>
          <w:rFonts w:hint="eastAsia" w:asciiTheme="minorEastAsia" w:hAnsiTheme="minorEastAsia" w:eastAsiaTheme="minorEastAsia" w:cstheme="minorEastAsia"/>
          <w:sz w:val="32"/>
          <w:szCs w:val="32"/>
        </w:rPr>
        <w:t xml:space="preserve">年我单位无社会保险基金预算支出。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   </w:t>
      </w:r>
      <w:r>
        <w:rPr>
          <w:rFonts w:hint="eastAsia" w:ascii="黑体" w:hAnsi="黑体" w:eastAsia="黑体" w:cs="黑体"/>
          <w:sz w:val="32"/>
          <w:szCs w:val="32"/>
        </w:rPr>
        <w:t>六、部门整体支出绩效情况（因部分项目信息涉密，不予公开说明）</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 xml:space="preserve">（一）综合评价结论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根据年初预算设定的部门整体绩效目标，我单位已完成相关绩效指标内容，整体部门绩效自评得分为98分。 </w:t>
      </w:r>
      <w:r>
        <w:rPr>
          <w:rFonts w:hint="eastAsia" w:asciiTheme="minorEastAsia" w:hAnsiTheme="minorEastAsia" w:eastAsiaTheme="minorEastAsia" w:cstheme="minorEastAsia"/>
          <w:sz w:val="32"/>
          <w:szCs w:val="32"/>
        </w:rPr>
        <w:br w:type="textWrapping"/>
      </w:r>
      <w:r>
        <w:rPr>
          <w:rFonts w:hint="eastAsia" w:ascii="楷体" w:hAnsi="楷体" w:eastAsia="楷体" w:cs="楷体"/>
          <w:sz w:val="32"/>
          <w:szCs w:val="32"/>
        </w:rPr>
        <w:t xml:space="preserve">（二）综合评价情况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1、部门履职情况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1.立足“新要求”，注重加强思想政治引领。党对退役军人工作的领导全面加强。市委市政府高度重视退役军人工作。2024年7月16日，市委书记许忠建到我局专题调研退役军人事务工作，对扎实推动拥军优属、双拥创建、移交安置、信访维稳、就业创业等提出明确要求。7月31日，市委常委会传达学习习近平总书记关于退役军人工作的重要指示批示精神和全国退役军人工作会议精神，研究我市贯彻落实意见，高效推动我市退役军人工作高质量发展。</w:t>
      </w:r>
    </w:p>
    <w:p w14:paraId="26A6115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2.擦亮“双拥牌”，营造浓厚崇军拥军氛围。以创建新一轮“全国双拥模范城”为契机，全面加强双拥创建各项工作。</w:t>
      </w:r>
    </w:p>
    <w:p w14:paraId="12C7981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3.搭好“就业台”，引导退役军人就业创业。全面完成2024年度我市接收的转业军官、符合安排工作军士、随调家属的接收安置任务。组织全市900余名退役军人参加学历提升、“返乡第一课”适应性培训、职业技能培训等各类培训。</w:t>
      </w:r>
    </w:p>
    <w:p w14:paraId="14CAE27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cstheme="minorEastAsia"/>
          <w:sz w:val="32"/>
          <w:szCs w:val="32"/>
          <w:lang w:val="en-US" w:eastAsia="zh-CN"/>
        </w:rPr>
      </w:pPr>
      <w:r>
        <w:rPr>
          <w:rFonts w:hint="eastAsia" w:asciiTheme="minorEastAsia" w:hAnsiTheme="minorEastAsia" w:cstheme="minorEastAsia"/>
          <w:sz w:val="32"/>
          <w:szCs w:val="32"/>
          <w:lang w:val="en-US" w:eastAsia="zh-CN"/>
        </w:rPr>
        <w:t>4.守住“安全线”，确保信访维稳有序可控。按照“应排尽排，实时更新、动态管理”的要求，对全市辖区内退役军人的基本情况、信访诉求等问题，开展全覆盖风险隐患排查并建立风险隐患排查台账。强化重点人员巡查，组织当地公安部门、乡镇（街道）党委政府和退役军人服务站人员，对摸排重点人员进行动态巡查。</w:t>
      </w:r>
    </w:p>
    <w:p w14:paraId="0D764F0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32"/>
          <w:szCs w:val="32"/>
          <w:lang w:val="en-US" w:eastAsia="zh-CN"/>
        </w:rPr>
        <w:t>5.建立“新机制”，用心用情提升服务水平。依托怀化市退役军人信息服务平台，统筹退役军人服务保障各项事务性工作和相关政策资源，为全市退役军人提供及时、便捷、精准的线上线下服务保障。</w:t>
      </w:r>
      <w:r>
        <w:rPr>
          <w:rFonts w:hint="eastAsia" w:asciiTheme="minorEastAsia" w:hAnsiTheme="minorEastAsia" w:eastAsiaTheme="minorEastAsia" w:cstheme="minorEastAsia"/>
          <w:sz w:val="32"/>
          <w:szCs w:val="32"/>
        </w:rPr>
        <w:t xml:space="preserve">2、部门整体支出成本（预算）控制、节约情况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本年预算配置控制较好，财政供养人员控制在预算编制以内， 编制内在职人员控制率100.00%。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color w:val="auto"/>
          <w:sz w:val="32"/>
          <w:szCs w:val="32"/>
        </w:rPr>
        <w:t>基本支出严格按预算执行，支出总额控制在预算总额以内。人员经费</w:t>
      </w:r>
      <w:r>
        <w:rPr>
          <w:rFonts w:hint="eastAsia" w:asciiTheme="minorEastAsia" w:hAnsiTheme="minorEastAsia" w:cstheme="minorEastAsia"/>
          <w:color w:val="auto"/>
          <w:sz w:val="32"/>
          <w:szCs w:val="32"/>
          <w:lang w:val="en-US" w:eastAsia="zh-CN"/>
        </w:rPr>
        <w:t>全年</w:t>
      </w:r>
      <w:r>
        <w:rPr>
          <w:rFonts w:hint="eastAsia" w:asciiTheme="minorEastAsia" w:hAnsiTheme="minorEastAsia" w:eastAsiaTheme="minorEastAsia" w:cstheme="minorEastAsia"/>
          <w:color w:val="auto"/>
          <w:sz w:val="32"/>
          <w:szCs w:val="32"/>
        </w:rPr>
        <w:t>预算</w:t>
      </w:r>
      <w:r>
        <w:rPr>
          <w:rFonts w:hint="eastAsia" w:asciiTheme="minorEastAsia" w:hAnsiTheme="minorEastAsia" w:cstheme="minorEastAsia"/>
          <w:color w:val="auto"/>
          <w:sz w:val="32"/>
          <w:szCs w:val="32"/>
          <w:lang w:val="en-US" w:eastAsia="zh-CN"/>
        </w:rPr>
        <w:t>数532.46</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525.02</w:t>
      </w:r>
      <w:r>
        <w:rPr>
          <w:rFonts w:hint="eastAsia" w:asciiTheme="minorEastAsia" w:hAnsiTheme="minorEastAsia" w:eastAsiaTheme="minorEastAsia" w:cstheme="minorEastAsia"/>
          <w:color w:val="auto"/>
          <w:sz w:val="32"/>
          <w:szCs w:val="32"/>
        </w:rPr>
        <w:t>万元，预算支出控制率100%。日常公用经费压价预算后</w:t>
      </w:r>
      <w:r>
        <w:rPr>
          <w:rFonts w:hint="eastAsia" w:asciiTheme="minorEastAsia" w:hAnsiTheme="minorEastAsia" w:cstheme="minorEastAsia"/>
          <w:color w:val="auto"/>
          <w:sz w:val="32"/>
          <w:szCs w:val="32"/>
          <w:lang w:val="en-US" w:eastAsia="zh-CN"/>
        </w:rPr>
        <w:t>47.45</w:t>
      </w:r>
      <w:r>
        <w:rPr>
          <w:rFonts w:hint="eastAsia" w:asciiTheme="minorEastAsia" w:hAnsiTheme="minorEastAsia" w:eastAsiaTheme="minorEastAsia" w:cstheme="minorEastAsia"/>
          <w:color w:val="auto"/>
          <w:sz w:val="32"/>
          <w:szCs w:val="32"/>
        </w:rPr>
        <w:t>万元，实际支出</w:t>
      </w:r>
      <w:r>
        <w:rPr>
          <w:rFonts w:hint="eastAsia" w:asciiTheme="minorEastAsia" w:hAnsiTheme="minorEastAsia" w:cstheme="minorEastAsia"/>
          <w:color w:val="auto"/>
          <w:sz w:val="32"/>
          <w:szCs w:val="32"/>
          <w:lang w:val="en-US" w:eastAsia="zh-CN"/>
        </w:rPr>
        <w:t>47.45</w:t>
      </w:r>
      <w:r>
        <w:rPr>
          <w:rFonts w:hint="eastAsia" w:asciiTheme="minorEastAsia" w:hAnsiTheme="minorEastAsia" w:eastAsiaTheme="minorEastAsia" w:cstheme="minorEastAsia"/>
          <w:color w:val="auto"/>
          <w:sz w:val="32"/>
          <w:szCs w:val="32"/>
        </w:rPr>
        <w:t>万元，预算支出控制率100%。其中</w:t>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年“三公”经费控制数为</w:t>
      </w:r>
      <w:r>
        <w:rPr>
          <w:rFonts w:hint="eastAsia" w:asciiTheme="minorEastAsia" w:hAnsiTheme="minorEastAsia" w:cstheme="minorEastAsia"/>
          <w:color w:val="auto"/>
          <w:sz w:val="32"/>
          <w:szCs w:val="32"/>
          <w:lang w:val="en-US" w:eastAsia="zh-CN"/>
        </w:rPr>
        <w:t>9.27</w:t>
      </w:r>
      <w:r>
        <w:rPr>
          <w:rFonts w:hint="eastAsia" w:asciiTheme="minorEastAsia" w:hAnsiTheme="minorEastAsia" w:eastAsiaTheme="minorEastAsia" w:cstheme="minorEastAsia"/>
          <w:color w:val="auto"/>
          <w:sz w:val="32"/>
          <w:szCs w:val="32"/>
        </w:rPr>
        <w:t>万元，其中公务接待费控制数为</w:t>
      </w:r>
      <w:r>
        <w:rPr>
          <w:rFonts w:hint="eastAsia" w:asciiTheme="minorEastAsia" w:hAnsiTheme="minorEastAsia" w:cstheme="minorEastAsia"/>
          <w:color w:val="auto"/>
          <w:sz w:val="32"/>
          <w:szCs w:val="32"/>
          <w:lang w:val="en-US" w:eastAsia="zh-CN"/>
        </w:rPr>
        <w:t>1.27</w:t>
      </w:r>
      <w:r>
        <w:rPr>
          <w:rFonts w:hint="eastAsia" w:asciiTheme="minorEastAsia" w:hAnsiTheme="minorEastAsia" w:eastAsiaTheme="minorEastAsia" w:cstheme="minorEastAsia"/>
          <w:color w:val="auto"/>
          <w:sz w:val="32"/>
          <w:szCs w:val="32"/>
        </w:rPr>
        <w:t>元，公务用车运行维护费控制数为</w:t>
      </w:r>
      <w:r>
        <w:rPr>
          <w:rFonts w:hint="eastAsia" w:asciiTheme="minorEastAsia" w:hAnsiTheme="minorEastAsia" w:cstheme="minorEastAsia"/>
          <w:color w:val="auto"/>
          <w:sz w:val="32"/>
          <w:szCs w:val="32"/>
          <w:lang w:val="en-US" w:eastAsia="zh-CN"/>
        </w:rPr>
        <w:t>8</w:t>
      </w:r>
      <w:r>
        <w:rPr>
          <w:rFonts w:hint="eastAsia" w:asciiTheme="minorEastAsia" w:hAnsiTheme="minorEastAsia" w:eastAsiaTheme="minorEastAsia" w:cstheme="minorEastAsia"/>
          <w:color w:val="auto"/>
          <w:sz w:val="32"/>
          <w:szCs w:val="32"/>
        </w:rPr>
        <w:t xml:space="preserve">万元。 </w:t>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年“三公”经费实际支出合计</w:t>
      </w:r>
      <w:r>
        <w:rPr>
          <w:rFonts w:hint="eastAsia" w:asciiTheme="minorEastAsia" w:hAnsiTheme="minorEastAsia" w:cstheme="minorEastAsia"/>
          <w:color w:val="auto"/>
          <w:sz w:val="32"/>
          <w:szCs w:val="32"/>
          <w:lang w:val="en-US" w:eastAsia="zh-CN"/>
        </w:rPr>
        <w:t>7.31</w:t>
      </w:r>
      <w:r>
        <w:rPr>
          <w:rFonts w:hint="eastAsia" w:asciiTheme="minorEastAsia" w:hAnsiTheme="minorEastAsia" w:eastAsiaTheme="minorEastAsia" w:cstheme="minorEastAsia"/>
          <w:color w:val="auto"/>
          <w:sz w:val="32"/>
          <w:szCs w:val="32"/>
        </w:rPr>
        <w:t>万元，较</w:t>
      </w:r>
      <w:r>
        <w:rPr>
          <w:rFonts w:hint="eastAsia" w:asciiTheme="minorEastAsia" w:hAnsiTheme="minorEastAsia" w:cstheme="minorEastAsia"/>
          <w:color w:val="auto"/>
          <w:sz w:val="32"/>
          <w:szCs w:val="32"/>
          <w:lang w:eastAsia="zh-CN"/>
        </w:rPr>
        <w:t>2024</w:t>
      </w:r>
      <w:r>
        <w:rPr>
          <w:rFonts w:hint="eastAsia" w:asciiTheme="minorEastAsia" w:hAnsiTheme="minorEastAsia" w:eastAsiaTheme="minorEastAsia" w:cstheme="minorEastAsia"/>
          <w:color w:val="auto"/>
          <w:sz w:val="32"/>
          <w:szCs w:val="32"/>
        </w:rPr>
        <w:t>年控制数</w:t>
      </w:r>
      <w:r>
        <w:rPr>
          <w:rFonts w:hint="eastAsia" w:asciiTheme="minorEastAsia" w:hAnsiTheme="minorEastAsia" w:cstheme="minorEastAsia"/>
          <w:color w:val="auto"/>
          <w:sz w:val="32"/>
          <w:szCs w:val="32"/>
          <w:lang w:val="en-US" w:eastAsia="zh-CN"/>
        </w:rPr>
        <w:t>9.27</w:t>
      </w:r>
      <w:r>
        <w:rPr>
          <w:rFonts w:hint="eastAsia" w:asciiTheme="minorEastAsia" w:hAnsiTheme="minorEastAsia" w:eastAsiaTheme="minorEastAsia" w:cstheme="minorEastAsia"/>
          <w:color w:val="auto"/>
          <w:sz w:val="32"/>
          <w:szCs w:val="32"/>
        </w:rPr>
        <w:t>万元减少</w:t>
      </w:r>
      <w:r>
        <w:rPr>
          <w:rFonts w:hint="eastAsia" w:asciiTheme="minorEastAsia" w:hAnsiTheme="minorEastAsia" w:cstheme="minorEastAsia"/>
          <w:color w:val="auto"/>
          <w:sz w:val="32"/>
          <w:szCs w:val="32"/>
          <w:lang w:val="en-US" w:eastAsia="zh-CN"/>
        </w:rPr>
        <w:t>1.96</w:t>
      </w:r>
      <w:r>
        <w:rPr>
          <w:rFonts w:hint="eastAsia" w:asciiTheme="minorEastAsia" w:hAnsiTheme="minorEastAsia" w:eastAsiaTheme="minorEastAsia" w:cstheme="minorEastAsia"/>
          <w:color w:val="auto"/>
          <w:sz w:val="32"/>
          <w:szCs w:val="32"/>
        </w:rPr>
        <w:t>万元，降幅</w:t>
      </w:r>
      <w:r>
        <w:rPr>
          <w:rFonts w:hint="eastAsia" w:asciiTheme="minorEastAsia" w:hAnsiTheme="minorEastAsia" w:cstheme="minorEastAsia"/>
          <w:color w:val="auto"/>
          <w:sz w:val="32"/>
          <w:szCs w:val="32"/>
          <w:lang w:val="en-US" w:eastAsia="zh-CN"/>
        </w:rPr>
        <w:t>21.14</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0000FF"/>
          <w:sz w:val="32"/>
          <w:szCs w:val="32"/>
        </w:rPr>
        <w:t xml:space="preserve"> </w:t>
      </w:r>
      <w:r>
        <w:rPr>
          <w:rFonts w:hint="eastAsia" w:asciiTheme="minorEastAsia" w:hAnsiTheme="minorEastAsia" w:eastAsiaTheme="minorEastAsia" w:cstheme="minorEastAsia"/>
          <w:color w:val="0000FF"/>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此外，项目支出总体上严格按预算执行，支出总额控制在预算总额的一定范围内。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3、部门专项组织实施情况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（1）专项组织情况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局相关</w:t>
      </w:r>
      <w:r>
        <w:rPr>
          <w:rFonts w:hint="eastAsia" w:asciiTheme="minorEastAsia" w:hAnsiTheme="minorEastAsia" w:eastAsiaTheme="minorEastAsia" w:cstheme="minorEastAsia"/>
          <w:sz w:val="32"/>
          <w:szCs w:val="32"/>
          <w:lang w:val="en-US" w:eastAsia="zh-CN"/>
        </w:rPr>
        <w:t>科室</w:t>
      </w:r>
      <w:r>
        <w:rPr>
          <w:rFonts w:hint="eastAsia" w:asciiTheme="minorEastAsia" w:hAnsiTheme="minorEastAsia" w:eastAsiaTheme="minorEastAsia" w:cstheme="minorEastAsia"/>
          <w:sz w:val="32"/>
          <w:szCs w:val="32"/>
        </w:rPr>
        <w:t>在</w:t>
      </w:r>
      <w:r>
        <w:rPr>
          <w:rFonts w:hint="eastAsia" w:asciiTheme="minorEastAsia" w:hAnsiTheme="minorEastAsia" w:eastAsiaTheme="minorEastAsia" w:cstheme="minorEastAsia"/>
          <w:sz w:val="32"/>
          <w:szCs w:val="32"/>
          <w:lang w:val="en-US" w:eastAsia="zh-CN"/>
        </w:rPr>
        <w:t>202</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rPr>
        <w:t>年年中对</w:t>
      </w:r>
      <w:r>
        <w:rPr>
          <w:rFonts w:hint="eastAsia" w:asciiTheme="minorEastAsia" w:hAnsiTheme="minorEastAsia" w:cstheme="minorEastAsia"/>
          <w:sz w:val="32"/>
          <w:szCs w:val="32"/>
          <w:lang w:val="en-US" w:eastAsia="zh-CN"/>
        </w:rPr>
        <w:t>2024</w:t>
      </w:r>
      <w:r>
        <w:rPr>
          <w:rFonts w:hint="eastAsia" w:asciiTheme="minorEastAsia" w:hAnsiTheme="minorEastAsia" w:eastAsiaTheme="minorEastAsia" w:cstheme="minorEastAsia"/>
          <w:sz w:val="32"/>
          <w:szCs w:val="32"/>
        </w:rPr>
        <w:t>年度专项资金的收入和支出作出预算，并上报财政，获得相关部门的预算批复。专项资金的使用也由对口</w:t>
      </w:r>
      <w:r>
        <w:rPr>
          <w:rFonts w:hint="eastAsia" w:asciiTheme="minorEastAsia" w:hAnsiTheme="minorEastAsia" w:eastAsiaTheme="minorEastAsia" w:cstheme="minorEastAsia"/>
          <w:sz w:val="32"/>
          <w:szCs w:val="32"/>
          <w:lang w:val="en-US" w:eastAsia="zh-CN"/>
        </w:rPr>
        <w:t>科室</w:t>
      </w:r>
      <w:r>
        <w:rPr>
          <w:rFonts w:hint="eastAsia" w:asciiTheme="minorEastAsia" w:hAnsiTheme="minorEastAsia" w:eastAsiaTheme="minorEastAsia" w:cstheme="minorEastAsia"/>
          <w:sz w:val="32"/>
          <w:szCs w:val="32"/>
        </w:rPr>
        <w:t>和财务</w:t>
      </w:r>
      <w:r>
        <w:rPr>
          <w:rFonts w:hint="eastAsia" w:asciiTheme="minorEastAsia" w:hAnsiTheme="minorEastAsia" w:eastAsiaTheme="minorEastAsia" w:cstheme="minorEastAsia"/>
          <w:sz w:val="32"/>
          <w:szCs w:val="32"/>
          <w:lang w:val="en-US" w:eastAsia="zh-CN"/>
        </w:rPr>
        <w:t>科</w:t>
      </w:r>
      <w:r>
        <w:rPr>
          <w:rFonts w:hint="eastAsia" w:asciiTheme="minorEastAsia" w:hAnsiTheme="minorEastAsia" w:eastAsiaTheme="minorEastAsia" w:cstheme="minorEastAsia"/>
          <w:sz w:val="32"/>
          <w:szCs w:val="32"/>
        </w:rPr>
        <w:t xml:space="preserve">根据《专项资金管理制度》进行管理。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（2）专项管理情况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根据专项资金管理的要求，我局制定了多项管理办法，并严格按照管理办法执行。一是严格按预算开支，没有超标准、超规模、超范围开支；二是严格开支管理，做到了专款专用，不存在截流、挤占、挪用的情况；三是加强内部检查和审计，进行定期或不定期的检查、审计，确保专项资金落实到位。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4、资产管理情况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根据《行政单位国有资产管理暂行办法》(财政部令第35号）的规定，我局建立健全资产管理的各项规章制度，有购置、申领、使用、报废处置等内部控制制度，保障资产管理落实到位。在执行中按规定落实国有资产清查、登记、上报制度，设置固定资产卡片、总账及明细账簿，并定期进行了清查盘点，及时更新国有资产管理系统，并配备专项管理人员，明确责任并履行好职责，进一步加强</w:t>
      </w:r>
      <w:r>
        <w:rPr>
          <w:rFonts w:hint="eastAsia" w:asciiTheme="minorEastAsia" w:hAnsiTheme="minorEastAsia" w:eastAsiaTheme="minorEastAsia" w:cstheme="minorEastAsia"/>
          <w:sz w:val="32"/>
          <w:szCs w:val="32"/>
          <w:lang w:val="en-US" w:eastAsia="zh-CN"/>
        </w:rPr>
        <w:t>我</w:t>
      </w:r>
      <w:r>
        <w:rPr>
          <w:rFonts w:hint="eastAsia" w:asciiTheme="minorEastAsia" w:hAnsiTheme="minorEastAsia" w:eastAsiaTheme="minorEastAsia" w:cstheme="minorEastAsia"/>
          <w:sz w:val="32"/>
          <w:szCs w:val="32"/>
        </w:rPr>
        <w:t xml:space="preserve">局国有资产管理，确保国有资产安全完整有效利用。    </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七、存在的主要问题及原因分析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一</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lang w:val="en-US" w:eastAsia="zh-CN"/>
        </w:rPr>
        <w:t>预算编制不够精准</w:t>
      </w:r>
    </w:p>
    <w:p w14:paraId="3A83F1F3">
      <w:pPr>
        <w:pStyle w:val="2"/>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存在年中追加预算项目的情况，预算经济科目不够精准。</w:t>
      </w:r>
    </w:p>
    <w:p w14:paraId="5B34F592">
      <w:pPr>
        <w:keepNext w:val="0"/>
        <w:keepLines w:val="0"/>
        <w:pageBreakBefore w:val="0"/>
        <w:numPr>
          <w:ilvl w:val="0"/>
          <w:numId w:val="1"/>
        </w:numPr>
        <w:kinsoku/>
        <w:wordWrap/>
        <w:overflowPunct/>
        <w:topLinePunct w:val="0"/>
        <w:autoSpaceDE/>
        <w:autoSpaceDN/>
        <w:bidi w:val="0"/>
        <w:adjustRightInd/>
        <w:snapToGrid/>
        <w:spacing w:beforeAutospacing="0" w:afterAutospacing="0" w:line="560" w:lineRule="exac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预算执行进度偏慢</w:t>
      </w:r>
    </w:p>
    <w:p w14:paraId="026EC741">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年中进行预算执行进度审查时，我单位仍有大部分项目资金使用执行率较低。</w:t>
      </w:r>
      <w:r>
        <w:rPr>
          <w:rFonts w:hint="eastAsia" w:asciiTheme="minorEastAsia" w:hAnsiTheme="minorEastAsia" w:eastAsiaTheme="minorEastAsia" w:cstheme="minorEastAsia"/>
          <w:sz w:val="32"/>
          <w:szCs w:val="32"/>
        </w:rPr>
        <w:br w:type="textWrapping"/>
      </w:r>
      <w:r>
        <w:rPr>
          <w:rFonts w:hint="eastAsia" w:ascii="黑体" w:hAnsi="黑体" w:eastAsia="黑体" w:cs="黑体"/>
          <w:sz w:val="32"/>
          <w:szCs w:val="32"/>
        </w:rPr>
        <w:t xml:space="preserve">八、下一步改进措施及有关建议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（一）科学合理编制预算，严格执行预算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 xml:space="preserve">对预算事项充分论证，加强业务学习，并结合上一年度预算执行情况和本年度预算收支变化因素，科学、合理地编织预算草案，将预算编制内容全面化、明细化。 </w:t>
      </w:r>
      <w:r>
        <w:rPr>
          <w:rFonts w:hint="eastAsia" w:asciiTheme="minorEastAsia" w:hAnsiTheme="minorEastAsia" w:eastAsiaTheme="minorEastAsia" w:cstheme="minorEastAsia"/>
          <w:sz w:val="32"/>
          <w:szCs w:val="32"/>
        </w:rPr>
        <w:br w:type="textWrapping"/>
      </w:r>
      <w:r>
        <w:rPr>
          <w:rFonts w:hint="eastAsia" w:asciiTheme="minorEastAsia" w:hAnsiTheme="minorEastAsia" w:eastAsiaTheme="minorEastAsia" w:cstheme="minorEastAsia"/>
          <w:sz w:val="32"/>
          <w:szCs w:val="32"/>
        </w:rPr>
        <w:t xml:space="preserve">（二）采取得力措施减缩开支，向节约要保障 </w:t>
      </w:r>
      <w:r>
        <w:rPr>
          <w:rFonts w:hint="eastAsia" w:asciiTheme="minorEastAsia" w:hAnsiTheme="minorEastAsia" w:eastAsiaTheme="minorEastAsia" w:cstheme="minorEastAsia"/>
          <w:sz w:val="32"/>
          <w:szCs w:val="32"/>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一是制定具体可行、科学合理的预算计划，围绕年度</w:t>
      </w:r>
      <w:r>
        <w:rPr>
          <w:rFonts w:hint="eastAsia" w:asciiTheme="minorEastAsia" w:hAnsiTheme="minorEastAsia" w:eastAsiaTheme="minorEastAsia" w:cstheme="minorEastAsia"/>
          <w:sz w:val="32"/>
          <w:szCs w:val="32"/>
          <w:lang w:val="en-US" w:eastAsia="zh-CN"/>
        </w:rPr>
        <w:t>退役军人事务</w:t>
      </w:r>
      <w:r>
        <w:rPr>
          <w:rFonts w:hint="eastAsia" w:asciiTheme="minorEastAsia" w:hAnsiTheme="minorEastAsia" w:eastAsiaTheme="minorEastAsia" w:cstheme="minorEastAsia"/>
          <w:sz w:val="32"/>
          <w:szCs w:val="32"/>
        </w:rPr>
        <w:t>工作，结合本单位实际支出情况，本着节约原则进行合理安排，严格核定各项支出指标。二是压缩一般性开支，严格“三公经费”管理，设备采购严格落实政府采购手续。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1A6A2F-D4E7-49FA-943E-B9197CAA3F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17EC37F1-9120-467E-86AB-9F621F4261C2}"/>
  </w:font>
  <w:font w:name="楷体">
    <w:panose1 w:val="02010609060101010101"/>
    <w:charset w:val="86"/>
    <w:family w:val="auto"/>
    <w:pitch w:val="default"/>
    <w:sig w:usb0="800002BF" w:usb1="38CF7CFA" w:usb2="00000016" w:usb3="00000000" w:csb0="00040001" w:csb1="00000000"/>
    <w:embedRegular r:id="rId3" w:fontKey="{23E7BC96-6332-4E1E-A60F-FF4E367D1D0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E2D37"/>
    <w:multiLevelType w:val="singleLevel"/>
    <w:tmpl w:val="D68E2D37"/>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YzUzY2ViOGVmODRlNGQyMDNlYzI4ODA5YTI5NWEifQ=="/>
  </w:docVars>
  <w:rsids>
    <w:rsidRoot w:val="00000000"/>
    <w:rsid w:val="034C5DB5"/>
    <w:rsid w:val="0ABD38EA"/>
    <w:rsid w:val="0C665267"/>
    <w:rsid w:val="0E9E4944"/>
    <w:rsid w:val="148660FE"/>
    <w:rsid w:val="34146BC3"/>
    <w:rsid w:val="3F7E0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textAlignment w:val="baseline"/>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5358</Words>
  <Characters>6050</Characters>
  <Lines>0</Lines>
  <Paragraphs>0</Paragraphs>
  <TotalTime>28</TotalTime>
  <ScaleCrop>false</ScaleCrop>
  <LinksUpToDate>false</LinksUpToDate>
  <CharactersWithSpaces>6209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2024-09-25T01:17:00Z</dcterms:created>
  <dc:creator>Administrator</dc:creator>
  <cp:lastModifiedBy>WPS_1608525663</cp:lastModifiedBy>
  <dcterms:modified xsi:type="dcterms:W3CDTF">2025-09-27T11:55:44Z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AE431FA47365422FBF10EA44538E208A_13</vt:lpwstr>
  </property>
  <property fmtid="{D5CDD505-2E9C-101B-9397-08002B2CF9AE}" pid="4" name="KSOTemplateDocerSaveRecord">
    <vt:lpwstr>eyJoZGlkIjoiZjFmNmJiN2VlOGIxMzVhNjA3ZjlkNzI3ZjVhZjliMmYiLCJ1c2VySWQiOiIxMTUzNTkxMjgwIn0=</vt:lpwstr>
  </property>
</Properties>
</file>