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E7" w:rsidRPr="009A2C75" w:rsidRDefault="00D078E7">
      <w:pPr>
        <w:widowControl/>
        <w:jc w:val="center"/>
        <w:rPr>
          <w:rFonts w:ascii="华文中宋" w:eastAsia="方正小标宋_GBK" w:hAnsi="华文中宋" w:cs="宋体"/>
          <w:kern w:val="0"/>
          <w:sz w:val="36"/>
          <w:szCs w:val="36"/>
        </w:rPr>
      </w:pPr>
      <w:r w:rsidRPr="009A2C75">
        <w:rPr>
          <w:rFonts w:ascii="华文中宋" w:eastAsia="方正小标宋_GBK" w:hAnsi="华文中宋" w:cs="宋体" w:hint="eastAsia"/>
          <w:kern w:val="0"/>
          <w:sz w:val="36"/>
          <w:szCs w:val="36"/>
        </w:rPr>
        <w:t>收入支出决算总表</w:t>
      </w:r>
    </w:p>
    <w:p w:rsidR="00D078E7" w:rsidRPr="009A2C75" w:rsidRDefault="00D078E7">
      <w:pPr>
        <w:widowControl/>
        <w:tabs>
          <w:tab w:val="left" w:pos="5086"/>
          <w:tab w:val="left" w:pos="5855"/>
          <w:tab w:val="left" w:pos="7196"/>
          <w:tab w:val="left" w:pos="11935"/>
          <w:tab w:val="left" w:pos="12704"/>
        </w:tabs>
        <w:jc w:val="left"/>
        <w:rPr>
          <w:rFonts w:ascii="宋体" w:eastAsia="仿宋_GB2312" w:hAnsi="宋体" w:cs="宋体"/>
          <w:kern w:val="0"/>
          <w:sz w:val="24"/>
        </w:rPr>
      </w:pPr>
      <w:r w:rsidRPr="009A2C75">
        <w:rPr>
          <w:rFonts w:ascii="宋体" w:hAnsi="宋体" w:cs="宋体" w:hint="eastAsia"/>
          <w:kern w:val="0"/>
          <w:sz w:val="24"/>
        </w:rPr>
        <w:t xml:space="preserve">　</w:t>
      </w:r>
      <w:r w:rsidRPr="009A2C75">
        <w:rPr>
          <w:rFonts w:ascii="宋体" w:cs="宋体"/>
          <w:kern w:val="0"/>
          <w:sz w:val="24"/>
        </w:rPr>
        <w:tab/>
      </w:r>
      <w:r w:rsidRPr="009A2C75">
        <w:rPr>
          <w:rFonts w:ascii="宋体" w:cs="宋体"/>
          <w:kern w:val="0"/>
          <w:sz w:val="24"/>
        </w:rPr>
        <w:tab/>
      </w:r>
      <w:r w:rsidRPr="009A2C75">
        <w:rPr>
          <w:rFonts w:ascii="宋体" w:hAnsi="宋体" w:cs="宋体" w:hint="eastAsia"/>
          <w:kern w:val="0"/>
          <w:sz w:val="24"/>
        </w:rPr>
        <w:t xml:space="preserve">　</w:t>
      </w:r>
      <w:r w:rsidRPr="009A2C75">
        <w:rPr>
          <w:rFonts w:ascii="宋体" w:eastAsia="仿宋_GB2312" w:hAnsi="宋体" w:cs="宋体"/>
          <w:kern w:val="0"/>
          <w:sz w:val="24"/>
        </w:rPr>
        <w:tab/>
      </w:r>
      <w:r w:rsidRPr="009A2C75">
        <w:rPr>
          <w:rFonts w:ascii="宋体" w:eastAsia="仿宋_GB2312" w:hAnsi="宋体" w:cs="宋体" w:hint="eastAsia"/>
          <w:kern w:val="0"/>
          <w:sz w:val="24"/>
        </w:rPr>
        <w:t>公开</w:t>
      </w:r>
      <w:r w:rsidRPr="009A2C75">
        <w:rPr>
          <w:rFonts w:ascii="宋体" w:eastAsia="仿宋_GB2312" w:hAnsi="宋体" w:cs="宋体"/>
          <w:kern w:val="0"/>
          <w:sz w:val="24"/>
        </w:rPr>
        <w:t>01</w:t>
      </w:r>
      <w:r w:rsidRPr="009A2C75">
        <w:rPr>
          <w:rFonts w:ascii="宋体" w:eastAsia="仿宋_GB2312" w:hAnsi="宋体" w:cs="宋体" w:hint="eastAsia"/>
          <w:kern w:val="0"/>
          <w:sz w:val="24"/>
        </w:rPr>
        <w:t>表</w:t>
      </w:r>
    </w:p>
    <w:p w:rsidR="00D078E7" w:rsidRPr="009A2C75" w:rsidRDefault="00D078E7">
      <w:pPr>
        <w:widowControl/>
        <w:tabs>
          <w:tab w:val="left" w:pos="5565"/>
          <w:tab w:val="left" w:pos="7170"/>
          <w:tab w:val="left" w:pos="7196"/>
          <w:tab w:val="left" w:pos="11935"/>
          <w:tab w:val="left" w:pos="12704"/>
        </w:tabs>
        <w:jc w:val="left"/>
        <w:rPr>
          <w:rFonts w:ascii="宋体" w:eastAsia="仿宋_GB2312" w:hAnsi="宋体" w:cs="宋体"/>
          <w:kern w:val="0"/>
          <w:sz w:val="24"/>
        </w:rPr>
      </w:pPr>
      <w:r w:rsidRPr="009A2C75">
        <w:rPr>
          <w:rFonts w:ascii="宋体" w:eastAsia="仿宋_GB2312" w:hAnsi="宋体" w:cs="宋体" w:hint="eastAsia"/>
          <w:kern w:val="0"/>
          <w:sz w:val="24"/>
        </w:rPr>
        <w:t>部门：怀化市民族宗教事务委员会</w:t>
      </w:r>
      <w:r w:rsidRPr="009A2C75">
        <w:rPr>
          <w:rFonts w:ascii="宋体" w:eastAsia="仿宋_GB2312" w:hAnsi="宋体" w:cs="宋体"/>
          <w:kern w:val="0"/>
          <w:sz w:val="24"/>
        </w:rPr>
        <w:tab/>
      </w:r>
      <w:r w:rsidRPr="009A2C75">
        <w:rPr>
          <w:rFonts w:ascii="宋体" w:eastAsia="仿宋_GB2312" w:hAnsi="宋体" w:cs="宋体"/>
          <w:kern w:val="0"/>
          <w:sz w:val="24"/>
        </w:rPr>
        <w:tab/>
      </w:r>
      <w:r w:rsidRPr="009A2C75">
        <w:rPr>
          <w:rFonts w:ascii="宋体" w:eastAsia="仿宋_GB2312" w:hAnsi="宋体" w:cs="宋体" w:hint="eastAsia"/>
          <w:kern w:val="0"/>
          <w:sz w:val="24"/>
        </w:rPr>
        <w:t>单位：万元</w:t>
      </w:r>
    </w:p>
    <w:tbl>
      <w:tblPr>
        <w:tblW w:w="9853" w:type="dxa"/>
        <w:jc w:val="center"/>
        <w:tblLayout w:type="fixed"/>
        <w:tblLook w:val="00A0"/>
      </w:tblPr>
      <w:tblGrid>
        <w:gridCol w:w="3088"/>
        <w:gridCol w:w="769"/>
        <w:gridCol w:w="1031"/>
        <w:gridCol w:w="2937"/>
        <w:gridCol w:w="769"/>
        <w:gridCol w:w="1259"/>
      </w:tblGrid>
      <w:tr w:rsidR="00D078E7" w:rsidRPr="009A2C75" w:rsidTr="000B47DF">
        <w:trPr>
          <w:trHeight w:val="337"/>
          <w:jc w:val="center"/>
        </w:trPr>
        <w:tc>
          <w:tcPr>
            <w:tcW w:w="4888"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黑体" w:hAnsi="宋体" w:cs="宋体"/>
                <w:kern w:val="0"/>
                <w:sz w:val="24"/>
              </w:rPr>
            </w:pPr>
            <w:r w:rsidRPr="009A2C75">
              <w:rPr>
                <w:rFonts w:ascii="宋体" w:eastAsia="黑体" w:hAnsi="宋体" w:cs="宋体" w:hint="eastAsia"/>
                <w:kern w:val="0"/>
                <w:sz w:val="24"/>
              </w:rPr>
              <w:t>收入</w:t>
            </w:r>
          </w:p>
        </w:tc>
        <w:tc>
          <w:tcPr>
            <w:tcW w:w="4965" w:type="dxa"/>
            <w:gridSpan w:val="3"/>
            <w:tcBorders>
              <w:top w:val="single" w:sz="8" w:space="0" w:color="auto"/>
              <w:left w:val="nil"/>
              <w:bottom w:val="single" w:sz="4" w:space="0" w:color="auto"/>
              <w:right w:val="single" w:sz="8" w:space="0" w:color="000000"/>
            </w:tcBorders>
            <w:shd w:val="clear" w:color="auto" w:fill="FFFFFF"/>
            <w:vAlign w:val="center"/>
          </w:tcPr>
          <w:p w:rsidR="00D078E7" w:rsidRPr="009A2C75" w:rsidRDefault="00D078E7">
            <w:pPr>
              <w:widowControl/>
              <w:jc w:val="center"/>
              <w:rPr>
                <w:rFonts w:ascii="宋体" w:eastAsia="黑体" w:hAnsi="宋体" w:cs="宋体"/>
                <w:kern w:val="0"/>
                <w:sz w:val="24"/>
              </w:rPr>
            </w:pPr>
            <w:r w:rsidRPr="009A2C75">
              <w:rPr>
                <w:rFonts w:ascii="宋体" w:eastAsia="黑体" w:hAnsi="宋体" w:cs="宋体" w:hint="eastAsia"/>
                <w:kern w:val="0"/>
                <w:sz w:val="24"/>
              </w:rPr>
              <w:t>支出</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项</w:t>
            </w: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行次</w:t>
            </w:r>
          </w:p>
        </w:tc>
        <w:tc>
          <w:tcPr>
            <w:tcW w:w="1031"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决算数</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项</w:t>
            </w: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行次</w:t>
            </w:r>
          </w:p>
        </w:tc>
        <w:tc>
          <w:tcPr>
            <w:tcW w:w="1259" w:type="dxa"/>
            <w:tcBorders>
              <w:top w:val="nil"/>
              <w:left w:val="nil"/>
              <w:bottom w:val="single" w:sz="4" w:space="0" w:color="auto"/>
              <w:right w:val="single" w:sz="8"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决算数</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栏</w:t>
            </w: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1031"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栏</w:t>
            </w: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1259" w:type="dxa"/>
            <w:tcBorders>
              <w:top w:val="nil"/>
              <w:left w:val="nil"/>
              <w:bottom w:val="single" w:sz="4" w:space="0" w:color="auto"/>
              <w:right w:val="single" w:sz="8"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792.62</w:t>
            </w: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rsidP="00B71A86">
            <w:pPr>
              <w:widowControl/>
              <w:jc w:val="center"/>
              <w:rPr>
                <w:rFonts w:ascii="宋体" w:eastAsia="仿宋_GB2312" w:hAnsi="宋体" w:cs="宋体"/>
                <w:kern w:val="0"/>
                <w:sz w:val="24"/>
              </w:rPr>
            </w:pPr>
            <w:r w:rsidRPr="009A2C75">
              <w:rPr>
                <w:rFonts w:ascii="宋体" w:eastAsia="仿宋_GB2312" w:hAnsi="宋体" w:cs="宋体"/>
                <w:kern w:val="0"/>
                <w:sz w:val="24"/>
              </w:rPr>
              <w:t>15</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685.42</w:t>
            </w: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二、外交支出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16</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三、事业收入</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3</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三、国防支出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17</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四、经营收入</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4</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四、公共安全支出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18</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5</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五、教育支出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19</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六、其他收入</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6</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21</w:t>
            </w: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20</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7</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single" w:sz="4"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七、文化体育与传媒支出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21</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6.2</w:t>
            </w: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8</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p>
        </w:tc>
        <w:tc>
          <w:tcPr>
            <w:tcW w:w="2937" w:type="dxa"/>
            <w:tcBorders>
              <w:top w:val="nil"/>
              <w:left w:val="nil"/>
              <w:bottom w:val="single" w:sz="4" w:space="0" w:color="auto"/>
              <w:right w:val="single" w:sz="4"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八、社会保障和就业支出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22</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75.12</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pPr>
              <w:widowControl/>
              <w:jc w:val="left"/>
              <w:rPr>
                <w:rFonts w:ascii="宋体" w:eastAsia="仿宋_GB2312" w:hAnsi="宋体" w:cs="宋体"/>
                <w:kern w:val="0"/>
                <w:sz w:val="24"/>
              </w:rPr>
            </w:pP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9</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p>
        </w:tc>
        <w:tc>
          <w:tcPr>
            <w:tcW w:w="2937" w:type="dxa"/>
            <w:tcBorders>
              <w:top w:val="nil"/>
              <w:left w:val="nil"/>
              <w:bottom w:val="single" w:sz="4" w:space="0" w:color="auto"/>
              <w:right w:val="single" w:sz="4"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九、其他支出</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23</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11</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vAlign w:val="center"/>
          </w:tcPr>
          <w:p w:rsidR="00D078E7" w:rsidRPr="009A2C75" w:rsidRDefault="00D078E7">
            <w:pPr>
              <w:widowControl/>
              <w:jc w:val="center"/>
              <w:rPr>
                <w:rFonts w:ascii="宋体" w:eastAsia="仿宋_GB2312" w:hAnsi="宋体" w:cs="宋体"/>
                <w:b/>
                <w:bCs/>
                <w:kern w:val="0"/>
                <w:sz w:val="24"/>
              </w:rPr>
            </w:pPr>
            <w:r w:rsidRPr="009A2C75">
              <w:rPr>
                <w:rFonts w:ascii="宋体" w:eastAsia="仿宋_GB2312" w:hAnsi="宋体" w:cs="宋体" w:hint="eastAsia"/>
                <w:b/>
                <w:bCs/>
                <w:kern w:val="0"/>
                <w:sz w:val="24"/>
              </w:rPr>
              <w:t>本年收入合计</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rsidP="00B71A86">
            <w:pPr>
              <w:widowControl/>
              <w:jc w:val="center"/>
              <w:rPr>
                <w:rFonts w:ascii="宋体" w:eastAsia="仿宋_GB2312" w:hAnsi="宋体" w:cs="宋体"/>
                <w:kern w:val="0"/>
                <w:sz w:val="24"/>
              </w:rPr>
            </w:pPr>
            <w:r w:rsidRPr="009A2C75">
              <w:rPr>
                <w:rFonts w:ascii="宋体" w:eastAsia="仿宋_GB2312" w:hAnsi="宋体" w:cs="宋体"/>
                <w:kern w:val="0"/>
                <w:sz w:val="24"/>
              </w:rPr>
              <w:t>10</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813.62</w:t>
            </w: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nil"/>
            </w:tcBorders>
            <w:vAlign w:val="center"/>
          </w:tcPr>
          <w:p w:rsidR="00D078E7" w:rsidRPr="009A2C75" w:rsidRDefault="00D078E7">
            <w:pPr>
              <w:widowControl/>
              <w:jc w:val="center"/>
              <w:rPr>
                <w:rFonts w:ascii="宋体" w:eastAsia="仿宋_GB2312" w:hAnsi="宋体" w:cs="宋体"/>
                <w:b/>
                <w:bCs/>
                <w:kern w:val="0"/>
                <w:sz w:val="24"/>
              </w:rPr>
            </w:pPr>
            <w:r w:rsidRPr="009A2C75">
              <w:rPr>
                <w:rFonts w:ascii="宋体" w:eastAsia="仿宋_GB2312" w:hAnsi="宋体" w:cs="宋体" w:hint="eastAsia"/>
                <w:b/>
                <w:bCs/>
                <w:kern w:val="0"/>
                <w:sz w:val="24"/>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24</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left"/>
              <w:rPr>
                <w:rFonts w:ascii="宋体" w:eastAsia="仿宋_GB2312" w:hAnsi="宋体" w:cs="宋体"/>
                <w:bCs/>
                <w:kern w:val="0"/>
                <w:sz w:val="24"/>
              </w:rPr>
            </w:pPr>
            <w:r w:rsidRPr="009A2C75">
              <w:rPr>
                <w:rFonts w:ascii="宋体" w:eastAsia="仿宋_GB2312" w:hAnsi="宋体" w:cs="宋体" w:hint="eastAsia"/>
                <w:b/>
                <w:bCs/>
                <w:kern w:val="0"/>
                <w:sz w:val="24"/>
              </w:rPr>
              <w:t xml:space="preserve">　</w:t>
            </w:r>
            <w:r w:rsidRPr="009A2C75">
              <w:rPr>
                <w:rFonts w:ascii="宋体" w:eastAsia="仿宋_GB2312" w:hAnsi="宋体" w:cs="宋体"/>
                <w:bCs/>
                <w:kern w:val="0"/>
                <w:sz w:val="24"/>
              </w:rPr>
              <w:t>777.74</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11</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nil"/>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25</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nil"/>
              <w:left w:val="single" w:sz="8" w:space="0" w:color="auto"/>
              <w:bottom w:val="single" w:sz="4" w:space="0" w:color="auto"/>
              <w:right w:val="single" w:sz="4"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12</w:t>
            </w:r>
          </w:p>
        </w:tc>
        <w:tc>
          <w:tcPr>
            <w:tcW w:w="1031" w:type="dxa"/>
            <w:tcBorders>
              <w:top w:val="nil"/>
              <w:left w:val="nil"/>
              <w:bottom w:val="single" w:sz="4"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1.8</w:t>
            </w:r>
            <w:r w:rsidRPr="009A2C75">
              <w:rPr>
                <w:rFonts w:ascii="宋体" w:eastAsia="仿宋_GB2312" w:hAnsi="宋体" w:cs="宋体" w:hint="eastAsia"/>
                <w:kern w:val="0"/>
                <w:sz w:val="24"/>
              </w:rPr>
              <w:t xml:space="preserve">　</w:t>
            </w:r>
          </w:p>
        </w:tc>
        <w:tc>
          <w:tcPr>
            <w:tcW w:w="2937" w:type="dxa"/>
            <w:tcBorders>
              <w:top w:val="nil"/>
              <w:left w:val="nil"/>
              <w:bottom w:val="single" w:sz="4" w:space="0" w:color="auto"/>
              <w:right w:val="nil"/>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kern w:val="0"/>
                <w:sz w:val="24"/>
              </w:rPr>
              <w:t xml:space="preserve">        </w:t>
            </w:r>
            <w:r w:rsidRPr="009A2C75">
              <w:rPr>
                <w:rFonts w:ascii="宋体" w:eastAsia="仿宋_GB2312" w:hAnsi="宋体" w:cs="宋体" w:hint="eastAsia"/>
                <w:kern w:val="0"/>
                <w:sz w:val="24"/>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26</w:t>
            </w:r>
          </w:p>
        </w:tc>
        <w:tc>
          <w:tcPr>
            <w:tcW w:w="1259" w:type="dxa"/>
            <w:tcBorders>
              <w:top w:val="nil"/>
              <w:left w:val="nil"/>
              <w:bottom w:val="single" w:sz="4" w:space="0" w:color="auto"/>
              <w:right w:val="single" w:sz="8"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 xml:space="preserve">　</w:t>
            </w:r>
            <w:r w:rsidRPr="009A2C75">
              <w:rPr>
                <w:rFonts w:ascii="宋体" w:eastAsia="仿宋_GB2312" w:hAnsi="宋体" w:cs="宋体"/>
                <w:kern w:val="0"/>
                <w:sz w:val="24"/>
              </w:rPr>
              <w:t>37.68</w:t>
            </w:r>
          </w:p>
        </w:tc>
      </w:tr>
      <w:tr w:rsidR="00D078E7" w:rsidRPr="009A2C75" w:rsidTr="000B47DF">
        <w:trPr>
          <w:jc w:val="center"/>
        </w:trPr>
        <w:tc>
          <w:tcPr>
            <w:tcW w:w="3088" w:type="dxa"/>
            <w:tcBorders>
              <w:top w:val="nil"/>
              <w:left w:val="single" w:sz="8" w:space="0" w:color="auto"/>
              <w:bottom w:val="nil"/>
              <w:right w:val="nil"/>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13</w:t>
            </w:r>
          </w:p>
        </w:tc>
        <w:tc>
          <w:tcPr>
            <w:tcW w:w="1031" w:type="dxa"/>
            <w:tcBorders>
              <w:top w:val="nil"/>
              <w:left w:val="nil"/>
              <w:bottom w:val="nil"/>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2937" w:type="dxa"/>
            <w:tcBorders>
              <w:top w:val="nil"/>
              <w:left w:val="nil"/>
              <w:bottom w:val="nil"/>
              <w:right w:val="nil"/>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27</w:t>
            </w:r>
          </w:p>
        </w:tc>
        <w:tc>
          <w:tcPr>
            <w:tcW w:w="1259" w:type="dxa"/>
            <w:tcBorders>
              <w:top w:val="nil"/>
              <w:left w:val="nil"/>
              <w:bottom w:val="nil"/>
              <w:right w:val="single" w:sz="8" w:space="0" w:color="auto"/>
            </w:tcBorders>
            <w:vAlign w:val="center"/>
          </w:tcPr>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 xml:space="preserve">　</w:t>
            </w:r>
          </w:p>
        </w:tc>
      </w:tr>
      <w:tr w:rsidR="00D078E7" w:rsidRPr="009A2C75" w:rsidTr="000B47DF">
        <w:trPr>
          <w:jc w:val="center"/>
        </w:trPr>
        <w:tc>
          <w:tcPr>
            <w:tcW w:w="3088" w:type="dxa"/>
            <w:tcBorders>
              <w:top w:val="single" w:sz="4" w:space="0" w:color="auto"/>
              <w:left w:val="single" w:sz="8" w:space="0" w:color="auto"/>
              <w:bottom w:val="single" w:sz="8" w:space="0" w:color="auto"/>
              <w:right w:val="nil"/>
            </w:tcBorders>
            <w:shd w:val="clear" w:color="auto" w:fill="FFFFFF"/>
            <w:vAlign w:val="center"/>
          </w:tcPr>
          <w:p w:rsidR="00D078E7" w:rsidRPr="009A2C75" w:rsidRDefault="00D078E7">
            <w:pPr>
              <w:widowControl/>
              <w:jc w:val="center"/>
              <w:rPr>
                <w:rFonts w:ascii="宋体" w:eastAsia="仿宋_GB2312" w:hAnsi="宋体" w:cs="宋体"/>
                <w:b/>
                <w:bCs/>
                <w:kern w:val="0"/>
                <w:sz w:val="24"/>
              </w:rPr>
            </w:pPr>
            <w:r w:rsidRPr="009A2C75">
              <w:rPr>
                <w:rFonts w:ascii="宋体" w:eastAsia="仿宋_GB2312" w:hAnsi="宋体" w:cs="宋体" w:hint="eastAsia"/>
                <w:b/>
                <w:bCs/>
                <w:kern w:val="0"/>
                <w:sz w:val="24"/>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14</w:t>
            </w:r>
          </w:p>
        </w:tc>
        <w:tc>
          <w:tcPr>
            <w:tcW w:w="1031" w:type="dxa"/>
            <w:tcBorders>
              <w:top w:val="single" w:sz="4" w:space="0" w:color="auto"/>
              <w:left w:val="nil"/>
              <w:bottom w:val="single" w:sz="8" w:space="0" w:color="auto"/>
              <w:right w:val="single" w:sz="4" w:space="0" w:color="auto"/>
            </w:tcBorders>
            <w:vAlign w:val="center"/>
          </w:tcPr>
          <w:p w:rsidR="00D078E7" w:rsidRPr="009A2C75" w:rsidRDefault="00D078E7">
            <w:pPr>
              <w:widowControl/>
              <w:jc w:val="right"/>
              <w:rPr>
                <w:rFonts w:ascii="宋体" w:eastAsia="仿宋_GB2312" w:hAnsi="宋体" w:cs="宋体"/>
                <w:kern w:val="0"/>
                <w:sz w:val="24"/>
              </w:rPr>
            </w:pPr>
            <w:r w:rsidRPr="009A2C75">
              <w:rPr>
                <w:rFonts w:ascii="宋体" w:eastAsia="仿宋_GB2312" w:hAnsi="宋体" w:cs="宋体"/>
                <w:kern w:val="0"/>
                <w:sz w:val="24"/>
              </w:rPr>
              <w:t>815.42</w:t>
            </w:r>
            <w:r w:rsidRPr="009A2C75">
              <w:rPr>
                <w:rFonts w:ascii="宋体" w:eastAsia="仿宋_GB2312" w:hAnsi="宋体" w:cs="宋体" w:hint="eastAsia"/>
                <w:kern w:val="0"/>
                <w:sz w:val="24"/>
              </w:rPr>
              <w:t xml:space="preserve">　</w:t>
            </w:r>
          </w:p>
        </w:tc>
        <w:tc>
          <w:tcPr>
            <w:tcW w:w="2937" w:type="dxa"/>
            <w:tcBorders>
              <w:top w:val="single" w:sz="4" w:space="0" w:color="auto"/>
              <w:left w:val="nil"/>
              <w:bottom w:val="single" w:sz="8" w:space="0" w:color="auto"/>
              <w:right w:val="nil"/>
            </w:tcBorders>
            <w:shd w:val="clear" w:color="auto" w:fill="FFFFFF"/>
            <w:vAlign w:val="center"/>
          </w:tcPr>
          <w:p w:rsidR="00D078E7" w:rsidRPr="009A2C75" w:rsidRDefault="00D078E7">
            <w:pPr>
              <w:widowControl/>
              <w:jc w:val="center"/>
              <w:rPr>
                <w:rFonts w:ascii="宋体" w:eastAsia="仿宋_GB2312" w:hAnsi="宋体" w:cs="宋体"/>
                <w:b/>
                <w:bCs/>
                <w:kern w:val="0"/>
                <w:sz w:val="24"/>
              </w:rPr>
            </w:pPr>
            <w:r w:rsidRPr="009A2C75">
              <w:rPr>
                <w:rFonts w:ascii="宋体" w:eastAsia="仿宋_GB2312" w:hAnsi="宋体" w:cs="宋体" w:hint="eastAsia"/>
                <w:b/>
                <w:bCs/>
                <w:kern w:val="0"/>
                <w:sz w:val="24"/>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pPr>
              <w:widowControl/>
              <w:jc w:val="center"/>
              <w:rPr>
                <w:rFonts w:ascii="宋体" w:eastAsia="仿宋_GB2312" w:hAnsi="宋体" w:cs="宋体"/>
                <w:kern w:val="0"/>
                <w:sz w:val="24"/>
              </w:rPr>
            </w:pPr>
            <w:r w:rsidRPr="009A2C75">
              <w:rPr>
                <w:rFonts w:ascii="宋体" w:eastAsia="仿宋_GB2312" w:hAnsi="宋体" w:cs="宋体"/>
                <w:kern w:val="0"/>
                <w:sz w:val="24"/>
              </w:rPr>
              <w:t>28</w:t>
            </w:r>
          </w:p>
        </w:tc>
        <w:tc>
          <w:tcPr>
            <w:tcW w:w="1259" w:type="dxa"/>
            <w:tcBorders>
              <w:top w:val="single" w:sz="4" w:space="0" w:color="auto"/>
              <w:left w:val="nil"/>
              <w:bottom w:val="single" w:sz="8" w:space="0" w:color="auto"/>
              <w:right w:val="single" w:sz="8" w:space="0" w:color="auto"/>
            </w:tcBorders>
            <w:vAlign w:val="center"/>
          </w:tcPr>
          <w:p w:rsidR="00D078E7" w:rsidRPr="009A2C75" w:rsidRDefault="00D078E7">
            <w:pPr>
              <w:widowControl/>
              <w:jc w:val="left"/>
              <w:rPr>
                <w:rFonts w:ascii="宋体" w:eastAsia="仿宋_GB2312" w:hAnsi="宋体" w:cs="宋体"/>
                <w:bCs/>
                <w:kern w:val="0"/>
                <w:sz w:val="24"/>
              </w:rPr>
            </w:pPr>
            <w:r w:rsidRPr="009A2C75">
              <w:rPr>
                <w:rFonts w:ascii="宋体" w:eastAsia="仿宋_GB2312" w:hAnsi="宋体" w:cs="宋体" w:hint="eastAsia"/>
                <w:b/>
                <w:bCs/>
                <w:kern w:val="0"/>
                <w:sz w:val="24"/>
              </w:rPr>
              <w:t xml:space="preserve">　</w:t>
            </w:r>
            <w:r w:rsidRPr="009A2C75">
              <w:rPr>
                <w:rFonts w:ascii="宋体" w:eastAsia="仿宋_GB2312" w:hAnsi="宋体" w:cs="宋体"/>
                <w:bCs/>
                <w:kern w:val="0"/>
                <w:sz w:val="24"/>
              </w:rPr>
              <w:t>815.42</w:t>
            </w:r>
          </w:p>
        </w:tc>
      </w:tr>
    </w:tbl>
    <w:p w:rsidR="00D078E7" w:rsidRPr="009A2C75" w:rsidRDefault="00D078E7">
      <w:pPr>
        <w:widowControl/>
        <w:jc w:val="left"/>
        <w:rPr>
          <w:rFonts w:ascii="宋体" w:eastAsia="仿宋_GB2312" w:hAnsi="宋体" w:cs="宋体"/>
          <w:kern w:val="0"/>
          <w:sz w:val="24"/>
        </w:rPr>
      </w:pPr>
      <w:r w:rsidRPr="009A2C75">
        <w:rPr>
          <w:rFonts w:ascii="宋体" w:eastAsia="仿宋_GB2312" w:hAnsi="宋体" w:cs="宋体" w:hint="eastAsia"/>
          <w:kern w:val="0"/>
          <w:sz w:val="24"/>
        </w:rPr>
        <w:t>注：本表反映部门本年度的总收支和年末结转结余情况。</w:t>
      </w:r>
    </w:p>
    <w:p w:rsidR="00D078E7" w:rsidRPr="009A2C75" w:rsidRDefault="00D078E7">
      <w:pPr>
        <w:widowControl/>
        <w:jc w:val="center"/>
        <w:rPr>
          <w:rFonts w:ascii="华文中宋" w:eastAsia="方正小标宋_GBK" w:hAnsi="华文中宋" w:cs="宋体"/>
          <w:kern w:val="0"/>
          <w:sz w:val="36"/>
          <w:szCs w:val="36"/>
        </w:rPr>
      </w:pPr>
    </w:p>
    <w:p w:rsidR="00D078E7" w:rsidRPr="009A2C75" w:rsidRDefault="00D078E7">
      <w:pPr>
        <w:widowControl/>
        <w:jc w:val="center"/>
        <w:rPr>
          <w:rFonts w:ascii="华文中宋" w:eastAsia="方正小标宋_GBK" w:hAnsi="华文中宋" w:cs="宋体"/>
          <w:kern w:val="0"/>
          <w:sz w:val="36"/>
          <w:szCs w:val="36"/>
        </w:rPr>
      </w:pPr>
    </w:p>
    <w:p w:rsidR="00D078E7" w:rsidRPr="009A2C75" w:rsidRDefault="00D078E7">
      <w:pPr>
        <w:widowControl/>
        <w:jc w:val="center"/>
        <w:rPr>
          <w:rFonts w:ascii="华文中宋" w:eastAsia="方正小标宋_GBK" w:hAnsi="华文中宋" w:cs="宋体"/>
          <w:kern w:val="0"/>
          <w:sz w:val="36"/>
          <w:szCs w:val="36"/>
        </w:rPr>
      </w:pPr>
      <w:r w:rsidRPr="009A2C75">
        <w:rPr>
          <w:rFonts w:ascii="华文中宋" w:eastAsia="方正小标宋_GBK" w:hAnsi="华文中宋" w:cs="宋体" w:hint="eastAsia"/>
          <w:kern w:val="0"/>
          <w:sz w:val="36"/>
          <w:szCs w:val="36"/>
        </w:rPr>
        <w:t>收入决算表</w:t>
      </w:r>
    </w:p>
    <w:p w:rsidR="00D078E7" w:rsidRPr="009A2C75" w:rsidRDefault="00D078E7">
      <w:pPr>
        <w:widowControl/>
        <w:tabs>
          <w:tab w:val="left" w:pos="5086"/>
          <w:tab w:val="left" w:pos="5855"/>
          <w:tab w:val="left" w:pos="7196"/>
          <w:tab w:val="left" w:pos="11935"/>
          <w:tab w:val="left" w:pos="12704"/>
        </w:tabs>
        <w:jc w:val="left"/>
        <w:rPr>
          <w:rFonts w:ascii="宋体" w:eastAsia="仿宋_GB2312" w:hAnsi="宋体" w:cs="宋体"/>
          <w:kern w:val="0"/>
          <w:sz w:val="24"/>
        </w:rPr>
      </w:pPr>
      <w:r w:rsidRPr="009A2C75">
        <w:rPr>
          <w:rFonts w:ascii="宋体" w:hAnsi="宋体" w:cs="宋体" w:hint="eastAsia"/>
          <w:kern w:val="0"/>
          <w:sz w:val="24"/>
        </w:rPr>
        <w:t xml:space="preserve">　</w:t>
      </w:r>
      <w:r w:rsidRPr="009A2C75">
        <w:rPr>
          <w:rFonts w:ascii="宋体" w:cs="宋体"/>
          <w:kern w:val="0"/>
          <w:sz w:val="24"/>
        </w:rPr>
        <w:tab/>
      </w:r>
      <w:r w:rsidRPr="009A2C75">
        <w:rPr>
          <w:rFonts w:ascii="宋体" w:hAnsi="宋体" w:cs="宋体" w:hint="eastAsia"/>
          <w:kern w:val="0"/>
          <w:sz w:val="24"/>
        </w:rPr>
        <w:t xml:space="preserve">　</w:t>
      </w:r>
      <w:r w:rsidRPr="009A2C75">
        <w:rPr>
          <w:rFonts w:ascii="宋体" w:eastAsia="仿宋_GB2312" w:hAnsi="宋体" w:cs="宋体"/>
          <w:kern w:val="0"/>
          <w:sz w:val="24"/>
        </w:rPr>
        <w:tab/>
      </w:r>
      <w:r w:rsidRPr="009A2C75">
        <w:rPr>
          <w:rFonts w:ascii="宋体" w:eastAsia="仿宋_GB2312" w:hAnsi="宋体" w:cs="宋体" w:hint="eastAsia"/>
          <w:kern w:val="0"/>
          <w:sz w:val="24"/>
        </w:rPr>
        <w:t xml:space="preserve">　</w:t>
      </w:r>
      <w:r w:rsidRPr="009A2C75">
        <w:rPr>
          <w:rFonts w:ascii="宋体" w:eastAsia="仿宋_GB2312" w:hAnsi="宋体" w:cs="宋体"/>
          <w:kern w:val="0"/>
          <w:sz w:val="24"/>
        </w:rPr>
        <w:tab/>
      </w:r>
      <w:r w:rsidRPr="009A2C75">
        <w:rPr>
          <w:rFonts w:ascii="宋体" w:eastAsia="仿宋_GB2312" w:hAnsi="宋体" w:cs="宋体" w:hint="eastAsia"/>
          <w:kern w:val="0"/>
          <w:sz w:val="24"/>
        </w:rPr>
        <w:t xml:space="preserve">　公开</w:t>
      </w:r>
      <w:r w:rsidRPr="009A2C75">
        <w:rPr>
          <w:rFonts w:ascii="宋体" w:eastAsia="仿宋_GB2312" w:hAnsi="宋体" w:cs="宋体"/>
          <w:kern w:val="0"/>
          <w:sz w:val="24"/>
        </w:rPr>
        <w:t>02</w:t>
      </w:r>
      <w:r w:rsidRPr="009A2C75">
        <w:rPr>
          <w:rFonts w:ascii="宋体" w:eastAsia="仿宋_GB2312" w:hAnsi="宋体" w:cs="宋体" w:hint="eastAsia"/>
          <w:kern w:val="0"/>
          <w:sz w:val="24"/>
        </w:rPr>
        <w:t>表</w:t>
      </w:r>
      <w:r w:rsidRPr="009A2C75">
        <w:rPr>
          <w:rFonts w:ascii="宋体" w:eastAsia="仿宋_GB2312" w:hAnsi="宋体" w:cs="宋体"/>
          <w:kern w:val="0"/>
          <w:sz w:val="24"/>
        </w:rPr>
        <w:tab/>
      </w:r>
      <w:r w:rsidRPr="009A2C75">
        <w:rPr>
          <w:rFonts w:ascii="宋体" w:eastAsia="仿宋_GB2312" w:hAnsi="宋体" w:cs="宋体" w:hint="eastAsia"/>
          <w:kern w:val="0"/>
          <w:sz w:val="24"/>
        </w:rPr>
        <w:t xml:space="preserve">　</w:t>
      </w:r>
      <w:r w:rsidRPr="009A2C75">
        <w:rPr>
          <w:rFonts w:ascii="宋体" w:eastAsia="仿宋_GB2312" w:hAnsi="宋体" w:cs="宋体"/>
          <w:kern w:val="0"/>
          <w:sz w:val="24"/>
        </w:rPr>
        <w:tab/>
      </w:r>
      <w:r w:rsidRPr="009A2C75">
        <w:rPr>
          <w:rFonts w:ascii="宋体" w:eastAsia="仿宋_GB2312" w:hAnsi="宋体" w:cs="宋体" w:hint="eastAsia"/>
          <w:kern w:val="0"/>
          <w:sz w:val="24"/>
        </w:rPr>
        <w:t xml:space="preserve">　</w:t>
      </w:r>
      <w:r w:rsidRPr="009A2C75">
        <w:rPr>
          <w:rFonts w:ascii="宋体" w:eastAsia="仿宋_GB2312" w:hAnsi="宋体" w:cs="宋体"/>
          <w:kern w:val="0"/>
          <w:sz w:val="24"/>
        </w:rPr>
        <w:tab/>
      </w:r>
      <w:r w:rsidRPr="009A2C75">
        <w:rPr>
          <w:rFonts w:ascii="宋体" w:eastAsia="仿宋_GB2312" w:hAnsi="宋体" w:cs="宋体" w:hint="eastAsia"/>
          <w:kern w:val="0"/>
          <w:sz w:val="24"/>
        </w:rPr>
        <w:t xml:space="preserve">　</w:t>
      </w:r>
      <w:r w:rsidRPr="009A2C75">
        <w:rPr>
          <w:rFonts w:ascii="宋体" w:eastAsia="仿宋_GB2312" w:hAnsi="宋体" w:cs="宋体"/>
          <w:kern w:val="0"/>
          <w:sz w:val="24"/>
        </w:rPr>
        <w:tab/>
        <w:t xml:space="preserve">                                  </w:t>
      </w:r>
      <w:r w:rsidRPr="009A2C75">
        <w:rPr>
          <w:rFonts w:ascii="宋体" w:eastAsia="仿宋_GB2312" w:hAnsi="宋体" w:cs="宋体" w:hint="eastAsia"/>
          <w:kern w:val="0"/>
          <w:sz w:val="24"/>
        </w:rPr>
        <w:t>公开</w:t>
      </w:r>
      <w:r w:rsidRPr="009A2C75">
        <w:rPr>
          <w:rFonts w:ascii="宋体" w:eastAsia="仿宋_GB2312" w:hAnsi="宋体" w:cs="宋体"/>
          <w:kern w:val="0"/>
          <w:sz w:val="24"/>
        </w:rPr>
        <w:t>02</w:t>
      </w:r>
      <w:r w:rsidRPr="009A2C75">
        <w:rPr>
          <w:rFonts w:ascii="宋体" w:eastAsia="仿宋_GB2312" w:hAnsi="宋体" w:cs="宋体" w:hint="eastAsia"/>
          <w:kern w:val="0"/>
          <w:sz w:val="24"/>
        </w:rPr>
        <w:t>表</w:t>
      </w:r>
    </w:p>
    <w:p w:rsidR="00D078E7" w:rsidRPr="009A2C75" w:rsidRDefault="00D078E7">
      <w:pPr>
        <w:widowControl/>
        <w:tabs>
          <w:tab w:val="left" w:pos="5086"/>
          <w:tab w:val="left" w:pos="5855"/>
          <w:tab w:val="left" w:pos="7196"/>
          <w:tab w:val="left" w:pos="11935"/>
          <w:tab w:val="left" w:pos="12704"/>
        </w:tabs>
        <w:jc w:val="left"/>
        <w:rPr>
          <w:rFonts w:ascii="宋体" w:eastAsia="仿宋_GB2312" w:hAnsi="宋体" w:cs="宋体"/>
          <w:kern w:val="0"/>
          <w:sz w:val="24"/>
        </w:rPr>
      </w:pPr>
      <w:r w:rsidRPr="009A2C75">
        <w:rPr>
          <w:rFonts w:ascii="宋体" w:eastAsia="仿宋_GB2312" w:hAnsi="宋体" w:cs="宋体" w:hint="eastAsia"/>
          <w:kern w:val="0"/>
          <w:sz w:val="24"/>
        </w:rPr>
        <w:t>部门：怀化市民族宗教事务委员会</w:t>
      </w:r>
      <w:r w:rsidRPr="009A2C75">
        <w:rPr>
          <w:rFonts w:ascii="宋体" w:eastAsia="仿宋_GB2312" w:hAnsi="宋体" w:cs="宋体"/>
          <w:kern w:val="0"/>
          <w:sz w:val="24"/>
        </w:rPr>
        <w:tab/>
      </w:r>
      <w:r w:rsidRPr="009A2C75">
        <w:rPr>
          <w:rFonts w:ascii="宋体" w:eastAsia="仿宋_GB2312" w:hAnsi="宋体" w:cs="宋体" w:hint="eastAsia"/>
          <w:kern w:val="0"/>
          <w:sz w:val="24"/>
        </w:rPr>
        <w:t xml:space="preserve">　</w:t>
      </w:r>
      <w:r w:rsidRPr="009A2C75">
        <w:rPr>
          <w:rFonts w:ascii="宋体" w:eastAsia="仿宋_GB2312" w:hAnsi="宋体" w:cs="宋体"/>
          <w:kern w:val="0"/>
          <w:sz w:val="24"/>
        </w:rPr>
        <w:tab/>
      </w:r>
      <w:r w:rsidRPr="009A2C75">
        <w:rPr>
          <w:rFonts w:ascii="宋体" w:eastAsia="仿宋_GB2312" w:hAnsi="宋体" w:cs="宋体"/>
          <w:kern w:val="0"/>
          <w:sz w:val="24"/>
        </w:rPr>
        <w:tab/>
      </w:r>
      <w:r w:rsidRPr="009A2C75">
        <w:rPr>
          <w:rFonts w:ascii="宋体" w:eastAsia="仿宋_GB2312" w:hAnsi="宋体" w:cs="宋体" w:hint="eastAsia"/>
          <w:kern w:val="0"/>
          <w:sz w:val="24"/>
        </w:rPr>
        <w:t xml:space="preserve">　单位：万元</w:t>
      </w:r>
    </w:p>
    <w:tbl>
      <w:tblPr>
        <w:tblW w:w="94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033"/>
        <w:gridCol w:w="1800"/>
        <w:gridCol w:w="1158"/>
        <w:gridCol w:w="1011"/>
        <w:gridCol w:w="891"/>
        <w:gridCol w:w="812"/>
        <w:gridCol w:w="808"/>
        <w:gridCol w:w="1080"/>
        <w:gridCol w:w="900"/>
      </w:tblGrid>
      <w:tr w:rsidR="00D078E7" w:rsidRPr="009A2C75" w:rsidTr="00477074">
        <w:trPr>
          <w:jc w:val="center"/>
        </w:trPr>
        <w:tc>
          <w:tcPr>
            <w:tcW w:w="2833" w:type="dxa"/>
            <w:gridSpan w:val="2"/>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项</w:t>
            </w:r>
            <w:r w:rsidRPr="009A2C75">
              <w:rPr>
                <w:rFonts w:eastAsia="黑体"/>
                <w:kern w:val="0"/>
                <w:szCs w:val="21"/>
              </w:rPr>
              <w:t xml:space="preserve">    </w:t>
            </w:r>
            <w:r w:rsidRPr="009A2C75">
              <w:rPr>
                <w:rFonts w:eastAsia="黑体" w:hAnsi="宋体" w:hint="eastAsia"/>
                <w:kern w:val="0"/>
                <w:szCs w:val="21"/>
              </w:rPr>
              <w:t>目</w:t>
            </w:r>
          </w:p>
        </w:tc>
        <w:tc>
          <w:tcPr>
            <w:tcW w:w="1158"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本年收入合计</w:t>
            </w:r>
          </w:p>
        </w:tc>
        <w:tc>
          <w:tcPr>
            <w:tcW w:w="1011" w:type="dxa"/>
            <w:vMerge w:val="restart"/>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财政拨款收入</w:t>
            </w:r>
          </w:p>
        </w:tc>
        <w:tc>
          <w:tcPr>
            <w:tcW w:w="891"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上级补助收入</w:t>
            </w:r>
          </w:p>
        </w:tc>
        <w:tc>
          <w:tcPr>
            <w:tcW w:w="812"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事业收入</w:t>
            </w:r>
          </w:p>
        </w:tc>
        <w:tc>
          <w:tcPr>
            <w:tcW w:w="808"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经营收入</w:t>
            </w:r>
          </w:p>
        </w:tc>
        <w:tc>
          <w:tcPr>
            <w:tcW w:w="1080"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附属单位上缴收入</w:t>
            </w:r>
          </w:p>
        </w:tc>
        <w:tc>
          <w:tcPr>
            <w:tcW w:w="900"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其他收入</w:t>
            </w:r>
          </w:p>
        </w:tc>
      </w:tr>
      <w:tr w:rsidR="00D078E7" w:rsidRPr="009A2C75" w:rsidTr="00477074">
        <w:trPr>
          <w:trHeight w:val="312"/>
          <w:jc w:val="center"/>
        </w:trPr>
        <w:tc>
          <w:tcPr>
            <w:tcW w:w="1033"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功能分类科目编码</w:t>
            </w:r>
          </w:p>
        </w:tc>
        <w:tc>
          <w:tcPr>
            <w:tcW w:w="1800" w:type="dxa"/>
            <w:vMerge w:val="restart"/>
            <w:shd w:val="clear" w:color="auto" w:fill="FFFFFF"/>
            <w:vAlign w:val="center"/>
          </w:tcPr>
          <w:p w:rsidR="00D078E7" w:rsidRPr="009A2C75" w:rsidRDefault="00D078E7" w:rsidP="00477074">
            <w:pPr>
              <w:widowControl/>
              <w:spacing w:line="300" w:lineRule="exact"/>
              <w:jc w:val="center"/>
              <w:rPr>
                <w:rFonts w:eastAsia="黑体"/>
                <w:kern w:val="0"/>
                <w:szCs w:val="21"/>
              </w:rPr>
            </w:pPr>
            <w:r w:rsidRPr="009A2C75">
              <w:rPr>
                <w:rFonts w:eastAsia="黑体" w:hAnsi="宋体" w:hint="eastAsia"/>
                <w:kern w:val="0"/>
                <w:szCs w:val="21"/>
              </w:rPr>
              <w:t>科目名称</w:t>
            </w:r>
          </w:p>
        </w:tc>
        <w:tc>
          <w:tcPr>
            <w:tcW w:w="1158" w:type="dxa"/>
            <w:vMerge/>
            <w:vAlign w:val="center"/>
          </w:tcPr>
          <w:p w:rsidR="00D078E7" w:rsidRPr="009A2C75" w:rsidRDefault="00D078E7" w:rsidP="00477074">
            <w:pPr>
              <w:widowControl/>
              <w:spacing w:line="300" w:lineRule="exact"/>
              <w:jc w:val="left"/>
              <w:rPr>
                <w:rFonts w:eastAsia="黑体"/>
                <w:kern w:val="0"/>
                <w:szCs w:val="21"/>
              </w:rPr>
            </w:pPr>
          </w:p>
        </w:tc>
        <w:tc>
          <w:tcPr>
            <w:tcW w:w="1011" w:type="dxa"/>
            <w:vMerge/>
            <w:vAlign w:val="center"/>
          </w:tcPr>
          <w:p w:rsidR="00D078E7" w:rsidRPr="009A2C75" w:rsidRDefault="00D078E7" w:rsidP="00477074">
            <w:pPr>
              <w:widowControl/>
              <w:spacing w:line="300" w:lineRule="exact"/>
              <w:jc w:val="left"/>
              <w:rPr>
                <w:rFonts w:eastAsia="黑体"/>
                <w:kern w:val="0"/>
                <w:szCs w:val="21"/>
              </w:rPr>
            </w:pPr>
          </w:p>
        </w:tc>
        <w:tc>
          <w:tcPr>
            <w:tcW w:w="891" w:type="dxa"/>
            <w:vMerge/>
            <w:vAlign w:val="center"/>
          </w:tcPr>
          <w:p w:rsidR="00D078E7" w:rsidRPr="009A2C75" w:rsidRDefault="00D078E7" w:rsidP="00477074">
            <w:pPr>
              <w:widowControl/>
              <w:spacing w:line="300" w:lineRule="exact"/>
              <w:jc w:val="left"/>
              <w:rPr>
                <w:rFonts w:eastAsia="黑体"/>
                <w:kern w:val="0"/>
                <w:szCs w:val="21"/>
              </w:rPr>
            </w:pPr>
          </w:p>
        </w:tc>
        <w:tc>
          <w:tcPr>
            <w:tcW w:w="812" w:type="dxa"/>
            <w:vMerge/>
            <w:vAlign w:val="center"/>
          </w:tcPr>
          <w:p w:rsidR="00D078E7" w:rsidRPr="009A2C75" w:rsidRDefault="00D078E7" w:rsidP="00477074">
            <w:pPr>
              <w:widowControl/>
              <w:spacing w:line="300" w:lineRule="exact"/>
              <w:jc w:val="left"/>
              <w:rPr>
                <w:rFonts w:eastAsia="黑体"/>
                <w:kern w:val="0"/>
                <w:szCs w:val="21"/>
              </w:rPr>
            </w:pPr>
          </w:p>
        </w:tc>
        <w:tc>
          <w:tcPr>
            <w:tcW w:w="808" w:type="dxa"/>
            <w:vMerge/>
            <w:vAlign w:val="center"/>
          </w:tcPr>
          <w:p w:rsidR="00D078E7" w:rsidRPr="009A2C75" w:rsidRDefault="00D078E7" w:rsidP="00477074">
            <w:pPr>
              <w:widowControl/>
              <w:spacing w:line="300" w:lineRule="exact"/>
              <w:jc w:val="left"/>
              <w:rPr>
                <w:rFonts w:eastAsia="黑体"/>
                <w:kern w:val="0"/>
                <w:szCs w:val="21"/>
              </w:rPr>
            </w:pPr>
          </w:p>
        </w:tc>
        <w:tc>
          <w:tcPr>
            <w:tcW w:w="1080" w:type="dxa"/>
            <w:vMerge/>
            <w:vAlign w:val="center"/>
          </w:tcPr>
          <w:p w:rsidR="00D078E7" w:rsidRPr="009A2C75" w:rsidRDefault="00D078E7" w:rsidP="00477074">
            <w:pPr>
              <w:widowControl/>
              <w:spacing w:line="300" w:lineRule="exact"/>
              <w:jc w:val="left"/>
              <w:rPr>
                <w:rFonts w:eastAsia="黑体"/>
                <w:kern w:val="0"/>
                <w:szCs w:val="21"/>
              </w:rPr>
            </w:pPr>
          </w:p>
        </w:tc>
        <w:tc>
          <w:tcPr>
            <w:tcW w:w="900" w:type="dxa"/>
            <w:vMerge/>
            <w:vAlign w:val="center"/>
          </w:tcPr>
          <w:p w:rsidR="00D078E7" w:rsidRPr="009A2C75" w:rsidRDefault="00D078E7" w:rsidP="00477074">
            <w:pPr>
              <w:widowControl/>
              <w:spacing w:line="300" w:lineRule="exact"/>
              <w:jc w:val="left"/>
              <w:rPr>
                <w:rFonts w:eastAsia="黑体"/>
                <w:kern w:val="0"/>
                <w:szCs w:val="21"/>
              </w:rPr>
            </w:pPr>
          </w:p>
        </w:tc>
      </w:tr>
      <w:tr w:rsidR="00D078E7" w:rsidRPr="009A2C75" w:rsidTr="00477074">
        <w:trPr>
          <w:trHeight w:val="312"/>
          <w:jc w:val="center"/>
        </w:trPr>
        <w:tc>
          <w:tcPr>
            <w:tcW w:w="1033" w:type="dxa"/>
            <w:vMerge/>
            <w:vAlign w:val="center"/>
          </w:tcPr>
          <w:p w:rsidR="00D078E7" w:rsidRPr="009A2C75" w:rsidRDefault="00D078E7" w:rsidP="00477074">
            <w:pPr>
              <w:widowControl/>
              <w:spacing w:line="300" w:lineRule="exact"/>
              <w:jc w:val="left"/>
              <w:rPr>
                <w:rFonts w:eastAsia="仿宋_GB2312"/>
                <w:kern w:val="0"/>
                <w:szCs w:val="21"/>
              </w:rPr>
            </w:pPr>
          </w:p>
        </w:tc>
        <w:tc>
          <w:tcPr>
            <w:tcW w:w="1800" w:type="dxa"/>
            <w:vMerge/>
            <w:vAlign w:val="center"/>
          </w:tcPr>
          <w:p w:rsidR="00D078E7" w:rsidRPr="009A2C75" w:rsidRDefault="00D078E7" w:rsidP="00477074">
            <w:pPr>
              <w:widowControl/>
              <w:spacing w:line="300" w:lineRule="exact"/>
              <w:jc w:val="left"/>
              <w:rPr>
                <w:rFonts w:eastAsia="仿宋_GB2312"/>
                <w:kern w:val="0"/>
                <w:szCs w:val="21"/>
              </w:rPr>
            </w:pPr>
          </w:p>
        </w:tc>
        <w:tc>
          <w:tcPr>
            <w:tcW w:w="1158" w:type="dxa"/>
            <w:vMerge/>
            <w:vAlign w:val="center"/>
          </w:tcPr>
          <w:p w:rsidR="00D078E7" w:rsidRPr="009A2C75" w:rsidRDefault="00D078E7" w:rsidP="00477074">
            <w:pPr>
              <w:widowControl/>
              <w:spacing w:line="300" w:lineRule="exact"/>
              <w:jc w:val="left"/>
              <w:rPr>
                <w:rFonts w:eastAsia="仿宋_GB2312"/>
                <w:kern w:val="0"/>
                <w:szCs w:val="21"/>
              </w:rPr>
            </w:pPr>
          </w:p>
        </w:tc>
        <w:tc>
          <w:tcPr>
            <w:tcW w:w="1011" w:type="dxa"/>
            <w:vMerge/>
            <w:vAlign w:val="center"/>
          </w:tcPr>
          <w:p w:rsidR="00D078E7" w:rsidRPr="009A2C75" w:rsidRDefault="00D078E7" w:rsidP="00477074">
            <w:pPr>
              <w:widowControl/>
              <w:spacing w:line="300" w:lineRule="exact"/>
              <w:jc w:val="left"/>
              <w:rPr>
                <w:rFonts w:eastAsia="仿宋_GB2312"/>
                <w:kern w:val="0"/>
                <w:szCs w:val="21"/>
              </w:rPr>
            </w:pPr>
          </w:p>
        </w:tc>
        <w:tc>
          <w:tcPr>
            <w:tcW w:w="891" w:type="dxa"/>
            <w:vMerge/>
            <w:vAlign w:val="center"/>
          </w:tcPr>
          <w:p w:rsidR="00D078E7" w:rsidRPr="009A2C75" w:rsidRDefault="00D078E7" w:rsidP="00477074">
            <w:pPr>
              <w:widowControl/>
              <w:spacing w:line="300" w:lineRule="exact"/>
              <w:jc w:val="left"/>
              <w:rPr>
                <w:rFonts w:eastAsia="仿宋_GB2312"/>
                <w:kern w:val="0"/>
                <w:szCs w:val="21"/>
              </w:rPr>
            </w:pPr>
          </w:p>
        </w:tc>
        <w:tc>
          <w:tcPr>
            <w:tcW w:w="812" w:type="dxa"/>
            <w:vMerge/>
            <w:vAlign w:val="center"/>
          </w:tcPr>
          <w:p w:rsidR="00D078E7" w:rsidRPr="009A2C75" w:rsidRDefault="00D078E7" w:rsidP="00477074">
            <w:pPr>
              <w:widowControl/>
              <w:spacing w:line="300" w:lineRule="exact"/>
              <w:jc w:val="left"/>
              <w:rPr>
                <w:rFonts w:eastAsia="仿宋_GB2312"/>
                <w:kern w:val="0"/>
                <w:szCs w:val="21"/>
              </w:rPr>
            </w:pPr>
          </w:p>
        </w:tc>
        <w:tc>
          <w:tcPr>
            <w:tcW w:w="808" w:type="dxa"/>
            <w:vMerge/>
            <w:vAlign w:val="center"/>
          </w:tcPr>
          <w:p w:rsidR="00D078E7" w:rsidRPr="009A2C75" w:rsidRDefault="00D078E7" w:rsidP="00477074">
            <w:pPr>
              <w:widowControl/>
              <w:spacing w:line="300" w:lineRule="exact"/>
              <w:jc w:val="left"/>
              <w:rPr>
                <w:rFonts w:eastAsia="仿宋_GB2312"/>
                <w:kern w:val="0"/>
                <w:szCs w:val="21"/>
              </w:rPr>
            </w:pPr>
          </w:p>
        </w:tc>
        <w:tc>
          <w:tcPr>
            <w:tcW w:w="1080" w:type="dxa"/>
            <w:vMerge/>
            <w:vAlign w:val="center"/>
          </w:tcPr>
          <w:p w:rsidR="00D078E7" w:rsidRPr="009A2C75" w:rsidRDefault="00D078E7" w:rsidP="00477074">
            <w:pPr>
              <w:widowControl/>
              <w:spacing w:line="300" w:lineRule="exact"/>
              <w:jc w:val="left"/>
              <w:rPr>
                <w:rFonts w:eastAsia="仿宋_GB2312"/>
                <w:kern w:val="0"/>
                <w:szCs w:val="21"/>
              </w:rPr>
            </w:pPr>
          </w:p>
        </w:tc>
        <w:tc>
          <w:tcPr>
            <w:tcW w:w="900" w:type="dxa"/>
            <w:vMerge/>
            <w:vAlign w:val="center"/>
          </w:tcPr>
          <w:p w:rsidR="00D078E7" w:rsidRPr="009A2C75" w:rsidRDefault="00D078E7" w:rsidP="00477074">
            <w:pPr>
              <w:widowControl/>
              <w:spacing w:line="300" w:lineRule="exact"/>
              <w:jc w:val="left"/>
              <w:rPr>
                <w:rFonts w:eastAsia="仿宋_GB2312"/>
                <w:kern w:val="0"/>
                <w:szCs w:val="21"/>
              </w:rPr>
            </w:pPr>
          </w:p>
        </w:tc>
      </w:tr>
      <w:tr w:rsidR="00D078E7" w:rsidRPr="009A2C75" w:rsidTr="00477074">
        <w:trPr>
          <w:jc w:val="center"/>
        </w:trPr>
        <w:tc>
          <w:tcPr>
            <w:tcW w:w="2833" w:type="dxa"/>
            <w:gridSpan w:val="2"/>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hAnsi="宋体" w:hint="eastAsia"/>
                <w:kern w:val="0"/>
                <w:szCs w:val="21"/>
              </w:rPr>
              <w:t>栏次</w:t>
            </w:r>
          </w:p>
        </w:tc>
        <w:tc>
          <w:tcPr>
            <w:tcW w:w="1158" w:type="dxa"/>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kern w:val="0"/>
                <w:szCs w:val="21"/>
              </w:rPr>
              <w:t>1</w:t>
            </w:r>
          </w:p>
        </w:tc>
        <w:tc>
          <w:tcPr>
            <w:tcW w:w="1011" w:type="dxa"/>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kern w:val="0"/>
                <w:szCs w:val="21"/>
              </w:rPr>
              <w:t>2</w:t>
            </w:r>
          </w:p>
        </w:tc>
        <w:tc>
          <w:tcPr>
            <w:tcW w:w="891" w:type="dxa"/>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kern w:val="0"/>
                <w:szCs w:val="21"/>
              </w:rPr>
              <w:t>3</w:t>
            </w:r>
          </w:p>
        </w:tc>
        <w:tc>
          <w:tcPr>
            <w:tcW w:w="812" w:type="dxa"/>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kern w:val="0"/>
                <w:szCs w:val="21"/>
              </w:rPr>
              <w:t>4</w:t>
            </w:r>
          </w:p>
        </w:tc>
        <w:tc>
          <w:tcPr>
            <w:tcW w:w="808" w:type="dxa"/>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kern w:val="0"/>
                <w:szCs w:val="21"/>
              </w:rPr>
              <w:t>5</w:t>
            </w:r>
          </w:p>
        </w:tc>
        <w:tc>
          <w:tcPr>
            <w:tcW w:w="1080" w:type="dxa"/>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kern w:val="0"/>
                <w:szCs w:val="21"/>
              </w:rPr>
              <w:t>6</w:t>
            </w:r>
          </w:p>
        </w:tc>
        <w:tc>
          <w:tcPr>
            <w:tcW w:w="900" w:type="dxa"/>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kern w:val="0"/>
                <w:szCs w:val="21"/>
              </w:rPr>
              <w:t>7</w:t>
            </w:r>
          </w:p>
        </w:tc>
      </w:tr>
      <w:tr w:rsidR="00D078E7" w:rsidRPr="009A2C75" w:rsidTr="00477074">
        <w:trPr>
          <w:jc w:val="center"/>
        </w:trPr>
        <w:tc>
          <w:tcPr>
            <w:tcW w:w="2833" w:type="dxa"/>
            <w:gridSpan w:val="2"/>
            <w:shd w:val="clear" w:color="auto" w:fill="FFFFFF"/>
            <w:vAlign w:val="center"/>
          </w:tcPr>
          <w:p w:rsidR="00D078E7" w:rsidRPr="009A2C75" w:rsidRDefault="00D078E7" w:rsidP="00477074">
            <w:pPr>
              <w:widowControl/>
              <w:spacing w:line="300" w:lineRule="exact"/>
              <w:jc w:val="center"/>
              <w:rPr>
                <w:rFonts w:eastAsia="仿宋_GB2312"/>
                <w:kern w:val="0"/>
                <w:szCs w:val="21"/>
              </w:rPr>
            </w:pPr>
            <w:r w:rsidRPr="009A2C75">
              <w:rPr>
                <w:rFonts w:eastAsia="仿宋_GB2312" w:hAnsi="宋体" w:hint="eastAsia"/>
                <w:kern w:val="0"/>
                <w:szCs w:val="21"/>
              </w:rPr>
              <w:t>合计</w:t>
            </w:r>
          </w:p>
        </w:tc>
        <w:tc>
          <w:tcPr>
            <w:tcW w:w="115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813.62</w:t>
            </w:r>
            <w:r w:rsidRPr="009A2C75">
              <w:rPr>
                <w:rFonts w:eastAsia="仿宋_GB2312" w:hAnsi="宋体" w:hint="eastAsia"/>
                <w:kern w:val="0"/>
                <w:szCs w:val="21"/>
              </w:rPr>
              <w:t xml:space="preserve">　</w:t>
            </w:r>
          </w:p>
        </w:tc>
        <w:tc>
          <w:tcPr>
            <w:tcW w:w="101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792.62</w:t>
            </w:r>
            <w:r w:rsidRPr="009A2C75">
              <w:rPr>
                <w:rFonts w:eastAsia="仿宋_GB2312" w:hAnsi="宋体" w:hint="eastAsia"/>
                <w:kern w:val="0"/>
                <w:szCs w:val="21"/>
              </w:rPr>
              <w:t xml:space="preserve">　</w:t>
            </w:r>
          </w:p>
        </w:tc>
        <w:tc>
          <w:tcPr>
            <w:tcW w:w="89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12"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0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108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90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Ansi="宋体"/>
                <w:kern w:val="0"/>
                <w:szCs w:val="21"/>
              </w:rPr>
              <w:t>201</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Ansi="宋体" w:hint="eastAsia"/>
                <w:kern w:val="0"/>
                <w:szCs w:val="21"/>
              </w:rPr>
              <w:t xml:space="preserve">　一般公共服务支出</w:t>
            </w:r>
          </w:p>
        </w:tc>
        <w:tc>
          <w:tcPr>
            <w:tcW w:w="115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697.39</w:t>
            </w:r>
            <w:r w:rsidRPr="009A2C75">
              <w:rPr>
                <w:rFonts w:eastAsia="仿宋_GB2312" w:hAnsi="宋体" w:hint="eastAsia"/>
                <w:kern w:val="0"/>
                <w:szCs w:val="21"/>
              </w:rPr>
              <w:t xml:space="preserve">　</w:t>
            </w:r>
          </w:p>
        </w:tc>
        <w:tc>
          <w:tcPr>
            <w:tcW w:w="101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697.39</w:t>
            </w:r>
            <w:r w:rsidRPr="009A2C75">
              <w:rPr>
                <w:rFonts w:eastAsia="仿宋_GB2312" w:hAnsi="宋体" w:hint="eastAsia"/>
                <w:kern w:val="0"/>
                <w:szCs w:val="21"/>
              </w:rPr>
              <w:t xml:space="preserve">　</w:t>
            </w:r>
          </w:p>
        </w:tc>
        <w:tc>
          <w:tcPr>
            <w:tcW w:w="89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12"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0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108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90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20123</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民族运行</w:t>
            </w:r>
          </w:p>
        </w:tc>
        <w:tc>
          <w:tcPr>
            <w:tcW w:w="1158" w:type="dxa"/>
            <w:vAlign w:val="center"/>
          </w:tcPr>
          <w:p w:rsidR="00D078E7" w:rsidRPr="009A2C75" w:rsidRDefault="00D078E7" w:rsidP="00477074">
            <w:pPr>
              <w:widowControl/>
              <w:spacing w:line="300" w:lineRule="exact"/>
              <w:jc w:val="right"/>
              <w:rPr>
                <w:rFonts w:eastAsia="仿宋_GB2312" w:hAnsi="华文中宋"/>
                <w:kern w:val="0"/>
                <w:szCs w:val="21"/>
              </w:rPr>
            </w:pPr>
            <w:r w:rsidRPr="009A2C75">
              <w:rPr>
                <w:rFonts w:eastAsia="仿宋_GB2312" w:hAnsi="华文中宋"/>
                <w:kern w:val="0"/>
                <w:szCs w:val="21"/>
              </w:rPr>
              <w:t>689.85</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689.85</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2012301</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行政运行</w:t>
            </w:r>
          </w:p>
        </w:tc>
        <w:tc>
          <w:tcPr>
            <w:tcW w:w="1158" w:type="dxa"/>
            <w:vAlign w:val="center"/>
          </w:tcPr>
          <w:p w:rsidR="00D078E7" w:rsidRPr="009A2C75" w:rsidRDefault="00D078E7" w:rsidP="00477074">
            <w:pPr>
              <w:widowControl/>
              <w:spacing w:line="300" w:lineRule="exact"/>
              <w:jc w:val="right"/>
              <w:rPr>
                <w:rFonts w:eastAsia="仿宋_GB2312" w:hAnsi="华文中宋"/>
                <w:kern w:val="0"/>
                <w:szCs w:val="21"/>
              </w:rPr>
            </w:pPr>
            <w:r w:rsidRPr="009A2C75">
              <w:rPr>
                <w:rFonts w:eastAsia="仿宋_GB2312" w:hAnsi="华文中宋"/>
                <w:kern w:val="0"/>
                <w:szCs w:val="21"/>
              </w:rPr>
              <w:t>317.72</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317.72</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bottom"/>
          </w:tcPr>
          <w:p w:rsidR="00D078E7" w:rsidRPr="009A2C75" w:rsidRDefault="00D078E7" w:rsidP="00477074">
            <w:pPr>
              <w:widowControl/>
              <w:spacing w:line="300" w:lineRule="exact"/>
              <w:rPr>
                <w:rFonts w:eastAsia="仿宋_GB2312" w:hAnsi="宋体"/>
                <w:kern w:val="0"/>
                <w:szCs w:val="21"/>
              </w:rPr>
            </w:pPr>
            <w:r w:rsidRPr="009A2C75">
              <w:rPr>
                <w:rFonts w:eastAsia="仿宋_GB2312" w:hAnsi="宋体"/>
                <w:kern w:val="0"/>
                <w:szCs w:val="21"/>
              </w:rPr>
              <w:t>2012302</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一般行政管理事务</w:t>
            </w:r>
          </w:p>
        </w:tc>
        <w:tc>
          <w:tcPr>
            <w:tcW w:w="1158" w:type="dxa"/>
            <w:vAlign w:val="center"/>
          </w:tcPr>
          <w:p w:rsidR="00D078E7" w:rsidRPr="009A2C75" w:rsidRDefault="00D078E7" w:rsidP="00477074">
            <w:pPr>
              <w:widowControl/>
              <w:spacing w:line="300" w:lineRule="exact"/>
              <w:jc w:val="right"/>
              <w:rPr>
                <w:rFonts w:eastAsia="仿宋_GB2312" w:hAnsi="华文中宋"/>
                <w:kern w:val="0"/>
                <w:szCs w:val="21"/>
              </w:rPr>
            </w:pPr>
            <w:r w:rsidRPr="009A2C75">
              <w:rPr>
                <w:rFonts w:eastAsia="仿宋_GB2312" w:hAnsi="华文中宋"/>
                <w:kern w:val="0"/>
                <w:szCs w:val="21"/>
              </w:rPr>
              <w:t>80.00</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80.00</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bottom"/>
          </w:tcPr>
          <w:p w:rsidR="00D078E7" w:rsidRPr="009A2C75" w:rsidRDefault="00D078E7" w:rsidP="00477074">
            <w:pPr>
              <w:widowControl/>
              <w:spacing w:line="300" w:lineRule="exact"/>
              <w:rPr>
                <w:rFonts w:eastAsia="仿宋_GB2312"/>
                <w:kern w:val="0"/>
                <w:szCs w:val="21"/>
              </w:rPr>
            </w:pPr>
            <w:r w:rsidRPr="009A2C75">
              <w:rPr>
                <w:rFonts w:eastAsia="仿宋_GB2312" w:hAnsi="宋体"/>
                <w:kern w:val="0"/>
                <w:szCs w:val="21"/>
              </w:rPr>
              <w:t>2012304</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int="eastAsia"/>
                <w:kern w:val="0"/>
                <w:szCs w:val="21"/>
              </w:rPr>
              <w:t>民族工作专项</w:t>
            </w:r>
          </w:p>
        </w:tc>
        <w:tc>
          <w:tcPr>
            <w:tcW w:w="115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华文中宋"/>
                <w:kern w:val="0"/>
                <w:szCs w:val="21"/>
              </w:rPr>
              <w:t>91.00</w:t>
            </w:r>
            <w:r w:rsidRPr="009A2C75">
              <w:rPr>
                <w:rFonts w:eastAsia="仿宋_GB2312" w:hAnsi="华文中宋" w:hint="eastAsia"/>
                <w:kern w:val="0"/>
                <w:szCs w:val="21"/>
              </w:rPr>
              <w:t xml:space="preserve">　</w:t>
            </w:r>
          </w:p>
        </w:tc>
        <w:tc>
          <w:tcPr>
            <w:tcW w:w="101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91.00</w:t>
            </w:r>
            <w:r w:rsidRPr="009A2C75">
              <w:rPr>
                <w:rFonts w:eastAsia="仿宋_GB2312" w:hAnsi="宋体" w:hint="eastAsia"/>
                <w:kern w:val="0"/>
                <w:szCs w:val="21"/>
              </w:rPr>
              <w:t xml:space="preserve">　</w:t>
            </w:r>
          </w:p>
        </w:tc>
        <w:tc>
          <w:tcPr>
            <w:tcW w:w="89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12"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0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108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90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Ansi="宋体"/>
                <w:kern w:val="0"/>
                <w:szCs w:val="21"/>
              </w:rPr>
              <w:t>2012399</w:t>
            </w:r>
            <w:r w:rsidRPr="009A2C75">
              <w:rPr>
                <w:rFonts w:eastAsia="仿宋_GB2312" w:hAnsi="宋体" w:hint="eastAsia"/>
                <w:kern w:val="0"/>
                <w:szCs w:val="21"/>
              </w:rPr>
              <w:t xml:space="preserve">　</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int="eastAsia"/>
                <w:kern w:val="0"/>
                <w:szCs w:val="21"/>
              </w:rPr>
              <w:t>其他民族事务支出</w:t>
            </w:r>
          </w:p>
        </w:tc>
        <w:tc>
          <w:tcPr>
            <w:tcW w:w="115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201.13</w:t>
            </w:r>
            <w:r w:rsidRPr="009A2C75">
              <w:rPr>
                <w:rFonts w:eastAsia="仿宋_GB2312" w:hAnsi="宋体" w:hint="eastAsia"/>
                <w:kern w:val="0"/>
                <w:szCs w:val="21"/>
              </w:rPr>
              <w:t xml:space="preserve">　</w:t>
            </w:r>
          </w:p>
        </w:tc>
        <w:tc>
          <w:tcPr>
            <w:tcW w:w="101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201.13</w:t>
            </w:r>
            <w:r w:rsidRPr="009A2C75">
              <w:rPr>
                <w:rFonts w:eastAsia="仿宋_GB2312" w:hAnsi="宋体" w:hint="eastAsia"/>
                <w:kern w:val="0"/>
                <w:szCs w:val="21"/>
              </w:rPr>
              <w:t xml:space="preserve">　</w:t>
            </w:r>
          </w:p>
        </w:tc>
        <w:tc>
          <w:tcPr>
            <w:tcW w:w="89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12"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0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108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90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Ansi="宋体"/>
                <w:kern w:val="0"/>
                <w:szCs w:val="21"/>
              </w:rPr>
              <w:t>20124</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Ansi="宋体" w:hint="eastAsia"/>
                <w:kern w:val="0"/>
                <w:szCs w:val="21"/>
              </w:rPr>
              <w:t>宗教事务</w:t>
            </w:r>
          </w:p>
        </w:tc>
        <w:tc>
          <w:tcPr>
            <w:tcW w:w="115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3.54</w:t>
            </w:r>
            <w:r w:rsidRPr="009A2C75">
              <w:rPr>
                <w:rFonts w:eastAsia="仿宋_GB2312" w:hAnsi="宋体" w:hint="eastAsia"/>
                <w:kern w:val="0"/>
                <w:szCs w:val="21"/>
              </w:rPr>
              <w:t xml:space="preserve">　</w:t>
            </w:r>
          </w:p>
        </w:tc>
        <w:tc>
          <w:tcPr>
            <w:tcW w:w="101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3.54</w:t>
            </w:r>
            <w:r w:rsidRPr="009A2C75">
              <w:rPr>
                <w:rFonts w:eastAsia="仿宋_GB2312" w:hAnsi="宋体" w:hint="eastAsia"/>
                <w:kern w:val="0"/>
                <w:szCs w:val="21"/>
              </w:rPr>
              <w:t xml:space="preserve">　</w:t>
            </w:r>
          </w:p>
        </w:tc>
        <w:tc>
          <w:tcPr>
            <w:tcW w:w="89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12"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0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108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90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Ansi="宋体"/>
                <w:kern w:val="0"/>
                <w:szCs w:val="21"/>
              </w:rPr>
              <w:t>2012402</w:t>
            </w:r>
          </w:p>
        </w:tc>
        <w:tc>
          <w:tcPr>
            <w:tcW w:w="1800" w:type="dxa"/>
            <w:shd w:val="clear" w:color="auto" w:fill="FFFFFF"/>
            <w:vAlign w:val="center"/>
          </w:tcPr>
          <w:p w:rsidR="00D078E7" w:rsidRPr="009A2C75" w:rsidRDefault="00D078E7" w:rsidP="00D078E7">
            <w:pPr>
              <w:widowControl/>
              <w:spacing w:line="300" w:lineRule="exact"/>
              <w:ind w:rightChars="-308" w:right="31680"/>
              <w:jc w:val="left"/>
              <w:rPr>
                <w:rFonts w:eastAsia="仿宋_GB2312"/>
                <w:kern w:val="0"/>
                <w:szCs w:val="21"/>
              </w:rPr>
            </w:pPr>
            <w:r w:rsidRPr="009A2C75">
              <w:rPr>
                <w:rFonts w:eastAsia="仿宋_GB2312" w:hAnsi="宋体" w:hint="eastAsia"/>
                <w:kern w:val="0"/>
                <w:szCs w:val="21"/>
              </w:rPr>
              <w:t>一般行政管理事务</w:t>
            </w:r>
          </w:p>
        </w:tc>
        <w:tc>
          <w:tcPr>
            <w:tcW w:w="1158" w:type="dxa"/>
            <w:vAlign w:val="center"/>
          </w:tcPr>
          <w:p w:rsidR="00D078E7" w:rsidRPr="009A2C75" w:rsidRDefault="00D078E7" w:rsidP="00477074">
            <w:pPr>
              <w:widowControl/>
              <w:spacing w:line="300" w:lineRule="exact"/>
              <w:jc w:val="left"/>
              <w:rPr>
                <w:rFonts w:eastAsia="仿宋_GB2312"/>
                <w:kern w:val="0"/>
                <w:szCs w:val="21"/>
              </w:rPr>
            </w:pPr>
            <w:r w:rsidRPr="009A2C75">
              <w:rPr>
                <w:rFonts w:eastAsia="仿宋_GB2312" w:hint="eastAsia"/>
                <w:kern w:val="0"/>
                <w:szCs w:val="21"/>
              </w:rPr>
              <w:t xml:space="preserve">　</w:t>
            </w:r>
            <w:r w:rsidRPr="009A2C75">
              <w:rPr>
                <w:rFonts w:eastAsia="仿宋_GB2312"/>
                <w:kern w:val="0"/>
                <w:szCs w:val="21"/>
              </w:rPr>
              <w:t xml:space="preserve">   3.54</w:t>
            </w:r>
          </w:p>
        </w:tc>
        <w:tc>
          <w:tcPr>
            <w:tcW w:w="101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kern w:val="0"/>
                <w:szCs w:val="21"/>
              </w:rPr>
              <w:t>3.54</w:t>
            </w:r>
            <w:r w:rsidRPr="009A2C75">
              <w:rPr>
                <w:rFonts w:eastAsia="仿宋_GB2312" w:hAnsi="宋体" w:hint="eastAsia"/>
                <w:kern w:val="0"/>
                <w:szCs w:val="21"/>
              </w:rPr>
              <w:t xml:space="preserve">　</w:t>
            </w:r>
          </w:p>
        </w:tc>
        <w:tc>
          <w:tcPr>
            <w:tcW w:w="891"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12"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808"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108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900" w:type="dxa"/>
            <w:vAlign w:val="center"/>
          </w:tcPr>
          <w:p w:rsidR="00D078E7" w:rsidRPr="009A2C75" w:rsidRDefault="00D078E7" w:rsidP="00477074">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20199</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其他一般公共服务支出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4.00</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4.00</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2019999</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其他一般公共服务支出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4.00</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4.00</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207</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文化体育与传媒支出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20.00</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20.00</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20701</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文化</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20.00</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20.00</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2070199</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其他文化支出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20.00</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20.00</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208</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社会保障和就业支出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75.23</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75.23</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20805</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行政事业单位离退休</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75.23</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75.23</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2080501</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归口管理的行政单位离退休</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56.57</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56.57</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2080505</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机关事业单位基本养老保险缴费支出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18.66</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18.66</w:t>
            </w: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229</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其他支出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21</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21.00</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22999</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其他支出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21</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21.00</w:t>
            </w:r>
          </w:p>
        </w:tc>
      </w:tr>
      <w:tr w:rsidR="00D078E7" w:rsidRPr="009A2C75" w:rsidTr="00477074">
        <w:trPr>
          <w:jc w:val="center"/>
        </w:trPr>
        <w:tc>
          <w:tcPr>
            <w:tcW w:w="1033"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kern w:val="0"/>
                <w:szCs w:val="21"/>
              </w:rPr>
              <w:t>2299901</w:t>
            </w:r>
          </w:p>
        </w:tc>
        <w:tc>
          <w:tcPr>
            <w:tcW w:w="1800" w:type="dxa"/>
            <w:shd w:val="clear" w:color="auto" w:fill="FFFFFF"/>
            <w:vAlign w:val="center"/>
          </w:tcPr>
          <w:p w:rsidR="00D078E7" w:rsidRPr="009A2C75" w:rsidRDefault="00D078E7" w:rsidP="00477074">
            <w:pPr>
              <w:widowControl/>
              <w:spacing w:line="300" w:lineRule="exact"/>
              <w:jc w:val="left"/>
              <w:rPr>
                <w:rFonts w:eastAsia="仿宋_GB2312" w:hAnsi="宋体"/>
                <w:kern w:val="0"/>
                <w:szCs w:val="21"/>
              </w:rPr>
            </w:pPr>
            <w:r w:rsidRPr="009A2C75">
              <w:rPr>
                <w:rFonts w:eastAsia="仿宋_GB2312" w:hAnsi="宋体" w:hint="eastAsia"/>
                <w:kern w:val="0"/>
                <w:szCs w:val="21"/>
              </w:rPr>
              <w:t>其他支出</w:t>
            </w:r>
          </w:p>
        </w:tc>
        <w:tc>
          <w:tcPr>
            <w:tcW w:w="1158"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21</w:t>
            </w:r>
          </w:p>
        </w:tc>
        <w:tc>
          <w:tcPr>
            <w:tcW w:w="101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91"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12"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808"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1080" w:type="dxa"/>
            <w:vAlign w:val="center"/>
          </w:tcPr>
          <w:p w:rsidR="00D078E7" w:rsidRPr="009A2C75" w:rsidRDefault="00D078E7" w:rsidP="00477074">
            <w:pPr>
              <w:widowControl/>
              <w:spacing w:line="300" w:lineRule="exact"/>
              <w:jc w:val="right"/>
              <w:rPr>
                <w:rFonts w:eastAsia="仿宋_GB2312" w:hAnsi="宋体"/>
                <w:kern w:val="0"/>
                <w:szCs w:val="21"/>
              </w:rPr>
            </w:pPr>
          </w:p>
        </w:tc>
        <w:tc>
          <w:tcPr>
            <w:tcW w:w="900" w:type="dxa"/>
            <w:vAlign w:val="center"/>
          </w:tcPr>
          <w:p w:rsidR="00D078E7" w:rsidRPr="009A2C75" w:rsidRDefault="00D078E7" w:rsidP="00477074">
            <w:pPr>
              <w:widowControl/>
              <w:spacing w:line="300" w:lineRule="exact"/>
              <w:jc w:val="right"/>
              <w:rPr>
                <w:rFonts w:eastAsia="仿宋_GB2312" w:hAnsi="宋体"/>
                <w:kern w:val="0"/>
                <w:szCs w:val="21"/>
              </w:rPr>
            </w:pPr>
            <w:r w:rsidRPr="009A2C75">
              <w:rPr>
                <w:rFonts w:eastAsia="仿宋_GB2312" w:hAnsi="宋体"/>
                <w:kern w:val="0"/>
                <w:szCs w:val="21"/>
              </w:rPr>
              <w:t>21.00</w:t>
            </w:r>
          </w:p>
        </w:tc>
      </w:tr>
    </w:tbl>
    <w:p w:rsidR="00D078E7" w:rsidRPr="009A2C75" w:rsidRDefault="00D078E7">
      <w:pPr>
        <w:widowControl/>
        <w:jc w:val="left"/>
        <w:rPr>
          <w:rFonts w:eastAsia="仿宋_GB2312"/>
          <w:kern w:val="0"/>
          <w:szCs w:val="21"/>
        </w:rPr>
      </w:pPr>
      <w:r w:rsidRPr="009A2C75">
        <w:rPr>
          <w:rFonts w:eastAsia="仿宋_GB2312" w:hAnsi="宋体" w:hint="eastAsia"/>
          <w:kern w:val="0"/>
          <w:szCs w:val="21"/>
        </w:rPr>
        <w:t>注：本表反映部门本年度取得的各项收入情况。</w:t>
      </w:r>
    </w:p>
    <w:p w:rsidR="00D078E7" w:rsidRPr="009A2C75" w:rsidRDefault="00D078E7">
      <w:pPr>
        <w:widowControl/>
        <w:jc w:val="center"/>
        <w:rPr>
          <w:rFonts w:eastAsia="方正小标宋_GBK"/>
          <w:kern w:val="0"/>
          <w:sz w:val="36"/>
          <w:szCs w:val="36"/>
        </w:rPr>
      </w:pPr>
      <w:r w:rsidRPr="009A2C75">
        <w:rPr>
          <w:rFonts w:eastAsia="方正小标宋_GBK" w:hAnsi="华文中宋" w:hint="eastAsia"/>
          <w:kern w:val="0"/>
          <w:sz w:val="36"/>
          <w:szCs w:val="36"/>
        </w:rPr>
        <w:t>支出决算表</w:t>
      </w:r>
    </w:p>
    <w:p w:rsidR="00D078E7" w:rsidRPr="009A2C75" w:rsidRDefault="00D078E7">
      <w:pPr>
        <w:widowControl/>
        <w:tabs>
          <w:tab w:val="left" w:pos="1121"/>
          <w:tab w:val="left" w:pos="1357"/>
          <w:tab w:val="left" w:pos="2593"/>
          <w:tab w:val="left" w:pos="4203"/>
          <w:tab w:val="left" w:pos="5844"/>
          <w:tab w:val="left" w:pos="7485"/>
          <w:tab w:val="left" w:pos="9126"/>
          <w:tab w:val="left" w:pos="10767"/>
        </w:tabs>
        <w:jc w:val="left"/>
        <w:rPr>
          <w:rFonts w:ascii="仿宋" w:eastAsia="仿宋" w:hAnsi="仿宋" w:cs="仿宋"/>
          <w:kern w:val="0"/>
          <w:sz w:val="24"/>
        </w:rPr>
      </w:pPr>
      <w:r w:rsidRPr="009A2C75">
        <w:rPr>
          <w:rFonts w:hAnsi="宋体" w:hint="eastAsia"/>
          <w:kern w:val="0"/>
          <w:sz w:val="24"/>
        </w:rPr>
        <w:t xml:space="preserve">　</w:t>
      </w:r>
      <w:r w:rsidRPr="009A2C75">
        <w:rPr>
          <w:kern w:val="0"/>
          <w:sz w:val="24"/>
        </w:rPr>
        <w:tab/>
      </w:r>
      <w:r w:rsidRPr="009A2C75">
        <w:rPr>
          <w:rFonts w:hAnsi="宋体" w:hint="eastAsia"/>
          <w:kern w:val="0"/>
          <w:sz w:val="24"/>
        </w:rPr>
        <w:t xml:space="preserve">　</w:t>
      </w:r>
      <w:r w:rsidRPr="009A2C75">
        <w:rPr>
          <w:kern w:val="0"/>
          <w:sz w:val="24"/>
        </w:rPr>
        <w:tab/>
      </w:r>
      <w:r w:rsidRPr="009A2C75">
        <w:rPr>
          <w:kern w:val="0"/>
          <w:sz w:val="24"/>
        </w:rPr>
        <w:tab/>
      </w:r>
      <w:r w:rsidRPr="009A2C75">
        <w:rPr>
          <w:rFonts w:hAnsi="宋体" w:hint="eastAsia"/>
          <w:kern w:val="0"/>
          <w:sz w:val="24"/>
        </w:rPr>
        <w:t xml:space="preserve">　</w:t>
      </w:r>
      <w:r w:rsidRPr="009A2C75">
        <w:rPr>
          <w:kern w:val="0"/>
          <w:sz w:val="24"/>
        </w:rPr>
        <w:tab/>
      </w:r>
      <w:r w:rsidRPr="009A2C75">
        <w:rPr>
          <w:rFonts w:hAnsi="宋体" w:hint="eastAsia"/>
          <w:kern w:val="0"/>
          <w:sz w:val="24"/>
        </w:rPr>
        <w:t xml:space="preserve">　</w:t>
      </w:r>
      <w:r w:rsidRPr="009A2C75">
        <w:rPr>
          <w:rFonts w:hAnsi="宋体"/>
          <w:kern w:val="0"/>
          <w:sz w:val="24"/>
        </w:rPr>
        <w:t xml:space="preserve">        </w:t>
      </w:r>
      <w:r w:rsidRPr="009A2C75">
        <w:rPr>
          <w:rFonts w:ascii="仿宋" w:eastAsia="仿宋" w:hAnsi="仿宋" w:cs="仿宋"/>
          <w:kern w:val="0"/>
          <w:sz w:val="24"/>
        </w:rPr>
        <w:t xml:space="preserve"> </w:t>
      </w:r>
      <w:r w:rsidRPr="009A2C75">
        <w:rPr>
          <w:rFonts w:ascii="仿宋" w:eastAsia="仿宋" w:hAnsi="仿宋" w:cs="仿宋" w:hint="eastAsia"/>
          <w:kern w:val="0"/>
          <w:sz w:val="24"/>
        </w:rPr>
        <w:t>公开</w:t>
      </w:r>
      <w:r w:rsidRPr="009A2C75">
        <w:rPr>
          <w:rFonts w:ascii="仿宋" w:eastAsia="仿宋" w:hAnsi="仿宋" w:cs="仿宋"/>
          <w:kern w:val="0"/>
          <w:sz w:val="24"/>
        </w:rPr>
        <w:t>03</w:t>
      </w:r>
      <w:r w:rsidRPr="009A2C75">
        <w:rPr>
          <w:rFonts w:ascii="仿宋" w:eastAsia="仿宋" w:hAnsi="仿宋" w:cs="仿宋" w:hint="eastAsia"/>
          <w:kern w:val="0"/>
          <w:sz w:val="24"/>
        </w:rPr>
        <w:t>表</w:t>
      </w:r>
    </w:p>
    <w:p w:rsidR="00D078E7" w:rsidRPr="009A2C75" w:rsidRDefault="00D078E7">
      <w:pPr>
        <w:widowControl/>
        <w:tabs>
          <w:tab w:val="left" w:pos="1121"/>
          <w:tab w:val="left" w:pos="1357"/>
          <w:tab w:val="left" w:pos="2593"/>
          <w:tab w:val="left" w:pos="4203"/>
          <w:tab w:val="left" w:pos="5844"/>
          <w:tab w:val="left" w:pos="7485"/>
          <w:tab w:val="left" w:pos="9126"/>
          <w:tab w:val="left" w:pos="10767"/>
        </w:tabs>
        <w:jc w:val="left"/>
        <w:rPr>
          <w:rFonts w:ascii="仿宋" w:eastAsia="仿宋" w:hAnsi="仿宋" w:cs="仿宋"/>
          <w:kern w:val="0"/>
          <w:sz w:val="24"/>
        </w:rPr>
      </w:pPr>
      <w:r w:rsidRPr="009A2C75">
        <w:rPr>
          <w:rFonts w:ascii="仿宋" w:eastAsia="仿宋" w:hAnsi="仿宋" w:cs="仿宋" w:hint="eastAsia"/>
          <w:kern w:val="0"/>
          <w:sz w:val="24"/>
        </w:rPr>
        <w:t>部门：怀化市民族宗教事务委员会</w:t>
      </w:r>
      <w:r w:rsidRPr="009A2C75">
        <w:rPr>
          <w:rFonts w:ascii="仿宋" w:eastAsia="仿宋" w:hAnsi="仿宋" w:cs="仿宋"/>
          <w:kern w:val="0"/>
          <w:sz w:val="24"/>
        </w:rPr>
        <w:t xml:space="preserve">                              </w:t>
      </w:r>
      <w:r w:rsidRPr="009A2C75">
        <w:rPr>
          <w:rFonts w:ascii="仿宋" w:eastAsia="仿宋" w:hAnsi="仿宋" w:cs="仿宋" w:hint="eastAsia"/>
          <w:kern w:val="0"/>
          <w:sz w:val="24"/>
        </w:rPr>
        <w:t>单位：万元</w:t>
      </w:r>
    </w:p>
    <w:tbl>
      <w:tblPr>
        <w:tblW w:w="9677" w:type="dxa"/>
        <w:jc w:val="center"/>
        <w:tblLayout w:type="fixed"/>
        <w:tblLook w:val="00A0"/>
      </w:tblPr>
      <w:tblGrid>
        <w:gridCol w:w="1065"/>
        <w:gridCol w:w="1620"/>
        <w:gridCol w:w="1080"/>
        <w:gridCol w:w="1203"/>
        <w:gridCol w:w="1155"/>
        <w:gridCol w:w="1215"/>
        <w:gridCol w:w="1167"/>
        <w:gridCol w:w="1172"/>
      </w:tblGrid>
      <w:tr w:rsidR="00D078E7" w:rsidRPr="009A2C75" w:rsidTr="00920A07">
        <w:trPr>
          <w:jc w:val="center"/>
        </w:trPr>
        <w:tc>
          <w:tcPr>
            <w:tcW w:w="2685" w:type="dxa"/>
            <w:gridSpan w:val="2"/>
            <w:tcBorders>
              <w:top w:val="single" w:sz="8"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int="eastAsia"/>
                <w:kern w:val="0"/>
                <w:sz w:val="24"/>
              </w:rPr>
              <w:t>项</w:t>
            </w:r>
            <w:r w:rsidRPr="009A2C75">
              <w:rPr>
                <w:rFonts w:eastAsia="黑体"/>
                <w:kern w:val="0"/>
                <w:sz w:val="24"/>
              </w:rPr>
              <w:t xml:space="preserve">    </w:t>
            </w:r>
            <w:r w:rsidRPr="009A2C75">
              <w:rPr>
                <w:rFonts w:eastAsia="黑体" w:hint="eastAsia"/>
                <w:kern w:val="0"/>
                <w:sz w:val="24"/>
              </w:rPr>
              <w:t>目</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int="eastAsia"/>
                <w:kern w:val="0"/>
                <w:sz w:val="24"/>
              </w:rPr>
              <w:t>本年支出合计</w:t>
            </w:r>
          </w:p>
        </w:tc>
        <w:tc>
          <w:tcPr>
            <w:tcW w:w="120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int="eastAsia"/>
                <w:kern w:val="0"/>
                <w:sz w:val="24"/>
              </w:rPr>
              <w:t>基本支出</w:t>
            </w:r>
          </w:p>
        </w:tc>
        <w:tc>
          <w:tcPr>
            <w:tcW w:w="11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int="eastAsia"/>
                <w:kern w:val="0"/>
                <w:sz w:val="24"/>
              </w:rPr>
              <w:t>项目支出</w:t>
            </w:r>
          </w:p>
        </w:tc>
        <w:tc>
          <w:tcPr>
            <w:tcW w:w="121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int="eastAsia"/>
                <w:kern w:val="0"/>
                <w:sz w:val="24"/>
              </w:rPr>
              <w:t>上缴上级支出</w:t>
            </w:r>
          </w:p>
        </w:tc>
        <w:tc>
          <w:tcPr>
            <w:tcW w:w="116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int="eastAsia"/>
                <w:kern w:val="0"/>
                <w:sz w:val="24"/>
              </w:rPr>
              <w:t>经营支出</w:t>
            </w:r>
          </w:p>
        </w:tc>
        <w:tc>
          <w:tcPr>
            <w:tcW w:w="1172"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int="eastAsia"/>
                <w:kern w:val="0"/>
                <w:sz w:val="24"/>
              </w:rPr>
              <w:t>对附属单位补助支出</w:t>
            </w:r>
          </w:p>
        </w:tc>
      </w:tr>
      <w:tr w:rsidR="00D078E7" w:rsidRPr="009A2C75" w:rsidTr="00920A07">
        <w:trPr>
          <w:trHeight w:val="312"/>
          <w:jc w:val="center"/>
        </w:trPr>
        <w:tc>
          <w:tcPr>
            <w:tcW w:w="1065" w:type="dxa"/>
            <w:vMerge w:val="restart"/>
            <w:tcBorders>
              <w:top w:val="single" w:sz="4" w:space="0" w:color="auto"/>
              <w:left w:val="single" w:sz="8" w:space="0" w:color="auto"/>
              <w:bottom w:val="single" w:sz="4" w:space="0" w:color="000000"/>
              <w:right w:val="nil"/>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Ansi="宋体" w:hint="eastAsia"/>
                <w:kern w:val="0"/>
                <w:sz w:val="24"/>
              </w:rPr>
              <w:t>功能分类科目编码</w:t>
            </w:r>
          </w:p>
        </w:tc>
        <w:tc>
          <w:tcPr>
            <w:tcW w:w="1620" w:type="dxa"/>
            <w:vMerge w:val="restart"/>
            <w:tcBorders>
              <w:top w:val="nil"/>
              <w:left w:val="single" w:sz="4" w:space="0" w:color="auto"/>
              <w:bottom w:val="single" w:sz="4" w:space="0" w:color="000000"/>
              <w:right w:val="single" w:sz="4" w:space="0" w:color="auto"/>
            </w:tcBorders>
            <w:shd w:val="clear" w:color="auto" w:fill="FFFFFF"/>
            <w:vAlign w:val="center"/>
          </w:tcPr>
          <w:p w:rsidR="00D078E7" w:rsidRPr="009A2C75" w:rsidRDefault="00D078E7" w:rsidP="00920A07">
            <w:pPr>
              <w:widowControl/>
              <w:spacing w:line="300" w:lineRule="exact"/>
              <w:jc w:val="center"/>
              <w:rPr>
                <w:rFonts w:eastAsia="黑体"/>
                <w:kern w:val="0"/>
                <w:sz w:val="24"/>
              </w:rPr>
            </w:pPr>
            <w:r w:rsidRPr="009A2C75">
              <w:rPr>
                <w:rFonts w:eastAsia="黑体" w:hAnsi="宋体" w:hint="eastAsia"/>
                <w:kern w:val="0"/>
                <w:sz w:val="24"/>
              </w:rPr>
              <w:t>科目名称</w:t>
            </w:r>
          </w:p>
        </w:tc>
        <w:tc>
          <w:tcPr>
            <w:tcW w:w="1080"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黑体"/>
                <w:kern w:val="0"/>
                <w:sz w:val="24"/>
              </w:rPr>
            </w:pPr>
          </w:p>
        </w:tc>
        <w:tc>
          <w:tcPr>
            <w:tcW w:w="1203"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黑体"/>
                <w:kern w:val="0"/>
                <w:sz w:val="24"/>
              </w:rPr>
            </w:pPr>
          </w:p>
        </w:tc>
        <w:tc>
          <w:tcPr>
            <w:tcW w:w="1155"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黑体"/>
                <w:kern w:val="0"/>
                <w:sz w:val="24"/>
              </w:rPr>
            </w:pPr>
          </w:p>
        </w:tc>
        <w:tc>
          <w:tcPr>
            <w:tcW w:w="1215"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黑体"/>
                <w:kern w:val="0"/>
                <w:sz w:val="24"/>
              </w:rPr>
            </w:pPr>
          </w:p>
        </w:tc>
        <w:tc>
          <w:tcPr>
            <w:tcW w:w="1167"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黑体"/>
                <w:kern w:val="0"/>
                <w:sz w:val="24"/>
              </w:rPr>
            </w:pPr>
          </w:p>
        </w:tc>
        <w:tc>
          <w:tcPr>
            <w:tcW w:w="1172" w:type="dxa"/>
            <w:vMerge/>
            <w:tcBorders>
              <w:top w:val="single" w:sz="8" w:space="0" w:color="auto"/>
              <w:left w:val="single" w:sz="4" w:space="0" w:color="auto"/>
              <w:bottom w:val="single" w:sz="4" w:space="0" w:color="000000"/>
              <w:right w:val="single" w:sz="8" w:space="0" w:color="auto"/>
            </w:tcBorders>
            <w:vAlign w:val="center"/>
          </w:tcPr>
          <w:p w:rsidR="00D078E7" w:rsidRPr="009A2C75" w:rsidRDefault="00D078E7" w:rsidP="00920A07">
            <w:pPr>
              <w:widowControl/>
              <w:spacing w:line="300" w:lineRule="exact"/>
              <w:jc w:val="left"/>
              <w:rPr>
                <w:rFonts w:eastAsia="黑体"/>
                <w:kern w:val="0"/>
                <w:sz w:val="24"/>
              </w:rPr>
            </w:pPr>
          </w:p>
        </w:tc>
      </w:tr>
      <w:tr w:rsidR="00D078E7" w:rsidRPr="009A2C75" w:rsidTr="00920A07">
        <w:trPr>
          <w:trHeight w:val="312"/>
          <w:jc w:val="center"/>
        </w:trPr>
        <w:tc>
          <w:tcPr>
            <w:tcW w:w="1065" w:type="dxa"/>
            <w:vMerge/>
            <w:tcBorders>
              <w:top w:val="single" w:sz="4" w:space="0" w:color="auto"/>
              <w:left w:val="single" w:sz="8" w:space="0" w:color="auto"/>
              <w:bottom w:val="single" w:sz="4" w:space="0" w:color="000000"/>
              <w:right w:val="nil"/>
            </w:tcBorders>
            <w:vAlign w:val="center"/>
          </w:tcPr>
          <w:p w:rsidR="00D078E7" w:rsidRPr="009A2C75" w:rsidRDefault="00D078E7" w:rsidP="00920A07">
            <w:pPr>
              <w:widowControl/>
              <w:spacing w:line="300" w:lineRule="exact"/>
              <w:jc w:val="left"/>
              <w:rPr>
                <w:rFonts w:eastAsia="仿宋_GB2312"/>
                <w:kern w:val="0"/>
                <w:sz w:val="24"/>
              </w:rPr>
            </w:pPr>
          </w:p>
        </w:tc>
        <w:tc>
          <w:tcPr>
            <w:tcW w:w="1620" w:type="dxa"/>
            <w:vMerge/>
            <w:tcBorders>
              <w:top w:val="nil"/>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仿宋_GB2312"/>
                <w:kern w:val="0"/>
                <w:sz w:val="24"/>
              </w:rPr>
            </w:pPr>
          </w:p>
        </w:tc>
        <w:tc>
          <w:tcPr>
            <w:tcW w:w="1080"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仿宋_GB2312"/>
                <w:kern w:val="0"/>
                <w:sz w:val="24"/>
              </w:rPr>
            </w:pPr>
          </w:p>
        </w:tc>
        <w:tc>
          <w:tcPr>
            <w:tcW w:w="1203"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仿宋_GB2312"/>
                <w:kern w:val="0"/>
                <w:sz w:val="24"/>
              </w:rPr>
            </w:pPr>
          </w:p>
        </w:tc>
        <w:tc>
          <w:tcPr>
            <w:tcW w:w="1155"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仿宋_GB2312"/>
                <w:kern w:val="0"/>
                <w:sz w:val="24"/>
              </w:rPr>
            </w:pPr>
          </w:p>
        </w:tc>
        <w:tc>
          <w:tcPr>
            <w:tcW w:w="1215"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仿宋_GB2312"/>
                <w:kern w:val="0"/>
                <w:sz w:val="24"/>
              </w:rPr>
            </w:pPr>
          </w:p>
        </w:tc>
        <w:tc>
          <w:tcPr>
            <w:tcW w:w="1167" w:type="dxa"/>
            <w:vMerge/>
            <w:tcBorders>
              <w:top w:val="single" w:sz="8" w:space="0" w:color="auto"/>
              <w:left w:val="single" w:sz="4" w:space="0" w:color="auto"/>
              <w:bottom w:val="single" w:sz="4" w:space="0" w:color="000000"/>
              <w:right w:val="single" w:sz="4" w:space="0" w:color="auto"/>
            </w:tcBorders>
            <w:vAlign w:val="center"/>
          </w:tcPr>
          <w:p w:rsidR="00D078E7" w:rsidRPr="009A2C75" w:rsidRDefault="00D078E7" w:rsidP="00920A07">
            <w:pPr>
              <w:widowControl/>
              <w:spacing w:line="300" w:lineRule="exact"/>
              <w:jc w:val="left"/>
              <w:rPr>
                <w:rFonts w:eastAsia="仿宋_GB2312"/>
                <w:kern w:val="0"/>
                <w:sz w:val="24"/>
              </w:rPr>
            </w:pPr>
          </w:p>
        </w:tc>
        <w:tc>
          <w:tcPr>
            <w:tcW w:w="1172" w:type="dxa"/>
            <w:vMerge/>
            <w:tcBorders>
              <w:top w:val="single" w:sz="8" w:space="0" w:color="auto"/>
              <w:left w:val="single" w:sz="4" w:space="0" w:color="auto"/>
              <w:bottom w:val="single" w:sz="4" w:space="0" w:color="000000"/>
              <w:right w:val="single" w:sz="8" w:space="0" w:color="auto"/>
            </w:tcBorders>
            <w:vAlign w:val="center"/>
          </w:tcPr>
          <w:p w:rsidR="00D078E7" w:rsidRPr="009A2C75" w:rsidRDefault="00D078E7" w:rsidP="00920A07">
            <w:pPr>
              <w:widowControl/>
              <w:spacing w:line="300" w:lineRule="exact"/>
              <w:jc w:val="left"/>
              <w:rPr>
                <w:rFonts w:eastAsia="仿宋_GB2312"/>
                <w:kern w:val="0"/>
                <w:sz w:val="24"/>
              </w:rPr>
            </w:pPr>
          </w:p>
        </w:tc>
      </w:tr>
      <w:tr w:rsidR="00D078E7" w:rsidRPr="009A2C75" w:rsidTr="00920A07">
        <w:trPr>
          <w:jc w:val="center"/>
        </w:trPr>
        <w:tc>
          <w:tcPr>
            <w:tcW w:w="2685"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hAnsi="宋体" w:hint="eastAsia"/>
                <w:kern w:val="0"/>
                <w:sz w:val="24"/>
              </w:rPr>
              <w:t>栏次</w:t>
            </w:r>
          </w:p>
        </w:tc>
        <w:tc>
          <w:tcPr>
            <w:tcW w:w="1080" w:type="dxa"/>
            <w:tcBorders>
              <w:top w:val="nil"/>
              <w:left w:val="nil"/>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kern w:val="0"/>
                <w:sz w:val="24"/>
              </w:rPr>
              <w:t>1</w:t>
            </w:r>
          </w:p>
        </w:tc>
        <w:tc>
          <w:tcPr>
            <w:tcW w:w="1203" w:type="dxa"/>
            <w:tcBorders>
              <w:top w:val="nil"/>
              <w:left w:val="nil"/>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kern w:val="0"/>
                <w:sz w:val="24"/>
              </w:rPr>
              <w:t>2</w:t>
            </w:r>
          </w:p>
        </w:tc>
        <w:tc>
          <w:tcPr>
            <w:tcW w:w="1155" w:type="dxa"/>
            <w:tcBorders>
              <w:top w:val="nil"/>
              <w:left w:val="nil"/>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kern w:val="0"/>
                <w:sz w:val="24"/>
              </w:rPr>
              <w:t>3</w:t>
            </w:r>
          </w:p>
        </w:tc>
        <w:tc>
          <w:tcPr>
            <w:tcW w:w="1215" w:type="dxa"/>
            <w:tcBorders>
              <w:top w:val="nil"/>
              <w:left w:val="nil"/>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kern w:val="0"/>
                <w:sz w:val="24"/>
              </w:rPr>
              <w:t>4</w:t>
            </w:r>
          </w:p>
        </w:tc>
        <w:tc>
          <w:tcPr>
            <w:tcW w:w="1167" w:type="dxa"/>
            <w:tcBorders>
              <w:top w:val="nil"/>
              <w:left w:val="nil"/>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kern w:val="0"/>
                <w:sz w:val="24"/>
              </w:rPr>
              <w:t>5</w:t>
            </w:r>
          </w:p>
        </w:tc>
        <w:tc>
          <w:tcPr>
            <w:tcW w:w="1172" w:type="dxa"/>
            <w:tcBorders>
              <w:top w:val="nil"/>
              <w:left w:val="nil"/>
              <w:bottom w:val="single" w:sz="4" w:space="0" w:color="auto"/>
              <w:right w:val="single" w:sz="8" w:space="0" w:color="auto"/>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kern w:val="0"/>
                <w:sz w:val="24"/>
              </w:rPr>
              <w:t>6</w:t>
            </w:r>
          </w:p>
        </w:tc>
      </w:tr>
      <w:tr w:rsidR="00D078E7" w:rsidRPr="009A2C75" w:rsidTr="00920A07">
        <w:trPr>
          <w:jc w:val="center"/>
        </w:trPr>
        <w:tc>
          <w:tcPr>
            <w:tcW w:w="2685" w:type="dxa"/>
            <w:gridSpan w:val="2"/>
            <w:tcBorders>
              <w:top w:val="nil"/>
              <w:left w:val="single" w:sz="8" w:space="0" w:color="auto"/>
              <w:bottom w:val="single" w:sz="4" w:space="0" w:color="auto"/>
              <w:right w:val="single" w:sz="4" w:space="0" w:color="000000"/>
            </w:tcBorders>
            <w:shd w:val="clear" w:color="auto" w:fill="FFFFFF"/>
            <w:vAlign w:val="center"/>
          </w:tcPr>
          <w:p w:rsidR="00D078E7" w:rsidRPr="009A2C75" w:rsidRDefault="00D078E7" w:rsidP="00920A07">
            <w:pPr>
              <w:widowControl/>
              <w:spacing w:line="300" w:lineRule="exact"/>
              <w:jc w:val="center"/>
              <w:rPr>
                <w:rFonts w:eastAsia="仿宋_GB2312"/>
                <w:kern w:val="0"/>
                <w:sz w:val="24"/>
              </w:rPr>
            </w:pPr>
            <w:r w:rsidRPr="009A2C75">
              <w:rPr>
                <w:rFonts w:eastAsia="仿宋_GB2312" w:hAnsi="宋体" w:hint="eastAsia"/>
                <w:kern w:val="0"/>
                <w:sz w:val="24"/>
              </w:rPr>
              <w:t>合计</w:t>
            </w:r>
          </w:p>
        </w:tc>
        <w:tc>
          <w:tcPr>
            <w:tcW w:w="1080"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203"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455.77</w:t>
            </w:r>
            <w:r w:rsidRPr="009A2C75">
              <w:rPr>
                <w:rFonts w:eastAsia="仿宋_GB2312" w:hAnsi="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321.97</w:t>
            </w:r>
            <w:r w:rsidRPr="009A2C75">
              <w:rPr>
                <w:rFonts w:eastAsia="仿宋_GB2312" w:hAnsi="宋体" w:hint="eastAsia"/>
                <w:kern w:val="0"/>
                <w:sz w:val="24"/>
              </w:rPr>
              <w:t xml:space="preserve">　</w:t>
            </w:r>
          </w:p>
        </w:tc>
        <w:tc>
          <w:tcPr>
            <w:tcW w:w="121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67"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72" w:type="dxa"/>
            <w:tcBorders>
              <w:top w:val="nil"/>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Ansi="宋体"/>
                <w:kern w:val="0"/>
                <w:szCs w:val="21"/>
              </w:rPr>
              <w:t>201</w:t>
            </w:r>
          </w:p>
        </w:tc>
        <w:tc>
          <w:tcPr>
            <w:tcW w:w="162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Ansi="宋体" w:hint="eastAsia"/>
                <w:kern w:val="0"/>
                <w:szCs w:val="21"/>
              </w:rPr>
              <w:t xml:space="preserve">　一般公共服务支出</w:t>
            </w:r>
          </w:p>
        </w:tc>
        <w:tc>
          <w:tcPr>
            <w:tcW w:w="1080"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203"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380.65</w:t>
            </w:r>
            <w:r w:rsidRPr="009A2C75">
              <w:rPr>
                <w:rFonts w:eastAsia="仿宋_GB2312" w:hAnsi="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304.77</w:t>
            </w:r>
            <w:r w:rsidRPr="009A2C75">
              <w:rPr>
                <w:rFonts w:eastAsia="仿宋_GB2312" w:hAnsi="宋体" w:hint="eastAsia"/>
                <w:kern w:val="0"/>
                <w:sz w:val="24"/>
              </w:rPr>
              <w:t xml:space="preserve">　</w:t>
            </w:r>
          </w:p>
        </w:tc>
        <w:tc>
          <w:tcPr>
            <w:tcW w:w="121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67"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72" w:type="dxa"/>
            <w:tcBorders>
              <w:top w:val="nil"/>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20123</w:t>
            </w:r>
          </w:p>
        </w:tc>
        <w:tc>
          <w:tcPr>
            <w:tcW w:w="162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民族事务</w:t>
            </w:r>
          </w:p>
        </w:tc>
        <w:tc>
          <w:tcPr>
            <w:tcW w:w="1080"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203"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376.65</w:t>
            </w:r>
            <w:r w:rsidRPr="009A2C75">
              <w:rPr>
                <w:rFonts w:eastAsia="仿宋_GB2312" w:hAnsi="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301.23</w:t>
            </w:r>
            <w:r w:rsidRPr="009A2C75">
              <w:rPr>
                <w:rFonts w:eastAsia="仿宋_GB2312" w:hAnsi="宋体" w:hint="eastAsia"/>
                <w:kern w:val="0"/>
                <w:sz w:val="24"/>
              </w:rPr>
              <w:t xml:space="preserve">　</w:t>
            </w:r>
          </w:p>
        </w:tc>
        <w:tc>
          <w:tcPr>
            <w:tcW w:w="121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67"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72" w:type="dxa"/>
            <w:tcBorders>
              <w:top w:val="nil"/>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2012301</w:t>
            </w:r>
          </w:p>
        </w:tc>
        <w:tc>
          <w:tcPr>
            <w:tcW w:w="162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行政运行</w:t>
            </w:r>
          </w:p>
        </w:tc>
        <w:tc>
          <w:tcPr>
            <w:tcW w:w="1080"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319.52</w:t>
            </w:r>
          </w:p>
        </w:tc>
        <w:tc>
          <w:tcPr>
            <w:tcW w:w="115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1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nil"/>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bottom"/>
          </w:tcPr>
          <w:p w:rsidR="00D078E7" w:rsidRPr="009A2C75" w:rsidRDefault="00D078E7" w:rsidP="00920A07">
            <w:pPr>
              <w:widowControl/>
              <w:spacing w:line="300" w:lineRule="exact"/>
              <w:rPr>
                <w:rFonts w:eastAsia="仿宋_GB2312" w:hAnsi="宋体"/>
                <w:kern w:val="0"/>
                <w:szCs w:val="21"/>
              </w:rPr>
            </w:pPr>
            <w:r w:rsidRPr="009A2C75">
              <w:rPr>
                <w:rFonts w:eastAsia="仿宋_GB2312" w:hAnsi="宋体"/>
                <w:kern w:val="0"/>
                <w:szCs w:val="21"/>
              </w:rPr>
              <w:t>2012302</w:t>
            </w:r>
          </w:p>
        </w:tc>
        <w:tc>
          <w:tcPr>
            <w:tcW w:w="162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一般行政管理事务</w:t>
            </w:r>
          </w:p>
        </w:tc>
        <w:tc>
          <w:tcPr>
            <w:tcW w:w="1080"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203"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78.78</w:t>
            </w:r>
            <w:r w:rsidRPr="009A2C75">
              <w:rPr>
                <w:rFonts w:eastAsia="仿宋_GB2312" w:hAnsi="宋体" w:hint="eastAsia"/>
                <w:kern w:val="0"/>
                <w:sz w:val="24"/>
              </w:rPr>
              <w:t xml:space="preserve">　</w:t>
            </w:r>
          </w:p>
        </w:tc>
        <w:tc>
          <w:tcPr>
            <w:tcW w:w="121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67"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72" w:type="dxa"/>
            <w:tcBorders>
              <w:top w:val="nil"/>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bottom"/>
          </w:tcPr>
          <w:p w:rsidR="00D078E7" w:rsidRPr="009A2C75" w:rsidRDefault="00D078E7" w:rsidP="00920A07">
            <w:pPr>
              <w:widowControl/>
              <w:spacing w:line="300" w:lineRule="exact"/>
              <w:rPr>
                <w:rFonts w:eastAsia="仿宋_GB2312"/>
                <w:kern w:val="0"/>
                <w:szCs w:val="21"/>
              </w:rPr>
            </w:pPr>
            <w:r w:rsidRPr="009A2C75">
              <w:rPr>
                <w:rFonts w:eastAsia="仿宋_GB2312" w:hAnsi="宋体"/>
                <w:kern w:val="0"/>
                <w:szCs w:val="21"/>
              </w:rPr>
              <w:t>2012304</w:t>
            </w:r>
          </w:p>
        </w:tc>
        <w:tc>
          <w:tcPr>
            <w:tcW w:w="162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int="eastAsia"/>
                <w:kern w:val="0"/>
                <w:szCs w:val="21"/>
              </w:rPr>
              <w:t>民族工作专项</w:t>
            </w:r>
          </w:p>
        </w:tc>
        <w:tc>
          <w:tcPr>
            <w:tcW w:w="1080"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203"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53</w:t>
            </w:r>
            <w:r w:rsidRPr="009A2C75">
              <w:rPr>
                <w:rFonts w:eastAsia="仿宋_GB2312" w:hAnsi="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38</w:t>
            </w:r>
            <w:r w:rsidRPr="009A2C75">
              <w:rPr>
                <w:rFonts w:eastAsia="仿宋_GB2312" w:hAnsi="宋体" w:hint="eastAsia"/>
                <w:kern w:val="0"/>
                <w:sz w:val="24"/>
              </w:rPr>
              <w:t xml:space="preserve">　</w:t>
            </w:r>
          </w:p>
        </w:tc>
        <w:tc>
          <w:tcPr>
            <w:tcW w:w="121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67"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72" w:type="dxa"/>
            <w:tcBorders>
              <w:top w:val="nil"/>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Ansi="宋体"/>
                <w:kern w:val="0"/>
                <w:szCs w:val="21"/>
              </w:rPr>
              <w:t>2012399</w:t>
            </w:r>
          </w:p>
        </w:tc>
        <w:tc>
          <w:tcPr>
            <w:tcW w:w="162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int="eastAsia"/>
                <w:kern w:val="0"/>
                <w:szCs w:val="21"/>
              </w:rPr>
              <w:t>其他民族事务支出</w:t>
            </w:r>
          </w:p>
        </w:tc>
        <w:tc>
          <w:tcPr>
            <w:tcW w:w="1080"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203"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4.13</w:t>
            </w:r>
            <w:r w:rsidRPr="009A2C75">
              <w:rPr>
                <w:rFonts w:eastAsia="仿宋_GB2312" w:hAnsi="宋体" w:hint="eastAsia"/>
                <w:kern w:val="0"/>
                <w:sz w:val="24"/>
              </w:rPr>
              <w:t xml:space="preserve">　</w:t>
            </w:r>
          </w:p>
        </w:tc>
        <w:tc>
          <w:tcPr>
            <w:tcW w:w="115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184.45</w:t>
            </w:r>
            <w:r w:rsidRPr="009A2C75">
              <w:rPr>
                <w:rFonts w:eastAsia="仿宋_GB2312" w:hAnsi="宋体" w:hint="eastAsia"/>
                <w:kern w:val="0"/>
                <w:sz w:val="24"/>
              </w:rPr>
              <w:t xml:space="preserve">　</w:t>
            </w:r>
          </w:p>
        </w:tc>
        <w:tc>
          <w:tcPr>
            <w:tcW w:w="1215"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67" w:type="dxa"/>
            <w:tcBorders>
              <w:top w:val="nil"/>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72" w:type="dxa"/>
            <w:tcBorders>
              <w:top w:val="nil"/>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r>
      <w:tr w:rsidR="00D078E7" w:rsidRPr="009A2C75" w:rsidTr="00920A07">
        <w:trPr>
          <w:jc w:val="center"/>
        </w:trPr>
        <w:tc>
          <w:tcPr>
            <w:tcW w:w="1065" w:type="dxa"/>
            <w:tcBorders>
              <w:top w:val="single" w:sz="4" w:space="0" w:color="auto"/>
              <w:left w:val="single" w:sz="4"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Ansi="宋体"/>
                <w:kern w:val="0"/>
                <w:szCs w:val="21"/>
              </w:rPr>
              <w:t>20124</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Ansi="宋体" w:hint="eastAsia"/>
                <w:kern w:val="0"/>
                <w:szCs w:val="21"/>
              </w:rPr>
              <w:t>宗教事务</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kern w:val="0"/>
                <w:sz w:val="24"/>
              </w:rPr>
              <w:t>3.54</w:t>
            </w:r>
            <w:r w:rsidRPr="009A2C75">
              <w:rPr>
                <w:rFonts w:eastAsia="仿宋_GB2312" w:hAnsi="宋体" w:hint="eastAsia"/>
                <w:kern w:val="0"/>
                <w:sz w:val="24"/>
              </w:rPr>
              <w:t xml:space="preserve">　</w:t>
            </w: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c>
          <w:tcPr>
            <w:tcW w:w="1172"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kern w:val="0"/>
                <w:sz w:val="24"/>
              </w:rPr>
            </w:pPr>
            <w:r w:rsidRPr="009A2C75">
              <w:rPr>
                <w:rFonts w:eastAsia="仿宋_GB2312" w:hAnsi="宋体" w:hint="eastAsia"/>
                <w:kern w:val="0"/>
                <w:sz w:val="24"/>
              </w:rPr>
              <w:t xml:space="preserve">　</w:t>
            </w: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Ansi="宋体"/>
                <w:kern w:val="0"/>
                <w:szCs w:val="21"/>
              </w:rPr>
              <w:t>2012402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kern w:val="0"/>
                <w:szCs w:val="21"/>
              </w:rPr>
            </w:pPr>
            <w:r w:rsidRPr="009A2C75">
              <w:rPr>
                <w:rFonts w:eastAsia="仿宋_GB2312" w:hAnsi="宋体" w:hint="eastAsia"/>
                <w:kern w:val="0"/>
                <w:szCs w:val="21"/>
              </w:rPr>
              <w:t>一般行政管理事务</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3.54</w:t>
            </w: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20199</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其他一般公共服务支出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4.00</w:t>
            </w: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2019999</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其他一般公共服务支出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4.00</w:t>
            </w: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207</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文化体育与传媒支出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6.20</w:t>
            </w: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20701</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文化</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6.20</w:t>
            </w: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2070199</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其他文化支出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6.20</w:t>
            </w: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208</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社会保障和就业支出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75.12</w:t>
            </w: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20805</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行政事业单位离退休</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75.12</w:t>
            </w: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2080501</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归口管理的行政单位离退休</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56.57</w:t>
            </w: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2080505</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机关事业单位基本养老保险缴费支出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18.55</w:t>
            </w: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229</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其他支出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11.00</w:t>
            </w: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4"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22999</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其他支出</w:t>
            </w:r>
          </w:p>
        </w:tc>
        <w:tc>
          <w:tcPr>
            <w:tcW w:w="1080"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5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11.00</w:t>
            </w:r>
          </w:p>
        </w:tc>
        <w:tc>
          <w:tcPr>
            <w:tcW w:w="1215"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4"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4"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r w:rsidR="00D078E7" w:rsidRPr="009A2C75" w:rsidTr="00920A07">
        <w:trPr>
          <w:jc w:val="center"/>
        </w:trPr>
        <w:tc>
          <w:tcPr>
            <w:tcW w:w="1065" w:type="dxa"/>
            <w:tcBorders>
              <w:top w:val="single" w:sz="4" w:space="0" w:color="auto"/>
              <w:left w:val="single" w:sz="8" w:space="0" w:color="auto"/>
              <w:bottom w:val="single" w:sz="8" w:space="0" w:color="auto"/>
              <w:right w:val="nil"/>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kern w:val="0"/>
                <w:szCs w:val="21"/>
              </w:rPr>
              <w:t>2299901</w:t>
            </w:r>
          </w:p>
        </w:tc>
        <w:tc>
          <w:tcPr>
            <w:tcW w:w="1620" w:type="dxa"/>
            <w:tcBorders>
              <w:top w:val="single" w:sz="4" w:space="0" w:color="auto"/>
              <w:left w:val="single" w:sz="4" w:space="0" w:color="auto"/>
              <w:bottom w:val="single" w:sz="8" w:space="0" w:color="auto"/>
              <w:right w:val="single" w:sz="4" w:space="0" w:color="auto"/>
            </w:tcBorders>
            <w:shd w:val="clear" w:color="auto" w:fill="FFFFFF"/>
            <w:vAlign w:val="center"/>
          </w:tcPr>
          <w:p w:rsidR="00D078E7" w:rsidRPr="009A2C75" w:rsidRDefault="00D078E7" w:rsidP="00920A07">
            <w:pPr>
              <w:widowControl/>
              <w:spacing w:line="300" w:lineRule="exact"/>
              <w:jc w:val="left"/>
              <w:rPr>
                <w:rFonts w:eastAsia="仿宋_GB2312" w:hAnsi="宋体"/>
                <w:kern w:val="0"/>
                <w:szCs w:val="21"/>
              </w:rPr>
            </w:pPr>
            <w:r w:rsidRPr="009A2C75">
              <w:rPr>
                <w:rFonts w:eastAsia="仿宋_GB2312" w:hAnsi="宋体" w:hint="eastAsia"/>
                <w:kern w:val="0"/>
                <w:szCs w:val="21"/>
              </w:rPr>
              <w:t>其他支出</w:t>
            </w:r>
          </w:p>
        </w:tc>
        <w:tc>
          <w:tcPr>
            <w:tcW w:w="1080" w:type="dxa"/>
            <w:tcBorders>
              <w:top w:val="single" w:sz="4" w:space="0" w:color="auto"/>
              <w:left w:val="nil"/>
              <w:bottom w:val="single" w:sz="8"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203" w:type="dxa"/>
            <w:tcBorders>
              <w:top w:val="single" w:sz="4" w:space="0" w:color="auto"/>
              <w:left w:val="nil"/>
              <w:bottom w:val="single" w:sz="8"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55" w:type="dxa"/>
            <w:tcBorders>
              <w:top w:val="single" w:sz="4" w:space="0" w:color="auto"/>
              <w:left w:val="nil"/>
              <w:bottom w:val="single" w:sz="8"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r w:rsidRPr="009A2C75">
              <w:rPr>
                <w:rFonts w:eastAsia="仿宋_GB2312" w:hAnsi="宋体"/>
                <w:kern w:val="0"/>
                <w:sz w:val="24"/>
              </w:rPr>
              <w:t>11.00</w:t>
            </w:r>
          </w:p>
        </w:tc>
        <w:tc>
          <w:tcPr>
            <w:tcW w:w="1215" w:type="dxa"/>
            <w:tcBorders>
              <w:top w:val="single" w:sz="4" w:space="0" w:color="auto"/>
              <w:left w:val="nil"/>
              <w:bottom w:val="single" w:sz="8"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67" w:type="dxa"/>
            <w:tcBorders>
              <w:top w:val="single" w:sz="4" w:space="0" w:color="auto"/>
              <w:left w:val="nil"/>
              <w:bottom w:val="single" w:sz="8" w:space="0" w:color="auto"/>
              <w:right w:val="single" w:sz="4"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c>
          <w:tcPr>
            <w:tcW w:w="1172" w:type="dxa"/>
            <w:tcBorders>
              <w:top w:val="single" w:sz="4" w:space="0" w:color="auto"/>
              <w:left w:val="nil"/>
              <w:bottom w:val="single" w:sz="8" w:space="0" w:color="auto"/>
              <w:right w:val="single" w:sz="8" w:space="0" w:color="auto"/>
            </w:tcBorders>
            <w:vAlign w:val="center"/>
          </w:tcPr>
          <w:p w:rsidR="00D078E7" w:rsidRPr="009A2C75" w:rsidRDefault="00D078E7" w:rsidP="00920A07">
            <w:pPr>
              <w:widowControl/>
              <w:spacing w:line="300" w:lineRule="exact"/>
              <w:jc w:val="right"/>
              <w:rPr>
                <w:rFonts w:eastAsia="仿宋_GB2312" w:hAnsi="宋体"/>
                <w:kern w:val="0"/>
                <w:sz w:val="24"/>
              </w:rPr>
            </w:pPr>
          </w:p>
        </w:tc>
      </w:tr>
    </w:tbl>
    <w:p w:rsidR="00D078E7" w:rsidRPr="00C76865" w:rsidRDefault="00D078E7" w:rsidP="00C76865">
      <w:pPr>
        <w:widowControl/>
        <w:jc w:val="left"/>
        <w:rPr>
          <w:rFonts w:eastAsia="仿宋_GB2312"/>
          <w:kern w:val="0"/>
          <w:sz w:val="24"/>
        </w:rPr>
      </w:pPr>
      <w:r w:rsidRPr="009A2C75">
        <w:rPr>
          <w:rFonts w:eastAsia="仿宋_GB2312" w:hAnsi="宋体" w:hint="eastAsia"/>
          <w:kern w:val="0"/>
          <w:sz w:val="24"/>
        </w:rPr>
        <w:t>注：本表反映部门本年度各项支出情况。</w:t>
      </w:r>
    </w:p>
    <w:p w:rsidR="00D078E7" w:rsidRPr="009A2C75" w:rsidRDefault="00D078E7">
      <w:pPr>
        <w:widowControl/>
        <w:jc w:val="center"/>
        <w:rPr>
          <w:rFonts w:ascii="华文中宋" w:eastAsia="方正小标宋_GBK" w:hAnsi="华文中宋" w:cs="宋体"/>
          <w:kern w:val="0"/>
          <w:sz w:val="36"/>
          <w:szCs w:val="36"/>
        </w:rPr>
      </w:pPr>
      <w:r w:rsidRPr="009A2C75">
        <w:rPr>
          <w:rFonts w:ascii="华文中宋" w:eastAsia="方正小标宋_GBK" w:hAnsi="华文中宋" w:cs="宋体" w:hint="eastAsia"/>
          <w:kern w:val="0"/>
          <w:sz w:val="36"/>
          <w:szCs w:val="36"/>
        </w:rPr>
        <w:t>财政拨款收入支出决算总表</w:t>
      </w:r>
    </w:p>
    <w:p w:rsidR="00D078E7" w:rsidRPr="009A2C75" w:rsidRDefault="00D078E7">
      <w:pPr>
        <w:widowControl/>
        <w:tabs>
          <w:tab w:val="left" w:pos="3846"/>
          <w:tab w:val="left" w:pos="4579"/>
          <w:tab w:val="left" w:pos="7725"/>
          <w:tab w:val="left" w:pos="8689"/>
          <w:tab w:val="left" w:pos="9422"/>
          <w:tab w:val="left" w:pos="10292"/>
          <w:tab w:val="left" w:pos="12690"/>
        </w:tabs>
        <w:jc w:val="left"/>
        <w:rPr>
          <w:rFonts w:ascii="仿宋" w:eastAsia="仿宋" w:hAnsi="仿宋" w:cs="仿宋"/>
          <w:kern w:val="0"/>
          <w:sz w:val="24"/>
        </w:rPr>
      </w:pPr>
      <w:r w:rsidRPr="009A2C75">
        <w:rPr>
          <w:rFonts w:ascii="宋体" w:hAnsi="宋体" w:cs="宋体" w:hint="eastAsia"/>
          <w:kern w:val="0"/>
          <w:sz w:val="24"/>
        </w:rPr>
        <w:t xml:space="preserve">　　</w:t>
      </w:r>
      <w:r w:rsidRPr="009A2C75">
        <w:rPr>
          <w:rFonts w:ascii="宋体" w:cs="宋体"/>
          <w:kern w:val="0"/>
          <w:sz w:val="24"/>
        </w:rPr>
        <w:tab/>
      </w:r>
      <w:r w:rsidRPr="009A2C75">
        <w:rPr>
          <w:rFonts w:ascii="宋体" w:hAnsi="宋体" w:cs="宋体" w:hint="eastAsia"/>
          <w:kern w:val="0"/>
          <w:sz w:val="24"/>
        </w:rPr>
        <w:t xml:space="preserve">　</w:t>
      </w:r>
      <w:r w:rsidRPr="009A2C75">
        <w:rPr>
          <w:rFonts w:ascii="宋体" w:cs="宋体"/>
          <w:kern w:val="0"/>
          <w:sz w:val="24"/>
        </w:rPr>
        <w:tab/>
      </w:r>
      <w:r w:rsidRPr="009A2C75">
        <w:rPr>
          <w:rFonts w:ascii="宋体" w:hAnsi="宋体" w:cs="宋体" w:hint="eastAsia"/>
          <w:kern w:val="0"/>
          <w:sz w:val="24"/>
        </w:rPr>
        <w:t xml:space="preserve">　</w:t>
      </w:r>
      <w:r w:rsidRPr="009A2C75">
        <w:rPr>
          <w:rFonts w:ascii="宋体" w:hAnsi="宋体" w:cs="宋体"/>
          <w:kern w:val="0"/>
          <w:sz w:val="24"/>
        </w:rPr>
        <w:t xml:space="preserve">                  </w:t>
      </w:r>
      <w:r w:rsidRPr="009A2C75">
        <w:rPr>
          <w:rFonts w:eastAsia="仿宋_GB2312"/>
          <w:kern w:val="0"/>
          <w:szCs w:val="21"/>
        </w:rPr>
        <w:t xml:space="preserve">  </w:t>
      </w:r>
      <w:r w:rsidRPr="009A2C75">
        <w:rPr>
          <w:rFonts w:ascii="仿宋" w:eastAsia="仿宋" w:hAnsi="仿宋" w:cs="仿宋"/>
          <w:kern w:val="0"/>
          <w:sz w:val="24"/>
        </w:rPr>
        <w:t xml:space="preserve"> </w:t>
      </w:r>
      <w:r w:rsidRPr="009A2C75">
        <w:rPr>
          <w:rFonts w:ascii="仿宋" w:eastAsia="仿宋" w:hAnsi="仿宋" w:cs="仿宋" w:hint="eastAsia"/>
          <w:kern w:val="0"/>
          <w:sz w:val="24"/>
        </w:rPr>
        <w:t>公开</w:t>
      </w:r>
      <w:r w:rsidRPr="009A2C75">
        <w:rPr>
          <w:rFonts w:ascii="仿宋" w:eastAsia="仿宋" w:hAnsi="仿宋" w:cs="仿宋"/>
          <w:kern w:val="0"/>
          <w:sz w:val="24"/>
        </w:rPr>
        <w:t>04</w:t>
      </w:r>
      <w:r w:rsidRPr="009A2C75">
        <w:rPr>
          <w:rFonts w:ascii="仿宋" w:eastAsia="仿宋" w:hAnsi="仿宋" w:cs="仿宋" w:hint="eastAsia"/>
          <w:kern w:val="0"/>
          <w:sz w:val="24"/>
        </w:rPr>
        <w:t>表</w:t>
      </w:r>
    </w:p>
    <w:p w:rsidR="00D078E7" w:rsidRPr="009A2C75" w:rsidRDefault="00D078E7" w:rsidP="00EC78BB">
      <w:pPr>
        <w:widowControl/>
        <w:tabs>
          <w:tab w:val="left" w:pos="3525"/>
          <w:tab w:val="left" w:pos="4579"/>
          <w:tab w:val="left" w:pos="5449"/>
          <w:tab w:val="left" w:pos="8565"/>
          <w:tab w:val="left" w:pos="9422"/>
          <w:tab w:val="left" w:pos="10292"/>
          <w:tab w:val="left" w:pos="12675"/>
        </w:tabs>
        <w:jc w:val="left"/>
        <w:rPr>
          <w:rFonts w:ascii="仿宋" w:eastAsia="仿宋" w:hAnsi="仿宋" w:cs="仿宋"/>
          <w:kern w:val="0"/>
          <w:sz w:val="24"/>
        </w:rPr>
      </w:pPr>
      <w:r w:rsidRPr="009A2C75">
        <w:rPr>
          <w:rFonts w:ascii="仿宋" w:eastAsia="仿宋" w:hAnsi="仿宋" w:cs="仿宋" w:hint="eastAsia"/>
          <w:kern w:val="0"/>
          <w:sz w:val="24"/>
        </w:rPr>
        <w:t>部门：</w:t>
      </w:r>
      <w:r w:rsidRPr="009A2C75">
        <w:rPr>
          <w:rFonts w:ascii="宋体" w:eastAsia="仿宋_GB2312" w:hAnsi="宋体" w:cs="宋体" w:hint="eastAsia"/>
          <w:kern w:val="0"/>
          <w:sz w:val="24"/>
        </w:rPr>
        <w:t>怀化市民族宗教事务委员会</w:t>
      </w: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 xml:space="preserve">             </w:t>
      </w:r>
      <w:r w:rsidRPr="009A2C75">
        <w:rPr>
          <w:rFonts w:ascii="仿宋" w:eastAsia="仿宋" w:hAnsi="仿宋" w:cs="仿宋" w:hint="eastAsia"/>
          <w:kern w:val="0"/>
          <w:sz w:val="24"/>
        </w:rPr>
        <w:t>单位：万元</w:t>
      </w:r>
    </w:p>
    <w:tbl>
      <w:tblPr>
        <w:tblW w:w="10472" w:type="dxa"/>
        <w:jc w:val="center"/>
        <w:tblLayout w:type="fixed"/>
        <w:tblLook w:val="00A0"/>
      </w:tblPr>
      <w:tblGrid>
        <w:gridCol w:w="2917"/>
        <w:gridCol w:w="570"/>
        <w:gridCol w:w="923"/>
        <w:gridCol w:w="2292"/>
        <w:gridCol w:w="528"/>
        <w:gridCol w:w="817"/>
        <w:gridCol w:w="1283"/>
        <w:gridCol w:w="1141"/>
        <w:gridCol w:w="1"/>
      </w:tblGrid>
      <w:tr w:rsidR="00D078E7" w:rsidRPr="009A2C75" w:rsidTr="00C76865">
        <w:trPr>
          <w:gridAfter w:val="1"/>
          <w:trHeight w:val="462"/>
          <w:jc w:val="center"/>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收入</w:t>
            </w:r>
          </w:p>
        </w:tc>
        <w:tc>
          <w:tcPr>
            <w:tcW w:w="6061" w:type="dxa"/>
            <w:gridSpan w:val="5"/>
            <w:tcBorders>
              <w:top w:val="single" w:sz="8" w:space="0" w:color="auto"/>
              <w:left w:val="nil"/>
              <w:bottom w:val="single" w:sz="4" w:space="0" w:color="auto"/>
              <w:right w:val="single" w:sz="8" w:space="0" w:color="000000"/>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支出</w:t>
            </w:r>
          </w:p>
        </w:tc>
      </w:tr>
      <w:tr w:rsidR="00D078E7" w:rsidRPr="009A2C75" w:rsidTr="00C76865">
        <w:trPr>
          <w:trHeight w:val="1387"/>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项</w:t>
            </w:r>
            <w:r w:rsidRPr="009A2C75">
              <w:rPr>
                <w:rFonts w:eastAsia="黑体"/>
                <w:kern w:val="0"/>
                <w:szCs w:val="21"/>
              </w:rPr>
              <w:t xml:space="preserve">    </w:t>
            </w:r>
            <w:r w:rsidRPr="009A2C75">
              <w:rPr>
                <w:rFonts w:eastAsia="黑体" w:hAnsi="宋体" w:hint="eastAsia"/>
                <w:kern w:val="0"/>
                <w:szCs w:val="21"/>
              </w:rPr>
              <w:t>目</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行次</w:t>
            </w:r>
          </w:p>
        </w:tc>
        <w:tc>
          <w:tcPr>
            <w:tcW w:w="923"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金额</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项</w:t>
            </w:r>
            <w:r w:rsidRPr="009A2C75">
              <w:rPr>
                <w:rFonts w:eastAsia="黑体"/>
                <w:kern w:val="0"/>
                <w:szCs w:val="21"/>
              </w:rPr>
              <w:t xml:space="preserve">    </w:t>
            </w:r>
            <w:r w:rsidRPr="009A2C75">
              <w:rPr>
                <w:rFonts w:eastAsia="黑体" w:hAnsi="宋体" w:hint="eastAsia"/>
                <w:kern w:val="0"/>
                <w:szCs w:val="21"/>
              </w:rPr>
              <w:t>目</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行次</w:t>
            </w:r>
          </w:p>
        </w:tc>
        <w:tc>
          <w:tcPr>
            <w:tcW w:w="817"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合计</w:t>
            </w:r>
          </w:p>
        </w:tc>
        <w:tc>
          <w:tcPr>
            <w:tcW w:w="128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一般公共预算财政拨款</w:t>
            </w:r>
          </w:p>
        </w:tc>
        <w:tc>
          <w:tcPr>
            <w:tcW w:w="1142"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center"/>
              <w:rPr>
                <w:rFonts w:eastAsia="黑体"/>
                <w:kern w:val="0"/>
                <w:szCs w:val="21"/>
              </w:rPr>
            </w:pPr>
            <w:r w:rsidRPr="009A2C75">
              <w:rPr>
                <w:rFonts w:eastAsia="黑体" w:hAnsi="宋体" w:hint="eastAsia"/>
                <w:kern w:val="0"/>
                <w:szCs w:val="21"/>
              </w:rPr>
              <w:t>政府性基金预算财政拨款</w:t>
            </w:r>
          </w:p>
        </w:tc>
      </w:tr>
      <w:tr w:rsidR="00D078E7" w:rsidRPr="009A2C75" w:rsidTr="00C76865">
        <w:trPr>
          <w:trHeight w:val="462"/>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栏</w:t>
            </w:r>
            <w:r w:rsidRPr="009A2C75">
              <w:rPr>
                <w:rFonts w:eastAsia="仿宋_GB2312"/>
                <w:kern w:val="0"/>
                <w:szCs w:val="21"/>
              </w:rPr>
              <w:t xml:space="preserve">    </w:t>
            </w:r>
            <w:r w:rsidRPr="009A2C75">
              <w:rPr>
                <w:rFonts w:eastAsia="仿宋_GB2312" w:hAnsi="宋体" w:hint="eastAsia"/>
                <w:kern w:val="0"/>
                <w:szCs w:val="21"/>
              </w:rPr>
              <w:t>次</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923"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栏</w:t>
            </w:r>
            <w:r w:rsidRPr="009A2C75">
              <w:rPr>
                <w:rFonts w:eastAsia="仿宋_GB2312"/>
                <w:kern w:val="0"/>
                <w:szCs w:val="21"/>
              </w:rPr>
              <w:t xml:space="preserve">    </w:t>
            </w:r>
            <w:r w:rsidRPr="009A2C75">
              <w:rPr>
                <w:rFonts w:eastAsia="仿宋_GB2312" w:hAnsi="宋体" w:hint="eastAsia"/>
                <w:kern w:val="0"/>
                <w:szCs w:val="21"/>
              </w:rPr>
              <w:t>次</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817"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2</w:t>
            </w:r>
          </w:p>
        </w:tc>
        <w:tc>
          <w:tcPr>
            <w:tcW w:w="1283"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3</w:t>
            </w:r>
          </w:p>
        </w:tc>
        <w:tc>
          <w:tcPr>
            <w:tcW w:w="1142" w:type="dxa"/>
            <w:gridSpan w:val="2"/>
            <w:tcBorders>
              <w:top w:val="nil"/>
              <w:left w:val="nil"/>
              <w:bottom w:val="single" w:sz="4" w:space="0" w:color="auto"/>
              <w:right w:val="single" w:sz="8"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4</w:t>
            </w:r>
          </w:p>
        </w:tc>
      </w:tr>
      <w:tr w:rsidR="00D078E7" w:rsidRPr="009A2C75" w:rsidTr="00C76865">
        <w:trPr>
          <w:trHeight w:val="439"/>
          <w:jc w:val="center"/>
        </w:trPr>
        <w:tc>
          <w:tcPr>
            <w:tcW w:w="2917"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一、一般公共预算财政拨款</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kern w:val="0"/>
                <w:szCs w:val="21"/>
              </w:rPr>
              <w:t>792.62</w:t>
            </w:r>
            <w:r w:rsidRPr="009A2C75">
              <w:rPr>
                <w:rFonts w:eastAsia="仿宋_GB2312" w:hAnsi="宋体" w:hint="eastAsia"/>
                <w:kern w:val="0"/>
                <w:szCs w:val="21"/>
              </w:rPr>
              <w:t xml:space="preserve">　</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一、一般公共服务支出</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13</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685.42</w:t>
            </w: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685.42</w:t>
            </w:r>
            <w:r w:rsidRPr="009A2C75">
              <w:rPr>
                <w:rFonts w:eastAsia="仿宋_GB2312" w:hAnsi="宋体" w:hint="eastAsia"/>
                <w:kern w:val="0"/>
                <w:szCs w:val="21"/>
              </w:rPr>
              <w:t xml:space="preserve">　</w:t>
            </w:r>
          </w:p>
        </w:tc>
        <w:tc>
          <w:tcPr>
            <w:tcW w:w="1142" w:type="dxa"/>
            <w:gridSpan w:val="2"/>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62"/>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二、政府性基金预算财政拨款</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2</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二、外交支出</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14</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142" w:type="dxa"/>
            <w:gridSpan w:val="2"/>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62"/>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3</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三、国防支出</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15</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142" w:type="dxa"/>
            <w:gridSpan w:val="2"/>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39"/>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4</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四、公共安全支出</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16</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142" w:type="dxa"/>
            <w:gridSpan w:val="2"/>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62"/>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5</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五、教育支出</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17</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142" w:type="dxa"/>
            <w:gridSpan w:val="2"/>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62"/>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6</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2292"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六、科学技术支出</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18</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142" w:type="dxa"/>
            <w:gridSpan w:val="2"/>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901"/>
          <w:jc w:val="center"/>
        </w:trPr>
        <w:tc>
          <w:tcPr>
            <w:tcW w:w="2917" w:type="dxa"/>
            <w:tcBorders>
              <w:top w:val="nil"/>
              <w:left w:val="single" w:sz="8"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7</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2292"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int="eastAsia"/>
                <w:kern w:val="0"/>
                <w:szCs w:val="21"/>
              </w:rPr>
              <w:t>七、文化体育与传媒支出</w:t>
            </w:r>
          </w:p>
        </w:tc>
        <w:tc>
          <w:tcPr>
            <w:tcW w:w="528"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19</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6.20</w:t>
            </w: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6.20</w:t>
            </w:r>
            <w:r w:rsidRPr="009A2C75">
              <w:rPr>
                <w:rFonts w:eastAsia="仿宋_GB2312" w:hAnsi="宋体" w:hint="eastAsia"/>
                <w:kern w:val="0"/>
                <w:szCs w:val="21"/>
              </w:rPr>
              <w:t xml:space="preserve">　</w:t>
            </w:r>
          </w:p>
        </w:tc>
        <w:tc>
          <w:tcPr>
            <w:tcW w:w="1142" w:type="dxa"/>
            <w:gridSpan w:val="2"/>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924"/>
          <w:jc w:val="center"/>
        </w:trPr>
        <w:tc>
          <w:tcPr>
            <w:tcW w:w="2917" w:type="dxa"/>
            <w:tcBorders>
              <w:top w:val="single" w:sz="4" w:space="0" w:color="auto"/>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left"/>
              <w:rPr>
                <w:rFonts w:eastAsia="仿宋_GB2312" w:hAnsi="宋体"/>
                <w:kern w:val="0"/>
                <w:szCs w:val="21"/>
              </w:rPr>
            </w:pPr>
          </w:p>
        </w:tc>
        <w:tc>
          <w:tcPr>
            <w:tcW w:w="570" w:type="dxa"/>
            <w:tcBorders>
              <w:top w:val="single" w:sz="4" w:space="0" w:color="auto"/>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p>
        </w:tc>
        <w:tc>
          <w:tcPr>
            <w:tcW w:w="923"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Cs w:val="21"/>
              </w:rPr>
            </w:pPr>
          </w:p>
        </w:tc>
        <w:tc>
          <w:tcPr>
            <w:tcW w:w="2292"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int="eastAsia"/>
                <w:kern w:val="0"/>
                <w:szCs w:val="21"/>
              </w:rPr>
              <w:t>八、社会保障和就业支出</w:t>
            </w:r>
          </w:p>
        </w:tc>
        <w:tc>
          <w:tcPr>
            <w:tcW w:w="528" w:type="dxa"/>
            <w:tcBorders>
              <w:top w:val="single" w:sz="4" w:space="0" w:color="auto"/>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p>
        </w:tc>
        <w:tc>
          <w:tcPr>
            <w:tcW w:w="817" w:type="dxa"/>
            <w:tcBorders>
              <w:top w:val="single" w:sz="4" w:space="0" w:color="auto"/>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hAnsi="宋体"/>
                <w:kern w:val="0"/>
                <w:szCs w:val="21"/>
              </w:rPr>
            </w:pPr>
            <w:r w:rsidRPr="009A2C75">
              <w:rPr>
                <w:rFonts w:eastAsia="仿宋_GB2312" w:hAnsi="宋体"/>
                <w:kern w:val="0"/>
                <w:szCs w:val="21"/>
              </w:rPr>
              <w:t>75.12</w:t>
            </w:r>
          </w:p>
        </w:tc>
        <w:tc>
          <w:tcPr>
            <w:tcW w:w="1283" w:type="dxa"/>
            <w:tcBorders>
              <w:top w:val="single" w:sz="4" w:space="0" w:color="auto"/>
              <w:left w:val="single" w:sz="4" w:space="0" w:color="auto"/>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hAnsi="宋体"/>
                <w:kern w:val="0"/>
                <w:szCs w:val="21"/>
              </w:rPr>
            </w:pPr>
            <w:r w:rsidRPr="009A2C75">
              <w:rPr>
                <w:rFonts w:eastAsia="仿宋_GB2312" w:hAnsi="宋体"/>
                <w:kern w:val="0"/>
                <w:szCs w:val="21"/>
              </w:rPr>
              <w:t>75.12</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Cs w:val="21"/>
              </w:rPr>
            </w:pPr>
          </w:p>
        </w:tc>
      </w:tr>
      <w:tr w:rsidR="00D078E7" w:rsidRPr="009A2C75" w:rsidTr="00C76865">
        <w:trPr>
          <w:trHeight w:val="462"/>
          <w:jc w:val="center"/>
        </w:trPr>
        <w:tc>
          <w:tcPr>
            <w:tcW w:w="2917"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b/>
                <w:bCs/>
                <w:kern w:val="0"/>
                <w:szCs w:val="21"/>
              </w:rPr>
            </w:pPr>
            <w:r w:rsidRPr="009A2C75">
              <w:rPr>
                <w:rFonts w:eastAsia="仿宋_GB2312" w:hAnsi="宋体" w:hint="eastAsia"/>
                <w:b/>
                <w:bCs/>
                <w:kern w:val="0"/>
                <w:szCs w:val="21"/>
              </w:rPr>
              <w:t>本年收入合计</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8</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kern w:val="0"/>
                <w:szCs w:val="21"/>
              </w:rPr>
              <w:t>792.65</w:t>
            </w:r>
            <w:r w:rsidRPr="009A2C75">
              <w:rPr>
                <w:rFonts w:eastAsia="仿宋_GB2312" w:hAnsi="宋体" w:hint="eastAsia"/>
                <w:kern w:val="0"/>
                <w:szCs w:val="21"/>
              </w:rPr>
              <w:t xml:space="preserve">　</w:t>
            </w:r>
          </w:p>
        </w:tc>
        <w:tc>
          <w:tcPr>
            <w:tcW w:w="2292" w:type="dxa"/>
            <w:tcBorders>
              <w:top w:val="nil"/>
              <w:left w:val="nil"/>
              <w:bottom w:val="single" w:sz="4" w:space="0" w:color="auto"/>
              <w:right w:val="nil"/>
            </w:tcBorders>
            <w:vAlign w:val="center"/>
          </w:tcPr>
          <w:p w:rsidR="00D078E7" w:rsidRPr="009A2C75" w:rsidRDefault="00D078E7" w:rsidP="00C76865">
            <w:pPr>
              <w:widowControl/>
              <w:spacing w:line="300" w:lineRule="exact"/>
              <w:jc w:val="center"/>
              <w:rPr>
                <w:rFonts w:eastAsia="仿宋_GB2312"/>
                <w:b/>
                <w:bCs/>
                <w:kern w:val="0"/>
                <w:szCs w:val="21"/>
              </w:rPr>
            </w:pPr>
            <w:r w:rsidRPr="009A2C75">
              <w:rPr>
                <w:rFonts w:eastAsia="仿宋_GB2312" w:hAnsi="宋体" w:hint="eastAsia"/>
                <w:b/>
                <w:bCs/>
                <w:kern w:val="0"/>
                <w:szCs w:val="21"/>
              </w:rPr>
              <w:t>本年支出合计</w:t>
            </w:r>
          </w:p>
        </w:tc>
        <w:tc>
          <w:tcPr>
            <w:tcW w:w="528"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20</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766.74</w:t>
            </w: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766.74</w:t>
            </w:r>
            <w:r w:rsidRPr="009A2C75">
              <w:rPr>
                <w:rFonts w:eastAsia="仿宋_GB2312" w:hAnsi="宋体" w:hint="eastAsia"/>
                <w:kern w:val="0"/>
                <w:szCs w:val="21"/>
              </w:rPr>
              <w:t xml:space="preserve">　</w:t>
            </w:r>
          </w:p>
        </w:tc>
        <w:tc>
          <w:tcPr>
            <w:tcW w:w="1142"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b/>
                <w:bCs/>
                <w:kern w:val="0"/>
                <w:szCs w:val="21"/>
              </w:rPr>
            </w:pPr>
            <w:r w:rsidRPr="009A2C75">
              <w:rPr>
                <w:rFonts w:eastAsia="仿宋_GB2312" w:hAnsi="宋体" w:hint="eastAsia"/>
                <w:b/>
                <w:bCs/>
                <w:kern w:val="0"/>
                <w:szCs w:val="21"/>
              </w:rPr>
              <w:t xml:space="preserve">　</w:t>
            </w:r>
          </w:p>
        </w:tc>
      </w:tr>
      <w:tr w:rsidR="00D078E7" w:rsidRPr="009A2C75" w:rsidTr="00C76865">
        <w:trPr>
          <w:trHeight w:val="901"/>
          <w:jc w:val="center"/>
        </w:trPr>
        <w:tc>
          <w:tcPr>
            <w:tcW w:w="2917"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年初财政拨款结转和结余</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9</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kern w:val="0"/>
                <w:szCs w:val="21"/>
              </w:rPr>
              <w:t>1.8</w:t>
            </w:r>
            <w:r w:rsidRPr="009A2C75">
              <w:rPr>
                <w:rFonts w:eastAsia="仿宋_GB2312" w:hAnsi="宋体" w:hint="eastAsia"/>
                <w:kern w:val="0"/>
                <w:szCs w:val="21"/>
              </w:rPr>
              <w:t xml:space="preserve">　</w:t>
            </w:r>
          </w:p>
        </w:tc>
        <w:tc>
          <w:tcPr>
            <w:tcW w:w="2292" w:type="dxa"/>
            <w:tcBorders>
              <w:top w:val="nil"/>
              <w:left w:val="nil"/>
              <w:bottom w:val="single" w:sz="4" w:space="0" w:color="auto"/>
              <w:right w:val="nil"/>
            </w:tcBorders>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年末财政拨款结转和结余</w:t>
            </w:r>
          </w:p>
        </w:tc>
        <w:tc>
          <w:tcPr>
            <w:tcW w:w="528"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21</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27.68</w:t>
            </w: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27.68</w:t>
            </w:r>
            <w:r w:rsidRPr="009A2C75">
              <w:rPr>
                <w:rFonts w:eastAsia="仿宋_GB2312" w:hAnsi="宋体" w:hint="eastAsia"/>
                <w:kern w:val="0"/>
                <w:szCs w:val="21"/>
              </w:rPr>
              <w:t xml:space="preserve">　</w:t>
            </w:r>
          </w:p>
        </w:tc>
        <w:tc>
          <w:tcPr>
            <w:tcW w:w="1142"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62"/>
          <w:jc w:val="center"/>
        </w:trPr>
        <w:tc>
          <w:tcPr>
            <w:tcW w:w="2917"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 xml:space="preserve">    </w:t>
            </w:r>
            <w:r w:rsidRPr="009A2C75">
              <w:rPr>
                <w:rFonts w:eastAsia="仿宋_GB2312" w:hAnsi="宋体" w:hint="eastAsia"/>
                <w:kern w:val="0"/>
                <w:szCs w:val="21"/>
              </w:rPr>
              <w:t>一般公共预算财政拨款</w:t>
            </w:r>
          </w:p>
        </w:tc>
        <w:tc>
          <w:tcPr>
            <w:tcW w:w="570" w:type="dxa"/>
            <w:tcBorders>
              <w:top w:val="nil"/>
              <w:left w:val="nil"/>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10</w:t>
            </w:r>
          </w:p>
        </w:tc>
        <w:tc>
          <w:tcPr>
            <w:tcW w:w="923"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kern w:val="0"/>
                <w:szCs w:val="21"/>
              </w:rPr>
              <w:t>1.8</w:t>
            </w:r>
            <w:r w:rsidRPr="009A2C75">
              <w:rPr>
                <w:rFonts w:eastAsia="仿宋_GB2312" w:hAnsi="宋体" w:hint="eastAsia"/>
                <w:kern w:val="0"/>
                <w:szCs w:val="21"/>
              </w:rPr>
              <w:t xml:space="preserve">　</w:t>
            </w:r>
          </w:p>
        </w:tc>
        <w:tc>
          <w:tcPr>
            <w:tcW w:w="2292" w:type="dxa"/>
            <w:tcBorders>
              <w:top w:val="nil"/>
              <w:left w:val="nil"/>
              <w:bottom w:val="single" w:sz="4" w:space="0" w:color="auto"/>
              <w:right w:val="nil"/>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c>
          <w:tcPr>
            <w:tcW w:w="528"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22</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142"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62"/>
          <w:jc w:val="center"/>
        </w:trPr>
        <w:tc>
          <w:tcPr>
            <w:tcW w:w="2917" w:type="dxa"/>
            <w:tcBorders>
              <w:top w:val="nil"/>
              <w:left w:val="single" w:sz="8" w:space="0" w:color="auto"/>
              <w:bottom w:val="nil"/>
              <w:right w:val="nil"/>
            </w:tcBorders>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 xml:space="preserve">   </w:t>
            </w:r>
            <w:r w:rsidRPr="009A2C75">
              <w:rPr>
                <w:rFonts w:eastAsia="仿宋_GB2312" w:hAnsi="宋体" w:hint="eastAsia"/>
                <w:kern w:val="0"/>
                <w:szCs w:val="21"/>
              </w:rPr>
              <w:t>政府性基金预算财政拨款</w:t>
            </w:r>
          </w:p>
        </w:tc>
        <w:tc>
          <w:tcPr>
            <w:tcW w:w="57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11</w:t>
            </w:r>
          </w:p>
        </w:tc>
        <w:tc>
          <w:tcPr>
            <w:tcW w:w="923" w:type="dxa"/>
            <w:tcBorders>
              <w:top w:val="nil"/>
              <w:left w:val="nil"/>
              <w:bottom w:val="nil"/>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hint="eastAsia"/>
                <w:kern w:val="0"/>
                <w:szCs w:val="21"/>
              </w:rPr>
              <w:t xml:space="preserve">　</w:t>
            </w:r>
          </w:p>
        </w:tc>
        <w:tc>
          <w:tcPr>
            <w:tcW w:w="2292" w:type="dxa"/>
            <w:tcBorders>
              <w:top w:val="nil"/>
              <w:left w:val="nil"/>
              <w:bottom w:val="nil"/>
              <w:right w:val="nil"/>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c>
          <w:tcPr>
            <w:tcW w:w="528"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23</w:t>
            </w:r>
          </w:p>
        </w:tc>
        <w:tc>
          <w:tcPr>
            <w:tcW w:w="817" w:type="dxa"/>
            <w:tcBorders>
              <w:top w:val="nil"/>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283"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hint="eastAsia"/>
                <w:kern w:val="0"/>
                <w:szCs w:val="21"/>
              </w:rPr>
              <w:t xml:space="preserve">　</w:t>
            </w:r>
          </w:p>
        </w:tc>
        <w:tc>
          <w:tcPr>
            <w:tcW w:w="1142" w:type="dxa"/>
            <w:gridSpan w:val="2"/>
            <w:tcBorders>
              <w:top w:val="nil"/>
              <w:left w:val="nil"/>
              <w:bottom w:val="nil"/>
              <w:right w:val="single" w:sz="8"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w:t>
            </w:r>
          </w:p>
        </w:tc>
      </w:tr>
      <w:tr w:rsidR="00D078E7" w:rsidRPr="009A2C75" w:rsidTr="00C76865">
        <w:trPr>
          <w:trHeight w:val="462"/>
          <w:jc w:val="center"/>
        </w:trPr>
        <w:tc>
          <w:tcPr>
            <w:tcW w:w="2917" w:type="dxa"/>
            <w:tcBorders>
              <w:top w:val="single" w:sz="4" w:space="0" w:color="auto"/>
              <w:left w:val="single" w:sz="8" w:space="0" w:color="auto"/>
              <w:bottom w:val="single" w:sz="8"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b/>
                <w:bCs/>
                <w:kern w:val="0"/>
                <w:szCs w:val="21"/>
              </w:rPr>
            </w:pPr>
            <w:r w:rsidRPr="009A2C75">
              <w:rPr>
                <w:rFonts w:eastAsia="仿宋_GB2312" w:hAnsi="宋体" w:hint="eastAsia"/>
                <w:b/>
                <w:bCs/>
                <w:kern w:val="0"/>
                <w:szCs w:val="21"/>
              </w:rPr>
              <w:t>总计</w:t>
            </w:r>
          </w:p>
        </w:tc>
        <w:tc>
          <w:tcPr>
            <w:tcW w:w="570"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12</w:t>
            </w:r>
          </w:p>
        </w:tc>
        <w:tc>
          <w:tcPr>
            <w:tcW w:w="923" w:type="dxa"/>
            <w:tcBorders>
              <w:top w:val="single" w:sz="4" w:space="0" w:color="auto"/>
              <w:left w:val="nil"/>
              <w:bottom w:val="single" w:sz="8"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Cs w:val="21"/>
              </w:rPr>
            </w:pPr>
            <w:r w:rsidRPr="009A2C75">
              <w:rPr>
                <w:rFonts w:eastAsia="仿宋_GB2312" w:hAnsi="宋体"/>
                <w:kern w:val="0"/>
                <w:szCs w:val="21"/>
              </w:rPr>
              <w:t>794.42</w:t>
            </w:r>
            <w:r w:rsidRPr="009A2C75">
              <w:rPr>
                <w:rFonts w:eastAsia="仿宋_GB2312" w:hAnsi="宋体" w:hint="eastAsia"/>
                <w:kern w:val="0"/>
                <w:szCs w:val="21"/>
              </w:rPr>
              <w:t xml:space="preserve">　</w:t>
            </w:r>
          </w:p>
        </w:tc>
        <w:tc>
          <w:tcPr>
            <w:tcW w:w="2292" w:type="dxa"/>
            <w:tcBorders>
              <w:top w:val="single" w:sz="4" w:space="0" w:color="auto"/>
              <w:left w:val="nil"/>
              <w:bottom w:val="single" w:sz="8"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b/>
                <w:bCs/>
                <w:kern w:val="0"/>
                <w:szCs w:val="21"/>
              </w:rPr>
            </w:pPr>
            <w:r w:rsidRPr="009A2C75">
              <w:rPr>
                <w:rFonts w:eastAsia="仿宋_GB2312" w:hAnsi="宋体" w:hint="eastAsia"/>
                <w:b/>
                <w:bCs/>
                <w:kern w:val="0"/>
                <w:szCs w:val="21"/>
              </w:rPr>
              <w:t>总计</w:t>
            </w:r>
          </w:p>
        </w:tc>
        <w:tc>
          <w:tcPr>
            <w:tcW w:w="528" w:type="dxa"/>
            <w:tcBorders>
              <w:top w:val="nil"/>
              <w:left w:val="single" w:sz="4" w:space="0" w:color="auto"/>
              <w:bottom w:val="single" w:sz="4"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kern w:val="0"/>
                <w:szCs w:val="21"/>
              </w:rPr>
              <w:t>24</w:t>
            </w:r>
          </w:p>
        </w:tc>
        <w:tc>
          <w:tcPr>
            <w:tcW w:w="817" w:type="dxa"/>
            <w:tcBorders>
              <w:top w:val="single" w:sz="4" w:space="0" w:color="auto"/>
              <w:left w:val="nil"/>
              <w:bottom w:val="single" w:sz="4" w:space="0" w:color="auto"/>
              <w:right w:val="nil"/>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794.42</w:t>
            </w:r>
          </w:p>
        </w:tc>
        <w:tc>
          <w:tcPr>
            <w:tcW w:w="1283" w:type="dxa"/>
            <w:tcBorders>
              <w:top w:val="nil"/>
              <w:left w:val="single" w:sz="4" w:space="0" w:color="auto"/>
              <w:bottom w:val="single" w:sz="8" w:space="0" w:color="auto"/>
              <w:right w:val="single" w:sz="4" w:space="0" w:color="auto"/>
            </w:tcBorders>
            <w:shd w:val="clear" w:color="auto" w:fill="FFFFFF"/>
            <w:vAlign w:val="center"/>
          </w:tcPr>
          <w:p w:rsidR="00D078E7" w:rsidRPr="009A2C75" w:rsidRDefault="00D078E7" w:rsidP="00C76865">
            <w:pPr>
              <w:widowControl/>
              <w:spacing w:line="300" w:lineRule="exact"/>
              <w:jc w:val="center"/>
              <w:rPr>
                <w:rFonts w:eastAsia="仿宋_GB2312"/>
                <w:kern w:val="0"/>
                <w:szCs w:val="21"/>
              </w:rPr>
            </w:pPr>
            <w:r w:rsidRPr="009A2C75">
              <w:rPr>
                <w:rFonts w:eastAsia="仿宋_GB2312" w:hAnsi="宋体"/>
                <w:kern w:val="0"/>
                <w:szCs w:val="21"/>
              </w:rPr>
              <w:t>794.42</w:t>
            </w:r>
            <w:r w:rsidRPr="009A2C75">
              <w:rPr>
                <w:rFonts w:eastAsia="仿宋_GB2312" w:hAnsi="宋体" w:hint="eastAsia"/>
                <w:kern w:val="0"/>
                <w:szCs w:val="21"/>
              </w:rPr>
              <w:t xml:space="preserve">　</w:t>
            </w:r>
          </w:p>
        </w:tc>
        <w:tc>
          <w:tcPr>
            <w:tcW w:w="1142" w:type="dxa"/>
            <w:gridSpan w:val="2"/>
            <w:tcBorders>
              <w:top w:val="single" w:sz="4" w:space="0" w:color="auto"/>
              <w:left w:val="nil"/>
              <w:bottom w:val="single" w:sz="8" w:space="0" w:color="auto"/>
              <w:right w:val="single" w:sz="8" w:space="0" w:color="auto"/>
            </w:tcBorders>
            <w:vAlign w:val="center"/>
          </w:tcPr>
          <w:p w:rsidR="00D078E7" w:rsidRPr="009A2C75" w:rsidRDefault="00D078E7" w:rsidP="00C76865">
            <w:pPr>
              <w:widowControl/>
              <w:spacing w:line="300" w:lineRule="exact"/>
              <w:jc w:val="left"/>
              <w:rPr>
                <w:rFonts w:eastAsia="仿宋_GB2312"/>
                <w:b/>
                <w:bCs/>
                <w:kern w:val="0"/>
                <w:szCs w:val="21"/>
              </w:rPr>
            </w:pPr>
            <w:r w:rsidRPr="009A2C75">
              <w:rPr>
                <w:rFonts w:eastAsia="仿宋_GB2312" w:hAnsi="宋体" w:hint="eastAsia"/>
                <w:b/>
                <w:bCs/>
                <w:kern w:val="0"/>
                <w:szCs w:val="21"/>
              </w:rPr>
              <w:t xml:space="preserve">　</w:t>
            </w:r>
          </w:p>
        </w:tc>
      </w:tr>
    </w:tbl>
    <w:p w:rsidR="00D078E7" w:rsidRPr="009A2C75" w:rsidRDefault="00D078E7">
      <w:pPr>
        <w:widowControl/>
        <w:jc w:val="left"/>
        <w:rPr>
          <w:rFonts w:eastAsia="仿宋_GB2312"/>
          <w:kern w:val="0"/>
          <w:szCs w:val="21"/>
        </w:rPr>
      </w:pPr>
      <w:r w:rsidRPr="009A2C75">
        <w:rPr>
          <w:rFonts w:eastAsia="仿宋_GB2312" w:hAnsi="宋体" w:hint="eastAsia"/>
          <w:kern w:val="0"/>
          <w:szCs w:val="21"/>
        </w:rPr>
        <w:t>注：本表反映部门本年度一般公共预算财政拨款和政府性基金预算财政拨款的总收支和年末结转结余情况。</w:t>
      </w:r>
    </w:p>
    <w:p w:rsidR="00D078E7" w:rsidRDefault="00D078E7">
      <w:pPr>
        <w:widowControl/>
        <w:jc w:val="center"/>
        <w:rPr>
          <w:rFonts w:ascii="华文中宋" w:eastAsia="方正小标宋_GBK" w:hAnsi="华文中宋" w:cs="宋体"/>
          <w:kern w:val="0"/>
          <w:sz w:val="36"/>
          <w:szCs w:val="36"/>
        </w:rPr>
      </w:pPr>
    </w:p>
    <w:p w:rsidR="00D078E7" w:rsidRPr="009A2C75" w:rsidRDefault="00D078E7">
      <w:pPr>
        <w:widowControl/>
        <w:jc w:val="center"/>
        <w:rPr>
          <w:rFonts w:ascii="华文中宋" w:eastAsia="方正小标宋_GBK" w:hAnsi="华文中宋" w:cs="宋体"/>
          <w:kern w:val="0"/>
          <w:sz w:val="36"/>
          <w:szCs w:val="36"/>
        </w:rPr>
      </w:pPr>
    </w:p>
    <w:p w:rsidR="00D078E7" w:rsidRPr="009A2C75" w:rsidRDefault="00D078E7">
      <w:pPr>
        <w:widowControl/>
        <w:jc w:val="center"/>
        <w:rPr>
          <w:rFonts w:ascii="华文中宋" w:eastAsia="方正小标宋_GBK" w:hAnsi="华文中宋" w:cs="宋体"/>
          <w:kern w:val="0"/>
          <w:sz w:val="36"/>
          <w:szCs w:val="36"/>
        </w:rPr>
      </w:pPr>
      <w:r w:rsidRPr="009A2C75">
        <w:rPr>
          <w:rFonts w:ascii="华文中宋" w:eastAsia="方正小标宋_GBK" w:hAnsi="华文中宋" w:cs="宋体" w:hint="eastAsia"/>
          <w:kern w:val="0"/>
          <w:sz w:val="36"/>
          <w:szCs w:val="36"/>
        </w:rPr>
        <w:t>一般公共预算财政拨款支出决算表</w:t>
      </w:r>
    </w:p>
    <w:p w:rsidR="00D078E7" w:rsidRPr="009A2C75" w:rsidRDefault="00D078E7">
      <w:pPr>
        <w:widowControl/>
        <w:tabs>
          <w:tab w:val="left" w:pos="600"/>
          <w:tab w:val="left" w:pos="1200"/>
          <w:tab w:val="left" w:pos="3140"/>
          <w:tab w:val="left" w:pos="7600"/>
          <w:tab w:val="left" w:pos="11965"/>
        </w:tabs>
        <w:jc w:val="left"/>
        <w:rPr>
          <w:rFonts w:ascii="仿宋" w:eastAsia="仿宋" w:hAnsi="仿宋" w:cs="仿宋"/>
          <w:kern w:val="0"/>
          <w:sz w:val="24"/>
        </w:rPr>
      </w:pP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hAnsi="宋体" w:cs="宋体"/>
          <w:kern w:val="0"/>
          <w:sz w:val="20"/>
          <w:szCs w:val="20"/>
        </w:rPr>
        <w:t xml:space="preserve">                                       </w:t>
      </w:r>
      <w:r w:rsidRPr="009A2C75">
        <w:rPr>
          <w:rFonts w:ascii="仿宋" w:eastAsia="仿宋" w:hAnsi="仿宋" w:cs="仿宋" w:hint="eastAsia"/>
          <w:kern w:val="0"/>
          <w:sz w:val="24"/>
        </w:rPr>
        <w:t>公开</w:t>
      </w:r>
      <w:r w:rsidRPr="009A2C75">
        <w:rPr>
          <w:rFonts w:ascii="仿宋" w:eastAsia="仿宋" w:hAnsi="仿宋" w:cs="仿宋"/>
          <w:kern w:val="0"/>
          <w:sz w:val="24"/>
        </w:rPr>
        <w:t>05</w:t>
      </w:r>
      <w:r w:rsidRPr="009A2C75">
        <w:rPr>
          <w:rFonts w:ascii="仿宋" w:eastAsia="仿宋" w:hAnsi="仿宋" w:cs="仿宋" w:hint="eastAsia"/>
          <w:kern w:val="0"/>
          <w:sz w:val="24"/>
        </w:rPr>
        <w:t>表</w:t>
      </w:r>
    </w:p>
    <w:p w:rsidR="00D078E7" w:rsidRPr="009A2C75" w:rsidRDefault="00D078E7">
      <w:pPr>
        <w:widowControl/>
        <w:tabs>
          <w:tab w:val="left" w:pos="1200"/>
          <w:tab w:val="left" w:pos="3140"/>
          <w:tab w:val="left" w:pos="7575"/>
          <w:tab w:val="left" w:pos="9140"/>
        </w:tabs>
        <w:jc w:val="left"/>
        <w:rPr>
          <w:rFonts w:ascii="仿宋" w:eastAsia="仿宋" w:hAnsi="仿宋" w:cs="仿宋"/>
          <w:kern w:val="0"/>
          <w:sz w:val="24"/>
        </w:rPr>
      </w:pPr>
      <w:r w:rsidRPr="009A2C75">
        <w:rPr>
          <w:rFonts w:ascii="仿宋" w:eastAsia="仿宋" w:hAnsi="仿宋" w:cs="仿宋" w:hint="eastAsia"/>
          <w:kern w:val="0"/>
          <w:sz w:val="24"/>
        </w:rPr>
        <w:t>部门：怀化市民族宗教事务委员会</w:t>
      </w:r>
      <w:r w:rsidRPr="009A2C75">
        <w:rPr>
          <w:rFonts w:ascii="仿宋" w:eastAsia="仿宋" w:hAnsi="仿宋" w:cs="仿宋"/>
          <w:kern w:val="0"/>
          <w:sz w:val="24"/>
        </w:rPr>
        <w:t xml:space="preserve">                               </w:t>
      </w:r>
      <w:r w:rsidRPr="009A2C75">
        <w:rPr>
          <w:rFonts w:ascii="仿宋" w:eastAsia="仿宋" w:hAnsi="仿宋" w:cs="仿宋" w:hint="eastAsia"/>
          <w:kern w:val="0"/>
          <w:sz w:val="24"/>
        </w:rPr>
        <w:t>单位：万元</w:t>
      </w:r>
    </w:p>
    <w:tbl>
      <w:tblPr>
        <w:tblW w:w="10735" w:type="dxa"/>
        <w:jc w:val="center"/>
        <w:tblLayout w:type="fixed"/>
        <w:tblLook w:val="00A0"/>
      </w:tblPr>
      <w:tblGrid>
        <w:gridCol w:w="1893"/>
        <w:gridCol w:w="2309"/>
        <w:gridCol w:w="1979"/>
        <w:gridCol w:w="2408"/>
        <w:gridCol w:w="2146"/>
      </w:tblGrid>
      <w:tr w:rsidR="00D078E7" w:rsidRPr="009A2C75" w:rsidTr="00C76865">
        <w:trPr>
          <w:trHeight w:val="417"/>
          <w:jc w:val="center"/>
        </w:trPr>
        <w:tc>
          <w:tcPr>
            <w:tcW w:w="4202" w:type="dxa"/>
            <w:gridSpan w:val="2"/>
            <w:tcBorders>
              <w:top w:val="single" w:sz="8"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黑体"/>
                <w:kern w:val="0"/>
                <w:sz w:val="24"/>
              </w:rPr>
            </w:pPr>
            <w:r w:rsidRPr="009A2C75">
              <w:rPr>
                <w:rFonts w:eastAsia="黑体" w:hAnsi="宋体" w:hint="eastAsia"/>
                <w:kern w:val="0"/>
                <w:sz w:val="24"/>
              </w:rPr>
              <w:t>项</w:t>
            </w:r>
            <w:r w:rsidRPr="009A2C75">
              <w:rPr>
                <w:rFonts w:eastAsia="黑体"/>
                <w:kern w:val="0"/>
                <w:sz w:val="24"/>
              </w:rPr>
              <w:t xml:space="preserve">    </w:t>
            </w:r>
            <w:r w:rsidRPr="009A2C75">
              <w:rPr>
                <w:rFonts w:eastAsia="黑体" w:hAnsi="宋体" w:hint="eastAsia"/>
                <w:kern w:val="0"/>
                <w:sz w:val="24"/>
              </w:rPr>
              <w:t>目</w:t>
            </w:r>
          </w:p>
        </w:tc>
        <w:tc>
          <w:tcPr>
            <w:tcW w:w="6533" w:type="dxa"/>
            <w:gridSpan w:val="3"/>
            <w:tcBorders>
              <w:top w:val="single" w:sz="8" w:space="0" w:color="auto"/>
              <w:left w:val="nil"/>
              <w:bottom w:val="single" w:sz="4" w:space="0" w:color="auto"/>
              <w:right w:val="single" w:sz="8" w:space="0" w:color="000000"/>
            </w:tcBorders>
            <w:vAlign w:val="center"/>
          </w:tcPr>
          <w:p w:rsidR="00D078E7" w:rsidRPr="009A2C75" w:rsidRDefault="00D078E7" w:rsidP="00C76865">
            <w:pPr>
              <w:widowControl/>
              <w:spacing w:line="300" w:lineRule="exact"/>
              <w:jc w:val="center"/>
              <w:rPr>
                <w:rFonts w:eastAsia="黑体"/>
                <w:kern w:val="0"/>
                <w:sz w:val="24"/>
              </w:rPr>
            </w:pPr>
            <w:r w:rsidRPr="009A2C75">
              <w:rPr>
                <w:rFonts w:eastAsia="黑体" w:hAnsi="宋体" w:hint="eastAsia"/>
                <w:kern w:val="0"/>
                <w:sz w:val="24"/>
              </w:rPr>
              <w:t>本年支出</w:t>
            </w:r>
          </w:p>
        </w:tc>
      </w:tr>
      <w:tr w:rsidR="00D078E7" w:rsidRPr="009A2C75" w:rsidTr="00C76865">
        <w:trPr>
          <w:trHeight w:val="413"/>
          <w:jc w:val="center"/>
        </w:trPr>
        <w:tc>
          <w:tcPr>
            <w:tcW w:w="1893" w:type="dxa"/>
            <w:vMerge w:val="restart"/>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黑体"/>
                <w:kern w:val="0"/>
                <w:sz w:val="24"/>
              </w:rPr>
            </w:pPr>
            <w:r w:rsidRPr="009A2C75">
              <w:rPr>
                <w:rFonts w:eastAsia="黑体" w:hAnsi="宋体" w:hint="eastAsia"/>
                <w:kern w:val="0"/>
                <w:sz w:val="24"/>
              </w:rPr>
              <w:t>功能分类科目编码</w:t>
            </w:r>
          </w:p>
        </w:tc>
        <w:tc>
          <w:tcPr>
            <w:tcW w:w="2309" w:type="dxa"/>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黑体"/>
                <w:kern w:val="0"/>
                <w:sz w:val="24"/>
              </w:rPr>
            </w:pPr>
            <w:r w:rsidRPr="009A2C75">
              <w:rPr>
                <w:rFonts w:eastAsia="黑体" w:hAnsi="宋体" w:hint="eastAsia"/>
                <w:kern w:val="0"/>
                <w:sz w:val="24"/>
              </w:rPr>
              <w:t>科目名称</w:t>
            </w:r>
          </w:p>
        </w:tc>
        <w:tc>
          <w:tcPr>
            <w:tcW w:w="1979" w:type="dxa"/>
            <w:vMerge w:val="restart"/>
            <w:tcBorders>
              <w:top w:val="nil"/>
              <w:left w:val="single" w:sz="4" w:space="0" w:color="auto"/>
              <w:bottom w:val="single" w:sz="4" w:space="0" w:color="000000"/>
              <w:right w:val="single" w:sz="4" w:space="0" w:color="auto"/>
            </w:tcBorders>
            <w:vAlign w:val="center"/>
          </w:tcPr>
          <w:p w:rsidR="00D078E7" w:rsidRPr="009A2C75" w:rsidRDefault="00D078E7" w:rsidP="00C76865">
            <w:pPr>
              <w:widowControl/>
              <w:spacing w:line="300" w:lineRule="exact"/>
              <w:jc w:val="center"/>
              <w:rPr>
                <w:rFonts w:eastAsia="黑体"/>
                <w:kern w:val="0"/>
                <w:sz w:val="24"/>
              </w:rPr>
            </w:pPr>
            <w:r w:rsidRPr="009A2C75">
              <w:rPr>
                <w:rFonts w:eastAsia="黑体" w:hAnsi="宋体" w:hint="eastAsia"/>
                <w:kern w:val="0"/>
                <w:sz w:val="24"/>
              </w:rPr>
              <w:t>小计</w:t>
            </w:r>
          </w:p>
        </w:tc>
        <w:tc>
          <w:tcPr>
            <w:tcW w:w="2408" w:type="dxa"/>
            <w:vMerge w:val="restart"/>
            <w:tcBorders>
              <w:top w:val="nil"/>
              <w:left w:val="single" w:sz="4" w:space="0" w:color="auto"/>
              <w:bottom w:val="single" w:sz="4" w:space="0" w:color="000000"/>
              <w:right w:val="single" w:sz="4" w:space="0" w:color="auto"/>
            </w:tcBorders>
            <w:vAlign w:val="center"/>
          </w:tcPr>
          <w:p w:rsidR="00D078E7" w:rsidRPr="009A2C75" w:rsidRDefault="00D078E7" w:rsidP="00C76865">
            <w:pPr>
              <w:widowControl/>
              <w:spacing w:line="300" w:lineRule="exact"/>
              <w:jc w:val="center"/>
              <w:rPr>
                <w:rFonts w:eastAsia="黑体"/>
                <w:kern w:val="0"/>
                <w:sz w:val="24"/>
              </w:rPr>
            </w:pPr>
            <w:r w:rsidRPr="009A2C75">
              <w:rPr>
                <w:rFonts w:eastAsia="黑体" w:hAnsi="宋体" w:hint="eastAsia"/>
                <w:kern w:val="0"/>
                <w:sz w:val="24"/>
              </w:rPr>
              <w:t>基本支出</w:t>
            </w:r>
            <w:r w:rsidRPr="009A2C75">
              <w:rPr>
                <w:rFonts w:eastAsia="黑体"/>
                <w:kern w:val="0"/>
                <w:sz w:val="24"/>
              </w:rPr>
              <w:t xml:space="preserve">  </w:t>
            </w:r>
          </w:p>
        </w:tc>
        <w:tc>
          <w:tcPr>
            <w:tcW w:w="2146" w:type="dxa"/>
            <w:vMerge w:val="restart"/>
            <w:tcBorders>
              <w:top w:val="nil"/>
              <w:left w:val="single" w:sz="4" w:space="0" w:color="auto"/>
              <w:bottom w:val="single" w:sz="4" w:space="0" w:color="000000"/>
              <w:right w:val="single" w:sz="8" w:space="0" w:color="auto"/>
            </w:tcBorders>
            <w:vAlign w:val="center"/>
          </w:tcPr>
          <w:p w:rsidR="00D078E7" w:rsidRPr="009A2C75" w:rsidRDefault="00D078E7" w:rsidP="00C76865">
            <w:pPr>
              <w:widowControl/>
              <w:spacing w:line="300" w:lineRule="exact"/>
              <w:jc w:val="center"/>
              <w:rPr>
                <w:rFonts w:eastAsia="黑体"/>
                <w:kern w:val="0"/>
                <w:sz w:val="24"/>
              </w:rPr>
            </w:pPr>
            <w:r w:rsidRPr="009A2C75">
              <w:rPr>
                <w:rFonts w:eastAsia="黑体" w:hAnsi="宋体" w:hint="eastAsia"/>
                <w:kern w:val="0"/>
                <w:sz w:val="24"/>
              </w:rPr>
              <w:t>项目支出</w:t>
            </w:r>
          </w:p>
        </w:tc>
      </w:tr>
      <w:tr w:rsidR="00D078E7" w:rsidRPr="009A2C75" w:rsidTr="00C76865">
        <w:trPr>
          <w:trHeight w:val="413"/>
          <w:jc w:val="center"/>
        </w:trPr>
        <w:tc>
          <w:tcPr>
            <w:tcW w:w="1893" w:type="dxa"/>
            <w:vMerge/>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2309" w:type="dxa"/>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1979" w:type="dxa"/>
            <w:vMerge/>
            <w:tcBorders>
              <w:top w:val="nil"/>
              <w:left w:val="single" w:sz="4" w:space="0" w:color="auto"/>
              <w:bottom w:val="single" w:sz="4" w:space="0" w:color="000000"/>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2408" w:type="dxa"/>
            <w:vMerge/>
            <w:tcBorders>
              <w:top w:val="nil"/>
              <w:left w:val="single" w:sz="4" w:space="0" w:color="auto"/>
              <w:bottom w:val="single" w:sz="4" w:space="0" w:color="000000"/>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2146" w:type="dxa"/>
            <w:vMerge/>
            <w:tcBorders>
              <w:top w:val="nil"/>
              <w:left w:val="single" w:sz="4" w:space="0" w:color="auto"/>
              <w:bottom w:val="single" w:sz="4" w:space="0" w:color="000000"/>
              <w:right w:val="single" w:sz="8" w:space="0" w:color="auto"/>
            </w:tcBorders>
            <w:vAlign w:val="center"/>
          </w:tcPr>
          <w:p w:rsidR="00D078E7" w:rsidRPr="009A2C75" w:rsidRDefault="00D078E7" w:rsidP="00C76865">
            <w:pPr>
              <w:widowControl/>
              <w:spacing w:line="300" w:lineRule="exact"/>
              <w:jc w:val="left"/>
              <w:rPr>
                <w:rFonts w:eastAsia="仿宋_GB2312"/>
                <w:kern w:val="0"/>
                <w:sz w:val="24"/>
              </w:rPr>
            </w:pPr>
          </w:p>
        </w:tc>
      </w:tr>
      <w:tr w:rsidR="00D078E7" w:rsidRPr="009A2C75" w:rsidTr="00C76865">
        <w:trPr>
          <w:trHeight w:val="413"/>
          <w:jc w:val="center"/>
        </w:trPr>
        <w:tc>
          <w:tcPr>
            <w:tcW w:w="1893" w:type="dxa"/>
            <w:vMerge/>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2309" w:type="dxa"/>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1979" w:type="dxa"/>
            <w:vMerge/>
            <w:tcBorders>
              <w:top w:val="nil"/>
              <w:left w:val="single" w:sz="4" w:space="0" w:color="auto"/>
              <w:bottom w:val="single" w:sz="4" w:space="0" w:color="000000"/>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2408" w:type="dxa"/>
            <w:vMerge/>
            <w:tcBorders>
              <w:top w:val="nil"/>
              <w:left w:val="single" w:sz="4" w:space="0" w:color="auto"/>
              <w:bottom w:val="single" w:sz="4" w:space="0" w:color="000000"/>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p>
        </w:tc>
        <w:tc>
          <w:tcPr>
            <w:tcW w:w="2146" w:type="dxa"/>
            <w:vMerge/>
            <w:tcBorders>
              <w:top w:val="nil"/>
              <w:left w:val="single" w:sz="4" w:space="0" w:color="auto"/>
              <w:bottom w:val="single" w:sz="4" w:space="0" w:color="000000"/>
              <w:right w:val="single" w:sz="8" w:space="0" w:color="auto"/>
            </w:tcBorders>
            <w:vAlign w:val="center"/>
          </w:tcPr>
          <w:p w:rsidR="00D078E7" w:rsidRPr="009A2C75" w:rsidRDefault="00D078E7" w:rsidP="00C76865">
            <w:pPr>
              <w:widowControl/>
              <w:spacing w:line="300" w:lineRule="exact"/>
              <w:jc w:val="left"/>
              <w:rPr>
                <w:rFonts w:eastAsia="仿宋_GB2312"/>
                <w:kern w:val="0"/>
                <w:sz w:val="24"/>
              </w:rPr>
            </w:pPr>
          </w:p>
        </w:tc>
      </w:tr>
      <w:tr w:rsidR="00D078E7" w:rsidRPr="009A2C75" w:rsidTr="00C76865">
        <w:trPr>
          <w:trHeight w:val="397"/>
          <w:jc w:val="center"/>
        </w:trPr>
        <w:tc>
          <w:tcPr>
            <w:tcW w:w="4202" w:type="dxa"/>
            <w:gridSpan w:val="2"/>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kern w:val="0"/>
                <w:sz w:val="24"/>
              </w:rPr>
            </w:pPr>
            <w:r w:rsidRPr="009A2C75">
              <w:rPr>
                <w:rFonts w:eastAsia="仿宋_GB2312" w:hAnsi="宋体" w:hint="eastAsia"/>
                <w:kern w:val="0"/>
                <w:sz w:val="24"/>
              </w:rPr>
              <w:t>栏次</w:t>
            </w:r>
          </w:p>
        </w:tc>
        <w:tc>
          <w:tcPr>
            <w:tcW w:w="197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kern w:val="0"/>
                <w:sz w:val="24"/>
              </w:rPr>
            </w:pPr>
            <w:r w:rsidRPr="009A2C75">
              <w:rPr>
                <w:rFonts w:eastAsia="仿宋_GB2312"/>
                <w:kern w:val="0"/>
                <w:sz w:val="24"/>
              </w:rPr>
              <w:t>1</w:t>
            </w:r>
          </w:p>
        </w:tc>
        <w:tc>
          <w:tcPr>
            <w:tcW w:w="2408"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kern w:val="0"/>
                <w:sz w:val="24"/>
              </w:rPr>
            </w:pPr>
            <w:r w:rsidRPr="009A2C75">
              <w:rPr>
                <w:rFonts w:eastAsia="仿宋_GB2312"/>
                <w:kern w:val="0"/>
                <w:sz w:val="24"/>
              </w:rPr>
              <w:t>2</w:t>
            </w:r>
          </w:p>
        </w:tc>
        <w:tc>
          <w:tcPr>
            <w:tcW w:w="2146" w:type="dxa"/>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center"/>
              <w:rPr>
                <w:rFonts w:eastAsia="仿宋_GB2312"/>
                <w:kern w:val="0"/>
                <w:sz w:val="24"/>
              </w:rPr>
            </w:pPr>
            <w:r w:rsidRPr="009A2C75">
              <w:rPr>
                <w:rFonts w:eastAsia="仿宋_GB2312"/>
                <w:kern w:val="0"/>
                <w:sz w:val="24"/>
              </w:rPr>
              <w:t>3</w:t>
            </w:r>
          </w:p>
        </w:tc>
      </w:tr>
      <w:tr w:rsidR="00D078E7" w:rsidRPr="009A2C75" w:rsidTr="00C76865">
        <w:trPr>
          <w:trHeight w:val="377"/>
          <w:jc w:val="center"/>
        </w:trPr>
        <w:tc>
          <w:tcPr>
            <w:tcW w:w="4202" w:type="dxa"/>
            <w:gridSpan w:val="2"/>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kern w:val="0"/>
                <w:sz w:val="24"/>
              </w:rPr>
            </w:pPr>
            <w:r w:rsidRPr="009A2C75">
              <w:rPr>
                <w:rFonts w:eastAsia="仿宋_GB2312" w:hAnsi="宋体" w:hint="eastAsia"/>
                <w:kern w:val="0"/>
                <w:sz w:val="24"/>
              </w:rPr>
              <w:t>合计</w:t>
            </w:r>
          </w:p>
        </w:tc>
        <w:tc>
          <w:tcPr>
            <w:tcW w:w="197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center"/>
              <w:rPr>
                <w:rFonts w:eastAsia="仿宋_GB2312"/>
                <w:kern w:val="0"/>
                <w:sz w:val="24"/>
              </w:rPr>
            </w:pPr>
            <w:r w:rsidRPr="009A2C75">
              <w:rPr>
                <w:rFonts w:eastAsia="仿宋_GB2312" w:hAnsi="宋体"/>
                <w:kern w:val="0"/>
                <w:sz w:val="24"/>
              </w:rPr>
              <w:t xml:space="preserve">      </w:t>
            </w:r>
            <w:r w:rsidRPr="009A2C75">
              <w:rPr>
                <w:rFonts w:eastAsia="仿宋_GB2312" w:hAnsi="宋体" w:hint="eastAsia"/>
                <w:kern w:val="0"/>
                <w:sz w:val="24"/>
              </w:rPr>
              <w:t xml:space="preserve">　</w:t>
            </w:r>
            <w:r w:rsidRPr="009A2C75">
              <w:rPr>
                <w:rFonts w:eastAsia="仿宋_GB2312" w:hAnsi="宋体"/>
                <w:kern w:val="0"/>
                <w:sz w:val="24"/>
              </w:rPr>
              <w:t>766.74</w:t>
            </w:r>
          </w:p>
        </w:tc>
        <w:tc>
          <w:tcPr>
            <w:tcW w:w="2408"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 w:val="24"/>
              </w:rPr>
            </w:pPr>
            <w:r w:rsidRPr="009A2C75">
              <w:rPr>
                <w:rFonts w:eastAsia="仿宋_GB2312" w:hAnsi="宋体"/>
                <w:kern w:val="0"/>
                <w:sz w:val="24"/>
              </w:rPr>
              <w:t>455.77</w:t>
            </w:r>
            <w:r w:rsidRPr="009A2C75">
              <w:rPr>
                <w:rFonts w:eastAsia="仿宋_GB2312" w:hAnsi="宋体" w:hint="eastAsia"/>
                <w:kern w:val="0"/>
                <w:sz w:val="24"/>
              </w:rPr>
              <w:t xml:space="preserve">　</w:t>
            </w:r>
          </w:p>
        </w:tc>
        <w:tc>
          <w:tcPr>
            <w:tcW w:w="2146" w:type="dxa"/>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center"/>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310.97</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kern w:val="0"/>
                <w:szCs w:val="21"/>
              </w:rPr>
              <w:t>201</w:t>
            </w:r>
          </w:p>
        </w:tc>
        <w:tc>
          <w:tcPr>
            <w:tcW w:w="230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一般公共服务支出</w:t>
            </w:r>
          </w:p>
        </w:tc>
        <w:tc>
          <w:tcPr>
            <w:tcW w:w="197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 w:val="24"/>
              </w:rPr>
            </w:pPr>
            <w:r w:rsidRPr="009A2C75">
              <w:rPr>
                <w:rFonts w:eastAsia="仿宋_GB2312" w:hAnsi="宋体"/>
                <w:kern w:val="0"/>
                <w:sz w:val="24"/>
              </w:rPr>
              <w:t>685.42</w:t>
            </w:r>
          </w:p>
        </w:tc>
        <w:tc>
          <w:tcPr>
            <w:tcW w:w="2408" w:type="dxa"/>
            <w:tcBorders>
              <w:top w:val="nil"/>
              <w:left w:val="nil"/>
              <w:bottom w:val="single" w:sz="4" w:space="0" w:color="auto"/>
              <w:right w:val="single" w:sz="4" w:space="0" w:color="auto"/>
            </w:tcBorders>
          </w:tcPr>
          <w:p w:rsidR="00D078E7" w:rsidRPr="009A2C75" w:rsidRDefault="00D078E7" w:rsidP="00C76865">
            <w:pPr>
              <w:widowControl/>
              <w:spacing w:line="300" w:lineRule="exact"/>
              <w:jc w:val="center"/>
              <w:rPr>
                <w:rFonts w:eastAsia="仿宋_GB2312"/>
                <w:kern w:val="0"/>
                <w:sz w:val="24"/>
              </w:rPr>
            </w:pPr>
            <w:r w:rsidRPr="009A2C75">
              <w:rPr>
                <w:rFonts w:eastAsia="仿宋_GB2312" w:hAnsi="宋体"/>
                <w:kern w:val="0"/>
                <w:sz w:val="24"/>
              </w:rPr>
              <w:t xml:space="preserve">           380.65</w:t>
            </w:r>
          </w:p>
        </w:tc>
        <w:tc>
          <w:tcPr>
            <w:tcW w:w="2146" w:type="dxa"/>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304.77</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20123</w:t>
            </w:r>
          </w:p>
        </w:tc>
        <w:tc>
          <w:tcPr>
            <w:tcW w:w="230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民族事务</w:t>
            </w:r>
          </w:p>
        </w:tc>
        <w:tc>
          <w:tcPr>
            <w:tcW w:w="197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 w:val="24"/>
              </w:rPr>
            </w:pPr>
            <w:r w:rsidRPr="009A2C75">
              <w:rPr>
                <w:rFonts w:eastAsia="仿宋_GB2312" w:hAnsi="宋体"/>
                <w:kern w:val="0"/>
                <w:sz w:val="24"/>
              </w:rPr>
              <w:t xml:space="preserve">677.88 </w:t>
            </w:r>
            <w:r w:rsidRPr="009A2C75">
              <w:rPr>
                <w:rFonts w:eastAsia="仿宋_GB2312" w:hAnsi="宋体" w:hint="eastAsia"/>
                <w:kern w:val="0"/>
                <w:sz w:val="24"/>
              </w:rPr>
              <w:t xml:space="preserve">　</w:t>
            </w:r>
          </w:p>
        </w:tc>
        <w:tc>
          <w:tcPr>
            <w:tcW w:w="2408" w:type="dxa"/>
            <w:tcBorders>
              <w:top w:val="nil"/>
              <w:left w:val="nil"/>
              <w:bottom w:val="single" w:sz="4" w:space="0" w:color="auto"/>
              <w:right w:val="single" w:sz="4" w:space="0" w:color="auto"/>
            </w:tcBorders>
          </w:tcPr>
          <w:p w:rsidR="00D078E7" w:rsidRPr="009A2C75" w:rsidRDefault="00D078E7" w:rsidP="00D078E7">
            <w:pPr>
              <w:widowControl/>
              <w:spacing w:line="300" w:lineRule="exact"/>
              <w:ind w:left="31680" w:hangingChars="550" w:firstLine="31680"/>
              <w:jc w:val="center"/>
              <w:rPr>
                <w:rFonts w:eastAsia="仿宋_GB2312"/>
                <w:kern w:val="0"/>
                <w:sz w:val="24"/>
              </w:rPr>
            </w:pPr>
            <w:r w:rsidRPr="009A2C75">
              <w:rPr>
                <w:rFonts w:eastAsia="仿宋_GB2312" w:hAnsi="宋体"/>
                <w:kern w:val="0"/>
                <w:sz w:val="24"/>
              </w:rPr>
              <w:t xml:space="preserve">           376.65</w:t>
            </w:r>
          </w:p>
        </w:tc>
        <w:tc>
          <w:tcPr>
            <w:tcW w:w="2146" w:type="dxa"/>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301.23</w:t>
            </w:r>
          </w:p>
        </w:tc>
      </w:tr>
      <w:tr w:rsidR="00D078E7" w:rsidRPr="009A2C75" w:rsidTr="00C76865">
        <w:trPr>
          <w:trHeight w:val="37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2012301</w:t>
            </w:r>
          </w:p>
        </w:tc>
        <w:tc>
          <w:tcPr>
            <w:tcW w:w="230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行政运行</w:t>
            </w:r>
          </w:p>
        </w:tc>
        <w:tc>
          <w:tcPr>
            <w:tcW w:w="197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 xml:space="preserve"> 319.52</w:t>
            </w:r>
          </w:p>
        </w:tc>
        <w:tc>
          <w:tcPr>
            <w:tcW w:w="2408"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319.52</w:t>
            </w:r>
          </w:p>
        </w:tc>
        <w:tc>
          <w:tcPr>
            <w:tcW w:w="2146" w:type="dxa"/>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bottom"/>
          </w:tcPr>
          <w:p w:rsidR="00D078E7" w:rsidRPr="009A2C75" w:rsidRDefault="00D078E7" w:rsidP="00C76865">
            <w:pPr>
              <w:widowControl/>
              <w:spacing w:line="300" w:lineRule="exact"/>
              <w:rPr>
                <w:rFonts w:eastAsia="仿宋_GB2312" w:hAnsi="宋体"/>
                <w:kern w:val="0"/>
                <w:szCs w:val="21"/>
              </w:rPr>
            </w:pPr>
            <w:r w:rsidRPr="009A2C75">
              <w:rPr>
                <w:rFonts w:eastAsia="仿宋_GB2312" w:hAnsi="宋体"/>
                <w:kern w:val="0"/>
                <w:szCs w:val="21"/>
              </w:rPr>
              <w:t>2012302</w:t>
            </w:r>
          </w:p>
        </w:tc>
        <w:tc>
          <w:tcPr>
            <w:tcW w:w="230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一般行政管理事务</w:t>
            </w:r>
          </w:p>
        </w:tc>
        <w:tc>
          <w:tcPr>
            <w:tcW w:w="197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 w:val="24"/>
              </w:rPr>
            </w:pPr>
            <w:r w:rsidRPr="009A2C75">
              <w:rPr>
                <w:rFonts w:eastAsia="仿宋_GB2312" w:hAnsi="宋体"/>
                <w:kern w:val="0"/>
                <w:sz w:val="24"/>
              </w:rPr>
              <w:t>78.78</w:t>
            </w:r>
            <w:r w:rsidRPr="009A2C75">
              <w:rPr>
                <w:rFonts w:eastAsia="仿宋_GB2312" w:hAnsi="宋体" w:hint="eastAsia"/>
                <w:kern w:val="0"/>
                <w:sz w:val="24"/>
              </w:rPr>
              <w:t xml:space="preserve">　</w:t>
            </w:r>
          </w:p>
        </w:tc>
        <w:tc>
          <w:tcPr>
            <w:tcW w:w="2408"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p>
        </w:tc>
        <w:tc>
          <w:tcPr>
            <w:tcW w:w="2146" w:type="dxa"/>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78.78</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bottom"/>
          </w:tcPr>
          <w:p w:rsidR="00D078E7" w:rsidRPr="009A2C75" w:rsidRDefault="00D078E7" w:rsidP="00C76865">
            <w:pPr>
              <w:widowControl/>
              <w:spacing w:line="300" w:lineRule="exact"/>
              <w:rPr>
                <w:rFonts w:eastAsia="仿宋_GB2312"/>
                <w:kern w:val="0"/>
                <w:szCs w:val="21"/>
              </w:rPr>
            </w:pPr>
            <w:r w:rsidRPr="009A2C75">
              <w:rPr>
                <w:rFonts w:eastAsia="仿宋_GB2312" w:hAnsi="宋体"/>
                <w:kern w:val="0"/>
                <w:szCs w:val="21"/>
              </w:rPr>
              <w:t>2012304</w:t>
            </w:r>
          </w:p>
        </w:tc>
        <w:tc>
          <w:tcPr>
            <w:tcW w:w="230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int="eastAsia"/>
                <w:kern w:val="0"/>
                <w:szCs w:val="21"/>
              </w:rPr>
              <w:t>民族工作专项</w:t>
            </w:r>
          </w:p>
        </w:tc>
        <w:tc>
          <w:tcPr>
            <w:tcW w:w="1979"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 w:val="24"/>
              </w:rPr>
            </w:pPr>
            <w:r w:rsidRPr="009A2C75">
              <w:rPr>
                <w:rFonts w:eastAsia="仿宋_GB2312" w:hAnsi="宋体"/>
                <w:kern w:val="0"/>
                <w:sz w:val="24"/>
              </w:rPr>
              <w:t xml:space="preserve">91.00 </w:t>
            </w:r>
            <w:r w:rsidRPr="009A2C75">
              <w:rPr>
                <w:rFonts w:eastAsia="仿宋_GB2312" w:hAnsi="宋体" w:hint="eastAsia"/>
                <w:kern w:val="0"/>
                <w:sz w:val="24"/>
              </w:rPr>
              <w:t xml:space="preserve">　</w:t>
            </w:r>
          </w:p>
        </w:tc>
        <w:tc>
          <w:tcPr>
            <w:tcW w:w="2408" w:type="dxa"/>
            <w:tcBorders>
              <w:top w:val="nil"/>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53.00</w:t>
            </w:r>
          </w:p>
        </w:tc>
        <w:tc>
          <w:tcPr>
            <w:tcW w:w="2146" w:type="dxa"/>
            <w:tcBorders>
              <w:top w:val="nil"/>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38.00</w:t>
            </w:r>
          </w:p>
        </w:tc>
      </w:tr>
      <w:tr w:rsidR="00D078E7" w:rsidRPr="009A2C75" w:rsidTr="00C76865">
        <w:trPr>
          <w:trHeight w:val="377"/>
          <w:jc w:val="center"/>
        </w:trPr>
        <w:tc>
          <w:tcPr>
            <w:tcW w:w="1893" w:type="dxa"/>
            <w:tcBorders>
              <w:top w:val="single" w:sz="4" w:space="0" w:color="auto"/>
              <w:left w:val="single" w:sz="4" w:space="0" w:color="auto"/>
              <w:bottom w:val="single" w:sz="4" w:space="0" w:color="auto"/>
              <w:right w:val="single" w:sz="6"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kern w:val="0"/>
                <w:szCs w:val="21"/>
              </w:rPr>
              <w:t>2012399</w:t>
            </w:r>
            <w:r w:rsidRPr="009A2C75">
              <w:rPr>
                <w:rFonts w:eastAsia="仿宋_GB2312" w:hAnsi="宋体" w:hint="eastAsia"/>
                <w:kern w:val="0"/>
                <w:szCs w:val="21"/>
              </w:rPr>
              <w:t xml:space="preserve">　</w:t>
            </w:r>
          </w:p>
        </w:tc>
        <w:tc>
          <w:tcPr>
            <w:tcW w:w="2309" w:type="dxa"/>
            <w:tcBorders>
              <w:top w:val="single" w:sz="4" w:space="0" w:color="auto"/>
              <w:left w:val="single" w:sz="6" w:space="0" w:color="auto"/>
              <w:bottom w:val="single" w:sz="4" w:space="0" w:color="auto"/>
              <w:right w:val="single" w:sz="6"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int="eastAsia"/>
                <w:kern w:val="0"/>
                <w:szCs w:val="21"/>
              </w:rPr>
              <w:t>其他民族事务支出</w:t>
            </w:r>
          </w:p>
        </w:tc>
        <w:tc>
          <w:tcPr>
            <w:tcW w:w="1979" w:type="dxa"/>
            <w:tcBorders>
              <w:top w:val="single" w:sz="4" w:space="0" w:color="auto"/>
              <w:left w:val="single" w:sz="6" w:space="0" w:color="auto"/>
              <w:bottom w:val="single" w:sz="4" w:space="0" w:color="auto"/>
              <w:right w:val="single" w:sz="6" w:space="0" w:color="auto"/>
            </w:tcBorders>
            <w:vAlign w:val="center"/>
          </w:tcPr>
          <w:p w:rsidR="00D078E7" w:rsidRPr="009A2C75" w:rsidRDefault="00D078E7" w:rsidP="00C76865">
            <w:pPr>
              <w:widowControl/>
              <w:spacing w:line="300" w:lineRule="exact"/>
              <w:jc w:val="right"/>
              <w:rPr>
                <w:rFonts w:eastAsia="仿宋_GB2312"/>
                <w:kern w:val="0"/>
                <w:sz w:val="24"/>
              </w:rPr>
            </w:pPr>
            <w:r w:rsidRPr="009A2C75">
              <w:rPr>
                <w:rFonts w:eastAsia="仿宋_GB2312" w:hAnsi="宋体"/>
                <w:kern w:val="0"/>
                <w:sz w:val="24"/>
              </w:rPr>
              <w:t xml:space="preserve">188.58 </w:t>
            </w:r>
            <w:r w:rsidRPr="009A2C75">
              <w:rPr>
                <w:rFonts w:eastAsia="仿宋_GB2312" w:hAnsi="宋体" w:hint="eastAsia"/>
                <w:kern w:val="0"/>
                <w:sz w:val="24"/>
              </w:rPr>
              <w:t xml:space="preserve">　</w:t>
            </w:r>
          </w:p>
        </w:tc>
        <w:tc>
          <w:tcPr>
            <w:tcW w:w="2408" w:type="dxa"/>
            <w:tcBorders>
              <w:top w:val="single" w:sz="4" w:space="0" w:color="auto"/>
              <w:left w:val="single" w:sz="6" w:space="0" w:color="auto"/>
              <w:bottom w:val="single" w:sz="4" w:space="0" w:color="auto"/>
              <w:right w:val="single" w:sz="6"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4.13</w:t>
            </w:r>
          </w:p>
        </w:tc>
        <w:tc>
          <w:tcPr>
            <w:tcW w:w="2146" w:type="dxa"/>
            <w:tcBorders>
              <w:top w:val="single" w:sz="4" w:space="0" w:color="auto"/>
              <w:left w:val="single" w:sz="6"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 w:val="24"/>
              </w:rPr>
            </w:pPr>
            <w:r w:rsidRPr="009A2C75">
              <w:rPr>
                <w:rFonts w:eastAsia="仿宋_GB2312" w:hAnsi="宋体" w:hint="eastAsia"/>
                <w:kern w:val="0"/>
                <w:sz w:val="24"/>
              </w:rPr>
              <w:t xml:space="preserve">　</w:t>
            </w:r>
            <w:r w:rsidRPr="009A2C75">
              <w:rPr>
                <w:rFonts w:eastAsia="仿宋_GB2312" w:hAnsi="宋体"/>
                <w:kern w:val="0"/>
                <w:sz w:val="24"/>
              </w:rPr>
              <w:t xml:space="preserve">        184.45</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kern w:val="0"/>
                <w:szCs w:val="21"/>
              </w:rPr>
              <w:t>20124</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宗教事务</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kern w:val="0"/>
                <w:sz w:val="24"/>
              </w:rPr>
            </w:pPr>
            <w:r w:rsidRPr="009A2C75">
              <w:rPr>
                <w:rFonts w:eastAsia="仿宋_GB2312" w:hAnsi="宋体"/>
                <w:kern w:val="0"/>
                <w:sz w:val="24"/>
              </w:rPr>
              <w:t>3.54</w:t>
            </w:r>
            <w:r w:rsidRPr="009A2C75">
              <w:rPr>
                <w:rFonts w:eastAsia="仿宋_GB2312" w:hAnsi="宋体" w:hint="eastAsia"/>
                <w:kern w:val="0"/>
                <w:sz w:val="24"/>
              </w:rPr>
              <w:t xml:space="preserve">　</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3.54</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kern w:val="0"/>
                <w:szCs w:val="21"/>
              </w:rPr>
              <w:t>2012402</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kern w:val="0"/>
                <w:szCs w:val="21"/>
              </w:rPr>
            </w:pPr>
            <w:r w:rsidRPr="009A2C75">
              <w:rPr>
                <w:rFonts w:eastAsia="仿宋_GB2312" w:hAnsi="宋体" w:hint="eastAsia"/>
                <w:kern w:val="0"/>
                <w:szCs w:val="21"/>
              </w:rPr>
              <w:t xml:space="preserve">　一般行政管理事务</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3.54</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3.54</w:t>
            </w:r>
          </w:p>
        </w:tc>
      </w:tr>
      <w:tr w:rsidR="00D078E7" w:rsidRPr="009A2C75" w:rsidTr="00C76865">
        <w:trPr>
          <w:trHeight w:val="504"/>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20199</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其他一般公共服务支出</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4.00</w:t>
            </w:r>
          </w:p>
        </w:tc>
        <w:tc>
          <w:tcPr>
            <w:tcW w:w="2408" w:type="dxa"/>
            <w:tcBorders>
              <w:top w:val="single" w:sz="4" w:space="0" w:color="auto"/>
              <w:left w:val="nil"/>
              <w:bottom w:val="single" w:sz="4" w:space="0" w:color="auto"/>
              <w:right w:val="single" w:sz="4" w:space="0" w:color="auto"/>
            </w:tcBorders>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 xml:space="preserve">4.00            </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r>
      <w:tr w:rsidR="00D078E7" w:rsidRPr="009A2C75" w:rsidTr="00C76865">
        <w:trPr>
          <w:trHeight w:val="794"/>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2019999</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其他一般公共服务支出</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4.00</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4.00</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207</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文化体育与传媒支出</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6.20</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6.20</w:t>
            </w:r>
          </w:p>
        </w:tc>
      </w:tr>
      <w:tr w:rsidR="00D078E7" w:rsidRPr="009A2C75" w:rsidTr="00C76865">
        <w:trPr>
          <w:trHeight w:val="37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20701</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文化</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6.20</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6.20</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2070199</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其他文化支出</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6.20</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D078E7">
            <w:pPr>
              <w:widowControl/>
              <w:spacing w:line="300" w:lineRule="exact"/>
              <w:ind w:firstLineChars="600" w:firstLine="31680"/>
              <w:jc w:val="left"/>
              <w:rPr>
                <w:rFonts w:eastAsia="仿宋_GB2312" w:hAnsi="宋体"/>
                <w:kern w:val="0"/>
                <w:sz w:val="24"/>
              </w:rPr>
            </w:pPr>
            <w:r w:rsidRPr="009A2C75">
              <w:rPr>
                <w:rFonts w:eastAsia="仿宋_GB2312" w:hAnsi="宋体"/>
                <w:kern w:val="0"/>
                <w:sz w:val="24"/>
              </w:rPr>
              <w:t>6.20</w:t>
            </w:r>
          </w:p>
        </w:tc>
      </w:tr>
      <w:tr w:rsidR="00D078E7" w:rsidRPr="009A2C75" w:rsidTr="00C76865">
        <w:trPr>
          <w:trHeight w:val="39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208</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社会保障和就业支出</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75.12</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75.12</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r>
      <w:tr w:rsidR="00D078E7" w:rsidRPr="009A2C75" w:rsidTr="00C76865">
        <w:trPr>
          <w:trHeight w:val="377"/>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20805</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行政事业单位离退休</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75.12</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75.12</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r>
      <w:tr w:rsidR="00D078E7" w:rsidRPr="009A2C75" w:rsidTr="00C76865">
        <w:trPr>
          <w:trHeight w:val="794"/>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2080501</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归口管理的行政单位离退休</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56.57</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56.57</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r>
      <w:tr w:rsidR="00D078E7" w:rsidRPr="009A2C75" w:rsidTr="00C76865">
        <w:trPr>
          <w:trHeight w:val="794"/>
          <w:jc w:val="center"/>
        </w:trPr>
        <w:tc>
          <w:tcPr>
            <w:tcW w:w="1893" w:type="dxa"/>
            <w:tcBorders>
              <w:top w:val="single" w:sz="4"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kern w:val="0"/>
                <w:szCs w:val="21"/>
              </w:rPr>
              <w:t>2080505</w:t>
            </w:r>
          </w:p>
        </w:tc>
        <w:tc>
          <w:tcPr>
            <w:tcW w:w="230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Cs w:val="21"/>
              </w:rPr>
            </w:pPr>
            <w:r w:rsidRPr="009A2C75">
              <w:rPr>
                <w:rFonts w:eastAsia="仿宋_GB2312" w:hAnsi="宋体" w:hint="eastAsia"/>
                <w:kern w:val="0"/>
                <w:szCs w:val="21"/>
              </w:rPr>
              <w:t>机关事业单位基本养老保险缴费支出</w:t>
            </w:r>
          </w:p>
        </w:tc>
        <w:tc>
          <w:tcPr>
            <w:tcW w:w="1979"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right"/>
              <w:rPr>
                <w:rFonts w:eastAsia="仿宋_GB2312" w:hAnsi="宋体"/>
                <w:kern w:val="0"/>
                <w:sz w:val="24"/>
              </w:rPr>
            </w:pPr>
            <w:r w:rsidRPr="009A2C75">
              <w:rPr>
                <w:rFonts w:eastAsia="仿宋_GB2312" w:hAnsi="宋体"/>
                <w:kern w:val="0"/>
                <w:sz w:val="24"/>
              </w:rPr>
              <w:t>18.55</w:t>
            </w:r>
          </w:p>
        </w:tc>
        <w:tc>
          <w:tcPr>
            <w:tcW w:w="2408" w:type="dxa"/>
            <w:tcBorders>
              <w:top w:val="single" w:sz="4" w:space="0" w:color="auto"/>
              <w:left w:val="nil"/>
              <w:bottom w:val="single" w:sz="4" w:space="0" w:color="auto"/>
              <w:right w:val="single" w:sz="4" w:space="0" w:color="auto"/>
            </w:tcBorders>
            <w:vAlign w:val="center"/>
          </w:tcPr>
          <w:p w:rsidR="00D078E7" w:rsidRPr="009A2C75" w:rsidRDefault="00D078E7" w:rsidP="00C76865">
            <w:pPr>
              <w:widowControl/>
              <w:spacing w:line="300" w:lineRule="exact"/>
              <w:jc w:val="left"/>
              <w:rPr>
                <w:rFonts w:eastAsia="仿宋_GB2312" w:hAnsi="宋体"/>
                <w:kern w:val="0"/>
                <w:sz w:val="24"/>
              </w:rPr>
            </w:pPr>
            <w:r w:rsidRPr="009A2C75">
              <w:rPr>
                <w:rFonts w:eastAsia="仿宋_GB2312" w:hAnsi="宋体"/>
                <w:kern w:val="0"/>
                <w:sz w:val="24"/>
              </w:rPr>
              <w:t xml:space="preserve">             18.55</w:t>
            </w:r>
          </w:p>
        </w:tc>
        <w:tc>
          <w:tcPr>
            <w:tcW w:w="2146" w:type="dxa"/>
            <w:tcBorders>
              <w:top w:val="single" w:sz="4" w:space="0" w:color="auto"/>
              <w:left w:val="nil"/>
              <w:bottom w:val="single" w:sz="4" w:space="0" w:color="auto"/>
              <w:right w:val="single" w:sz="8" w:space="0" w:color="auto"/>
            </w:tcBorders>
            <w:vAlign w:val="center"/>
          </w:tcPr>
          <w:p w:rsidR="00D078E7" w:rsidRPr="009A2C75" w:rsidRDefault="00D078E7" w:rsidP="00C76865">
            <w:pPr>
              <w:widowControl/>
              <w:spacing w:line="300" w:lineRule="exact"/>
              <w:jc w:val="left"/>
              <w:rPr>
                <w:rFonts w:eastAsia="仿宋_GB2312" w:hAnsi="宋体"/>
                <w:kern w:val="0"/>
                <w:sz w:val="24"/>
              </w:rPr>
            </w:pPr>
          </w:p>
        </w:tc>
      </w:tr>
    </w:tbl>
    <w:p w:rsidR="00D078E7" w:rsidRPr="009A2C75" w:rsidRDefault="00D078E7">
      <w:pPr>
        <w:widowControl/>
        <w:jc w:val="left"/>
        <w:rPr>
          <w:rFonts w:eastAsia="仿宋_GB2312"/>
          <w:kern w:val="0"/>
          <w:sz w:val="24"/>
        </w:rPr>
      </w:pPr>
      <w:r w:rsidRPr="009A2C75">
        <w:rPr>
          <w:rFonts w:eastAsia="仿宋_GB2312" w:hAnsi="宋体" w:hint="eastAsia"/>
          <w:kern w:val="0"/>
          <w:sz w:val="24"/>
        </w:rPr>
        <w:t>注：本表反映部门本年度一般公共预算财政拨款支出情况。</w:t>
      </w:r>
    </w:p>
    <w:p w:rsidR="00D078E7" w:rsidRDefault="00D078E7">
      <w:pPr>
        <w:widowControl/>
        <w:jc w:val="center"/>
        <w:rPr>
          <w:rFonts w:ascii="华文中宋" w:eastAsia="方正小标宋_GBK" w:hAnsi="华文中宋" w:cs="宋体"/>
          <w:kern w:val="0"/>
          <w:sz w:val="36"/>
          <w:szCs w:val="36"/>
        </w:rPr>
      </w:pPr>
    </w:p>
    <w:p w:rsidR="00D078E7" w:rsidRDefault="00D078E7">
      <w:pPr>
        <w:widowControl/>
        <w:jc w:val="center"/>
        <w:rPr>
          <w:rFonts w:ascii="华文中宋" w:eastAsia="方正小标宋_GBK" w:hAnsi="华文中宋" w:cs="宋体"/>
          <w:kern w:val="0"/>
          <w:sz w:val="36"/>
          <w:szCs w:val="36"/>
        </w:rPr>
      </w:pPr>
    </w:p>
    <w:p w:rsidR="00D078E7" w:rsidRPr="009A2C75" w:rsidRDefault="00D078E7">
      <w:pPr>
        <w:widowControl/>
        <w:jc w:val="center"/>
        <w:rPr>
          <w:rFonts w:ascii="华文中宋" w:eastAsia="方正小标宋_GBK" w:hAnsi="华文中宋" w:cs="宋体"/>
          <w:kern w:val="0"/>
          <w:sz w:val="36"/>
          <w:szCs w:val="36"/>
        </w:rPr>
      </w:pPr>
      <w:r w:rsidRPr="009A2C75">
        <w:rPr>
          <w:rFonts w:ascii="华文中宋" w:eastAsia="方正小标宋_GBK" w:hAnsi="华文中宋" w:cs="宋体" w:hint="eastAsia"/>
          <w:kern w:val="0"/>
          <w:sz w:val="36"/>
          <w:szCs w:val="36"/>
        </w:rPr>
        <w:t>一般公共预算财政拨款基本支出决算表</w:t>
      </w:r>
    </w:p>
    <w:p w:rsidR="00D078E7" w:rsidRPr="009A2C75" w:rsidRDefault="00D078E7">
      <w:pPr>
        <w:widowControl/>
        <w:tabs>
          <w:tab w:val="left" w:pos="960"/>
          <w:tab w:val="left" w:pos="4180"/>
          <w:tab w:val="left" w:pos="5700"/>
          <w:tab w:val="left" w:pos="6970"/>
          <w:tab w:val="left" w:pos="8940"/>
          <w:tab w:val="left" w:pos="10460"/>
          <w:tab w:val="left" w:pos="11420"/>
          <w:tab w:val="left" w:pos="14140"/>
        </w:tabs>
        <w:jc w:val="left"/>
        <w:rPr>
          <w:rFonts w:ascii="仿宋" w:eastAsia="仿宋" w:hAnsi="仿宋" w:cs="仿宋"/>
          <w:kern w:val="0"/>
          <w:sz w:val="24"/>
        </w:rPr>
      </w:pP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hAnsi="宋体" w:cs="宋体"/>
          <w:kern w:val="0"/>
          <w:sz w:val="20"/>
          <w:szCs w:val="20"/>
        </w:rPr>
        <w:t xml:space="preserve"> </w:t>
      </w:r>
      <w:r w:rsidRPr="009A2C75">
        <w:rPr>
          <w:rFonts w:ascii="仿宋" w:eastAsia="仿宋" w:hAnsi="仿宋" w:cs="仿宋" w:hint="eastAsia"/>
          <w:kern w:val="0"/>
          <w:sz w:val="24"/>
        </w:rPr>
        <w:t>公开</w:t>
      </w:r>
      <w:r w:rsidRPr="009A2C75">
        <w:rPr>
          <w:rFonts w:ascii="仿宋" w:eastAsia="仿宋" w:hAnsi="仿宋" w:cs="仿宋"/>
          <w:kern w:val="0"/>
          <w:sz w:val="24"/>
        </w:rPr>
        <w:t>06</w:t>
      </w:r>
      <w:r w:rsidRPr="009A2C75">
        <w:rPr>
          <w:rFonts w:ascii="仿宋" w:eastAsia="仿宋" w:hAnsi="仿宋" w:cs="仿宋" w:hint="eastAsia"/>
          <w:kern w:val="0"/>
          <w:sz w:val="24"/>
        </w:rPr>
        <w:t>表</w:t>
      </w:r>
    </w:p>
    <w:p w:rsidR="00D078E7" w:rsidRPr="009A2C75" w:rsidRDefault="00D078E7" w:rsidP="007003C1">
      <w:pPr>
        <w:widowControl/>
        <w:tabs>
          <w:tab w:val="left" w:pos="960"/>
          <w:tab w:val="left" w:pos="4180"/>
          <w:tab w:val="left" w:pos="7290"/>
          <w:tab w:val="left" w:pos="7320"/>
          <w:tab w:val="left" w:pos="8580"/>
          <w:tab w:val="left" w:pos="10460"/>
          <w:tab w:val="left" w:pos="11625"/>
          <w:tab w:val="left" w:pos="14140"/>
        </w:tabs>
        <w:jc w:val="left"/>
        <w:rPr>
          <w:rFonts w:ascii="仿宋" w:eastAsia="仿宋" w:hAnsi="仿宋" w:cs="仿宋"/>
          <w:kern w:val="0"/>
          <w:sz w:val="24"/>
        </w:rPr>
      </w:pPr>
      <w:r w:rsidRPr="009A2C75">
        <w:rPr>
          <w:rFonts w:ascii="仿宋" w:eastAsia="仿宋" w:hAnsi="仿宋" w:cs="仿宋" w:hint="eastAsia"/>
          <w:kern w:val="0"/>
          <w:sz w:val="24"/>
        </w:rPr>
        <w:t>部门：</w:t>
      </w:r>
      <w:r w:rsidRPr="009A2C75">
        <w:rPr>
          <w:rFonts w:ascii="宋体" w:eastAsia="仿宋_GB2312" w:hAnsi="宋体" w:cs="宋体" w:hint="eastAsia"/>
          <w:kern w:val="0"/>
          <w:sz w:val="24"/>
        </w:rPr>
        <w:t>怀化市民族宗教事务委员会</w:t>
      </w:r>
      <w:r w:rsidRPr="009A2C75">
        <w:rPr>
          <w:rFonts w:ascii="仿宋" w:eastAsia="仿宋" w:hAnsi="仿宋" w:cs="仿宋"/>
          <w:kern w:val="0"/>
          <w:sz w:val="24"/>
        </w:rPr>
        <w:tab/>
      </w:r>
      <w:r w:rsidRPr="009A2C75">
        <w:rPr>
          <w:rFonts w:ascii="仿宋" w:eastAsia="仿宋" w:hAnsi="仿宋" w:cs="仿宋"/>
          <w:kern w:val="0"/>
          <w:sz w:val="24"/>
        </w:rPr>
        <w:tab/>
      </w:r>
      <w:r w:rsidRPr="009A2C75">
        <w:rPr>
          <w:rFonts w:ascii="仿宋" w:eastAsia="仿宋" w:hAnsi="仿宋" w:cs="仿宋" w:hint="eastAsia"/>
          <w:kern w:val="0"/>
          <w:sz w:val="24"/>
        </w:rPr>
        <w:t>单位：万元</w:t>
      </w:r>
    </w:p>
    <w:tbl>
      <w:tblPr>
        <w:tblW w:w="10595" w:type="dxa"/>
        <w:jc w:val="center"/>
        <w:tblLayout w:type="fixed"/>
        <w:tblLook w:val="00A0"/>
      </w:tblPr>
      <w:tblGrid>
        <w:gridCol w:w="1045"/>
        <w:gridCol w:w="1864"/>
        <w:gridCol w:w="1"/>
        <w:gridCol w:w="730"/>
        <w:gridCol w:w="1"/>
        <w:gridCol w:w="705"/>
        <w:gridCol w:w="2151"/>
        <w:gridCol w:w="641"/>
        <w:gridCol w:w="937"/>
        <w:gridCol w:w="1862"/>
        <w:gridCol w:w="3"/>
        <w:gridCol w:w="652"/>
        <w:gridCol w:w="3"/>
      </w:tblGrid>
      <w:tr w:rsidR="00D078E7" w:rsidRPr="009A2C75" w:rsidTr="00C76865">
        <w:trPr>
          <w:gridAfter w:val="1"/>
          <w:trHeight w:val="295"/>
          <w:tblHeader/>
          <w:jc w:val="center"/>
        </w:trPr>
        <w:tc>
          <w:tcPr>
            <w:tcW w:w="3640" w:type="dxa"/>
            <w:gridSpan w:val="4"/>
            <w:tcBorders>
              <w:top w:val="single" w:sz="8" w:space="0" w:color="auto"/>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黑体"/>
                <w:kern w:val="0"/>
                <w:sz w:val="18"/>
                <w:szCs w:val="18"/>
              </w:rPr>
            </w:pPr>
            <w:r w:rsidRPr="009A2C75">
              <w:rPr>
                <w:rFonts w:eastAsia="黑体" w:hAnsi="宋体" w:hint="eastAsia"/>
                <w:kern w:val="0"/>
                <w:sz w:val="18"/>
                <w:szCs w:val="18"/>
              </w:rPr>
              <w:t>人员经费</w:t>
            </w:r>
          </w:p>
        </w:tc>
        <w:tc>
          <w:tcPr>
            <w:tcW w:w="6952" w:type="dxa"/>
            <w:gridSpan w:val="8"/>
            <w:tcBorders>
              <w:top w:val="single" w:sz="8" w:space="0" w:color="auto"/>
              <w:left w:val="nil"/>
              <w:bottom w:val="single" w:sz="4" w:space="0" w:color="auto"/>
              <w:right w:val="single" w:sz="8" w:space="0" w:color="000000"/>
            </w:tcBorders>
            <w:vAlign w:val="center"/>
          </w:tcPr>
          <w:p w:rsidR="00D078E7" w:rsidRPr="009A2C75" w:rsidRDefault="00D078E7" w:rsidP="00C76865">
            <w:pPr>
              <w:widowControl/>
              <w:spacing w:line="240" w:lineRule="exact"/>
              <w:jc w:val="center"/>
              <w:rPr>
                <w:rFonts w:eastAsia="黑体"/>
                <w:kern w:val="0"/>
                <w:sz w:val="18"/>
                <w:szCs w:val="18"/>
              </w:rPr>
            </w:pPr>
            <w:r w:rsidRPr="009A2C75">
              <w:rPr>
                <w:rFonts w:eastAsia="黑体" w:hAnsi="宋体" w:hint="eastAsia"/>
                <w:kern w:val="0"/>
                <w:sz w:val="18"/>
                <w:szCs w:val="18"/>
              </w:rPr>
              <w:t>公用经费</w:t>
            </w:r>
          </w:p>
        </w:tc>
      </w:tr>
      <w:tr w:rsidR="00D078E7" w:rsidRPr="009A2C75" w:rsidTr="00C76865">
        <w:trPr>
          <w:trHeight w:val="383"/>
          <w:jc w:val="center"/>
        </w:trPr>
        <w:tc>
          <w:tcPr>
            <w:tcW w:w="1045" w:type="dxa"/>
            <w:vMerge w:val="restart"/>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经济分类</w:t>
            </w:r>
            <w:r w:rsidRPr="009A2C75">
              <w:rPr>
                <w:rFonts w:eastAsia="仿宋_GB2312"/>
                <w:kern w:val="0"/>
                <w:sz w:val="18"/>
                <w:szCs w:val="18"/>
              </w:rPr>
              <w:br/>
            </w:r>
            <w:r w:rsidRPr="009A2C75">
              <w:rPr>
                <w:rFonts w:eastAsia="仿宋_GB2312" w:hAnsi="宋体" w:hint="eastAsia"/>
                <w:kern w:val="0"/>
                <w:sz w:val="18"/>
                <w:szCs w:val="18"/>
              </w:rPr>
              <w:t>科目编码</w:t>
            </w:r>
          </w:p>
        </w:tc>
        <w:tc>
          <w:tcPr>
            <w:tcW w:w="1865" w:type="dxa"/>
            <w:gridSpan w:val="2"/>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科目名称</w:t>
            </w:r>
          </w:p>
        </w:tc>
        <w:tc>
          <w:tcPr>
            <w:tcW w:w="731" w:type="dxa"/>
            <w:gridSpan w:val="2"/>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金额</w:t>
            </w:r>
          </w:p>
        </w:tc>
        <w:tc>
          <w:tcPr>
            <w:tcW w:w="705" w:type="dxa"/>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经济分类</w:t>
            </w:r>
            <w:r w:rsidRPr="009A2C75">
              <w:rPr>
                <w:rFonts w:eastAsia="仿宋_GB2312"/>
                <w:kern w:val="0"/>
                <w:sz w:val="18"/>
                <w:szCs w:val="18"/>
              </w:rPr>
              <w:br/>
            </w:r>
            <w:r w:rsidRPr="009A2C75">
              <w:rPr>
                <w:rFonts w:eastAsia="仿宋_GB2312" w:hAnsi="宋体" w:hint="eastAsia"/>
                <w:kern w:val="0"/>
                <w:sz w:val="18"/>
                <w:szCs w:val="18"/>
              </w:rPr>
              <w:t>科目编码</w:t>
            </w:r>
          </w:p>
        </w:tc>
        <w:tc>
          <w:tcPr>
            <w:tcW w:w="2151" w:type="dxa"/>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科目名称</w:t>
            </w:r>
          </w:p>
        </w:tc>
        <w:tc>
          <w:tcPr>
            <w:tcW w:w="641" w:type="dxa"/>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金额</w:t>
            </w:r>
          </w:p>
        </w:tc>
        <w:tc>
          <w:tcPr>
            <w:tcW w:w="937" w:type="dxa"/>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经济分类</w:t>
            </w:r>
            <w:r w:rsidRPr="009A2C75">
              <w:rPr>
                <w:rFonts w:eastAsia="仿宋_GB2312"/>
                <w:kern w:val="0"/>
                <w:sz w:val="18"/>
                <w:szCs w:val="18"/>
              </w:rPr>
              <w:br/>
            </w:r>
            <w:r w:rsidRPr="009A2C75">
              <w:rPr>
                <w:rFonts w:eastAsia="仿宋_GB2312" w:hAnsi="宋体" w:hint="eastAsia"/>
                <w:kern w:val="0"/>
                <w:sz w:val="18"/>
                <w:szCs w:val="18"/>
              </w:rPr>
              <w:t>科目编码</w:t>
            </w:r>
          </w:p>
        </w:tc>
        <w:tc>
          <w:tcPr>
            <w:tcW w:w="1865" w:type="dxa"/>
            <w:gridSpan w:val="2"/>
            <w:vMerge w:val="restart"/>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科目名称</w:t>
            </w:r>
          </w:p>
        </w:tc>
        <w:tc>
          <w:tcPr>
            <w:tcW w:w="655" w:type="dxa"/>
            <w:gridSpan w:val="2"/>
            <w:vMerge w:val="restart"/>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Ansi="宋体" w:hint="eastAsia"/>
                <w:kern w:val="0"/>
                <w:sz w:val="18"/>
                <w:szCs w:val="18"/>
              </w:rPr>
              <w:t>金额</w:t>
            </w:r>
          </w:p>
        </w:tc>
      </w:tr>
      <w:tr w:rsidR="00D078E7" w:rsidRPr="009A2C75" w:rsidTr="00C76865">
        <w:trPr>
          <w:trHeight w:val="383"/>
          <w:jc w:val="center"/>
        </w:trPr>
        <w:tc>
          <w:tcPr>
            <w:tcW w:w="1045" w:type="dxa"/>
            <w:vMerge/>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731" w:type="dxa"/>
            <w:gridSpan w:val="2"/>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705" w:type="dxa"/>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2151" w:type="dxa"/>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641" w:type="dxa"/>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937" w:type="dxa"/>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c>
          <w:tcPr>
            <w:tcW w:w="655" w:type="dxa"/>
            <w:gridSpan w:val="2"/>
            <w:vMerge/>
            <w:tcBorders>
              <w:top w:val="nil"/>
              <w:left w:val="single" w:sz="4" w:space="0" w:color="auto"/>
              <w:bottom w:val="single" w:sz="4" w:space="0" w:color="auto"/>
              <w:right w:val="single" w:sz="8" w:space="0" w:color="auto"/>
            </w:tcBorders>
            <w:vAlign w:val="center"/>
          </w:tcPr>
          <w:p w:rsidR="00D078E7" w:rsidRPr="009A2C75" w:rsidRDefault="00D078E7" w:rsidP="00C76865">
            <w:pPr>
              <w:widowControl/>
              <w:spacing w:line="240" w:lineRule="exact"/>
              <w:jc w:val="left"/>
              <w:rPr>
                <w:rFonts w:eastAsia="仿宋_GB2312"/>
                <w:kern w:val="0"/>
                <w:sz w:val="18"/>
                <w:szCs w:val="18"/>
              </w:rPr>
            </w:pP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Ansi="宋体" w:hint="eastAsia"/>
                <w:kern w:val="0"/>
                <w:sz w:val="18"/>
                <w:szCs w:val="18"/>
              </w:rPr>
              <w:t>工资福利支出</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318.25</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Ansi="宋体" w:hint="eastAsia"/>
                <w:kern w:val="0"/>
                <w:sz w:val="18"/>
                <w:szCs w:val="18"/>
              </w:rPr>
              <w:t>商品和服务支出</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Ansi="宋体" w:hint="eastAsia"/>
                <w:kern w:val="0"/>
                <w:sz w:val="18"/>
                <w:szCs w:val="18"/>
              </w:rPr>
              <w:t>其他资本性支出</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1.15</w:t>
            </w: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基本工资</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103.21</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30201</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办公费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6.05</w:t>
            </w: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房屋建筑物购建</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30102</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津贴补贴</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93.36</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30202</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印刷费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31002</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办公设备购置</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1.15</w:t>
            </w: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30103</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奖金</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64.15</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30203</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咨询费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31003</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专用设备购置</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30104</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其他社会保障缴费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32.91</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30204</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手续费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31005</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基础设施建设</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30106</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伙食补助费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30205</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水费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31006</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大型修缮</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590"/>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30107</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绩效工资</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30206</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电费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31007</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信息网络及软件购置更新</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571"/>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30108</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机关事业单位基本养老保险缴费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18.55</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30207</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邮电费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0.89</w:t>
            </w: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31008</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物资储备</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30109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职业年金缴费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30208</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取暖费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31009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土地补偿</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30199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其他工资福利支出</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6.06</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30209</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物业管理费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31010</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安置补助</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590"/>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Ansi="宋体" w:hint="eastAsia"/>
                <w:kern w:val="0"/>
                <w:sz w:val="18"/>
                <w:szCs w:val="18"/>
              </w:rPr>
              <w:t>对个人和家庭的补助</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72.68</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30211</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差旅费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7.59</w:t>
            </w: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31011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地上附着物和青苗补偿</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离休费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30212</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因公出国（境）费用</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31012</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拆迁补偿</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30302</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退休费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66.23</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30213</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维修</w:t>
            </w:r>
            <w:r w:rsidRPr="009A2C75">
              <w:rPr>
                <w:rFonts w:eastAsia="仿宋_GB2312"/>
                <w:kern w:val="0"/>
                <w:sz w:val="18"/>
                <w:szCs w:val="18"/>
              </w:rPr>
              <w:t>(</w:t>
            </w:r>
            <w:r w:rsidRPr="009A2C75">
              <w:rPr>
                <w:rFonts w:eastAsia="仿宋_GB2312" w:hAnsi="宋体" w:hint="eastAsia"/>
                <w:kern w:val="0"/>
                <w:sz w:val="18"/>
                <w:szCs w:val="18"/>
              </w:rPr>
              <w:t>护</w:t>
            </w:r>
            <w:r w:rsidRPr="009A2C75">
              <w:rPr>
                <w:rFonts w:eastAsia="仿宋_GB2312"/>
                <w:kern w:val="0"/>
                <w:sz w:val="18"/>
                <w:szCs w:val="18"/>
              </w:rPr>
              <w:t>)</w:t>
            </w:r>
            <w:r w:rsidRPr="009A2C75">
              <w:rPr>
                <w:rFonts w:eastAsia="仿宋_GB2312" w:hAnsi="宋体" w:hint="eastAsia"/>
                <w:kern w:val="0"/>
                <w:sz w:val="18"/>
                <w:szCs w:val="18"/>
              </w:rPr>
              <w:t>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2.18</w:t>
            </w: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31013</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公务用车购置</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30303</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退职（役）费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30214</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租赁费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31019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其他交通工具购置</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30304</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抚恤金</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1.43</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30215</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会议费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31020</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产权参股</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30305</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生活补助</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30216</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培训费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0.92</w:t>
            </w: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31099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其他资本性支出</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30306</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救济费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2.58</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30217</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公务接待费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4.08</w:t>
            </w: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304</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Ansi="宋体" w:hint="eastAsia"/>
                <w:kern w:val="0"/>
                <w:sz w:val="18"/>
                <w:szCs w:val="18"/>
              </w:rPr>
              <w:t>对企事业单位的补贴</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30307</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医疗费</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30218</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专用材料费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30401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企业政策性补贴</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30308</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助学金</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30224</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被装购置费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30402</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事业单位补贴</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30309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奖励金</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0.47</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30225</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专用燃料费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30403</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财政贴息</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590"/>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30310</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生产补贴</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30226</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劳务费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30499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其他对企事业单位的补贴</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30311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住房公积金</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kern w:val="0"/>
                <w:sz w:val="18"/>
                <w:szCs w:val="18"/>
              </w:rPr>
              <w:t>0.6</w:t>
            </w: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30227</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委托业务费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307</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Ansi="宋体" w:hint="eastAsia"/>
                <w:kern w:val="0"/>
                <w:sz w:val="18"/>
                <w:szCs w:val="18"/>
              </w:rPr>
              <w:t>债务利息支出</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30312</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Ansi="宋体" w:hint="eastAsia"/>
                <w:kern w:val="0"/>
                <w:sz w:val="18"/>
                <w:szCs w:val="18"/>
              </w:rPr>
              <w:t>提租补贴</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Ansi="Arial"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30228</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工会经费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30701</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国内债务付息</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30313</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购房补贴</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30229</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福利费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0.93</w:t>
            </w:r>
            <w:r w:rsidRPr="009A2C75">
              <w:rPr>
                <w:rFonts w:eastAsia="仿宋_GB2312"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30707</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国外债务付息</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r>
      <w:tr w:rsidR="00D078E7" w:rsidRPr="009A2C75" w:rsidTr="00C76865">
        <w:trPr>
          <w:trHeight w:val="295"/>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30314</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采暖补贴</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30231</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公务用车运行维护费</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1.11</w:t>
            </w:r>
            <w:r w:rsidRPr="009A2C75">
              <w:rPr>
                <w:rFonts w:eastAsia="仿宋_GB2312"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399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int="eastAsia"/>
                <w:kern w:val="0"/>
                <w:sz w:val="18"/>
                <w:szCs w:val="18"/>
              </w:rPr>
              <w:t>其他支出</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1.7</w:t>
            </w:r>
            <w:r w:rsidRPr="009A2C75">
              <w:rPr>
                <w:rFonts w:eastAsia="仿宋_GB2312"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30315</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物业服务补贴</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30239</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其他交通费用</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18.6</w:t>
            </w:r>
            <w:r w:rsidRPr="009A2C75">
              <w:rPr>
                <w:rFonts w:eastAsia="仿宋_GB2312"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39906</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赠与</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1.7</w:t>
            </w:r>
            <w:r w:rsidRPr="009A2C75">
              <w:rPr>
                <w:rFonts w:eastAsia="仿宋_GB2312" w:hint="eastAsia"/>
                <w:kern w:val="0"/>
                <w:sz w:val="18"/>
                <w:szCs w:val="18"/>
              </w:rPr>
              <w:t xml:space="preserve">　</w:t>
            </w:r>
          </w:p>
        </w:tc>
      </w:tr>
      <w:tr w:rsidR="00D078E7" w:rsidRPr="009A2C75" w:rsidTr="00C76865">
        <w:trPr>
          <w:trHeight w:val="590"/>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30399</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其他对个人和家庭的补助支出</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1.38</w:t>
            </w:r>
            <w:r w:rsidRPr="009A2C75">
              <w:rPr>
                <w:rFonts w:eastAsia="仿宋_GB2312"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30240</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税金及附加费用</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int="eastAsia"/>
                <w:kern w:val="0"/>
                <w:sz w:val="18"/>
                <w:szCs w:val="18"/>
              </w:rPr>
              <w:t xml:space="preserve">　</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int="eastAsia"/>
                <w:kern w:val="0"/>
                <w:sz w:val="18"/>
                <w:szCs w:val="18"/>
              </w:rPr>
              <w:t xml:space="preserve">　</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r>
      <w:tr w:rsidR="00D078E7" w:rsidRPr="009A2C75" w:rsidTr="00C76865">
        <w:trPr>
          <w:trHeight w:val="276"/>
          <w:jc w:val="center"/>
        </w:trPr>
        <w:tc>
          <w:tcPr>
            <w:tcW w:w="1045" w:type="dxa"/>
            <w:tcBorders>
              <w:top w:val="nil"/>
              <w:left w:val="single" w:sz="8" w:space="0" w:color="auto"/>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int="eastAsia"/>
                <w:kern w:val="0"/>
                <w:sz w:val="18"/>
                <w:szCs w:val="18"/>
              </w:rPr>
              <w:t xml:space="preserve">　</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int="eastAsia"/>
                <w:kern w:val="0"/>
                <w:sz w:val="18"/>
                <w:szCs w:val="18"/>
              </w:rPr>
              <w:t xml:space="preserve">　</w:t>
            </w:r>
          </w:p>
        </w:tc>
        <w:tc>
          <w:tcPr>
            <w:tcW w:w="731"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30299</w:t>
            </w:r>
          </w:p>
        </w:tc>
        <w:tc>
          <w:tcPr>
            <w:tcW w:w="215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kern w:val="0"/>
                <w:sz w:val="18"/>
                <w:szCs w:val="18"/>
              </w:rPr>
              <w:t xml:space="preserve">  </w:t>
            </w:r>
            <w:r w:rsidRPr="009A2C75">
              <w:rPr>
                <w:rFonts w:eastAsia="仿宋_GB2312" w:hint="eastAsia"/>
                <w:kern w:val="0"/>
                <w:sz w:val="18"/>
                <w:szCs w:val="18"/>
              </w:rPr>
              <w:t>其他商品和服务支出</w:t>
            </w:r>
          </w:p>
        </w:tc>
        <w:tc>
          <w:tcPr>
            <w:tcW w:w="641"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19.63</w:t>
            </w:r>
            <w:r w:rsidRPr="009A2C75">
              <w:rPr>
                <w:rFonts w:eastAsia="仿宋_GB2312" w:hint="eastAsia"/>
                <w:kern w:val="0"/>
                <w:sz w:val="18"/>
                <w:szCs w:val="18"/>
              </w:rPr>
              <w:t xml:space="preserve">　</w:t>
            </w:r>
          </w:p>
        </w:tc>
        <w:tc>
          <w:tcPr>
            <w:tcW w:w="937" w:type="dxa"/>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int="eastAsia"/>
                <w:kern w:val="0"/>
                <w:sz w:val="18"/>
                <w:szCs w:val="18"/>
              </w:rPr>
              <w:t xml:space="preserve">　</w:t>
            </w:r>
          </w:p>
        </w:tc>
        <w:tc>
          <w:tcPr>
            <w:tcW w:w="1865" w:type="dxa"/>
            <w:gridSpan w:val="2"/>
            <w:tcBorders>
              <w:top w:val="nil"/>
              <w:left w:val="nil"/>
              <w:bottom w:val="single" w:sz="4" w:space="0" w:color="auto"/>
              <w:right w:val="single" w:sz="4" w:space="0" w:color="auto"/>
            </w:tcBorders>
            <w:vAlign w:val="center"/>
          </w:tcPr>
          <w:p w:rsidR="00D078E7" w:rsidRPr="009A2C75" w:rsidRDefault="00D078E7" w:rsidP="00C76865">
            <w:pPr>
              <w:widowControl/>
              <w:spacing w:line="240" w:lineRule="exact"/>
              <w:jc w:val="left"/>
              <w:rPr>
                <w:rFonts w:eastAsia="仿宋_GB2312"/>
                <w:kern w:val="0"/>
                <w:sz w:val="18"/>
                <w:szCs w:val="18"/>
              </w:rPr>
            </w:pPr>
            <w:r w:rsidRPr="009A2C75">
              <w:rPr>
                <w:rFonts w:eastAsia="仿宋_GB2312" w:hint="eastAsia"/>
                <w:kern w:val="0"/>
                <w:sz w:val="18"/>
                <w:szCs w:val="18"/>
              </w:rPr>
              <w:t xml:space="preserve">　</w:t>
            </w:r>
          </w:p>
        </w:tc>
        <w:tc>
          <w:tcPr>
            <w:tcW w:w="655" w:type="dxa"/>
            <w:gridSpan w:val="2"/>
            <w:tcBorders>
              <w:top w:val="nil"/>
              <w:left w:val="nil"/>
              <w:bottom w:val="single" w:sz="4"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hint="eastAsia"/>
                <w:kern w:val="0"/>
                <w:sz w:val="18"/>
                <w:szCs w:val="18"/>
              </w:rPr>
              <w:t xml:space="preserve">　</w:t>
            </w:r>
          </w:p>
        </w:tc>
      </w:tr>
      <w:tr w:rsidR="00D078E7" w:rsidRPr="009A2C75" w:rsidTr="00C76865">
        <w:trPr>
          <w:gridAfter w:val="1"/>
          <w:trHeight w:val="295"/>
          <w:jc w:val="center"/>
        </w:trPr>
        <w:tc>
          <w:tcPr>
            <w:tcW w:w="2909" w:type="dxa"/>
            <w:gridSpan w:val="2"/>
            <w:tcBorders>
              <w:top w:val="single" w:sz="4" w:space="0" w:color="auto"/>
              <w:left w:val="single" w:sz="8" w:space="0" w:color="auto"/>
              <w:bottom w:val="single" w:sz="8"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int="eastAsia"/>
                <w:kern w:val="0"/>
                <w:sz w:val="18"/>
                <w:szCs w:val="18"/>
              </w:rPr>
              <w:t>人员经费合计</w:t>
            </w:r>
          </w:p>
        </w:tc>
        <w:tc>
          <w:tcPr>
            <w:tcW w:w="731" w:type="dxa"/>
            <w:gridSpan w:val="2"/>
            <w:tcBorders>
              <w:top w:val="nil"/>
              <w:left w:val="nil"/>
              <w:bottom w:val="single" w:sz="8" w:space="0" w:color="auto"/>
              <w:right w:val="single" w:sz="4"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390.93</w:t>
            </w:r>
            <w:r w:rsidRPr="009A2C75">
              <w:rPr>
                <w:rFonts w:eastAsia="仿宋_GB2312" w:hint="eastAsia"/>
                <w:kern w:val="0"/>
                <w:sz w:val="18"/>
                <w:szCs w:val="18"/>
              </w:rPr>
              <w:t xml:space="preserve">　</w:t>
            </w:r>
          </w:p>
        </w:tc>
        <w:tc>
          <w:tcPr>
            <w:tcW w:w="6297" w:type="dxa"/>
            <w:gridSpan w:val="6"/>
            <w:tcBorders>
              <w:top w:val="single" w:sz="4" w:space="0" w:color="auto"/>
              <w:left w:val="nil"/>
              <w:bottom w:val="single" w:sz="8" w:space="0" w:color="auto"/>
              <w:right w:val="single" w:sz="4" w:space="0" w:color="auto"/>
            </w:tcBorders>
            <w:vAlign w:val="center"/>
          </w:tcPr>
          <w:p w:rsidR="00D078E7" w:rsidRPr="009A2C75" w:rsidRDefault="00D078E7" w:rsidP="00C76865">
            <w:pPr>
              <w:widowControl/>
              <w:spacing w:line="240" w:lineRule="exact"/>
              <w:jc w:val="center"/>
              <w:rPr>
                <w:rFonts w:eastAsia="仿宋_GB2312"/>
                <w:kern w:val="0"/>
                <w:sz w:val="18"/>
                <w:szCs w:val="18"/>
              </w:rPr>
            </w:pPr>
            <w:r w:rsidRPr="009A2C75">
              <w:rPr>
                <w:rFonts w:eastAsia="仿宋_GB2312" w:hint="eastAsia"/>
                <w:kern w:val="0"/>
                <w:sz w:val="18"/>
                <w:szCs w:val="18"/>
              </w:rPr>
              <w:t>公用经费合计</w:t>
            </w:r>
          </w:p>
        </w:tc>
        <w:tc>
          <w:tcPr>
            <w:tcW w:w="655" w:type="dxa"/>
            <w:gridSpan w:val="2"/>
            <w:tcBorders>
              <w:top w:val="nil"/>
              <w:left w:val="nil"/>
              <w:bottom w:val="single" w:sz="8" w:space="0" w:color="auto"/>
              <w:right w:val="single" w:sz="8" w:space="0" w:color="auto"/>
            </w:tcBorders>
            <w:vAlign w:val="center"/>
          </w:tcPr>
          <w:p w:rsidR="00D078E7" w:rsidRPr="009A2C75" w:rsidRDefault="00D078E7" w:rsidP="00C76865">
            <w:pPr>
              <w:widowControl/>
              <w:spacing w:line="240" w:lineRule="exact"/>
              <w:jc w:val="right"/>
              <w:rPr>
                <w:rFonts w:eastAsia="仿宋_GB2312"/>
                <w:kern w:val="0"/>
                <w:sz w:val="18"/>
                <w:szCs w:val="18"/>
              </w:rPr>
            </w:pPr>
            <w:r w:rsidRPr="009A2C75">
              <w:rPr>
                <w:rFonts w:eastAsia="仿宋_GB2312"/>
                <w:kern w:val="0"/>
                <w:sz w:val="18"/>
                <w:szCs w:val="18"/>
              </w:rPr>
              <w:t>64.84</w:t>
            </w:r>
            <w:r w:rsidRPr="009A2C75">
              <w:rPr>
                <w:rFonts w:eastAsia="仿宋_GB2312" w:hint="eastAsia"/>
                <w:kern w:val="0"/>
                <w:sz w:val="18"/>
                <w:szCs w:val="18"/>
              </w:rPr>
              <w:t xml:space="preserve">　</w:t>
            </w:r>
          </w:p>
        </w:tc>
      </w:tr>
    </w:tbl>
    <w:p w:rsidR="00D078E7" w:rsidRPr="009A2C75" w:rsidRDefault="00D078E7">
      <w:pPr>
        <w:widowControl/>
        <w:jc w:val="left"/>
        <w:rPr>
          <w:rFonts w:eastAsia="仿宋_GB2312"/>
          <w:kern w:val="0"/>
          <w:szCs w:val="21"/>
        </w:rPr>
      </w:pPr>
      <w:r w:rsidRPr="009A2C75">
        <w:rPr>
          <w:rFonts w:eastAsia="仿宋_GB2312" w:hint="eastAsia"/>
          <w:kern w:val="0"/>
          <w:szCs w:val="21"/>
        </w:rPr>
        <w:t>注：本表反映部门本年度一般公共预算财政拨款基本支出明细情况。</w:t>
      </w:r>
    </w:p>
    <w:p w:rsidR="00D078E7" w:rsidRPr="009A2C75" w:rsidRDefault="00D078E7">
      <w:pPr>
        <w:widowControl/>
        <w:jc w:val="center"/>
        <w:rPr>
          <w:rFonts w:ascii="华文中宋" w:eastAsia="方正小标宋_GBK" w:hAnsi="华文中宋" w:cs="宋体"/>
          <w:kern w:val="0"/>
          <w:sz w:val="36"/>
          <w:szCs w:val="36"/>
        </w:rPr>
      </w:pPr>
      <w:r w:rsidRPr="009A2C75">
        <w:rPr>
          <w:rFonts w:ascii="华文中宋" w:eastAsia="方正小标宋_GBK" w:hAnsi="华文中宋" w:cs="宋体" w:hint="eastAsia"/>
          <w:kern w:val="0"/>
          <w:sz w:val="36"/>
          <w:szCs w:val="36"/>
        </w:rPr>
        <w:t>一般公共预算财政拨款“三公”经费支出决算表</w:t>
      </w:r>
    </w:p>
    <w:p w:rsidR="00D078E7" w:rsidRPr="009A2C75" w:rsidRDefault="00D078E7">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ascii="仿宋" w:eastAsia="仿宋" w:hAnsi="仿宋" w:cs="仿宋"/>
          <w:kern w:val="0"/>
          <w:sz w:val="24"/>
        </w:rPr>
      </w:pP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 xml:space="preserve">           </w:t>
      </w:r>
      <w:r w:rsidRPr="009A2C75">
        <w:rPr>
          <w:rFonts w:ascii="仿宋" w:eastAsia="仿宋" w:hAnsi="仿宋" w:cs="仿宋" w:hint="eastAsia"/>
          <w:kern w:val="0"/>
          <w:sz w:val="24"/>
        </w:rPr>
        <w:t>公开</w:t>
      </w:r>
      <w:r w:rsidRPr="009A2C75">
        <w:rPr>
          <w:rFonts w:ascii="仿宋" w:eastAsia="仿宋" w:hAnsi="仿宋" w:cs="仿宋"/>
          <w:kern w:val="0"/>
          <w:sz w:val="24"/>
        </w:rPr>
        <w:t>07</w:t>
      </w:r>
      <w:r w:rsidRPr="009A2C75">
        <w:rPr>
          <w:rFonts w:ascii="仿宋" w:eastAsia="仿宋" w:hAnsi="仿宋" w:cs="仿宋" w:hint="eastAsia"/>
          <w:kern w:val="0"/>
          <w:sz w:val="24"/>
        </w:rPr>
        <w:t>表</w:t>
      </w:r>
    </w:p>
    <w:p w:rsidR="00D078E7" w:rsidRPr="009A2C75" w:rsidRDefault="00D078E7" w:rsidP="007A565C">
      <w:pPr>
        <w:widowControl/>
        <w:tabs>
          <w:tab w:val="left" w:pos="4710"/>
          <w:tab w:val="left" w:pos="4740"/>
          <w:tab w:val="left" w:pos="4880"/>
          <w:tab w:val="left" w:pos="7305"/>
          <w:tab w:val="left" w:pos="8655"/>
          <w:tab w:val="left" w:pos="9760"/>
          <w:tab w:val="left" w:pos="10980"/>
          <w:tab w:val="left" w:pos="12200"/>
          <w:tab w:val="left" w:pos="13420"/>
        </w:tabs>
        <w:jc w:val="left"/>
        <w:rPr>
          <w:rFonts w:ascii="仿宋" w:eastAsia="仿宋" w:hAnsi="仿宋" w:cs="仿宋"/>
          <w:kern w:val="0"/>
          <w:sz w:val="24"/>
        </w:rPr>
      </w:pPr>
      <w:r w:rsidRPr="009A2C75">
        <w:rPr>
          <w:rFonts w:ascii="仿宋" w:eastAsia="仿宋" w:hAnsi="仿宋" w:cs="仿宋" w:hint="eastAsia"/>
          <w:kern w:val="0"/>
          <w:sz w:val="24"/>
        </w:rPr>
        <w:t>部门：</w:t>
      </w:r>
      <w:r w:rsidRPr="009A2C75">
        <w:rPr>
          <w:rFonts w:ascii="宋体" w:eastAsia="仿宋_GB2312" w:hAnsi="宋体" w:cs="宋体" w:hint="eastAsia"/>
          <w:kern w:val="0"/>
          <w:sz w:val="24"/>
        </w:rPr>
        <w:t>怀化市民族宗教事务委员会</w:t>
      </w: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ab/>
      </w:r>
      <w:r w:rsidRPr="009A2C75">
        <w:rPr>
          <w:rFonts w:ascii="仿宋" w:eastAsia="仿宋" w:hAnsi="仿宋" w:cs="仿宋" w:hint="eastAsia"/>
          <w:kern w:val="0"/>
          <w:sz w:val="24"/>
        </w:rPr>
        <w:t>单位：万元</w:t>
      </w:r>
      <w:r w:rsidRPr="009A2C75">
        <w:rPr>
          <w:rFonts w:ascii="仿宋" w:eastAsia="仿宋" w:hAnsi="仿宋" w:cs="仿宋"/>
          <w:kern w:val="0"/>
          <w:sz w:val="24"/>
        </w:rPr>
        <w:tab/>
      </w:r>
      <w:r w:rsidRPr="009A2C75">
        <w:rPr>
          <w:rFonts w:ascii="仿宋" w:eastAsia="仿宋" w:hAnsi="仿宋" w:cs="仿宋" w:hint="eastAsia"/>
          <w:kern w:val="0"/>
          <w:sz w:val="24"/>
        </w:rPr>
        <w:t xml:space="preserve">　</w:t>
      </w:r>
      <w:r w:rsidRPr="009A2C75">
        <w:rPr>
          <w:rFonts w:ascii="仿宋" w:eastAsia="仿宋" w:hAnsi="仿宋" w:cs="仿宋"/>
          <w:kern w:val="0"/>
          <w:sz w:val="24"/>
        </w:rPr>
        <w:tab/>
      </w:r>
    </w:p>
    <w:tbl>
      <w:tblPr>
        <w:tblW w:w="10750" w:type="dxa"/>
        <w:jc w:val="center"/>
        <w:tblLayout w:type="fixed"/>
        <w:tblLook w:val="00A0"/>
      </w:tblPr>
      <w:tblGrid>
        <w:gridCol w:w="684"/>
        <w:gridCol w:w="857"/>
        <w:gridCol w:w="517"/>
        <w:gridCol w:w="1076"/>
        <w:gridCol w:w="1217"/>
        <w:gridCol w:w="839"/>
        <w:gridCol w:w="1"/>
        <w:gridCol w:w="844"/>
        <w:gridCol w:w="857"/>
        <w:gridCol w:w="721"/>
        <w:gridCol w:w="1217"/>
        <w:gridCol w:w="1136"/>
        <w:gridCol w:w="1"/>
        <w:gridCol w:w="781"/>
        <w:gridCol w:w="1"/>
        <w:gridCol w:w="1"/>
      </w:tblGrid>
      <w:tr w:rsidR="00D078E7" w:rsidRPr="009A2C75" w:rsidTr="00C76865">
        <w:trPr>
          <w:gridAfter w:val="2"/>
          <w:trHeight w:val="697"/>
          <w:jc w:val="center"/>
        </w:trPr>
        <w:tc>
          <w:tcPr>
            <w:tcW w:w="5190" w:type="dxa"/>
            <w:gridSpan w:val="6"/>
            <w:tcBorders>
              <w:top w:val="single" w:sz="8" w:space="0" w:color="auto"/>
              <w:left w:val="single" w:sz="8" w:space="0" w:color="auto"/>
              <w:bottom w:val="single" w:sz="4" w:space="0" w:color="auto"/>
              <w:right w:val="single" w:sz="4" w:space="0" w:color="000000"/>
            </w:tcBorders>
            <w:vAlign w:val="center"/>
          </w:tcPr>
          <w:p w:rsidR="00D078E7" w:rsidRPr="009A2C75" w:rsidRDefault="00D078E7">
            <w:pPr>
              <w:widowControl/>
              <w:jc w:val="center"/>
              <w:rPr>
                <w:rFonts w:eastAsia="黑体"/>
                <w:kern w:val="0"/>
                <w:szCs w:val="21"/>
              </w:rPr>
            </w:pPr>
            <w:r w:rsidRPr="009A2C75">
              <w:rPr>
                <w:rFonts w:eastAsia="黑体" w:hAnsi="宋体" w:hint="eastAsia"/>
                <w:kern w:val="0"/>
                <w:szCs w:val="21"/>
              </w:rPr>
              <w:t>预算数</w:t>
            </w:r>
          </w:p>
        </w:tc>
        <w:tc>
          <w:tcPr>
            <w:tcW w:w="5558" w:type="dxa"/>
            <w:gridSpan w:val="8"/>
            <w:tcBorders>
              <w:top w:val="single" w:sz="8" w:space="0" w:color="auto"/>
              <w:left w:val="nil"/>
              <w:bottom w:val="single" w:sz="4" w:space="0" w:color="auto"/>
              <w:right w:val="single" w:sz="8" w:space="0" w:color="000000"/>
            </w:tcBorders>
            <w:vAlign w:val="center"/>
          </w:tcPr>
          <w:p w:rsidR="00D078E7" w:rsidRPr="009A2C75" w:rsidRDefault="00D078E7">
            <w:pPr>
              <w:widowControl/>
              <w:jc w:val="center"/>
              <w:rPr>
                <w:rFonts w:eastAsia="黑体"/>
                <w:kern w:val="0"/>
                <w:szCs w:val="21"/>
              </w:rPr>
            </w:pPr>
            <w:r w:rsidRPr="009A2C75">
              <w:rPr>
                <w:rFonts w:eastAsia="黑体" w:hAnsi="宋体" w:hint="eastAsia"/>
                <w:kern w:val="0"/>
                <w:szCs w:val="21"/>
              </w:rPr>
              <w:t>决算数</w:t>
            </w:r>
          </w:p>
        </w:tc>
      </w:tr>
      <w:tr w:rsidR="00D078E7" w:rsidRPr="009A2C75" w:rsidTr="00C76865">
        <w:trPr>
          <w:gridAfter w:val="1"/>
          <w:trHeight w:val="697"/>
          <w:jc w:val="center"/>
        </w:trPr>
        <w:tc>
          <w:tcPr>
            <w:tcW w:w="684" w:type="dxa"/>
            <w:vMerge w:val="restart"/>
            <w:tcBorders>
              <w:top w:val="nil"/>
              <w:left w:val="single" w:sz="8" w:space="0" w:color="auto"/>
              <w:bottom w:val="single" w:sz="4" w:space="0" w:color="000000"/>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合计</w:t>
            </w:r>
          </w:p>
        </w:tc>
        <w:tc>
          <w:tcPr>
            <w:tcW w:w="857" w:type="dxa"/>
            <w:vMerge w:val="restart"/>
            <w:tcBorders>
              <w:top w:val="nil"/>
              <w:left w:val="single" w:sz="4" w:space="0" w:color="auto"/>
              <w:bottom w:val="single" w:sz="4" w:space="0" w:color="000000"/>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因公出国（境）费</w:t>
            </w:r>
          </w:p>
        </w:tc>
        <w:tc>
          <w:tcPr>
            <w:tcW w:w="2810" w:type="dxa"/>
            <w:gridSpan w:val="3"/>
            <w:tcBorders>
              <w:top w:val="single" w:sz="4" w:space="0" w:color="auto"/>
              <w:left w:val="nil"/>
              <w:bottom w:val="single" w:sz="4" w:space="0" w:color="auto"/>
              <w:right w:val="single" w:sz="4" w:space="0" w:color="000000"/>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公务用车购置及运行费</w:t>
            </w:r>
          </w:p>
        </w:tc>
        <w:tc>
          <w:tcPr>
            <w:tcW w:w="840" w:type="dxa"/>
            <w:gridSpan w:val="2"/>
            <w:vMerge w:val="restart"/>
            <w:tcBorders>
              <w:top w:val="nil"/>
              <w:left w:val="single" w:sz="4" w:space="0" w:color="auto"/>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公务接待费</w:t>
            </w:r>
          </w:p>
        </w:tc>
        <w:tc>
          <w:tcPr>
            <w:tcW w:w="844" w:type="dxa"/>
            <w:vMerge w:val="restart"/>
            <w:tcBorders>
              <w:top w:val="nil"/>
              <w:left w:val="nil"/>
              <w:bottom w:val="single" w:sz="4" w:space="0" w:color="000000"/>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合计</w:t>
            </w:r>
          </w:p>
        </w:tc>
        <w:tc>
          <w:tcPr>
            <w:tcW w:w="857" w:type="dxa"/>
            <w:vMerge w:val="restart"/>
            <w:tcBorders>
              <w:top w:val="nil"/>
              <w:left w:val="single" w:sz="4" w:space="0" w:color="auto"/>
              <w:bottom w:val="single" w:sz="4" w:space="0" w:color="000000"/>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因公出国（境）费</w:t>
            </w:r>
          </w:p>
        </w:tc>
        <w:tc>
          <w:tcPr>
            <w:tcW w:w="3074" w:type="dxa"/>
            <w:gridSpan w:val="3"/>
            <w:tcBorders>
              <w:top w:val="single" w:sz="4" w:space="0" w:color="auto"/>
              <w:left w:val="nil"/>
              <w:bottom w:val="single" w:sz="4" w:space="0" w:color="auto"/>
              <w:right w:val="single" w:sz="4" w:space="0" w:color="000000"/>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公务用车购置及运行费</w:t>
            </w:r>
          </w:p>
        </w:tc>
        <w:tc>
          <w:tcPr>
            <w:tcW w:w="783" w:type="dxa"/>
            <w:gridSpan w:val="3"/>
            <w:vMerge w:val="restart"/>
            <w:tcBorders>
              <w:top w:val="nil"/>
              <w:left w:val="single" w:sz="4" w:space="0" w:color="auto"/>
              <w:bottom w:val="single" w:sz="4" w:space="0" w:color="000000"/>
              <w:right w:val="single" w:sz="8"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公务接待费</w:t>
            </w:r>
          </w:p>
        </w:tc>
      </w:tr>
      <w:tr w:rsidR="00D078E7" w:rsidRPr="009A2C75" w:rsidTr="00C76865">
        <w:trPr>
          <w:trHeight w:val="697"/>
          <w:jc w:val="center"/>
        </w:trPr>
        <w:tc>
          <w:tcPr>
            <w:tcW w:w="684" w:type="dxa"/>
            <w:vMerge/>
            <w:tcBorders>
              <w:top w:val="nil"/>
              <w:left w:val="single" w:sz="8" w:space="0" w:color="auto"/>
              <w:bottom w:val="single" w:sz="4" w:space="0" w:color="000000"/>
              <w:right w:val="single" w:sz="4" w:space="0" w:color="auto"/>
            </w:tcBorders>
            <w:vAlign w:val="center"/>
          </w:tcPr>
          <w:p w:rsidR="00D078E7" w:rsidRPr="009A2C75" w:rsidRDefault="00D078E7">
            <w:pPr>
              <w:widowControl/>
              <w:jc w:val="left"/>
              <w:rPr>
                <w:rFonts w:eastAsia="仿宋_GB2312"/>
                <w:kern w:val="0"/>
                <w:szCs w:val="21"/>
              </w:rPr>
            </w:pPr>
          </w:p>
        </w:tc>
        <w:tc>
          <w:tcPr>
            <w:tcW w:w="857" w:type="dxa"/>
            <w:vMerge/>
            <w:tcBorders>
              <w:top w:val="nil"/>
              <w:left w:val="single" w:sz="4" w:space="0" w:color="auto"/>
              <w:bottom w:val="single" w:sz="4" w:space="0" w:color="000000"/>
              <w:right w:val="single" w:sz="4" w:space="0" w:color="auto"/>
            </w:tcBorders>
            <w:vAlign w:val="center"/>
          </w:tcPr>
          <w:p w:rsidR="00D078E7" w:rsidRPr="009A2C75" w:rsidRDefault="00D078E7">
            <w:pPr>
              <w:widowControl/>
              <w:jc w:val="left"/>
              <w:rPr>
                <w:rFonts w:eastAsia="仿宋_GB2312"/>
                <w:kern w:val="0"/>
                <w:szCs w:val="21"/>
              </w:rPr>
            </w:pPr>
          </w:p>
        </w:tc>
        <w:tc>
          <w:tcPr>
            <w:tcW w:w="51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小计</w:t>
            </w:r>
          </w:p>
        </w:tc>
        <w:tc>
          <w:tcPr>
            <w:tcW w:w="1076"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公务用车</w:t>
            </w:r>
            <w:r w:rsidRPr="009A2C75">
              <w:rPr>
                <w:rFonts w:eastAsia="仿宋_GB2312"/>
                <w:kern w:val="0"/>
                <w:szCs w:val="21"/>
              </w:rPr>
              <w:br/>
            </w:r>
            <w:r w:rsidRPr="009A2C75">
              <w:rPr>
                <w:rFonts w:eastAsia="仿宋_GB2312" w:hAnsi="宋体" w:hint="eastAsia"/>
                <w:kern w:val="0"/>
                <w:szCs w:val="21"/>
              </w:rPr>
              <w:t>购置费</w:t>
            </w:r>
          </w:p>
        </w:tc>
        <w:tc>
          <w:tcPr>
            <w:tcW w:w="121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公务用车</w:t>
            </w:r>
            <w:r w:rsidRPr="009A2C75">
              <w:rPr>
                <w:rFonts w:eastAsia="仿宋_GB2312"/>
                <w:kern w:val="0"/>
                <w:szCs w:val="21"/>
              </w:rPr>
              <w:br/>
            </w:r>
            <w:r w:rsidRPr="009A2C75">
              <w:rPr>
                <w:rFonts w:eastAsia="仿宋_GB2312" w:hAnsi="宋体" w:hint="eastAsia"/>
                <w:kern w:val="0"/>
                <w:szCs w:val="21"/>
              </w:rPr>
              <w:t>运行费</w:t>
            </w:r>
          </w:p>
        </w:tc>
        <w:tc>
          <w:tcPr>
            <w:tcW w:w="840" w:type="dxa"/>
            <w:gridSpan w:val="2"/>
            <w:vMerge/>
            <w:tcBorders>
              <w:top w:val="nil"/>
              <w:left w:val="single" w:sz="4" w:space="0" w:color="auto"/>
              <w:bottom w:val="single" w:sz="4" w:space="0" w:color="auto"/>
              <w:right w:val="single" w:sz="4" w:space="0" w:color="auto"/>
            </w:tcBorders>
            <w:vAlign w:val="center"/>
          </w:tcPr>
          <w:p w:rsidR="00D078E7" w:rsidRPr="009A2C75" w:rsidRDefault="00D078E7">
            <w:pPr>
              <w:widowControl/>
              <w:jc w:val="left"/>
              <w:rPr>
                <w:rFonts w:eastAsia="仿宋_GB2312"/>
                <w:kern w:val="0"/>
                <w:szCs w:val="21"/>
              </w:rPr>
            </w:pPr>
          </w:p>
        </w:tc>
        <w:tc>
          <w:tcPr>
            <w:tcW w:w="844" w:type="dxa"/>
            <w:vMerge/>
            <w:tcBorders>
              <w:top w:val="nil"/>
              <w:left w:val="nil"/>
              <w:bottom w:val="single" w:sz="4" w:space="0" w:color="000000"/>
              <w:right w:val="single" w:sz="4" w:space="0" w:color="auto"/>
            </w:tcBorders>
            <w:vAlign w:val="center"/>
          </w:tcPr>
          <w:p w:rsidR="00D078E7" w:rsidRPr="009A2C75" w:rsidRDefault="00D078E7">
            <w:pPr>
              <w:widowControl/>
              <w:jc w:val="left"/>
              <w:rPr>
                <w:rFonts w:eastAsia="仿宋_GB2312"/>
                <w:kern w:val="0"/>
                <w:szCs w:val="21"/>
              </w:rPr>
            </w:pPr>
          </w:p>
        </w:tc>
        <w:tc>
          <w:tcPr>
            <w:tcW w:w="857" w:type="dxa"/>
            <w:vMerge/>
            <w:tcBorders>
              <w:top w:val="nil"/>
              <w:left w:val="single" w:sz="4" w:space="0" w:color="auto"/>
              <w:bottom w:val="single" w:sz="4" w:space="0" w:color="000000"/>
              <w:right w:val="single" w:sz="4" w:space="0" w:color="auto"/>
            </w:tcBorders>
            <w:vAlign w:val="center"/>
          </w:tcPr>
          <w:p w:rsidR="00D078E7" w:rsidRPr="009A2C75" w:rsidRDefault="00D078E7">
            <w:pPr>
              <w:widowControl/>
              <w:jc w:val="left"/>
              <w:rPr>
                <w:rFonts w:eastAsia="仿宋_GB2312"/>
                <w:kern w:val="0"/>
                <w:szCs w:val="21"/>
              </w:rPr>
            </w:pPr>
          </w:p>
        </w:tc>
        <w:tc>
          <w:tcPr>
            <w:tcW w:w="721"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小计</w:t>
            </w:r>
          </w:p>
        </w:tc>
        <w:tc>
          <w:tcPr>
            <w:tcW w:w="121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公务用车</w:t>
            </w:r>
            <w:r w:rsidRPr="009A2C75">
              <w:rPr>
                <w:rFonts w:eastAsia="仿宋_GB2312"/>
                <w:kern w:val="0"/>
                <w:szCs w:val="21"/>
              </w:rPr>
              <w:br/>
            </w:r>
            <w:r w:rsidRPr="009A2C75">
              <w:rPr>
                <w:rFonts w:eastAsia="仿宋_GB2312" w:hAnsi="宋体" w:hint="eastAsia"/>
                <w:kern w:val="0"/>
                <w:szCs w:val="21"/>
              </w:rPr>
              <w:t>购置费</w:t>
            </w:r>
          </w:p>
        </w:tc>
        <w:tc>
          <w:tcPr>
            <w:tcW w:w="1137" w:type="dxa"/>
            <w:gridSpan w:val="2"/>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hAnsi="宋体" w:hint="eastAsia"/>
                <w:kern w:val="0"/>
                <w:szCs w:val="21"/>
              </w:rPr>
              <w:t>公务用车</w:t>
            </w:r>
            <w:r w:rsidRPr="009A2C75">
              <w:rPr>
                <w:rFonts w:eastAsia="仿宋_GB2312"/>
                <w:kern w:val="0"/>
                <w:szCs w:val="21"/>
              </w:rPr>
              <w:br/>
            </w:r>
            <w:r w:rsidRPr="009A2C75">
              <w:rPr>
                <w:rFonts w:eastAsia="仿宋_GB2312" w:hAnsi="宋体" w:hint="eastAsia"/>
                <w:kern w:val="0"/>
                <w:szCs w:val="21"/>
              </w:rPr>
              <w:t>运行费</w:t>
            </w:r>
          </w:p>
        </w:tc>
        <w:tc>
          <w:tcPr>
            <w:tcW w:w="783" w:type="dxa"/>
            <w:gridSpan w:val="3"/>
            <w:vMerge/>
            <w:tcBorders>
              <w:top w:val="nil"/>
              <w:left w:val="single" w:sz="4" w:space="0" w:color="auto"/>
              <w:bottom w:val="single" w:sz="4" w:space="0" w:color="000000"/>
              <w:right w:val="single" w:sz="8" w:space="0" w:color="auto"/>
            </w:tcBorders>
            <w:vAlign w:val="center"/>
          </w:tcPr>
          <w:p w:rsidR="00D078E7" w:rsidRPr="009A2C75" w:rsidRDefault="00D078E7">
            <w:pPr>
              <w:widowControl/>
              <w:jc w:val="left"/>
              <w:rPr>
                <w:rFonts w:eastAsia="仿宋_GB2312"/>
                <w:kern w:val="0"/>
                <w:szCs w:val="21"/>
              </w:rPr>
            </w:pPr>
          </w:p>
        </w:tc>
      </w:tr>
      <w:tr w:rsidR="00D078E7" w:rsidRPr="009A2C75" w:rsidTr="00C76865">
        <w:trPr>
          <w:trHeight w:val="697"/>
          <w:jc w:val="center"/>
        </w:trPr>
        <w:tc>
          <w:tcPr>
            <w:tcW w:w="684" w:type="dxa"/>
            <w:tcBorders>
              <w:top w:val="nil"/>
              <w:left w:val="single" w:sz="8" w:space="0" w:color="auto"/>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1</w:t>
            </w:r>
          </w:p>
        </w:tc>
        <w:tc>
          <w:tcPr>
            <w:tcW w:w="85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2</w:t>
            </w:r>
          </w:p>
        </w:tc>
        <w:tc>
          <w:tcPr>
            <w:tcW w:w="51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3</w:t>
            </w:r>
          </w:p>
        </w:tc>
        <w:tc>
          <w:tcPr>
            <w:tcW w:w="1076"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4</w:t>
            </w:r>
          </w:p>
        </w:tc>
        <w:tc>
          <w:tcPr>
            <w:tcW w:w="121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5</w:t>
            </w:r>
          </w:p>
        </w:tc>
        <w:tc>
          <w:tcPr>
            <w:tcW w:w="840" w:type="dxa"/>
            <w:gridSpan w:val="2"/>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6</w:t>
            </w:r>
          </w:p>
        </w:tc>
        <w:tc>
          <w:tcPr>
            <w:tcW w:w="844"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7</w:t>
            </w:r>
          </w:p>
        </w:tc>
        <w:tc>
          <w:tcPr>
            <w:tcW w:w="85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8</w:t>
            </w:r>
          </w:p>
        </w:tc>
        <w:tc>
          <w:tcPr>
            <w:tcW w:w="721"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9</w:t>
            </w:r>
          </w:p>
        </w:tc>
        <w:tc>
          <w:tcPr>
            <w:tcW w:w="1217" w:type="dxa"/>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10</w:t>
            </w:r>
          </w:p>
        </w:tc>
        <w:tc>
          <w:tcPr>
            <w:tcW w:w="1137" w:type="dxa"/>
            <w:gridSpan w:val="2"/>
            <w:tcBorders>
              <w:top w:val="nil"/>
              <w:left w:val="nil"/>
              <w:bottom w:val="single" w:sz="4" w:space="0" w:color="auto"/>
              <w:right w:val="single" w:sz="4"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11</w:t>
            </w:r>
          </w:p>
        </w:tc>
        <w:tc>
          <w:tcPr>
            <w:tcW w:w="783" w:type="dxa"/>
            <w:gridSpan w:val="3"/>
            <w:tcBorders>
              <w:top w:val="nil"/>
              <w:left w:val="nil"/>
              <w:bottom w:val="single" w:sz="4" w:space="0" w:color="auto"/>
              <w:right w:val="single" w:sz="8" w:space="0" w:color="auto"/>
            </w:tcBorders>
            <w:vAlign w:val="center"/>
          </w:tcPr>
          <w:p w:rsidR="00D078E7" w:rsidRPr="009A2C75" w:rsidRDefault="00D078E7">
            <w:pPr>
              <w:widowControl/>
              <w:jc w:val="center"/>
              <w:rPr>
                <w:rFonts w:eastAsia="仿宋_GB2312"/>
                <w:kern w:val="0"/>
                <w:szCs w:val="21"/>
              </w:rPr>
            </w:pPr>
            <w:r w:rsidRPr="009A2C75">
              <w:rPr>
                <w:rFonts w:eastAsia="仿宋_GB2312"/>
                <w:kern w:val="0"/>
                <w:szCs w:val="21"/>
              </w:rPr>
              <w:t>12</w:t>
            </w:r>
          </w:p>
        </w:tc>
      </w:tr>
      <w:tr w:rsidR="00D078E7" w:rsidRPr="009A2C75" w:rsidTr="00C76865">
        <w:trPr>
          <w:trHeight w:val="697"/>
          <w:jc w:val="center"/>
        </w:trPr>
        <w:tc>
          <w:tcPr>
            <w:tcW w:w="684" w:type="dxa"/>
            <w:tcBorders>
              <w:top w:val="nil"/>
              <w:left w:val="single" w:sz="8" w:space="0" w:color="auto"/>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857"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517"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1076"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1217"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r w:rsidRPr="009A2C75">
              <w:rPr>
                <w:rFonts w:eastAsia="仿宋_GB2312" w:hAnsi="宋体"/>
                <w:kern w:val="0"/>
                <w:szCs w:val="21"/>
              </w:rPr>
              <w:t>11.00</w:t>
            </w:r>
          </w:p>
        </w:tc>
        <w:tc>
          <w:tcPr>
            <w:tcW w:w="840" w:type="dxa"/>
            <w:gridSpan w:val="2"/>
            <w:tcBorders>
              <w:top w:val="nil"/>
              <w:left w:val="nil"/>
              <w:bottom w:val="single" w:sz="8" w:space="0" w:color="auto"/>
              <w:right w:val="single" w:sz="4" w:space="0" w:color="auto"/>
            </w:tcBorders>
            <w:vAlign w:val="center"/>
          </w:tcPr>
          <w:p w:rsidR="00D078E7" w:rsidRPr="009A2C75" w:rsidRDefault="00D078E7" w:rsidP="000042F2">
            <w:pPr>
              <w:widowControl/>
              <w:jc w:val="center"/>
              <w:rPr>
                <w:rFonts w:eastAsia="仿宋_GB2312"/>
                <w:kern w:val="0"/>
                <w:szCs w:val="21"/>
              </w:rPr>
            </w:pPr>
            <w:r w:rsidRPr="009A2C75">
              <w:rPr>
                <w:rFonts w:eastAsia="仿宋_GB2312"/>
                <w:kern w:val="0"/>
                <w:szCs w:val="21"/>
              </w:rPr>
              <w:t>60.00</w:t>
            </w:r>
          </w:p>
        </w:tc>
        <w:tc>
          <w:tcPr>
            <w:tcW w:w="844"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857"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721"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1217" w:type="dxa"/>
            <w:tcBorders>
              <w:top w:val="nil"/>
              <w:left w:val="nil"/>
              <w:bottom w:val="single" w:sz="8" w:space="0" w:color="auto"/>
              <w:right w:val="single" w:sz="4"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p>
        </w:tc>
        <w:tc>
          <w:tcPr>
            <w:tcW w:w="1137" w:type="dxa"/>
            <w:gridSpan w:val="2"/>
            <w:tcBorders>
              <w:top w:val="nil"/>
              <w:left w:val="nil"/>
              <w:bottom w:val="single" w:sz="8" w:space="0" w:color="auto"/>
              <w:right w:val="nil"/>
            </w:tcBorders>
            <w:vAlign w:val="center"/>
          </w:tcPr>
          <w:p w:rsidR="00D078E7" w:rsidRPr="009A2C75" w:rsidRDefault="00D078E7">
            <w:pPr>
              <w:widowControl/>
              <w:jc w:val="left"/>
              <w:rPr>
                <w:rFonts w:eastAsia="仿宋_GB2312"/>
                <w:kern w:val="0"/>
                <w:szCs w:val="21"/>
              </w:rPr>
            </w:pPr>
            <w:r w:rsidRPr="009A2C75">
              <w:rPr>
                <w:rFonts w:eastAsia="仿宋_GB2312" w:hAnsi="宋体" w:hint="eastAsia"/>
                <w:kern w:val="0"/>
                <w:szCs w:val="21"/>
              </w:rPr>
              <w:t xml:space="preserve">　</w:t>
            </w:r>
            <w:r w:rsidRPr="009A2C75">
              <w:rPr>
                <w:rFonts w:eastAsia="仿宋_GB2312" w:hAnsi="宋体"/>
                <w:kern w:val="0"/>
                <w:szCs w:val="21"/>
              </w:rPr>
              <w:t>5.60</w:t>
            </w:r>
          </w:p>
        </w:tc>
        <w:tc>
          <w:tcPr>
            <w:tcW w:w="783" w:type="dxa"/>
            <w:gridSpan w:val="3"/>
            <w:tcBorders>
              <w:top w:val="nil"/>
              <w:left w:val="single" w:sz="4" w:space="0" w:color="auto"/>
              <w:bottom w:val="single" w:sz="8" w:space="0" w:color="auto"/>
              <w:right w:val="single" w:sz="8" w:space="0" w:color="auto"/>
            </w:tcBorders>
            <w:vAlign w:val="center"/>
          </w:tcPr>
          <w:p w:rsidR="00D078E7" w:rsidRPr="009A2C75" w:rsidRDefault="00D078E7">
            <w:pPr>
              <w:widowControl/>
              <w:jc w:val="left"/>
              <w:rPr>
                <w:rFonts w:eastAsia="仿宋_GB2312"/>
                <w:kern w:val="0"/>
                <w:szCs w:val="21"/>
              </w:rPr>
            </w:pPr>
            <w:r w:rsidRPr="009A2C75">
              <w:rPr>
                <w:rFonts w:eastAsia="仿宋_GB2312" w:hAnsi="宋体"/>
                <w:kern w:val="0"/>
                <w:szCs w:val="21"/>
              </w:rPr>
              <w:t>18.18</w:t>
            </w:r>
            <w:r w:rsidRPr="009A2C75">
              <w:rPr>
                <w:rFonts w:eastAsia="仿宋_GB2312" w:hAnsi="宋体" w:hint="eastAsia"/>
                <w:kern w:val="0"/>
                <w:szCs w:val="21"/>
              </w:rPr>
              <w:t xml:space="preserve">　</w:t>
            </w:r>
          </w:p>
        </w:tc>
      </w:tr>
    </w:tbl>
    <w:p w:rsidR="00D078E7" w:rsidRPr="009A2C75" w:rsidRDefault="00D078E7">
      <w:pPr>
        <w:widowControl/>
        <w:jc w:val="left"/>
        <w:rPr>
          <w:rFonts w:ascii="仿宋" w:eastAsia="仿宋" w:hAnsi="仿宋" w:cs="仿宋"/>
          <w:kern w:val="0"/>
          <w:sz w:val="24"/>
        </w:rPr>
      </w:pPr>
      <w:r w:rsidRPr="009A2C75">
        <w:rPr>
          <w:rFonts w:ascii="仿宋" w:eastAsia="仿宋" w:hAnsi="仿宋" w:cs="仿宋" w:hint="eastAsia"/>
          <w:kern w:val="0"/>
          <w:sz w:val="24"/>
        </w:rPr>
        <w:t>注：本表反映部门本年度“三公”经费支出预决算情况。其中，预算数为“三公”经费年初预算数，决算数是包括当年一般公共预算财政拨款和以前年度结转资金安排的实际支出。</w:t>
      </w:r>
    </w:p>
    <w:p w:rsidR="00D078E7" w:rsidRDefault="00D078E7">
      <w:pPr>
        <w:autoSpaceDE w:val="0"/>
        <w:autoSpaceDN w:val="0"/>
        <w:adjustRightInd w:val="0"/>
        <w:spacing w:line="600" w:lineRule="exact"/>
        <w:rPr>
          <w:rFonts w:eastAsia="仿宋_GB2312"/>
          <w:spacing w:val="6"/>
          <w:kern w:val="0"/>
          <w:sz w:val="32"/>
          <w:szCs w:val="32"/>
        </w:rPr>
      </w:pPr>
    </w:p>
    <w:p w:rsidR="00D078E7" w:rsidRPr="009A2C75" w:rsidRDefault="00D078E7">
      <w:pPr>
        <w:autoSpaceDE w:val="0"/>
        <w:autoSpaceDN w:val="0"/>
        <w:adjustRightInd w:val="0"/>
        <w:spacing w:line="600" w:lineRule="exact"/>
        <w:rPr>
          <w:rFonts w:eastAsia="仿宋_GB2312"/>
          <w:spacing w:val="6"/>
          <w:kern w:val="0"/>
          <w:sz w:val="32"/>
          <w:szCs w:val="32"/>
        </w:rPr>
      </w:pPr>
    </w:p>
    <w:p w:rsidR="00D078E7" w:rsidRPr="009A2C75" w:rsidRDefault="00D078E7">
      <w:pPr>
        <w:widowControl/>
        <w:jc w:val="center"/>
        <w:rPr>
          <w:rFonts w:ascii="华文中宋" w:eastAsia="方正小标宋_GBK" w:hAnsi="华文中宋" w:cs="宋体"/>
          <w:kern w:val="0"/>
          <w:sz w:val="36"/>
          <w:szCs w:val="36"/>
        </w:rPr>
      </w:pPr>
      <w:r w:rsidRPr="009A2C75">
        <w:rPr>
          <w:rFonts w:ascii="华文中宋" w:eastAsia="方正小标宋_GBK" w:hAnsi="华文中宋" w:cs="宋体" w:hint="eastAsia"/>
          <w:kern w:val="0"/>
          <w:sz w:val="36"/>
          <w:szCs w:val="36"/>
        </w:rPr>
        <w:t>政府性基金预算财政拨款收入支出决算表</w:t>
      </w:r>
    </w:p>
    <w:p w:rsidR="00D078E7" w:rsidRPr="009A2C75" w:rsidRDefault="00D078E7">
      <w:pPr>
        <w:widowControl/>
        <w:tabs>
          <w:tab w:val="left" w:pos="560"/>
          <w:tab w:val="left" w:pos="1120"/>
          <w:tab w:val="left" w:pos="2440"/>
          <w:tab w:val="left" w:pos="4440"/>
          <w:tab w:val="left" w:pos="7700"/>
          <w:tab w:val="left" w:pos="8440"/>
          <w:tab w:val="left" w:pos="10440"/>
          <w:tab w:val="left" w:pos="12440"/>
        </w:tabs>
        <w:jc w:val="left"/>
        <w:rPr>
          <w:rFonts w:ascii="仿宋" w:eastAsia="仿宋" w:hAnsi="仿宋" w:cs="仿宋"/>
          <w:kern w:val="0"/>
          <w:sz w:val="24"/>
        </w:rPr>
      </w:pP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cs="宋体"/>
          <w:kern w:val="0"/>
          <w:sz w:val="20"/>
          <w:szCs w:val="20"/>
        </w:rPr>
        <w:tab/>
      </w:r>
      <w:r w:rsidRPr="009A2C75">
        <w:rPr>
          <w:rFonts w:ascii="宋体" w:hAnsi="宋体" w:cs="宋体" w:hint="eastAsia"/>
          <w:kern w:val="0"/>
          <w:sz w:val="20"/>
          <w:szCs w:val="20"/>
        </w:rPr>
        <w:t xml:space="preserve">　</w:t>
      </w:r>
      <w:r w:rsidRPr="009A2C75">
        <w:rPr>
          <w:rFonts w:ascii="宋体" w:hAnsi="宋体" w:cs="宋体"/>
          <w:kern w:val="0"/>
          <w:sz w:val="20"/>
          <w:szCs w:val="20"/>
        </w:rPr>
        <w:t xml:space="preserve">                      </w:t>
      </w:r>
      <w:r w:rsidRPr="009A2C75">
        <w:rPr>
          <w:rFonts w:ascii="仿宋" w:eastAsia="仿宋" w:hAnsi="仿宋" w:cs="仿宋"/>
          <w:kern w:val="0"/>
          <w:sz w:val="24"/>
        </w:rPr>
        <w:t xml:space="preserve">    </w:t>
      </w:r>
      <w:r w:rsidRPr="009A2C75">
        <w:rPr>
          <w:rFonts w:ascii="仿宋" w:eastAsia="仿宋" w:hAnsi="仿宋" w:cs="仿宋" w:hint="eastAsia"/>
          <w:kern w:val="0"/>
          <w:sz w:val="24"/>
        </w:rPr>
        <w:t>公开</w:t>
      </w:r>
      <w:r w:rsidRPr="009A2C75">
        <w:rPr>
          <w:rFonts w:ascii="仿宋" w:eastAsia="仿宋" w:hAnsi="仿宋" w:cs="仿宋"/>
          <w:kern w:val="0"/>
          <w:sz w:val="24"/>
        </w:rPr>
        <w:t>08</w:t>
      </w:r>
      <w:r w:rsidRPr="009A2C75">
        <w:rPr>
          <w:rFonts w:ascii="仿宋" w:eastAsia="仿宋" w:hAnsi="仿宋" w:cs="仿宋" w:hint="eastAsia"/>
          <w:kern w:val="0"/>
          <w:sz w:val="24"/>
        </w:rPr>
        <w:t>表</w:t>
      </w:r>
    </w:p>
    <w:p w:rsidR="00D078E7" w:rsidRPr="009A2C75" w:rsidRDefault="00D078E7">
      <w:pPr>
        <w:widowControl/>
        <w:tabs>
          <w:tab w:val="left" w:pos="1120"/>
          <w:tab w:val="left" w:pos="2440"/>
          <w:tab w:val="left" w:pos="4440"/>
          <w:tab w:val="left" w:pos="7635"/>
          <w:tab w:val="left" w:pos="8440"/>
          <w:tab w:val="left" w:pos="10440"/>
          <w:tab w:val="left" w:pos="12440"/>
        </w:tabs>
        <w:jc w:val="left"/>
        <w:rPr>
          <w:rFonts w:ascii="仿宋" w:eastAsia="仿宋" w:hAnsi="仿宋" w:cs="仿宋"/>
          <w:kern w:val="0"/>
          <w:sz w:val="24"/>
        </w:rPr>
      </w:pPr>
      <w:r w:rsidRPr="009A2C75">
        <w:rPr>
          <w:rFonts w:ascii="仿宋" w:eastAsia="仿宋" w:hAnsi="仿宋" w:cs="仿宋" w:hint="eastAsia"/>
          <w:kern w:val="0"/>
          <w:sz w:val="24"/>
        </w:rPr>
        <w:t>部门：怀化市民族宗教事务委员会</w:t>
      </w:r>
      <w:r w:rsidRPr="009A2C75">
        <w:rPr>
          <w:rFonts w:ascii="仿宋" w:eastAsia="仿宋" w:hAnsi="仿宋" w:cs="仿宋"/>
          <w:kern w:val="0"/>
          <w:sz w:val="24"/>
        </w:rPr>
        <w:t xml:space="preserve">                                </w:t>
      </w:r>
      <w:r w:rsidRPr="009A2C75">
        <w:rPr>
          <w:rFonts w:ascii="仿宋" w:eastAsia="仿宋" w:hAnsi="仿宋" w:cs="仿宋" w:hint="eastAsia"/>
          <w:kern w:val="0"/>
          <w:sz w:val="24"/>
        </w:rPr>
        <w:t>单位：万元</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6"/>
        <w:gridCol w:w="1320"/>
        <w:gridCol w:w="1368"/>
        <w:gridCol w:w="1304"/>
        <w:gridCol w:w="1092"/>
        <w:gridCol w:w="1346"/>
        <w:gridCol w:w="1113"/>
        <w:gridCol w:w="1536"/>
      </w:tblGrid>
      <w:tr w:rsidR="00D078E7" w:rsidRPr="009A2C75">
        <w:trPr>
          <w:jc w:val="center"/>
        </w:trPr>
        <w:tc>
          <w:tcPr>
            <w:tcW w:w="2696" w:type="dxa"/>
            <w:gridSpan w:val="2"/>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项</w:t>
            </w:r>
            <w:r w:rsidRPr="009A2C75">
              <w:rPr>
                <w:rFonts w:eastAsia="黑体"/>
                <w:kern w:val="0"/>
                <w:sz w:val="24"/>
              </w:rPr>
              <w:t xml:space="preserve">    </w:t>
            </w:r>
            <w:r w:rsidRPr="009A2C75">
              <w:rPr>
                <w:rFonts w:eastAsia="黑体" w:hAnsi="宋体" w:hint="eastAsia"/>
                <w:kern w:val="0"/>
                <w:sz w:val="24"/>
              </w:rPr>
              <w:t>目</w:t>
            </w:r>
          </w:p>
        </w:tc>
        <w:tc>
          <w:tcPr>
            <w:tcW w:w="1368"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年初结转和结余</w:t>
            </w:r>
          </w:p>
        </w:tc>
        <w:tc>
          <w:tcPr>
            <w:tcW w:w="1304"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本年收入</w:t>
            </w:r>
          </w:p>
        </w:tc>
        <w:tc>
          <w:tcPr>
            <w:tcW w:w="3551" w:type="dxa"/>
            <w:gridSpan w:val="3"/>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本年支出</w:t>
            </w:r>
          </w:p>
        </w:tc>
        <w:tc>
          <w:tcPr>
            <w:tcW w:w="1536"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年末结转和结余</w:t>
            </w:r>
          </w:p>
        </w:tc>
      </w:tr>
      <w:tr w:rsidR="00D078E7" w:rsidRPr="009A2C75">
        <w:trPr>
          <w:trHeight w:val="312"/>
          <w:jc w:val="center"/>
        </w:trPr>
        <w:tc>
          <w:tcPr>
            <w:tcW w:w="1376"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功能分类科目编码</w:t>
            </w:r>
          </w:p>
        </w:tc>
        <w:tc>
          <w:tcPr>
            <w:tcW w:w="1320"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科目名称</w:t>
            </w:r>
          </w:p>
        </w:tc>
        <w:tc>
          <w:tcPr>
            <w:tcW w:w="1368" w:type="dxa"/>
            <w:vMerge/>
            <w:vAlign w:val="center"/>
          </w:tcPr>
          <w:p w:rsidR="00D078E7" w:rsidRPr="009A2C75" w:rsidRDefault="00D078E7">
            <w:pPr>
              <w:widowControl/>
              <w:jc w:val="left"/>
              <w:rPr>
                <w:rFonts w:eastAsia="黑体"/>
                <w:kern w:val="0"/>
                <w:sz w:val="24"/>
              </w:rPr>
            </w:pPr>
          </w:p>
        </w:tc>
        <w:tc>
          <w:tcPr>
            <w:tcW w:w="1304" w:type="dxa"/>
            <w:vMerge/>
            <w:vAlign w:val="center"/>
          </w:tcPr>
          <w:p w:rsidR="00D078E7" w:rsidRPr="009A2C75" w:rsidRDefault="00D078E7">
            <w:pPr>
              <w:widowControl/>
              <w:jc w:val="left"/>
              <w:rPr>
                <w:rFonts w:eastAsia="黑体"/>
                <w:kern w:val="0"/>
                <w:sz w:val="24"/>
              </w:rPr>
            </w:pPr>
          </w:p>
        </w:tc>
        <w:tc>
          <w:tcPr>
            <w:tcW w:w="1092"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小计</w:t>
            </w:r>
          </w:p>
        </w:tc>
        <w:tc>
          <w:tcPr>
            <w:tcW w:w="1346"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基本支出</w:t>
            </w:r>
            <w:r w:rsidRPr="009A2C75">
              <w:rPr>
                <w:rFonts w:eastAsia="黑体"/>
                <w:kern w:val="0"/>
                <w:sz w:val="24"/>
              </w:rPr>
              <w:t xml:space="preserve">  </w:t>
            </w:r>
          </w:p>
        </w:tc>
        <w:tc>
          <w:tcPr>
            <w:tcW w:w="1113" w:type="dxa"/>
            <w:vMerge w:val="restart"/>
            <w:vAlign w:val="center"/>
          </w:tcPr>
          <w:p w:rsidR="00D078E7" w:rsidRPr="009A2C75" w:rsidRDefault="00D078E7">
            <w:pPr>
              <w:widowControl/>
              <w:jc w:val="center"/>
              <w:rPr>
                <w:rFonts w:eastAsia="黑体"/>
                <w:kern w:val="0"/>
                <w:sz w:val="24"/>
              </w:rPr>
            </w:pPr>
            <w:r w:rsidRPr="009A2C75">
              <w:rPr>
                <w:rFonts w:eastAsia="黑体" w:hAnsi="宋体" w:hint="eastAsia"/>
                <w:kern w:val="0"/>
                <w:sz w:val="24"/>
              </w:rPr>
              <w:t>项目支出</w:t>
            </w:r>
          </w:p>
        </w:tc>
        <w:tc>
          <w:tcPr>
            <w:tcW w:w="1536" w:type="dxa"/>
            <w:vMerge/>
            <w:vAlign w:val="center"/>
          </w:tcPr>
          <w:p w:rsidR="00D078E7" w:rsidRPr="009A2C75" w:rsidRDefault="00D078E7">
            <w:pPr>
              <w:widowControl/>
              <w:jc w:val="left"/>
              <w:rPr>
                <w:rFonts w:eastAsia="黑体"/>
                <w:kern w:val="0"/>
                <w:sz w:val="24"/>
              </w:rPr>
            </w:pPr>
          </w:p>
        </w:tc>
      </w:tr>
      <w:tr w:rsidR="00D078E7" w:rsidRPr="009A2C75">
        <w:trPr>
          <w:trHeight w:val="312"/>
          <w:jc w:val="center"/>
        </w:trPr>
        <w:tc>
          <w:tcPr>
            <w:tcW w:w="1376" w:type="dxa"/>
            <w:vMerge/>
            <w:vAlign w:val="center"/>
          </w:tcPr>
          <w:p w:rsidR="00D078E7" w:rsidRPr="009A2C75" w:rsidRDefault="00D078E7">
            <w:pPr>
              <w:widowControl/>
              <w:jc w:val="left"/>
              <w:rPr>
                <w:rFonts w:eastAsia="仿宋_GB2312"/>
                <w:kern w:val="0"/>
                <w:sz w:val="24"/>
              </w:rPr>
            </w:pPr>
          </w:p>
        </w:tc>
        <w:tc>
          <w:tcPr>
            <w:tcW w:w="1320" w:type="dxa"/>
            <w:vMerge/>
            <w:vAlign w:val="center"/>
          </w:tcPr>
          <w:p w:rsidR="00D078E7" w:rsidRPr="009A2C75" w:rsidRDefault="00D078E7">
            <w:pPr>
              <w:widowControl/>
              <w:jc w:val="left"/>
              <w:rPr>
                <w:rFonts w:eastAsia="仿宋_GB2312"/>
                <w:kern w:val="0"/>
                <w:sz w:val="24"/>
              </w:rPr>
            </w:pPr>
          </w:p>
        </w:tc>
        <w:tc>
          <w:tcPr>
            <w:tcW w:w="1368" w:type="dxa"/>
            <w:vMerge/>
            <w:vAlign w:val="center"/>
          </w:tcPr>
          <w:p w:rsidR="00D078E7" w:rsidRPr="009A2C75" w:rsidRDefault="00D078E7">
            <w:pPr>
              <w:widowControl/>
              <w:jc w:val="left"/>
              <w:rPr>
                <w:rFonts w:eastAsia="仿宋_GB2312"/>
                <w:kern w:val="0"/>
                <w:sz w:val="24"/>
              </w:rPr>
            </w:pPr>
          </w:p>
        </w:tc>
        <w:tc>
          <w:tcPr>
            <w:tcW w:w="1304" w:type="dxa"/>
            <w:vMerge/>
            <w:vAlign w:val="center"/>
          </w:tcPr>
          <w:p w:rsidR="00D078E7" w:rsidRPr="009A2C75" w:rsidRDefault="00D078E7">
            <w:pPr>
              <w:widowControl/>
              <w:jc w:val="left"/>
              <w:rPr>
                <w:rFonts w:eastAsia="仿宋_GB2312"/>
                <w:kern w:val="0"/>
                <w:sz w:val="24"/>
              </w:rPr>
            </w:pPr>
          </w:p>
        </w:tc>
        <w:tc>
          <w:tcPr>
            <w:tcW w:w="1092" w:type="dxa"/>
            <w:vMerge/>
            <w:vAlign w:val="center"/>
          </w:tcPr>
          <w:p w:rsidR="00D078E7" w:rsidRPr="009A2C75" w:rsidRDefault="00D078E7">
            <w:pPr>
              <w:widowControl/>
              <w:jc w:val="left"/>
              <w:rPr>
                <w:rFonts w:eastAsia="仿宋_GB2312"/>
                <w:kern w:val="0"/>
                <w:sz w:val="24"/>
              </w:rPr>
            </w:pPr>
          </w:p>
        </w:tc>
        <w:tc>
          <w:tcPr>
            <w:tcW w:w="1346" w:type="dxa"/>
            <w:vMerge/>
            <w:vAlign w:val="center"/>
          </w:tcPr>
          <w:p w:rsidR="00D078E7" w:rsidRPr="009A2C75" w:rsidRDefault="00D078E7">
            <w:pPr>
              <w:widowControl/>
              <w:jc w:val="left"/>
              <w:rPr>
                <w:rFonts w:eastAsia="仿宋_GB2312"/>
                <w:kern w:val="0"/>
                <w:sz w:val="24"/>
              </w:rPr>
            </w:pPr>
          </w:p>
        </w:tc>
        <w:tc>
          <w:tcPr>
            <w:tcW w:w="1113" w:type="dxa"/>
            <w:vMerge/>
            <w:vAlign w:val="center"/>
          </w:tcPr>
          <w:p w:rsidR="00D078E7" w:rsidRPr="009A2C75" w:rsidRDefault="00D078E7">
            <w:pPr>
              <w:widowControl/>
              <w:jc w:val="left"/>
              <w:rPr>
                <w:rFonts w:eastAsia="仿宋_GB2312"/>
                <w:kern w:val="0"/>
                <w:sz w:val="24"/>
              </w:rPr>
            </w:pPr>
          </w:p>
        </w:tc>
        <w:tc>
          <w:tcPr>
            <w:tcW w:w="1536" w:type="dxa"/>
            <w:vMerge/>
            <w:vAlign w:val="center"/>
          </w:tcPr>
          <w:p w:rsidR="00D078E7" w:rsidRPr="009A2C75" w:rsidRDefault="00D078E7">
            <w:pPr>
              <w:widowControl/>
              <w:jc w:val="left"/>
              <w:rPr>
                <w:rFonts w:eastAsia="仿宋_GB2312"/>
                <w:kern w:val="0"/>
                <w:sz w:val="24"/>
              </w:rPr>
            </w:pPr>
          </w:p>
        </w:tc>
      </w:tr>
      <w:tr w:rsidR="00D078E7" w:rsidRPr="009A2C75">
        <w:trPr>
          <w:trHeight w:val="312"/>
          <w:jc w:val="center"/>
        </w:trPr>
        <w:tc>
          <w:tcPr>
            <w:tcW w:w="1376" w:type="dxa"/>
            <w:vMerge/>
            <w:vAlign w:val="center"/>
          </w:tcPr>
          <w:p w:rsidR="00D078E7" w:rsidRPr="009A2C75" w:rsidRDefault="00D078E7">
            <w:pPr>
              <w:widowControl/>
              <w:jc w:val="left"/>
              <w:rPr>
                <w:rFonts w:eastAsia="仿宋_GB2312"/>
                <w:kern w:val="0"/>
                <w:sz w:val="24"/>
              </w:rPr>
            </w:pPr>
          </w:p>
        </w:tc>
        <w:tc>
          <w:tcPr>
            <w:tcW w:w="1320" w:type="dxa"/>
            <w:vMerge/>
            <w:vAlign w:val="center"/>
          </w:tcPr>
          <w:p w:rsidR="00D078E7" w:rsidRPr="009A2C75" w:rsidRDefault="00D078E7">
            <w:pPr>
              <w:widowControl/>
              <w:jc w:val="left"/>
              <w:rPr>
                <w:rFonts w:eastAsia="仿宋_GB2312"/>
                <w:kern w:val="0"/>
                <w:sz w:val="24"/>
              </w:rPr>
            </w:pPr>
          </w:p>
        </w:tc>
        <w:tc>
          <w:tcPr>
            <w:tcW w:w="1368" w:type="dxa"/>
            <w:vMerge/>
            <w:vAlign w:val="center"/>
          </w:tcPr>
          <w:p w:rsidR="00D078E7" w:rsidRPr="009A2C75" w:rsidRDefault="00D078E7">
            <w:pPr>
              <w:widowControl/>
              <w:jc w:val="left"/>
              <w:rPr>
                <w:rFonts w:eastAsia="仿宋_GB2312"/>
                <w:kern w:val="0"/>
                <w:sz w:val="24"/>
              </w:rPr>
            </w:pPr>
          </w:p>
        </w:tc>
        <w:tc>
          <w:tcPr>
            <w:tcW w:w="1304" w:type="dxa"/>
            <w:vMerge/>
            <w:vAlign w:val="center"/>
          </w:tcPr>
          <w:p w:rsidR="00D078E7" w:rsidRPr="009A2C75" w:rsidRDefault="00D078E7">
            <w:pPr>
              <w:widowControl/>
              <w:jc w:val="left"/>
              <w:rPr>
                <w:rFonts w:eastAsia="仿宋_GB2312"/>
                <w:kern w:val="0"/>
                <w:sz w:val="24"/>
              </w:rPr>
            </w:pPr>
          </w:p>
        </w:tc>
        <w:tc>
          <w:tcPr>
            <w:tcW w:w="1092" w:type="dxa"/>
            <w:vMerge/>
            <w:vAlign w:val="center"/>
          </w:tcPr>
          <w:p w:rsidR="00D078E7" w:rsidRPr="009A2C75" w:rsidRDefault="00D078E7">
            <w:pPr>
              <w:widowControl/>
              <w:jc w:val="left"/>
              <w:rPr>
                <w:rFonts w:eastAsia="仿宋_GB2312"/>
                <w:kern w:val="0"/>
                <w:sz w:val="24"/>
              </w:rPr>
            </w:pPr>
          </w:p>
        </w:tc>
        <w:tc>
          <w:tcPr>
            <w:tcW w:w="1346" w:type="dxa"/>
            <w:vMerge/>
            <w:vAlign w:val="center"/>
          </w:tcPr>
          <w:p w:rsidR="00D078E7" w:rsidRPr="009A2C75" w:rsidRDefault="00D078E7">
            <w:pPr>
              <w:widowControl/>
              <w:jc w:val="left"/>
              <w:rPr>
                <w:rFonts w:eastAsia="仿宋_GB2312"/>
                <w:kern w:val="0"/>
                <w:sz w:val="24"/>
              </w:rPr>
            </w:pPr>
          </w:p>
        </w:tc>
        <w:tc>
          <w:tcPr>
            <w:tcW w:w="1113" w:type="dxa"/>
            <w:vMerge/>
            <w:vAlign w:val="center"/>
          </w:tcPr>
          <w:p w:rsidR="00D078E7" w:rsidRPr="009A2C75" w:rsidRDefault="00D078E7">
            <w:pPr>
              <w:widowControl/>
              <w:jc w:val="left"/>
              <w:rPr>
                <w:rFonts w:eastAsia="仿宋_GB2312"/>
                <w:kern w:val="0"/>
                <w:sz w:val="24"/>
              </w:rPr>
            </w:pPr>
          </w:p>
        </w:tc>
        <w:tc>
          <w:tcPr>
            <w:tcW w:w="1536" w:type="dxa"/>
            <w:vMerge/>
            <w:vAlign w:val="center"/>
          </w:tcPr>
          <w:p w:rsidR="00D078E7" w:rsidRPr="009A2C75" w:rsidRDefault="00D078E7">
            <w:pPr>
              <w:widowControl/>
              <w:jc w:val="left"/>
              <w:rPr>
                <w:rFonts w:eastAsia="仿宋_GB2312"/>
                <w:kern w:val="0"/>
                <w:sz w:val="24"/>
              </w:rPr>
            </w:pPr>
          </w:p>
        </w:tc>
      </w:tr>
      <w:tr w:rsidR="00D078E7" w:rsidRPr="009A2C75">
        <w:trPr>
          <w:jc w:val="center"/>
        </w:trPr>
        <w:tc>
          <w:tcPr>
            <w:tcW w:w="2696" w:type="dxa"/>
            <w:gridSpan w:val="2"/>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栏次</w:t>
            </w:r>
          </w:p>
        </w:tc>
        <w:tc>
          <w:tcPr>
            <w:tcW w:w="1368" w:type="dxa"/>
            <w:vAlign w:val="center"/>
          </w:tcPr>
          <w:p w:rsidR="00D078E7" w:rsidRPr="009A2C75" w:rsidRDefault="00D078E7">
            <w:pPr>
              <w:widowControl/>
              <w:jc w:val="center"/>
              <w:rPr>
                <w:rFonts w:eastAsia="仿宋_GB2312"/>
                <w:kern w:val="0"/>
                <w:sz w:val="24"/>
              </w:rPr>
            </w:pPr>
            <w:r w:rsidRPr="009A2C75">
              <w:rPr>
                <w:rFonts w:eastAsia="仿宋_GB2312"/>
                <w:kern w:val="0"/>
                <w:sz w:val="24"/>
              </w:rPr>
              <w:t>1</w:t>
            </w:r>
          </w:p>
        </w:tc>
        <w:tc>
          <w:tcPr>
            <w:tcW w:w="1304" w:type="dxa"/>
            <w:vAlign w:val="center"/>
          </w:tcPr>
          <w:p w:rsidR="00D078E7" w:rsidRPr="009A2C75" w:rsidRDefault="00D078E7">
            <w:pPr>
              <w:widowControl/>
              <w:jc w:val="center"/>
              <w:rPr>
                <w:rFonts w:eastAsia="仿宋_GB2312"/>
                <w:kern w:val="0"/>
                <w:sz w:val="24"/>
              </w:rPr>
            </w:pPr>
            <w:r w:rsidRPr="009A2C75">
              <w:rPr>
                <w:rFonts w:eastAsia="仿宋_GB2312"/>
                <w:kern w:val="0"/>
                <w:sz w:val="24"/>
              </w:rPr>
              <w:t>2</w:t>
            </w:r>
          </w:p>
        </w:tc>
        <w:tc>
          <w:tcPr>
            <w:tcW w:w="1092" w:type="dxa"/>
            <w:vAlign w:val="center"/>
          </w:tcPr>
          <w:p w:rsidR="00D078E7" w:rsidRPr="009A2C75" w:rsidRDefault="00D078E7">
            <w:pPr>
              <w:widowControl/>
              <w:jc w:val="center"/>
              <w:rPr>
                <w:rFonts w:eastAsia="仿宋_GB2312"/>
                <w:kern w:val="0"/>
                <w:sz w:val="24"/>
              </w:rPr>
            </w:pPr>
            <w:r w:rsidRPr="009A2C75">
              <w:rPr>
                <w:rFonts w:eastAsia="仿宋_GB2312"/>
                <w:kern w:val="0"/>
                <w:sz w:val="24"/>
              </w:rPr>
              <w:t>3</w:t>
            </w:r>
          </w:p>
        </w:tc>
        <w:tc>
          <w:tcPr>
            <w:tcW w:w="1346" w:type="dxa"/>
            <w:vAlign w:val="center"/>
          </w:tcPr>
          <w:p w:rsidR="00D078E7" w:rsidRPr="009A2C75" w:rsidRDefault="00D078E7">
            <w:pPr>
              <w:widowControl/>
              <w:jc w:val="center"/>
              <w:rPr>
                <w:rFonts w:eastAsia="仿宋_GB2312"/>
                <w:kern w:val="0"/>
                <w:sz w:val="24"/>
              </w:rPr>
            </w:pPr>
            <w:r w:rsidRPr="009A2C75">
              <w:rPr>
                <w:rFonts w:eastAsia="仿宋_GB2312"/>
                <w:kern w:val="0"/>
                <w:sz w:val="24"/>
              </w:rPr>
              <w:t>4</w:t>
            </w:r>
          </w:p>
        </w:tc>
        <w:tc>
          <w:tcPr>
            <w:tcW w:w="1113" w:type="dxa"/>
            <w:vAlign w:val="center"/>
          </w:tcPr>
          <w:p w:rsidR="00D078E7" w:rsidRPr="009A2C75" w:rsidRDefault="00D078E7">
            <w:pPr>
              <w:widowControl/>
              <w:jc w:val="center"/>
              <w:rPr>
                <w:rFonts w:eastAsia="仿宋_GB2312"/>
                <w:kern w:val="0"/>
                <w:sz w:val="24"/>
              </w:rPr>
            </w:pPr>
            <w:r w:rsidRPr="009A2C75">
              <w:rPr>
                <w:rFonts w:eastAsia="仿宋_GB2312"/>
                <w:kern w:val="0"/>
                <w:sz w:val="24"/>
              </w:rPr>
              <w:t>5</w:t>
            </w:r>
          </w:p>
        </w:tc>
        <w:tc>
          <w:tcPr>
            <w:tcW w:w="1536" w:type="dxa"/>
            <w:vAlign w:val="center"/>
          </w:tcPr>
          <w:p w:rsidR="00D078E7" w:rsidRPr="009A2C75" w:rsidRDefault="00D078E7">
            <w:pPr>
              <w:widowControl/>
              <w:jc w:val="center"/>
              <w:rPr>
                <w:rFonts w:eastAsia="仿宋_GB2312"/>
                <w:kern w:val="0"/>
                <w:sz w:val="24"/>
              </w:rPr>
            </w:pPr>
            <w:r w:rsidRPr="009A2C75">
              <w:rPr>
                <w:rFonts w:eastAsia="仿宋_GB2312"/>
                <w:kern w:val="0"/>
                <w:sz w:val="24"/>
              </w:rPr>
              <w:t>6</w:t>
            </w:r>
          </w:p>
        </w:tc>
      </w:tr>
      <w:tr w:rsidR="00D078E7" w:rsidRPr="009A2C75">
        <w:trPr>
          <w:jc w:val="center"/>
        </w:trPr>
        <w:tc>
          <w:tcPr>
            <w:tcW w:w="2696" w:type="dxa"/>
            <w:gridSpan w:val="2"/>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合计</w:t>
            </w:r>
          </w:p>
        </w:tc>
        <w:tc>
          <w:tcPr>
            <w:tcW w:w="1368"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304"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092"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346"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113"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536"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r>
      <w:tr w:rsidR="00D078E7" w:rsidRPr="009A2C75">
        <w:trPr>
          <w:jc w:val="center"/>
        </w:trPr>
        <w:tc>
          <w:tcPr>
            <w:tcW w:w="1376"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320"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68"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04"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092"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4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113"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53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r>
      <w:tr w:rsidR="00D078E7" w:rsidRPr="009A2C75">
        <w:trPr>
          <w:jc w:val="center"/>
        </w:trPr>
        <w:tc>
          <w:tcPr>
            <w:tcW w:w="1376"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320"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68"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04"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092"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4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113"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53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r>
      <w:tr w:rsidR="00D078E7" w:rsidRPr="009A2C75">
        <w:trPr>
          <w:jc w:val="center"/>
        </w:trPr>
        <w:tc>
          <w:tcPr>
            <w:tcW w:w="1376"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320"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68"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04"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092"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4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113"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53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r>
      <w:tr w:rsidR="00D078E7" w:rsidRPr="009A2C75">
        <w:trPr>
          <w:jc w:val="center"/>
        </w:trPr>
        <w:tc>
          <w:tcPr>
            <w:tcW w:w="1376" w:type="dxa"/>
            <w:vAlign w:val="center"/>
          </w:tcPr>
          <w:p w:rsidR="00D078E7" w:rsidRPr="009A2C75" w:rsidRDefault="00D078E7">
            <w:pPr>
              <w:widowControl/>
              <w:jc w:val="center"/>
              <w:rPr>
                <w:rFonts w:eastAsia="仿宋_GB2312"/>
                <w:kern w:val="0"/>
                <w:sz w:val="24"/>
              </w:rPr>
            </w:pPr>
            <w:r w:rsidRPr="009A2C75">
              <w:rPr>
                <w:rFonts w:eastAsia="仿宋_GB2312" w:hAnsi="宋体" w:hint="eastAsia"/>
                <w:kern w:val="0"/>
                <w:sz w:val="24"/>
              </w:rPr>
              <w:t xml:space="preserve">　</w:t>
            </w:r>
          </w:p>
        </w:tc>
        <w:tc>
          <w:tcPr>
            <w:tcW w:w="1320"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68"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04"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092"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34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113"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c>
          <w:tcPr>
            <w:tcW w:w="1536" w:type="dxa"/>
            <w:vAlign w:val="center"/>
          </w:tcPr>
          <w:p w:rsidR="00D078E7" w:rsidRPr="009A2C75" w:rsidRDefault="00D078E7">
            <w:pPr>
              <w:widowControl/>
              <w:jc w:val="left"/>
              <w:rPr>
                <w:rFonts w:eastAsia="仿宋_GB2312"/>
                <w:kern w:val="0"/>
                <w:sz w:val="24"/>
              </w:rPr>
            </w:pPr>
            <w:r w:rsidRPr="009A2C75">
              <w:rPr>
                <w:rFonts w:eastAsia="仿宋_GB2312" w:hAnsi="宋体" w:hint="eastAsia"/>
                <w:kern w:val="0"/>
                <w:sz w:val="24"/>
              </w:rPr>
              <w:t xml:space="preserve">　</w:t>
            </w:r>
          </w:p>
        </w:tc>
      </w:tr>
    </w:tbl>
    <w:p w:rsidR="00D078E7" w:rsidRPr="00C76865" w:rsidRDefault="00D078E7" w:rsidP="00C76865">
      <w:pPr>
        <w:widowControl/>
        <w:jc w:val="left"/>
        <w:rPr>
          <w:rFonts w:eastAsia="仿宋_GB2312"/>
          <w:kern w:val="0"/>
          <w:sz w:val="24"/>
        </w:rPr>
      </w:pPr>
      <w:r w:rsidRPr="009A2C75">
        <w:rPr>
          <w:rFonts w:eastAsia="仿宋_GB2312" w:hAnsi="宋体" w:hint="eastAsia"/>
          <w:kern w:val="0"/>
          <w:sz w:val="24"/>
        </w:rPr>
        <w:t>注：本表反映部门本年度政府性基金预算财政拨款收入、支出及结转和结余情况。</w:t>
      </w:r>
    </w:p>
    <w:sectPr w:rsidR="00D078E7" w:rsidRPr="00C76865" w:rsidSect="00F632CE">
      <w:pgSz w:w="11906" w:h="16838"/>
      <w:pgMar w:top="1440" w:right="1633" w:bottom="1383"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8E7" w:rsidRDefault="00D078E7" w:rsidP="00321BB0">
      <w:r>
        <w:separator/>
      </w:r>
    </w:p>
  </w:endnote>
  <w:endnote w:type="continuationSeparator" w:id="0">
    <w:p w:rsidR="00D078E7" w:rsidRDefault="00D078E7" w:rsidP="00321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8E7" w:rsidRDefault="00D078E7" w:rsidP="00321BB0">
      <w:r>
        <w:separator/>
      </w:r>
    </w:p>
  </w:footnote>
  <w:footnote w:type="continuationSeparator" w:id="0">
    <w:p w:rsidR="00D078E7" w:rsidRDefault="00D078E7" w:rsidP="00321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5AAD3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3E2BC9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38E7F8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152E14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8BEBAE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EBCFFE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EEEDDC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908C80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08442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06B8BA"/>
    <w:lvl w:ilvl="0">
      <w:start w:val="1"/>
      <w:numFmt w:val="bullet"/>
      <w:lvlText w:val=""/>
      <w:lvlJc w:val="left"/>
      <w:pPr>
        <w:tabs>
          <w:tab w:val="num" w:pos="360"/>
        </w:tabs>
        <w:ind w:left="360" w:hanging="360"/>
      </w:pPr>
      <w:rPr>
        <w:rFonts w:ascii="Wingdings" w:hAnsi="Wingdings" w:hint="default"/>
      </w:rPr>
    </w:lvl>
  </w:abstractNum>
  <w:abstractNum w:abstractNumId="10">
    <w:nsid w:val="10DE522E"/>
    <w:multiLevelType w:val="hybridMultilevel"/>
    <w:tmpl w:val="59C66ADA"/>
    <w:lvl w:ilvl="0" w:tplc="F05A5542">
      <w:start w:val="6"/>
      <w:numFmt w:val="decimal"/>
      <w:lvlText w:val="（%1）"/>
      <w:lvlJc w:val="left"/>
      <w:pPr>
        <w:ind w:left="1364"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25736B1"/>
    <w:multiLevelType w:val="hybridMultilevel"/>
    <w:tmpl w:val="59C66ADA"/>
    <w:lvl w:ilvl="0" w:tplc="F05A5542">
      <w:start w:val="6"/>
      <w:numFmt w:val="decimal"/>
      <w:lvlText w:val="（%1）"/>
      <w:lvlJc w:val="left"/>
      <w:pPr>
        <w:ind w:left="1364"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5977FAD"/>
    <w:multiLevelType w:val="hybridMultilevel"/>
    <w:tmpl w:val="F82A2DB2"/>
    <w:lvl w:ilvl="0" w:tplc="D4868EE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F141744"/>
    <w:multiLevelType w:val="hybridMultilevel"/>
    <w:tmpl w:val="6C0EC93E"/>
    <w:lvl w:ilvl="0" w:tplc="8BE8D7A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11"/>
  </w:num>
  <w:num w:numId="3">
    <w:abstractNumId w:val="10"/>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C53294"/>
    <w:rsid w:val="00000264"/>
    <w:rsid w:val="000042F2"/>
    <w:rsid w:val="00021BA2"/>
    <w:rsid w:val="00061C32"/>
    <w:rsid w:val="000B47DF"/>
    <w:rsid w:val="000B561B"/>
    <w:rsid w:val="000D0829"/>
    <w:rsid w:val="000E67DD"/>
    <w:rsid w:val="00180486"/>
    <w:rsid w:val="001F56F7"/>
    <w:rsid w:val="00205C68"/>
    <w:rsid w:val="0021093C"/>
    <w:rsid w:val="002447A5"/>
    <w:rsid w:val="00266E2E"/>
    <w:rsid w:val="00291378"/>
    <w:rsid w:val="00291410"/>
    <w:rsid w:val="00297806"/>
    <w:rsid w:val="002F3C8D"/>
    <w:rsid w:val="002F48CC"/>
    <w:rsid w:val="002F74D2"/>
    <w:rsid w:val="00321BB0"/>
    <w:rsid w:val="00353A9A"/>
    <w:rsid w:val="00371122"/>
    <w:rsid w:val="00393699"/>
    <w:rsid w:val="003B030F"/>
    <w:rsid w:val="003C44FB"/>
    <w:rsid w:val="00423AD4"/>
    <w:rsid w:val="00430F24"/>
    <w:rsid w:val="00477074"/>
    <w:rsid w:val="00482535"/>
    <w:rsid w:val="00485BA1"/>
    <w:rsid w:val="004C4E58"/>
    <w:rsid w:val="004D42D9"/>
    <w:rsid w:val="004E131A"/>
    <w:rsid w:val="004E30FB"/>
    <w:rsid w:val="00501427"/>
    <w:rsid w:val="005160DF"/>
    <w:rsid w:val="00517C69"/>
    <w:rsid w:val="00551BC1"/>
    <w:rsid w:val="005527B9"/>
    <w:rsid w:val="0055556E"/>
    <w:rsid w:val="00564A59"/>
    <w:rsid w:val="005A3806"/>
    <w:rsid w:val="005C7A03"/>
    <w:rsid w:val="005F680A"/>
    <w:rsid w:val="00615217"/>
    <w:rsid w:val="00617D42"/>
    <w:rsid w:val="00617E36"/>
    <w:rsid w:val="0065169C"/>
    <w:rsid w:val="00652221"/>
    <w:rsid w:val="00680BC6"/>
    <w:rsid w:val="006B1591"/>
    <w:rsid w:val="007003C1"/>
    <w:rsid w:val="007147B1"/>
    <w:rsid w:val="00715609"/>
    <w:rsid w:val="00721B03"/>
    <w:rsid w:val="00727F70"/>
    <w:rsid w:val="007A565C"/>
    <w:rsid w:val="007C21DA"/>
    <w:rsid w:val="007D6C38"/>
    <w:rsid w:val="007D70EC"/>
    <w:rsid w:val="007F693A"/>
    <w:rsid w:val="008123F0"/>
    <w:rsid w:val="008156AC"/>
    <w:rsid w:val="008506B5"/>
    <w:rsid w:val="008624E5"/>
    <w:rsid w:val="00875268"/>
    <w:rsid w:val="008A4CF2"/>
    <w:rsid w:val="008B2DD7"/>
    <w:rsid w:val="008D1B81"/>
    <w:rsid w:val="008E182A"/>
    <w:rsid w:val="008E6C9B"/>
    <w:rsid w:val="008F3C18"/>
    <w:rsid w:val="008F7893"/>
    <w:rsid w:val="00902222"/>
    <w:rsid w:val="0091387D"/>
    <w:rsid w:val="00920A07"/>
    <w:rsid w:val="00943346"/>
    <w:rsid w:val="0095390B"/>
    <w:rsid w:val="00991769"/>
    <w:rsid w:val="009A12D3"/>
    <w:rsid w:val="009A2C75"/>
    <w:rsid w:val="009A4624"/>
    <w:rsid w:val="009A783A"/>
    <w:rsid w:val="009B4D37"/>
    <w:rsid w:val="00A56FAC"/>
    <w:rsid w:val="00A810B3"/>
    <w:rsid w:val="00A9499B"/>
    <w:rsid w:val="00AA3E85"/>
    <w:rsid w:val="00B06842"/>
    <w:rsid w:val="00B1477C"/>
    <w:rsid w:val="00B34959"/>
    <w:rsid w:val="00B71A86"/>
    <w:rsid w:val="00BC129D"/>
    <w:rsid w:val="00BC3E69"/>
    <w:rsid w:val="00C1178F"/>
    <w:rsid w:val="00C12013"/>
    <w:rsid w:val="00C13D16"/>
    <w:rsid w:val="00C36C33"/>
    <w:rsid w:val="00C47132"/>
    <w:rsid w:val="00C76865"/>
    <w:rsid w:val="00C80E5A"/>
    <w:rsid w:val="00C83A40"/>
    <w:rsid w:val="00C87A48"/>
    <w:rsid w:val="00C96E85"/>
    <w:rsid w:val="00CC10F2"/>
    <w:rsid w:val="00CD5A57"/>
    <w:rsid w:val="00CE086F"/>
    <w:rsid w:val="00D078E7"/>
    <w:rsid w:val="00D30472"/>
    <w:rsid w:val="00D30A9B"/>
    <w:rsid w:val="00D318A1"/>
    <w:rsid w:val="00D50596"/>
    <w:rsid w:val="00D50723"/>
    <w:rsid w:val="00D55EDB"/>
    <w:rsid w:val="00D742AC"/>
    <w:rsid w:val="00DB17F3"/>
    <w:rsid w:val="00DE2698"/>
    <w:rsid w:val="00E04179"/>
    <w:rsid w:val="00E10242"/>
    <w:rsid w:val="00E13AB3"/>
    <w:rsid w:val="00E625E2"/>
    <w:rsid w:val="00E9085F"/>
    <w:rsid w:val="00EA1B19"/>
    <w:rsid w:val="00EC78BB"/>
    <w:rsid w:val="00ED439C"/>
    <w:rsid w:val="00ED78FE"/>
    <w:rsid w:val="00EE6A5E"/>
    <w:rsid w:val="00EE6BBA"/>
    <w:rsid w:val="00F10BDA"/>
    <w:rsid w:val="00F113CE"/>
    <w:rsid w:val="00F14BCB"/>
    <w:rsid w:val="00F57D3E"/>
    <w:rsid w:val="00F632CE"/>
    <w:rsid w:val="00F63ED3"/>
    <w:rsid w:val="00F9605A"/>
    <w:rsid w:val="00FB7374"/>
    <w:rsid w:val="00FD1D98"/>
    <w:rsid w:val="00FE009A"/>
    <w:rsid w:val="00FF3137"/>
    <w:rsid w:val="00FF3A22"/>
    <w:rsid w:val="03135306"/>
    <w:rsid w:val="0EA87DFE"/>
    <w:rsid w:val="30165C98"/>
    <w:rsid w:val="3E992A73"/>
    <w:rsid w:val="65EB2123"/>
    <w:rsid w:val="68C53294"/>
    <w:rsid w:val="6B9B449D"/>
    <w:rsid w:val="6D535020"/>
    <w:rsid w:val="71952210"/>
    <w:rsid w:val="76CF7A54"/>
    <w:rsid w:val="7C2745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F680A"/>
    <w:pPr>
      <w:widowControl w:val="0"/>
      <w:jc w:val="both"/>
    </w:pPr>
    <w:rPr>
      <w:rFonts w:eastAsia="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80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Pr>
      <w:rFonts w:eastAsia="宋体" w:cs="Times New Roman"/>
      <w:sz w:val="18"/>
      <w:szCs w:val="18"/>
    </w:rPr>
  </w:style>
  <w:style w:type="paragraph" w:styleId="Header">
    <w:name w:val="header"/>
    <w:basedOn w:val="Normal"/>
    <w:link w:val="HeaderChar"/>
    <w:uiPriority w:val="99"/>
    <w:rsid w:val="00321B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1BB0"/>
    <w:rPr>
      <w:rFonts w:eastAsia="宋体" w:cs="Times New Roman"/>
      <w:kern w:val="2"/>
      <w:sz w:val="18"/>
      <w:szCs w:val="18"/>
    </w:rPr>
  </w:style>
  <w:style w:type="paragraph" w:styleId="ListParagraph">
    <w:name w:val="List Paragraph"/>
    <w:basedOn w:val="Normal"/>
    <w:uiPriority w:val="99"/>
    <w:qFormat/>
    <w:rsid w:val="00321BB0"/>
    <w:pPr>
      <w:ind w:firstLineChars="200" w:firstLine="420"/>
    </w:pPr>
  </w:style>
</w:styles>
</file>

<file path=word/webSettings.xml><?xml version="1.0" encoding="utf-8"?>
<w:webSettings xmlns:r="http://schemas.openxmlformats.org/officeDocument/2006/relationships" xmlns:w="http://schemas.openxmlformats.org/wordprocessingml/2006/main">
  <w:divs>
    <w:div w:id="1479297834">
      <w:marLeft w:val="0"/>
      <w:marRight w:val="0"/>
      <w:marTop w:val="0"/>
      <w:marBottom w:val="0"/>
      <w:divBdr>
        <w:top w:val="none" w:sz="0" w:space="0" w:color="auto"/>
        <w:left w:val="none" w:sz="0" w:space="0" w:color="auto"/>
        <w:bottom w:val="none" w:sz="0" w:space="0" w:color="auto"/>
        <w:right w:val="none" w:sz="0" w:space="0" w:color="auto"/>
      </w:divBdr>
    </w:div>
    <w:div w:id="1479297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969</TotalTime>
  <Pages>7</Pages>
  <Words>944</Words>
  <Characters>5387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欢颜</dc:creator>
  <cp:keywords/>
  <dc:description/>
  <cp:lastModifiedBy>X</cp:lastModifiedBy>
  <cp:revision>77</cp:revision>
  <cp:lastPrinted>2018-08-24T01:31:00Z</cp:lastPrinted>
  <dcterms:created xsi:type="dcterms:W3CDTF">2018-08-20T03:01:00Z</dcterms:created>
  <dcterms:modified xsi:type="dcterms:W3CDTF">2018-09-04T02:38:00Z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