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1C" w:rsidRPr="00C4381C" w:rsidRDefault="00C4381C" w:rsidP="00773E16">
      <w:pPr>
        <w:widowControl w:val="0"/>
        <w:spacing w:line="240" w:lineRule="auto"/>
        <w:ind w:firstLine="800"/>
        <w:jc w:val="center"/>
        <w:rPr>
          <w:rFonts w:ascii="方正小标宋简体" w:eastAsia="方正小标宋简体" w:hAnsi="Arial" w:cs="Arial"/>
          <w:kern w:val="2"/>
          <w:sz w:val="40"/>
          <w:szCs w:val="40"/>
        </w:rPr>
      </w:pPr>
      <w:r w:rsidRPr="00C4381C">
        <w:rPr>
          <w:rFonts w:ascii="方正小标宋简体" w:eastAsia="方正小标宋简体" w:hAnsi="Arial" w:cs="Arial" w:hint="eastAsia"/>
          <w:kern w:val="2"/>
          <w:sz w:val="40"/>
          <w:szCs w:val="40"/>
        </w:rPr>
        <w:t>项目支出自评结果汇总分析报告</w:t>
      </w:r>
    </w:p>
    <w:p w:rsidR="00E27091" w:rsidRDefault="00E27091" w:rsidP="00773E16">
      <w:pPr>
        <w:spacing w:line="24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F85962" w:rsidRPr="00773E16" w:rsidRDefault="00F85962" w:rsidP="00773E16">
      <w:pPr>
        <w:spacing w:line="24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773E16">
        <w:rPr>
          <w:rFonts w:ascii="仿宋_GB2312" w:eastAsia="仿宋_GB2312" w:hAnsiTheme="minorEastAsia" w:hint="eastAsia"/>
          <w:b/>
          <w:sz w:val="32"/>
          <w:szCs w:val="32"/>
        </w:rPr>
        <w:t>一、项目支出基本情况</w:t>
      </w:r>
    </w:p>
    <w:p w:rsidR="00F85962" w:rsidRPr="00773E16" w:rsidRDefault="00F85962" w:rsidP="00773E16">
      <w:pPr>
        <w:spacing w:line="24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73E16">
        <w:rPr>
          <w:rFonts w:ascii="仿宋_GB2312" w:eastAsia="仿宋_GB2312" w:hAnsiTheme="minorEastAsia" w:hint="eastAsia"/>
          <w:sz w:val="32"/>
          <w:szCs w:val="32"/>
        </w:rPr>
        <w:t>2024年全年项目</w:t>
      </w:r>
      <w:r w:rsidR="00773E16" w:rsidRPr="00773E16">
        <w:rPr>
          <w:rFonts w:ascii="仿宋_GB2312" w:eastAsia="仿宋_GB2312" w:hAnsiTheme="minorEastAsia" w:hint="eastAsia"/>
          <w:sz w:val="32"/>
          <w:szCs w:val="32"/>
        </w:rPr>
        <w:t>预算</w:t>
      </w:r>
      <w:r w:rsidRPr="00773E16">
        <w:rPr>
          <w:rFonts w:ascii="仿宋_GB2312" w:eastAsia="仿宋_GB2312" w:hAnsiTheme="minorEastAsia" w:hint="eastAsia"/>
          <w:sz w:val="32"/>
          <w:szCs w:val="32"/>
        </w:rPr>
        <w:t>支出328.22万元，</w:t>
      </w:r>
      <w:r w:rsidR="00773E16">
        <w:rPr>
          <w:rFonts w:ascii="仿宋_GB2312" w:eastAsia="仿宋_GB2312" w:hAnsiTheme="minorEastAsia" w:hint="eastAsia"/>
          <w:sz w:val="32"/>
          <w:szCs w:val="32"/>
        </w:rPr>
        <w:t>全年</w:t>
      </w:r>
      <w:r w:rsidR="00CD0E77" w:rsidRPr="00773E16">
        <w:rPr>
          <w:rFonts w:ascii="仿宋_GB2312" w:eastAsia="仿宋_GB2312" w:hAnsiTheme="minorEastAsia" w:hint="eastAsia"/>
          <w:sz w:val="32"/>
          <w:szCs w:val="32"/>
        </w:rPr>
        <w:t>实际执行254.74万元，其中：中央及省级财政项目</w:t>
      </w:r>
      <w:r w:rsidR="00773E16" w:rsidRPr="00773E16">
        <w:rPr>
          <w:rFonts w:ascii="仿宋_GB2312" w:eastAsia="仿宋_GB2312" w:hAnsiTheme="minorEastAsia" w:hint="eastAsia"/>
          <w:sz w:val="32"/>
          <w:szCs w:val="32"/>
        </w:rPr>
        <w:t>预算</w:t>
      </w:r>
      <w:r w:rsidR="00CD0E77" w:rsidRPr="00773E16">
        <w:rPr>
          <w:rFonts w:ascii="仿宋_GB2312" w:eastAsia="仿宋_GB2312" w:hAnsiTheme="minorEastAsia" w:hint="eastAsia"/>
          <w:sz w:val="32"/>
          <w:szCs w:val="32"/>
        </w:rPr>
        <w:t>支出230.22万元，实际执行156.74万元；</w:t>
      </w:r>
      <w:bookmarkStart w:id="0" w:name="OLE_LINK32"/>
      <w:bookmarkStart w:id="1" w:name="OLE_LINK33"/>
      <w:r w:rsidR="009F1CB2" w:rsidRPr="00773E16">
        <w:rPr>
          <w:rFonts w:ascii="仿宋_GB2312" w:eastAsia="仿宋_GB2312" w:hAnsiTheme="minorEastAsia" w:hint="eastAsia"/>
          <w:sz w:val="32"/>
          <w:szCs w:val="32"/>
        </w:rPr>
        <w:t>市</w:t>
      </w:r>
      <w:r w:rsidRPr="00773E16">
        <w:rPr>
          <w:rFonts w:ascii="仿宋_GB2312" w:eastAsia="仿宋_GB2312" w:hAnsiTheme="minorEastAsia" w:hint="eastAsia"/>
          <w:sz w:val="32"/>
          <w:szCs w:val="32"/>
        </w:rPr>
        <w:t>级财政预算</w:t>
      </w:r>
      <w:r w:rsidR="009F1CB2" w:rsidRPr="00773E16">
        <w:rPr>
          <w:rFonts w:ascii="仿宋_GB2312" w:eastAsia="仿宋_GB2312" w:hAnsiTheme="minorEastAsia" w:hint="eastAsia"/>
          <w:sz w:val="32"/>
          <w:szCs w:val="32"/>
        </w:rPr>
        <w:t>批复</w:t>
      </w:r>
      <w:bookmarkStart w:id="2" w:name="OLE_LINK22"/>
      <w:bookmarkStart w:id="3" w:name="OLE_LINK23"/>
      <w:r w:rsidRPr="00773E16">
        <w:rPr>
          <w:rFonts w:ascii="仿宋_GB2312" w:eastAsia="仿宋_GB2312" w:hAnsiTheme="minorEastAsia" w:hint="eastAsia"/>
          <w:sz w:val="32"/>
          <w:szCs w:val="32"/>
        </w:rPr>
        <w:t>项目支出98万元</w:t>
      </w:r>
      <w:bookmarkEnd w:id="2"/>
      <w:bookmarkEnd w:id="3"/>
      <w:r w:rsidRPr="00773E16">
        <w:rPr>
          <w:rFonts w:ascii="仿宋_GB2312" w:eastAsia="仿宋_GB2312" w:hAnsiTheme="minorEastAsia" w:hint="eastAsia"/>
          <w:sz w:val="32"/>
          <w:szCs w:val="32"/>
        </w:rPr>
        <w:t>，</w:t>
      </w:r>
      <w:r w:rsidR="00CD0E77" w:rsidRPr="00773E16">
        <w:rPr>
          <w:rFonts w:ascii="仿宋_GB2312" w:eastAsia="仿宋_GB2312" w:hAnsiTheme="minorEastAsia" w:hint="eastAsia"/>
          <w:sz w:val="32"/>
          <w:szCs w:val="32"/>
        </w:rPr>
        <w:t>实际执行98万元，</w:t>
      </w:r>
      <w:bookmarkEnd w:id="0"/>
      <w:bookmarkEnd w:id="1"/>
      <w:r w:rsidR="009F1CB2" w:rsidRPr="00773E16">
        <w:rPr>
          <w:rFonts w:ascii="仿宋_GB2312" w:eastAsia="仿宋_GB2312" w:hAnsiTheme="minorEastAsia" w:hint="eastAsia"/>
          <w:sz w:val="32"/>
          <w:szCs w:val="32"/>
        </w:rPr>
        <w:t>有</w:t>
      </w:r>
      <w:r w:rsidRPr="00773E16">
        <w:rPr>
          <w:rFonts w:ascii="仿宋_GB2312" w:eastAsia="仿宋_GB2312" w:hAnsiTheme="minorEastAsia" w:hint="eastAsia"/>
          <w:sz w:val="32"/>
          <w:szCs w:val="32"/>
        </w:rPr>
        <w:t>项目3个，明细</w:t>
      </w:r>
      <w:r w:rsidR="009F1CB2" w:rsidRPr="00773E16">
        <w:rPr>
          <w:rFonts w:ascii="仿宋_GB2312" w:eastAsia="仿宋_GB2312" w:hAnsiTheme="minorEastAsia" w:hint="eastAsia"/>
          <w:sz w:val="32"/>
          <w:szCs w:val="32"/>
        </w:rPr>
        <w:t>为</w:t>
      </w:r>
      <w:r w:rsidRPr="00773E16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F85962" w:rsidRPr="00773E16" w:rsidRDefault="00F85962" w:rsidP="00773E16">
      <w:pPr>
        <w:spacing w:line="24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73E16">
        <w:rPr>
          <w:rFonts w:ascii="仿宋_GB2312" w:eastAsia="仿宋_GB2312" w:hAnsiTheme="minorEastAsia" w:hint="eastAsia"/>
          <w:sz w:val="32"/>
          <w:szCs w:val="32"/>
        </w:rPr>
        <w:t>1、</w:t>
      </w:r>
      <w:bookmarkStart w:id="4" w:name="OLE_LINK17"/>
      <w:bookmarkStart w:id="5" w:name="OLE_LINK18"/>
      <w:bookmarkStart w:id="6" w:name="OLE_LINK19"/>
      <w:r w:rsidRPr="00773E16">
        <w:rPr>
          <w:rFonts w:ascii="仿宋_GB2312" w:eastAsia="仿宋_GB2312" w:hAnsiTheme="minorEastAsia" w:hint="eastAsia"/>
          <w:sz w:val="32"/>
          <w:szCs w:val="32"/>
        </w:rPr>
        <w:t>国有农场税费改革专项转移支付</w:t>
      </w:r>
      <w:bookmarkEnd w:id="4"/>
      <w:bookmarkEnd w:id="5"/>
      <w:r w:rsidRPr="00773E16">
        <w:rPr>
          <w:rFonts w:ascii="仿宋_GB2312" w:eastAsia="仿宋_GB2312" w:hAnsiTheme="minorEastAsia" w:hint="eastAsia"/>
          <w:sz w:val="32"/>
          <w:szCs w:val="32"/>
        </w:rPr>
        <w:t>补助</w:t>
      </w:r>
      <w:bookmarkEnd w:id="6"/>
      <w:r w:rsidRPr="00773E16">
        <w:rPr>
          <w:rFonts w:ascii="仿宋_GB2312" w:eastAsia="仿宋_GB2312" w:hAnsiTheme="minorEastAsia" w:hint="eastAsia"/>
          <w:sz w:val="32"/>
          <w:szCs w:val="32"/>
        </w:rPr>
        <w:t>，</w:t>
      </w:r>
      <w:bookmarkStart w:id="7" w:name="OLE_LINK12"/>
      <w:r w:rsidRPr="00773E16">
        <w:rPr>
          <w:rFonts w:ascii="仿宋_GB2312" w:eastAsia="仿宋_GB2312" w:hAnsiTheme="minorEastAsia" w:hint="eastAsia"/>
          <w:sz w:val="32"/>
          <w:szCs w:val="32"/>
        </w:rPr>
        <w:t>预算申报52万元，预算批复和专项52万元。</w:t>
      </w:r>
      <w:bookmarkEnd w:id="7"/>
    </w:p>
    <w:p w:rsidR="00F85962" w:rsidRPr="00773E16" w:rsidRDefault="00F85962" w:rsidP="00773E16">
      <w:pPr>
        <w:spacing w:line="24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73E16">
        <w:rPr>
          <w:rFonts w:ascii="仿宋_GB2312" w:eastAsia="仿宋_GB2312" w:hAnsiTheme="minorEastAsia" w:hint="eastAsia"/>
          <w:sz w:val="32"/>
          <w:szCs w:val="32"/>
        </w:rPr>
        <w:t>2、</w:t>
      </w:r>
      <w:bookmarkStart w:id="8" w:name="OLE_LINK20"/>
      <w:bookmarkStart w:id="9" w:name="OLE_LINK21"/>
      <w:r w:rsidRPr="00773E16">
        <w:rPr>
          <w:rFonts w:ascii="仿宋_GB2312" w:eastAsia="仿宋_GB2312" w:hAnsiTheme="minorEastAsia" w:hint="eastAsia"/>
          <w:sz w:val="32"/>
          <w:szCs w:val="32"/>
        </w:rPr>
        <w:t>申报凉山国家级森林自然公园租赁林地租金</w:t>
      </w:r>
      <w:bookmarkEnd w:id="8"/>
      <w:bookmarkEnd w:id="9"/>
      <w:r w:rsidRPr="00773E16">
        <w:rPr>
          <w:rFonts w:ascii="仿宋_GB2312" w:eastAsia="仿宋_GB2312" w:hAnsiTheme="minorEastAsia" w:hint="eastAsia"/>
          <w:sz w:val="32"/>
          <w:szCs w:val="32"/>
        </w:rPr>
        <w:t>，</w:t>
      </w:r>
      <w:bookmarkStart w:id="10" w:name="OLE_LINK15"/>
      <w:bookmarkStart w:id="11" w:name="OLE_LINK16"/>
      <w:r w:rsidRPr="00773E16">
        <w:rPr>
          <w:rFonts w:ascii="仿宋_GB2312" w:eastAsia="仿宋_GB2312" w:hAnsiTheme="minorEastAsia" w:hint="eastAsia"/>
          <w:sz w:val="32"/>
          <w:szCs w:val="32"/>
        </w:rPr>
        <w:t>预算申报16万元，预算批复和专项16万元。</w:t>
      </w:r>
      <w:bookmarkEnd w:id="10"/>
      <w:bookmarkEnd w:id="11"/>
    </w:p>
    <w:p w:rsidR="00F85962" w:rsidRPr="00773E16" w:rsidRDefault="00F85962" w:rsidP="00773E16">
      <w:pPr>
        <w:spacing w:line="24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73E16">
        <w:rPr>
          <w:rFonts w:ascii="仿宋_GB2312" w:eastAsia="仿宋_GB2312" w:hAnsiTheme="minorEastAsia" w:hint="eastAsia"/>
          <w:sz w:val="32"/>
          <w:szCs w:val="32"/>
        </w:rPr>
        <w:t>3、防火经费，预算申报60万元，预算批复和专项30万元。</w:t>
      </w:r>
    </w:p>
    <w:p w:rsidR="00F85962" w:rsidRPr="00773E16" w:rsidRDefault="00F85962" w:rsidP="00773E16">
      <w:pPr>
        <w:spacing w:line="24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773E16">
        <w:rPr>
          <w:rFonts w:ascii="仿宋_GB2312" w:eastAsia="仿宋_GB2312" w:hAnsiTheme="minorEastAsia" w:hint="eastAsia"/>
          <w:b/>
          <w:sz w:val="32"/>
          <w:szCs w:val="32"/>
        </w:rPr>
        <w:t>二、项目自评工作开展情况</w:t>
      </w:r>
    </w:p>
    <w:p w:rsidR="00CD0E77" w:rsidRPr="00773E16" w:rsidRDefault="00CD0E77" w:rsidP="00773E16">
      <w:pPr>
        <w:spacing w:line="24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73E16">
        <w:rPr>
          <w:rFonts w:ascii="仿宋_GB2312" w:eastAsia="仿宋_GB2312" w:hAnsiTheme="minorEastAsia" w:hint="eastAsia"/>
          <w:sz w:val="32"/>
          <w:szCs w:val="32"/>
        </w:rPr>
        <w:t>收到</w:t>
      </w:r>
      <w:r w:rsidR="00A75C4B" w:rsidRPr="00773E16">
        <w:rPr>
          <w:rFonts w:ascii="仿宋_GB2312" w:eastAsia="仿宋_GB2312" w:hAnsiTheme="minorEastAsia" w:hint="eastAsia"/>
          <w:sz w:val="32"/>
          <w:szCs w:val="32"/>
        </w:rPr>
        <w:t>《怀化市财政局关于开展2024年度市级预算部门绩效自评和部门评价的通知》文件后，林场进行了工作安排，依据</w:t>
      </w:r>
      <w:r w:rsidRPr="00773E16">
        <w:rPr>
          <w:rFonts w:ascii="仿宋_GB2312" w:eastAsia="仿宋_GB2312" w:hAnsiTheme="minorEastAsia" w:hint="eastAsia"/>
          <w:sz w:val="32"/>
          <w:szCs w:val="32"/>
        </w:rPr>
        <w:t>项目资金使用方向</w:t>
      </w:r>
      <w:r w:rsidR="00A75C4B" w:rsidRPr="00773E16">
        <w:rPr>
          <w:rFonts w:ascii="仿宋_GB2312" w:eastAsia="仿宋_GB2312" w:hAnsiTheme="minorEastAsia" w:hint="eastAsia"/>
          <w:sz w:val="32"/>
          <w:szCs w:val="32"/>
        </w:rPr>
        <w:t>的不同</w:t>
      </w:r>
      <w:r w:rsidRPr="00773E16">
        <w:rPr>
          <w:rFonts w:ascii="仿宋_GB2312" w:eastAsia="仿宋_GB2312" w:hAnsiTheme="minorEastAsia" w:hint="eastAsia"/>
          <w:sz w:val="32"/>
          <w:szCs w:val="32"/>
        </w:rPr>
        <w:t>，由</w:t>
      </w:r>
      <w:r w:rsidR="009D76DF" w:rsidRPr="00773E16">
        <w:rPr>
          <w:rFonts w:ascii="仿宋_GB2312" w:eastAsia="仿宋_GB2312" w:hAnsiTheme="minorEastAsia" w:hint="eastAsia"/>
          <w:sz w:val="32"/>
          <w:szCs w:val="32"/>
        </w:rPr>
        <w:t>项目</w:t>
      </w:r>
      <w:r w:rsidRPr="00773E16">
        <w:rPr>
          <w:rFonts w:ascii="仿宋_GB2312" w:eastAsia="仿宋_GB2312" w:hAnsiTheme="minorEastAsia" w:hint="eastAsia"/>
          <w:sz w:val="32"/>
          <w:szCs w:val="32"/>
        </w:rPr>
        <w:t>相关业务</w:t>
      </w:r>
      <w:r w:rsidR="00A75C4B" w:rsidRPr="00773E16">
        <w:rPr>
          <w:rFonts w:ascii="仿宋_GB2312" w:eastAsia="仿宋_GB2312" w:hAnsiTheme="minorEastAsia" w:hint="eastAsia"/>
          <w:sz w:val="32"/>
          <w:szCs w:val="32"/>
        </w:rPr>
        <w:t>的几个</w:t>
      </w:r>
      <w:r w:rsidR="009D76DF" w:rsidRPr="00773E16">
        <w:rPr>
          <w:rFonts w:ascii="仿宋_GB2312" w:eastAsia="仿宋_GB2312" w:hAnsiTheme="minorEastAsia" w:hint="eastAsia"/>
          <w:sz w:val="32"/>
          <w:szCs w:val="32"/>
        </w:rPr>
        <w:t>业务</w:t>
      </w:r>
      <w:r w:rsidR="00A75C4B" w:rsidRPr="00773E16">
        <w:rPr>
          <w:rFonts w:ascii="仿宋_GB2312" w:eastAsia="仿宋_GB2312" w:hAnsiTheme="minorEastAsia" w:hint="eastAsia"/>
          <w:sz w:val="32"/>
          <w:szCs w:val="32"/>
        </w:rPr>
        <w:t>股室进行项目绩效自评工作，国有农场税费改革专项转移支付补助项目，由财务股负责，申报凉山国家级森林自然公园租赁林地租金</w:t>
      </w:r>
      <w:r w:rsidR="009D76DF" w:rsidRPr="00773E16">
        <w:rPr>
          <w:rFonts w:ascii="仿宋_GB2312" w:eastAsia="仿宋_GB2312" w:hAnsiTheme="minorEastAsia" w:hint="eastAsia"/>
          <w:sz w:val="32"/>
          <w:szCs w:val="32"/>
        </w:rPr>
        <w:t>项目，由</w:t>
      </w:r>
      <w:r w:rsidR="00A75C4B" w:rsidRPr="00773E16">
        <w:rPr>
          <w:rFonts w:ascii="仿宋_GB2312" w:eastAsia="仿宋_GB2312" w:hAnsiTheme="minorEastAsia" w:hint="eastAsia"/>
          <w:sz w:val="32"/>
          <w:szCs w:val="32"/>
        </w:rPr>
        <w:t>公园办负责，防火经费</w:t>
      </w:r>
      <w:r w:rsidR="009D76DF" w:rsidRPr="00773E16">
        <w:rPr>
          <w:rFonts w:ascii="仿宋_GB2312" w:eastAsia="仿宋_GB2312" w:hAnsiTheme="minorEastAsia" w:hint="eastAsia"/>
          <w:sz w:val="32"/>
          <w:szCs w:val="32"/>
        </w:rPr>
        <w:t>项目，</w:t>
      </w:r>
      <w:r w:rsidR="00A75C4B" w:rsidRPr="00773E16">
        <w:rPr>
          <w:rFonts w:ascii="仿宋_GB2312" w:eastAsia="仿宋_GB2312" w:hAnsiTheme="minorEastAsia" w:hint="eastAsia"/>
          <w:sz w:val="32"/>
          <w:szCs w:val="32"/>
        </w:rPr>
        <w:t>由营林生产股和资源管理股负责。</w:t>
      </w:r>
    </w:p>
    <w:p w:rsidR="00F85962" w:rsidRPr="00773E16" w:rsidRDefault="00F85962" w:rsidP="00773E16">
      <w:pPr>
        <w:spacing w:line="24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773E16">
        <w:rPr>
          <w:rFonts w:ascii="仿宋_GB2312" w:eastAsia="仿宋_GB2312" w:hAnsiTheme="minorEastAsia" w:hint="eastAsia"/>
          <w:b/>
          <w:sz w:val="32"/>
          <w:szCs w:val="32"/>
        </w:rPr>
        <w:t>三、项目自评结果及分析</w:t>
      </w:r>
    </w:p>
    <w:p w:rsidR="00A75C4B" w:rsidRPr="00773E16" w:rsidRDefault="005E4FB8" w:rsidP="00773E16">
      <w:pPr>
        <w:adjustRightInd w:val="0"/>
        <w:spacing w:line="240" w:lineRule="auto"/>
        <w:ind w:firstLineChars="200" w:firstLine="640"/>
        <w:contextualSpacing/>
        <w:rPr>
          <w:rFonts w:ascii="仿宋_GB2312" w:eastAsia="仿宋_GB2312" w:hAnsiTheme="minorEastAsia" w:hint="eastAsia"/>
          <w:sz w:val="32"/>
          <w:szCs w:val="32"/>
        </w:rPr>
      </w:pPr>
      <w:r w:rsidRPr="00773E16">
        <w:rPr>
          <w:rFonts w:ascii="仿宋_GB2312" w:eastAsia="仿宋_GB2312" w:hAnsiTheme="minorEastAsia" w:hint="eastAsia"/>
          <w:sz w:val="32"/>
          <w:szCs w:val="32"/>
        </w:rPr>
        <w:lastRenderedPageBreak/>
        <w:t>市级财政预算批复项目支出98万元，实际执行98万元，项目预算执行率100%。</w:t>
      </w:r>
      <w:r w:rsidR="009F1CB2" w:rsidRPr="00773E16">
        <w:rPr>
          <w:rFonts w:ascii="仿宋_GB2312" w:eastAsia="仿宋_GB2312" w:hAnsiTheme="minorEastAsia" w:hint="eastAsia"/>
          <w:sz w:val="32"/>
          <w:szCs w:val="32"/>
        </w:rPr>
        <w:t>各项目年度绩效指标全部执行完成，</w:t>
      </w:r>
      <w:r w:rsidRPr="00773E16">
        <w:rPr>
          <w:rFonts w:ascii="仿宋_GB2312" w:eastAsia="仿宋_GB2312" w:hAnsiTheme="minorEastAsia" w:hint="eastAsia"/>
          <w:sz w:val="32"/>
          <w:szCs w:val="32"/>
        </w:rPr>
        <w:t>国有农场税费改革专项转移支付补助项目年度绩效目标：职工工资足额发放，按时完成。防火经费项目年度绩效目标：林场森林防火通道、20公里防火线的维护，按时完成。申报凉山国家级森林自然公园租赁林地租金项目年度绩效目标：按时完成租赁集体林地11255亩的租金支付，按时完成。通过项目绩效自评，国有农场税费改革专项转移支付补助得分100分，防火经费得分100分，申报凉山国家级森林自然公园租赁林地租金得分100分。</w:t>
      </w:r>
    </w:p>
    <w:p w:rsidR="00F85962" w:rsidRPr="00773E16" w:rsidRDefault="00F85962" w:rsidP="00773E16">
      <w:pPr>
        <w:spacing w:line="24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773E16">
        <w:rPr>
          <w:rFonts w:ascii="仿宋_GB2312" w:eastAsia="仿宋_GB2312" w:hAnsiTheme="minorEastAsia" w:hint="eastAsia"/>
          <w:b/>
          <w:sz w:val="32"/>
          <w:szCs w:val="32"/>
        </w:rPr>
        <w:t>四、项目自评发现的问题及整改措施</w:t>
      </w:r>
    </w:p>
    <w:p w:rsidR="005E4FB8" w:rsidRPr="00773E16" w:rsidRDefault="00E27091" w:rsidP="00773E16">
      <w:pPr>
        <w:pStyle w:val="a4"/>
        <w:widowControl/>
        <w:ind w:firstLineChars="200" w:firstLine="640"/>
        <w:contextualSpacing/>
        <w:rPr>
          <w:rFonts w:ascii="仿宋_GB2312" w:hAnsiTheme="minorEastAsia" w:hint="eastAsia"/>
          <w:sz w:val="32"/>
          <w:szCs w:val="32"/>
        </w:rPr>
      </w:pPr>
      <w:r w:rsidRPr="00773E16">
        <w:rPr>
          <w:rFonts w:ascii="仿宋_GB2312" w:hAnsiTheme="minorEastAsia" w:hint="eastAsia"/>
          <w:bCs/>
          <w:kern w:val="2"/>
          <w:sz w:val="32"/>
          <w:szCs w:val="32"/>
        </w:rPr>
        <w:t>国有林场改革后，泸阳林场纳入了市财政预算，林场的基础实施建设和营林生产等资金不足，财政没有资金预算。</w:t>
      </w:r>
    </w:p>
    <w:p w:rsidR="00F85962" w:rsidRPr="00773E16" w:rsidRDefault="00F85962" w:rsidP="00773E16">
      <w:pPr>
        <w:spacing w:line="24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773E16">
        <w:rPr>
          <w:rFonts w:ascii="仿宋_GB2312" w:eastAsia="仿宋_GB2312" w:hAnsiTheme="minorEastAsia" w:hint="eastAsia"/>
          <w:b/>
          <w:sz w:val="32"/>
          <w:szCs w:val="32"/>
        </w:rPr>
        <w:t>五、项目自评工作建议及预算安排建议</w:t>
      </w:r>
    </w:p>
    <w:p w:rsidR="00E27091" w:rsidRPr="00773E16" w:rsidRDefault="00E27091" w:rsidP="00773E16">
      <w:pPr>
        <w:spacing w:line="24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73E16">
        <w:rPr>
          <w:rStyle w:val="15"/>
          <w:rFonts w:ascii="仿宋_GB2312" w:eastAsia="仿宋_GB2312" w:hAnsiTheme="minorEastAsia" w:hint="eastAsia"/>
        </w:rPr>
        <w:t>希望财政加大对林业专项资金的投入，</w:t>
      </w:r>
      <w:r w:rsidRPr="00773E16">
        <w:rPr>
          <w:rFonts w:ascii="仿宋_GB2312" w:eastAsia="仿宋_GB2312" w:hAnsiTheme="minorEastAsia" w:cs="Times New Roman" w:hint="eastAsia"/>
          <w:sz w:val="32"/>
          <w:szCs w:val="32"/>
        </w:rPr>
        <w:t>使林场更快更好的发展林业建设，保护森林资源，美化生态环境。</w:t>
      </w:r>
    </w:p>
    <w:p w:rsidR="00F85962" w:rsidRPr="00773E16" w:rsidRDefault="00F85962" w:rsidP="00773E16">
      <w:pPr>
        <w:spacing w:line="240" w:lineRule="auto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773E16">
        <w:rPr>
          <w:rFonts w:ascii="仿宋_GB2312" w:eastAsia="仿宋_GB2312" w:hAnsiTheme="minorEastAsia" w:hint="eastAsia"/>
          <w:b/>
          <w:sz w:val="32"/>
          <w:szCs w:val="32"/>
        </w:rPr>
        <w:t>六、其他需要说明的问题</w:t>
      </w:r>
      <w:r w:rsidRPr="00773E16">
        <w:rPr>
          <w:rFonts w:ascii="仿宋_GB2312" w:eastAsia="仿宋_GB2312" w:hAnsiTheme="minorEastAsia" w:hint="eastAsia"/>
          <w:b/>
          <w:sz w:val="32"/>
          <w:szCs w:val="32"/>
        </w:rPr>
        <w:tab/>
      </w:r>
    </w:p>
    <w:p w:rsidR="007C5DBF" w:rsidRPr="00773E16" w:rsidRDefault="00E27091" w:rsidP="00773E16">
      <w:pPr>
        <w:spacing w:line="24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73E16">
        <w:rPr>
          <w:rFonts w:ascii="仿宋_GB2312" w:eastAsia="仿宋_GB2312" w:hAnsiTheme="minorEastAsia" w:hint="eastAsia"/>
          <w:sz w:val="32"/>
          <w:szCs w:val="32"/>
        </w:rPr>
        <w:t>无</w:t>
      </w:r>
    </w:p>
    <w:p w:rsidR="00773E16" w:rsidRPr="00773E16" w:rsidRDefault="00773E16" w:rsidP="00773E16">
      <w:pPr>
        <w:spacing w:line="240" w:lineRule="auto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773E16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E27091" w:rsidRPr="00773E16" w:rsidRDefault="00E27091" w:rsidP="00773E16">
      <w:pPr>
        <w:spacing w:line="240" w:lineRule="auto"/>
        <w:ind w:firstLineChars="1650" w:firstLine="5280"/>
        <w:rPr>
          <w:rFonts w:ascii="仿宋_GB2312" w:eastAsia="仿宋_GB2312" w:hAnsiTheme="minorEastAsia" w:hint="eastAsia"/>
          <w:sz w:val="32"/>
          <w:szCs w:val="32"/>
        </w:rPr>
      </w:pPr>
      <w:r w:rsidRPr="00773E16">
        <w:rPr>
          <w:rFonts w:ascii="仿宋_GB2312" w:eastAsia="仿宋_GB2312" w:hAnsiTheme="minorEastAsia" w:hint="eastAsia"/>
          <w:sz w:val="32"/>
          <w:szCs w:val="32"/>
        </w:rPr>
        <w:t>怀化市泸阳国有林场</w:t>
      </w:r>
    </w:p>
    <w:p w:rsidR="00E27091" w:rsidRPr="00773E16" w:rsidRDefault="00E27091" w:rsidP="00773E16">
      <w:pPr>
        <w:spacing w:line="240" w:lineRule="auto"/>
        <w:ind w:firstLineChars="1800" w:firstLine="5760"/>
        <w:rPr>
          <w:rFonts w:ascii="仿宋_GB2312" w:eastAsia="仿宋_GB2312" w:hAnsiTheme="minorEastAsia" w:hint="eastAsia"/>
          <w:sz w:val="32"/>
          <w:szCs w:val="32"/>
        </w:rPr>
      </w:pPr>
      <w:r w:rsidRPr="00773E16">
        <w:rPr>
          <w:rFonts w:ascii="仿宋_GB2312" w:eastAsia="仿宋_GB2312" w:hAnsiTheme="minorEastAsia" w:hint="eastAsia"/>
          <w:sz w:val="32"/>
          <w:szCs w:val="32"/>
        </w:rPr>
        <w:t>2025年5月27日</w:t>
      </w:r>
    </w:p>
    <w:sectPr w:rsidR="00E27091" w:rsidRPr="00773E16" w:rsidSect="007C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962"/>
    <w:rsid w:val="001D0570"/>
    <w:rsid w:val="005E4FB8"/>
    <w:rsid w:val="00773E16"/>
    <w:rsid w:val="007C5DBF"/>
    <w:rsid w:val="009D76DF"/>
    <w:rsid w:val="009F1CB2"/>
    <w:rsid w:val="009F74CD"/>
    <w:rsid w:val="00A75C4B"/>
    <w:rsid w:val="00C4381C"/>
    <w:rsid w:val="00CD0E77"/>
    <w:rsid w:val="00E27091"/>
    <w:rsid w:val="00F8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85962"/>
    <w:pPr>
      <w:spacing w:line="240" w:lineRule="exact"/>
    </w:pPr>
    <w:rPr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8596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85962"/>
    <w:rPr>
      <w:kern w:val="0"/>
      <w:sz w:val="18"/>
      <w:szCs w:val="18"/>
    </w:rPr>
  </w:style>
  <w:style w:type="paragraph" w:styleId="a4">
    <w:name w:val="Normal (Web)"/>
    <w:basedOn w:val="a"/>
    <w:qFormat/>
    <w:rsid w:val="00E27091"/>
    <w:pPr>
      <w:widowControl w:val="0"/>
      <w:spacing w:line="240" w:lineRule="auto"/>
    </w:pPr>
    <w:rPr>
      <w:rFonts w:ascii="Times New Roman" w:eastAsia="仿宋_GB2312" w:hAnsi="Times New Roman" w:cs="Times New Roman"/>
      <w:sz w:val="24"/>
      <w:szCs w:val="24"/>
    </w:rPr>
  </w:style>
  <w:style w:type="character" w:customStyle="1" w:styleId="15">
    <w:name w:val="15"/>
    <w:basedOn w:val="a0"/>
    <w:qFormat/>
    <w:rsid w:val="00E27091"/>
    <w:rPr>
      <w:rFonts w:ascii="Times New Roman" w:eastAsia="楷体_GB2312" w:cs="楷体_GB2312" w:hint="defaul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2025-05-27T08:58:00Z</dcterms:created>
  <dcterms:modified xsi:type="dcterms:W3CDTF">2025-05-27T08:58:00Z</dcterms:modified>
</cp:coreProperties>
</file>