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4" w:name="_GoBack"/>
      <w:bookmarkEnd w:id="4"/>
    </w:p>
    <w:p>
      <w:pPr>
        <w:jc w:val="center"/>
      </w:pPr>
      <w:r>
        <w:rPr>
          <w:rFonts w:hint="eastAsia"/>
        </w:rPr>
        <w:t>部门整体支出绩效自评表</w:t>
      </w:r>
    </w:p>
    <w:tbl>
      <w:tblPr>
        <w:tblStyle w:val="8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74"/>
        <w:gridCol w:w="1032"/>
        <w:gridCol w:w="993"/>
        <w:gridCol w:w="468"/>
        <w:gridCol w:w="929"/>
        <w:gridCol w:w="1125"/>
        <w:gridCol w:w="530"/>
        <w:gridCol w:w="90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91" w:type="dxa"/>
            <w:vAlign w:val="center"/>
          </w:tcPr>
          <w:p>
            <w:r>
              <w:rPr>
                <w:rFonts w:hint="eastAsia"/>
              </w:rPr>
              <w:t>预算部门名称</w:t>
            </w:r>
          </w:p>
        </w:tc>
        <w:tc>
          <w:tcPr>
            <w:tcW w:w="8171" w:type="dxa"/>
            <w:gridSpan w:val="9"/>
            <w:vAlign w:val="center"/>
          </w:tcPr>
          <w:p>
            <w:r>
              <w:rPr>
                <w:rFonts w:hint="eastAsia"/>
              </w:rPr>
              <w:t>怀化市泸阳国有林场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91" w:type="dxa"/>
            <w:vMerge w:val="restart"/>
            <w:vAlign w:val="center"/>
          </w:tcPr>
          <w:p>
            <w:r>
              <w:rPr>
                <w:rFonts w:hint="eastAsia"/>
              </w:rPr>
              <w:t>年度预</w:t>
            </w:r>
          </w:p>
          <w:p>
            <w:r>
              <w:rPr>
                <w:rFonts w:hint="eastAsia"/>
              </w:rPr>
              <w:t>算申请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2106" w:type="dxa"/>
            <w:gridSpan w:val="2"/>
            <w:vAlign w:val="center"/>
          </w:tcPr>
          <w:p/>
        </w:tc>
        <w:tc>
          <w:tcPr>
            <w:tcW w:w="993" w:type="dxa"/>
            <w:vAlign w:val="center"/>
          </w:tcPr>
          <w:p>
            <w:r>
              <w:rPr>
                <w:rFonts w:hint="eastAsia"/>
              </w:rPr>
              <w:t>年初</w:t>
            </w:r>
          </w:p>
          <w:p>
            <w:r>
              <w:rPr>
                <w:rFonts w:hint="eastAsia"/>
              </w:rPr>
              <w:t>预算数</w:t>
            </w:r>
          </w:p>
        </w:tc>
        <w:tc>
          <w:tcPr>
            <w:tcW w:w="1397" w:type="dxa"/>
            <w:gridSpan w:val="2"/>
            <w:vAlign w:val="center"/>
          </w:tcPr>
          <w:p>
            <w:r>
              <w:rPr>
                <w:rFonts w:hint="eastAsia"/>
              </w:rPr>
              <w:t>全年预算数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全年</w:t>
            </w:r>
          </w:p>
          <w:p>
            <w:r>
              <w:rPr>
                <w:rFonts w:hint="eastAsia"/>
              </w:rPr>
              <w:t>执行数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分值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执行率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2106" w:type="dxa"/>
            <w:gridSpan w:val="2"/>
            <w:vAlign w:val="center"/>
          </w:tcPr>
          <w:p>
            <w:r>
              <w:rPr>
                <w:rFonts w:hint="eastAsia"/>
              </w:rPr>
              <w:t>年度资金总额</w:t>
            </w:r>
          </w:p>
        </w:tc>
        <w:tc>
          <w:tcPr>
            <w:tcW w:w="993" w:type="dxa"/>
            <w:vAlign w:val="center"/>
          </w:tcPr>
          <w:p>
            <w:r>
              <w:rPr>
                <w:rFonts w:hint="eastAsia"/>
              </w:rPr>
              <w:t>1794.53</w:t>
            </w:r>
          </w:p>
        </w:tc>
        <w:tc>
          <w:tcPr>
            <w:tcW w:w="1397" w:type="dxa"/>
            <w:gridSpan w:val="2"/>
            <w:vAlign w:val="center"/>
          </w:tcPr>
          <w:p>
            <w:r>
              <w:rPr>
                <w:rFonts w:hint="eastAsia"/>
              </w:rPr>
              <w:t>2257.51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2112.46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93.57%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4496" w:type="dxa"/>
            <w:gridSpan w:val="5"/>
            <w:vAlign w:val="center"/>
          </w:tcPr>
          <w:p>
            <w:r>
              <w:rPr>
                <w:rFonts w:hint="eastAsia"/>
              </w:rPr>
              <w:t>按收入性质分：</w:t>
            </w:r>
          </w:p>
        </w:tc>
        <w:tc>
          <w:tcPr>
            <w:tcW w:w="3675" w:type="dxa"/>
            <w:gridSpan w:val="4"/>
            <w:vAlign w:val="center"/>
          </w:tcPr>
          <w:p>
            <w:r>
              <w:rPr>
                <w:rFonts w:hint="eastAsia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4496" w:type="dxa"/>
            <w:gridSpan w:val="5"/>
            <w:vAlign w:val="center"/>
          </w:tcPr>
          <w:p>
            <w:r>
              <w:rPr>
                <w:rFonts w:hint="eastAsia"/>
              </w:rPr>
              <w:t xml:space="preserve">  其中：  一般公共预算：2026.51</w:t>
            </w:r>
          </w:p>
        </w:tc>
        <w:tc>
          <w:tcPr>
            <w:tcW w:w="3675" w:type="dxa"/>
            <w:gridSpan w:val="4"/>
            <w:vAlign w:val="center"/>
          </w:tcPr>
          <w:p>
            <w:r>
              <w:rPr>
                <w:rFonts w:hint="eastAsia"/>
              </w:rPr>
              <w:t>其中：基本支出：1929.29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4496" w:type="dxa"/>
            <w:gridSpan w:val="5"/>
            <w:vAlign w:val="center"/>
          </w:tcPr>
          <w:p>
            <w:r>
              <w:rPr>
                <w:rFonts w:hint="eastAsia"/>
              </w:rPr>
              <w:t>政府性基金拨款：</w:t>
            </w:r>
          </w:p>
        </w:tc>
        <w:tc>
          <w:tcPr>
            <w:tcW w:w="3675" w:type="dxa"/>
            <w:gridSpan w:val="4"/>
            <w:vAlign w:val="center"/>
          </w:tcPr>
          <w:p>
            <w:r>
              <w:rPr>
                <w:rFonts w:hint="eastAsia"/>
              </w:rPr>
              <w:t>项目支出：328.22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4496" w:type="dxa"/>
            <w:gridSpan w:val="5"/>
            <w:vAlign w:val="center"/>
          </w:tcPr>
          <w:p>
            <w:r>
              <w:rPr>
                <w:rFonts w:hint="eastAsia"/>
              </w:rPr>
              <w:t>纳入专户管理的非税收入拨款：231.00</w:t>
            </w:r>
          </w:p>
        </w:tc>
        <w:tc>
          <w:tcPr>
            <w:tcW w:w="3675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4496" w:type="dxa"/>
            <w:gridSpan w:val="5"/>
            <w:vAlign w:val="center"/>
          </w:tcPr>
          <w:p>
            <w:r>
              <w:rPr>
                <w:rFonts w:hint="eastAsia"/>
              </w:rPr>
              <w:t>其他资金：</w:t>
            </w:r>
          </w:p>
        </w:tc>
        <w:tc>
          <w:tcPr>
            <w:tcW w:w="3675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91" w:type="dxa"/>
            <w:vMerge w:val="restart"/>
            <w:vAlign w:val="center"/>
          </w:tcPr>
          <w:p>
            <w:r>
              <w:rPr>
                <w:rFonts w:hint="eastAsia"/>
              </w:rPr>
              <w:t>年度总体目标</w:t>
            </w:r>
          </w:p>
        </w:tc>
        <w:tc>
          <w:tcPr>
            <w:tcW w:w="4496" w:type="dxa"/>
            <w:gridSpan w:val="5"/>
            <w:vAlign w:val="center"/>
          </w:tcPr>
          <w:p>
            <w:r>
              <w:rPr>
                <w:rFonts w:hint="eastAsia"/>
              </w:rPr>
              <w:t>预期目标</w:t>
            </w:r>
          </w:p>
        </w:tc>
        <w:tc>
          <w:tcPr>
            <w:tcW w:w="3675" w:type="dxa"/>
            <w:gridSpan w:val="4"/>
            <w:vAlign w:val="center"/>
          </w:tcPr>
          <w:p>
            <w:r>
              <w:rPr>
                <w:rFonts w:hint="eastAsia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4496" w:type="dxa"/>
            <w:gridSpan w:val="5"/>
            <w:vAlign w:val="center"/>
          </w:tcPr>
          <w:p>
            <w:bookmarkStart w:id="0" w:name="OLE_LINK2"/>
            <w:bookmarkStart w:id="1" w:name="OLE_LINK1"/>
            <w:r>
              <w:rPr>
                <w:rFonts w:hint="eastAsia"/>
              </w:rPr>
              <w:t>加强秀美林场和黄岩省级森林公园建设，完成林场4.7万亩林地的森林管护、森林防火工作，完成防火林道、防火线的维护</w:t>
            </w:r>
            <w:bookmarkEnd w:id="0"/>
            <w:bookmarkEnd w:id="1"/>
            <w:r>
              <w:rPr>
                <w:rFonts w:hint="eastAsia"/>
              </w:rPr>
              <w:t>，继续</w:t>
            </w:r>
            <w:bookmarkStart w:id="2" w:name="OLE_LINK4"/>
            <w:bookmarkStart w:id="3" w:name="OLE_LINK3"/>
            <w:r>
              <w:rPr>
                <w:rFonts w:hint="eastAsia"/>
              </w:rPr>
              <w:t>完成200亩珊瑚阁红枫科技推广项目实施</w:t>
            </w:r>
            <w:bookmarkEnd w:id="2"/>
            <w:bookmarkEnd w:id="3"/>
            <w:r>
              <w:rPr>
                <w:rFonts w:hint="eastAsia"/>
              </w:rPr>
              <w:t>。　</w:t>
            </w:r>
          </w:p>
        </w:tc>
        <w:tc>
          <w:tcPr>
            <w:tcW w:w="3675" w:type="dxa"/>
            <w:gridSpan w:val="4"/>
            <w:vAlign w:val="center"/>
          </w:tcPr>
          <w:p>
            <w:r>
              <w:rPr>
                <w:rFonts w:hint="eastAsia"/>
              </w:rPr>
              <w:t>加强秀美林场和黄岩省级森林公园建设，完成了林场4.7万亩林地的森林管护、森林防火工作，完成了防火林道、防火线的维护，完成了200亩珊瑚阁红枫科技推广项目继续实施，完成了鸡笼门管护站点改造维护，完成了古坡至鸡笼门管护站点的林区道路改扩建，全年无森林火灾、安全事故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91" w:type="dxa"/>
            <w:vMerge w:val="restart"/>
            <w:vAlign w:val="center"/>
          </w:tcPr>
          <w:p>
            <w:r>
              <w:rPr>
                <w:rFonts w:hint="eastAsia"/>
              </w:rPr>
              <w:t>绩</w:t>
            </w:r>
          </w:p>
          <w:p>
            <w:r>
              <w:rPr>
                <w:rFonts w:hint="eastAsia"/>
              </w:rPr>
              <w:t>效</w:t>
            </w:r>
          </w:p>
          <w:p>
            <w:r>
              <w:rPr>
                <w:rFonts w:hint="eastAsia"/>
              </w:rPr>
              <w:t>指</w:t>
            </w:r>
          </w:p>
          <w:p>
            <w:r>
              <w:rPr>
                <w:rFonts w:hint="eastAsia"/>
              </w:rPr>
              <w:t>标</w:t>
            </w:r>
          </w:p>
        </w:tc>
        <w:tc>
          <w:tcPr>
            <w:tcW w:w="1074" w:type="dxa"/>
            <w:vAlign w:val="center"/>
          </w:tcPr>
          <w:p>
            <w:r>
              <w:rPr>
                <w:rFonts w:hint="eastAsia"/>
              </w:rPr>
              <w:t>一级指标</w:t>
            </w:r>
          </w:p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二级指标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三级指标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年度</w:t>
            </w:r>
          </w:p>
          <w:p>
            <w:r>
              <w:rPr>
                <w:rFonts w:hint="eastAsia"/>
              </w:rPr>
              <w:t>指标值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实际</w:t>
            </w:r>
          </w:p>
          <w:p>
            <w:r>
              <w:rPr>
                <w:rFonts w:hint="eastAsia"/>
              </w:rPr>
              <w:t>完成值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分值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得分</w:t>
            </w:r>
          </w:p>
        </w:tc>
        <w:tc>
          <w:tcPr>
            <w:tcW w:w="1117" w:type="dxa"/>
          </w:tcPr>
          <w:p>
            <w:r>
              <w:rPr>
                <w:rFonts w:hint="eastAsia"/>
              </w:rPr>
              <w:t>偏差原因</w:t>
            </w:r>
          </w:p>
          <w:p>
            <w:r>
              <w:rPr>
                <w:rFonts w:hint="eastAsia"/>
              </w:rPr>
              <w:t>分析及</w:t>
            </w:r>
          </w:p>
          <w:p>
            <w:r>
              <w:rPr>
                <w:rFonts w:hint="eastAsia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restart"/>
            <w:vAlign w:val="center"/>
          </w:tcPr>
          <w:p>
            <w:r>
              <w:rPr>
                <w:rFonts w:hint="eastAsia"/>
              </w:rPr>
              <w:t>成本指标</w:t>
            </w:r>
          </w:p>
        </w:tc>
        <w:tc>
          <w:tcPr>
            <w:tcW w:w="1032" w:type="dxa"/>
            <w:vMerge w:val="restart"/>
            <w:vAlign w:val="center"/>
          </w:tcPr>
          <w:p>
            <w:r>
              <w:rPr>
                <w:rFonts w:hint="eastAsia"/>
              </w:rPr>
              <w:t>经济成本指标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基本支出控制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1929.29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1626.72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Merge w:val="continue"/>
            <w:vAlign w:val="center"/>
          </w:tcPr>
          <w:p/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项目支出控制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328.22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254.74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社会成本指标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社会成本节约率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6.43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生态成本指标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生态环境成本节约率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6.43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restart"/>
            <w:vAlign w:val="center"/>
          </w:tcPr>
          <w:p>
            <w:r>
              <w:rPr>
                <w:rFonts w:hint="eastAsia"/>
              </w:rPr>
              <w:t>产出指标</w:t>
            </w:r>
          </w:p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数量</w:t>
            </w:r>
          </w:p>
          <w:p>
            <w:r>
              <w:rPr>
                <w:rFonts w:hint="eastAsia"/>
              </w:rPr>
              <w:t>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森林管护面积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　4.78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　4.78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质量</w:t>
            </w:r>
          </w:p>
          <w:p>
            <w:r>
              <w:rPr>
                <w:rFonts w:hint="eastAsia"/>
              </w:rPr>
              <w:t>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林场防火安全检查覆盖率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　100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　100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时效</w:t>
            </w:r>
          </w:p>
          <w:p>
            <w:r>
              <w:rPr>
                <w:rFonts w:hint="eastAsia"/>
              </w:rPr>
              <w:t>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及时完成情况</w:t>
            </w:r>
          </w:p>
        </w:tc>
        <w:tc>
          <w:tcPr>
            <w:tcW w:w="929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13"/>
                <w:szCs w:val="13"/>
              </w:rPr>
              <w:t>2024年12月31</w:t>
            </w:r>
            <w:r>
              <w:rPr>
                <w:rFonts w:hint="eastAsia"/>
                <w:sz w:val="13"/>
                <w:szCs w:val="13"/>
                <w:lang w:eastAsia="zh-CN"/>
              </w:rPr>
              <w:t>日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2024年12月31　</w:t>
            </w:r>
            <w:r>
              <w:rPr>
                <w:rFonts w:hint="eastAsia"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　10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10　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restart"/>
            <w:vAlign w:val="center"/>
          </w:tcPr>
          <w:p>
            <w:r>
              <w:rPr>
                <w:rFonts w:hint="eastAsia"/>
              </w:rPr>
              <w:t>效益指标</w:t>
            </w:r>
          </w:p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经济效</w:t>
            </w:r>
          </w:p>
          <w:p>
            <w:r>
              <w:rPr>
                <w:rFonts w:hint="eastAsia"/>
              </w:rPr>
              <w:t>益指标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带动林农增收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　效果明显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效果明显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　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社会效</w:t>
            </w:r>
          </w:p>
          <w:p>
            <w:r>
              <w:rPr>
                <w:rFonts w:hint="eastAsia"/>
              </w:rPr>
              <w:t>益指标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降低林区火灾发生率，提高林区安全指数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　效果明显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效果明显　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　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生态效</w:t>
            </w:r>
          </w:p>
          <w:p>
            <w:r>
              <w:rPr>
                <w:rFonts w:hint="eastAsia"/>
              </w:rPr>
              <w:t>益指标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森林资源有效增加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　效果明显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效果明显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　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r>
              <w:rPr>
                <w:rFonts w:hint="eastAsia"/>
              </w:rPr>
              <w:t>可持续影响指标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林区可持续发展，促进人与自然和谐相处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　效果明显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效果明显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　5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91" w:type="dxa"/>
            <w:vMerge w:val="continue"/>
            <w:vAlign w:val="center"/>
          </w:tcPr>
          <w:p/>
        </w:tc>
        <w:tc>
          <w:tcPr>
            <w:tcW w:w="1074" w:type="dxa"/>
            <w:vAlign w:val="center"/>
          </w:tcPr>
          <w:p>
            <w:r>
              <w:rPr>
                <w:rFonts w:hint="eastAsia"/>
              </w:rPr>
              <w:t>满意度</w:t>
            </w:r>
          </w:p>
          <w:p>
            <w:r>
              <w:rPr>
                <w:rFonts w:hint="eastAsia"/>
              </w:rPr>
              <w:t>指标</w:t>
            </w:r>
          </w:p>
          <w:p/>
        </w:tc>
        <w:tc>
          <w:tcPr>
            <w:tcW w:w="1032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1461" w:type="dxa"/>
            <w:gridSpan w:val="2"/>
            <w:vAlign w:val="center"/>
          </w:tcPr>
          <w:p>
            <w:r>
              <w:rPr>
                <w:rFonts w:hint="eastAsia"/>
              </w:rPr>
              <w:t>林区职工、社会公众满意度</w:t>
            </w:r>
          </w:p>
        </w:tc>
        <w:tc>
          <w:tcPr>
            <w:tcW w:w="929" w:type="dxa"/>
            <w:vAlign w:val="center"/>
          </w:tcPr>
          <w:p>
            <w:r>
              <w:rPr>
                <w:rFonts w:hint="eastAsia"/>
              </w:rPr>
              <w:t>　95</w:t>
            </w:r>
          </w:p>
        </w:tc>
        <w:tc>
          <w:tcPr>
            <w:tcW w:w="1125" w:type="dxa"/>
            <w:vAlign w:val="center"/>
          </w:tcPr>
          <w:p>
            <w:r>
              <w:rPr>
                <w:rFonts w:hint="eastAsia"/>
              </w:rPr>
              <w:t>　95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　10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工资福利待遇不能全额保障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12" w:type="dxa"/>
            <w:gridSpan w:val="7"/>
            <w:vAlign w:val="center"/>
          </w:tcPr>
          <w:p>
            <w:r>
              <w:rPr>
                <w:rFonts w:hint="eastAsia"/>
              </w:rPr>
              <w:t>总分</w:t>
            </w:r>
          </w:p>
        </w:tc>
        <w:tc>
          <w:tcPr>
            <w:tcW w:w="530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903" w:type="dxa"/>
            <w:vAlign w:val="center"/>
          </w:tcPr>
          <w:p>
            <w:r>
              <w:rPr>
                <w:rFonts w:hint="eastAsia"/>
              </w:rPr>
              <w:t>97.36</w:t>
            </w:r>
          </w:p>
        </w:tc>
        <w:tc>
          <w:tcPr>
            <w:tcW w:w="1117" w:type="dxa"/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</w:tbl>
    <w:p>
      <w:pPr>
        <w:rPr>
          <w:sz w:val="32"/>
          <w:szCs w:val="32"/>
        </w:rPr>
      </w:pPr>
      <w:r>
        <w:t>填表人：</w:t>
      </w:r>
      <w:r>
        <w:rPr>
          <w:rFonts w:hint="eastAsia"/>
        </w:rPr>
        <w:t xml:space="preserve">陈利杰                   </w:t>
      </w:r>
      <w:r>
        <w:t xml:space="preserve">  填报日期：</w:t>
      </w:r>
      <w:r>
        <w:rPr>
          <w:rFonts w:hint="eastAsia"/>
        </w:rPr>
        <w:t xml:space="preserve">2025.6.4                   </w:t>
      </w:r>
      <w:r>
        <w:t xml:space="preserve">  联系电话：</w:t>
      </w:r>
      <w:r>
        <w:rPr>
          <w:rFonts w:hint="eastAsia"/>
        </w:rPr>
        <w:t xml:space="preserve">13874546820 </w:t>
      </w:r>
    </w:p>
    <w:p/>
    <w:sectPr>
      <w:footerReference r:id="rId5" w:type="default"/>
      <w:pgSz w:w="11906" w:h="16838"/>
      <w:pgMar w:top="1361" w:right="1797" w:bottom="1191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2pt;width:4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034504"/>
    <w:rsid w:val="000C1206"/>
    <w:rsid w:val="00155D71"/>
    <w:rsid w:val="001C4D5E"/>
    <w:rsid w:val="001F230A"/>
    <w:rsid w:val="002634C6"/>
    <w:rsid w:val="002E3282"/>
    <w:rsid w:val="003E55F6"/>
    <w:rsid w:val="00452DC1"/>
    <w:rsid w:val="004F2C41"/>
    <w:rsid w:val="00517944"/>
    <w:rsid w:val="00555CE0"/>
    <w:rsid w:val="00576352"/>
    <w:rsid w:val="005A51CA"/>
    <w:rsid w:val="006F58B8"/>
    <w:rsid w:val="0071670B"/>
    <w:rsid w:val="00852B07"/>
    <w:rsid w:val="00875067"/>
    <w:rsid w:val="0087703A"/>
    <w:rsid w:val="0091650A"/>
    <w:rsid w:val="00917310"/>
    <w:rsid w:val="009B44A2"/>
    <w:rsid w:val="00B02891"/>
    <w:rsid w:val="00B119F4"/>
    <w:rsid w:val="00B17C09"/>
    <w:rsid w:val="00B56DAA"/>
    <w:rsid w:val="00C96AFC"/>
    <w:rsid w:val="00CC0A4A"/>
    <w:rsid w:val="00D307F3"/>
    <w:rsid w:val="00DE0126"/>
    <w:rsid w:val="00EC275B"/>
    <w:rsid w:val="00F03164"/>
    <w:rsid w:val="00F808DE"/>
    <w:rsid w:val="00FC5A80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7FCFFF6"/>
    <w:rsid w:val="19E805B2"/>
    <w:rsid w:val="1CBF872E"/>
    <w:rsid w:val="22FE234B"/>
    <w:rsid w:val="277E6F02"/>
    <w:rsid w:val="29990575"/>
    <w:rsid w:val="2AF6742D"/>
    <w:rsid w:val="312A2265"/>
    <w:rsid w:val="333F3E43"/>
    <w:rsid w:val="36FC0F5D"/>
    <w:rsid w:val="375773F8"/>
    <w:rsid w:val="393E32BB"/>
    <w:rsid w:val="3EFDDE87"/>
    <w:rsid w:val="419B2857"/>
    <w:rsid w:val="41D71DA8"/>
    <w:rsid w:val="4C6611ED"/>
    <w:rsid w:val="4D5D3BD3"/>
    <w:rsid w:val="4EB7F892"/>
    <w:rsid w:val="4EEEDC53"/>
    <w:rsid w:val="552A0475"/>
    <w:rsid w:val="578D10CB"/>
    <w:rsid w:val="5A5915AC"/>
    <w:rsid w:val="5ABBC979"/>
    <w:rsid w:val="5BFC7B3B"/>
    <w:rsid w:val="5DB7D819"/>
    <w:rsid w:val="5E77C7C6"/>
    <w:rsid w:val="5FFFAAE0"/>
    <w:rsid w:val="66347B2F"/>
    <w:rsid w:val="667FD72C"/>
    <w:rsid w:val="6A12486A"/>
    <w:rsid w:val="6ABE64BE"/>
    <w:rsid w:val="6B5F16C5"/>
    <w:rsid w:val="6CF3EA5A"/>
    <w:rsid w:val="753C4E9B"/>
    <w:rsid w:val="769B7804"/>
    <w:rsid w:val="779FCBF0"/>
    <w:rsid w:val="77F7E21B"/>
    <w:rsid w:val="781113A7"/>
    <w:rsid w:val="791E6510"/>
    <w:rsid w:val="79E2F975"/>
    <w:rsid w:val="7B1F68E2"/>
    <w:rsid w:val="7B3BDBF2"/>
    <w:rsid w:val="7C8D4A41"/>
    <w:rsid w:val="7D74B92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BF3E3AAB"/>
    <w:rsid w:val="CF12F568"/>
    <w:rsid w:val="DEBF7731"/>
    <w:rsid w:val="E39F96A6"/>
    <w:rsid w:val="E6DFCF67"/>
    <w:rsid w:val="E8FB1BD4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240" w:lineRule="exact"/>
    </w:pPr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标题1"/>
    <w:basedOn w:val="2"/>
    <w:autoRedefine/>
    <w:qFormat/>
    <w:uiPriority w:val="0"/>
    <w:pPr>
      <w:ind w:firstLine="360"/>
    </w:pPr>
    <w:rPr>
      <w:rFonts w:eastAsia="黑体"/>
      <w:sz w:val="18"/>
      <w:szCs w:val="18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787</Words>
  <Characters>4491</Characters>
  <Lines>37</Lines>
  <Paragraphs>10</Paragraphs>
  <TotalTime>11</TotalTime>
  <ScaleCrop>false</ScaleCrop>
  <LinksUpToDate>false</LinksUpToDate>
  <CharactersWithSpaces>5268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2025-05-29T08:09:00Z</dcterms:created>
  <dc:creator>1402836399</dc:creator>
  <cp:lastModifiedBy>胡莉苹</cp:lastModifiedBy>
  <cp:lastPrinted>2025-06-07T00:47:00Z</cp:lastPrinted>
  <dcterms:modified xsi:type="dcterms:W3CDTF">2025-07-21T09:42:20Z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eyJoZGlkIjoiMDE2ZDUwMjk0Njk1OGNhMTIwMjQ2Y2Q5NDBhYjY2NmQiLCJ1c2VySWQiOiI1MjY0MDU5NjkifQ==</vt:lpwstr>
  </property>
</Properties>
</file>