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绩效自评项目清单</w:t>
      </w:r>
    </w:p>
    <w:tbl>
      <w:tblPr>
        <w:tblStyle w:val="8"/>
        <w:tblpPr w:leftFromText="180" w:rightFromText="180" w:vertAnchor="text" w:horzAnchor="page" w:tblpX="1454" w:tblpY="231"/>
        <w:tblOverlap w:val="never"/>
        <w:tblW w:w="93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667"/>
        <w:gridCol w:w="2918"/>
        <w:gridCol w:w="1986"/>
        <w:gridCol w:w="1067"/>
        <w:gridCol w:w="1082"/>
        <w:gridCol w:w="10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exact"/>
          <w:tblHeader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序号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立项编号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承担单位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w w:val="9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</w:rPr>
              <w:t>项目地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w w:val="9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w w:val="90"/>
                <w:kern w:val="0"/>
                <w:sz w:val="26"/>
                <w:szCs w:val="26"/>
                <w:lang w:eastAsia="zh-CN"/>
              </w:rPr>
              <w:t>科室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1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2023J1101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超级置换蒸煮新模式制浆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技术研发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湖南骏泰新材料科技有限责任公司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赵凌泉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高新区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2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2023J1102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水稻优质不育系和优质高产新组合的选育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湖南奥谱隆科技股份有限公司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陈世建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经开区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3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2023J1103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刺葡萄产业化开发关键技术研究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怀化海联食品有限责任公司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方  伟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高新区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4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2023J1104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高性能新型电感关键技术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研究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怀化海红盛电子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科技有限公司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宋庆恒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鹤城区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5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2023J1105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基于物联网与大数据分析的“智慧物流”平台研究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湖南惠农物流有限责任公司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李珊珊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鹤城区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6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2023J1106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高强超薄显示玻璃关键技术研究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湖南兴怀新材料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科技有限公司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颜志方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高新区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7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2023J1107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油料资源精深加工及高值利用关键技术研究与产品开发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芷江华兴油业有限公司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卢星军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芷江县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exact"/>
        </w:trPr>
        <w:tc>
          <w:tcPr>
            <w:tcW w:w="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8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2023J1108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优质茯苓种植加工和产业开发关键技术研究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湖南补天药业有限公司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戴鑫汶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靖州县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>规划科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WUwNGQ1YzM3YWU5NTcwZTc2MDMwODg1NTcwZWMifQ=="/>
  </w:docVars>
  <w:rsids>
    <w:rsidRoot w:val="00000000"/>
    <w:rsid w:val="14751D21"/>
    <w:rsid w:val="1CBB2985"/>
    <w:rsid w:val="2A811BEF"/>
    <w:rsid w:val="3A1B646C"/>
    <w:rsid w:val="3C540F5D"/>
    <w:rsid w:val="3CC014DF"/>
    <w:rsid w:val="3EAB0813"/>
    <w:rsid w:val="40164D67"/>
    <w:rsid w:val="5E6B4020"/>
    <w:rsid w:val="6BF2D07E"/>
    <w:rsid w:val="77F78D4E"/>
    <w:rsid w:val="79AE3B2A"/>
    <w:rsid w:val="7E7EB5CC"/>
    <w:rsid w:val="9D3FB81A"/>
    <w:rsid w:val="9DD61034"/>
    <w:rsid w:val="D77F0370"/>
    <w:rsid w:val="DBF0AFBD"/>
    <w:rsid w:val="FBDB1A9E"/>
    <w:rsid w:val="FDF79BF2"/>
    <w:rsid w:val="FE7A5E8C"/>
    <w:rsid w:val="FEABC8B1"/>
    <w:rsid w:val="FFBBD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rPr>
      <w:rFonts w:eastAsia="宋体"/>
      <w:spacing w:val="60"/>
      <w:sz w:val="28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ndnoteText"/>
    <w:basedOn w:val="1"/>
    <w:qFormat/>
    <w:uiPriority w:val="0"/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3196</Words>
  <Characters>3337</Characters>
  <Lines>0</Lines>
  <Paragraphs>0</Paragraphs>
  <TotalTime>53</TotalTime>
  <ScaleCrop>false</ScaleCrop>
  <LinksUpToDate>false</LinksUpToDate>
  <CharactersWithSpaces>3482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2024-05-07T08:56:00Z</cp:lastPrinted>
  <dcterms:modified xsi:type="dcterms:W3CDTF">2024-05-08T08:34:39Z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0AA7F2B6799241FAA233BEEB09E8C2F1_13</vt:lpwstr>
  </property>
</Properties>
</file>