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55300">
      <w:pPr>
        <w:jc w:val="both"/>
        <w:rPr>
          <w:rFonts w:hint="eastAsia"/>
        </w:rPr>
      </w:pPr>
    </w:p>
    <w:p w14:paraId="48A7E5AF">
      <w:pPr>
        <w:pStyle w:val="15"/>
        <w:spacing w:line="240" w:lineRule="auto"/>
        <w:ind w:firstLine="0" w:firstLineChars="0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怀化市综合交通运输协调办公室</w:t>
      </w:r>
    </w:p>
    <w:p w14:paraId="3434C256">
      <w:pPr>
        <w:pStyle w:val="15"/>
        <w:spacing w:line="240" w:lineRule="auto"/>
        <w:ind w:firstLine="0" w:firstLineChars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专项资金绩效评价报告</w:t>
      </w:r>
    </w:p>
    <w:p w14:paraId="280E78E2">
      <w:pPr>
        <w:pStyle w:val="15"/>
        <w:spacing w:line="240" w:lineRule="auto"/>
        <w:ind w:firstLine="0" w:firstLineChars="0"/>
        <w:jc w:val="center"/>
        <w:rPr>
          <w:rFonts w:hint="eastAsia" w:ascii="黑体" w:eastAsia="黑体"/>
          <w:sz w:val="44"/>
          <w:szCs w:val="44"/>
        </w:rPr>
      </w:pPr>
    </w:p>
    <w:p w14:paraId="21641409">
      <w:pPr>
        <w:pStyle w:val="15"/>
        <w:spacing w:line="360" w:lineRule="auto"/>
        <w:ind w:firstLine="643" w:firstLineChars="200"/>
        <w:rPr>
          <w:rFonts w:hint="eastAsia" w:ascii="楷体" w:eastAsia="楷体"/>
          <w:b/>
          <w:sz w:val="32"/>
          <w:szCs w:val="32"/>
        </w:rPr>
      </w:pPr>
      <w:r>
        <w:rPr>
          <w:rFonts w:hint="eastAsia" w:ascii="楷体" w:eastAsia="楷体"/>
          <w:b/>
          <w:sz w:val="32"/>
          <w:szCs w:val="32"/>
        </w:rPr>
        <w:t>一、项目基本情况</w:t>
      </w:r>
    </w:p>
    <w:p w14:paraId="6FBA3443">
      <w:pPr>
        <w:pStyle w:val="15"/>
        <w:spacing w:line="360" w:lineRule="auto"/>
        <w:ind w:firstLine="643" w:firstLineChars="200"/>
        <w:rPr>
          <w:rFonts w:hint="eastAsia" w:ascii="楷体" w:eastAsia="楷体"/>
          <w:b/>
          <w:sz w:val="32"/>
          <w:szCs w:val="32"/>
        </w:rPr>
      </w:pPr>
      <w:r>
        <w:rPr>
          <w:rFonts w:hint="eastAsia" w:ascii="楷体" w:eastAsia="楷体"/>
          <w:b/>
          <w:sz w:val="32"/>
          <w:szCs w:val="32"/>
        </w:rPr>
        <w:t>（一）项目概况</w:t>
      </w:r>
    </w:p>
    <w:p w14:paraId="6D30C4C8">
      <w:pPr>
        <w:pStyle w:val="15"/>
        <w:spacing w:line="360" w:lineRule="auto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1、单位基本情况</w:t>
      </w:r>
    </w:p>
    <w:p w14:paraId="54310E85">
      <w:pPr>
        <w:spacing w:line="560" w:lineRule="exact"/>
        <w:ind w:firstLine="640" w:firstLineChars="200"/>
        <w:rPr>
          <w:rFonts w:hint="eastAsia" w:ascii="仿宋" w:hAnsi="仿宋" w:eastAsia="仿宋" w:cs="Malgun Gothic Semilight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宋体"/>
          <w:sz w:val="32"/>
          <w:szCs w:val="32"/>
        </w:rPr>
        <w:t>单位为正科级单位</w:t>
      </w:r>
      <w:r>
        <w:rPr>
          <w:rFonts w:hint="eastAsia" w:ascii="仿宋" w:hAnsi="仿宋" w:eastAsia="仿宋" w:cs="Malgun Gothic Semilight"/>
          <w:sz w:val="32"/>
          <w:szCs w:val="32"/>
        </w:rPr>
        <w:t>。</w:t>
      </w:r>
      <w:r>
        <w:rPr>
          <w:rFonts w:hint="eastAsia" w:ascii="仿宋" w:hAnsi="仿宋" w:eastAsia="仿宋" w:cs="宋体"/>
          <w:sz w:val="32"/>
          <w:szCs w:val="32"/>
        </w:rPr>
        <w:t>现有全额拨款事业编制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 w:cs="宋体"/>
          <w:sz w:val="32"/>
          <w:szCs w:val="32"/>
        </w:rPr>
        <w:t>名</w:t>
      </w:r>
      <w:r>
        <w:rPr>
          <w:rFonts w:hint="eastAsia" w:ascii="仿宋" w:hAnsi="仿宋" w:eastAsia="仿宋" w:cs="Malgun Gothic Semilight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年末实有在职职工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 w:cs="宋体"/>
          <w:sz w:val="32"/>
          <w:szCs w:val="32"/>
        </w:rPr>
        <w:t>人</w:t>
      </w:r>
      <w:r>
        <w:rPr>
          <w:rFonts w:hint="eastAsia" w:ascii="仿宋" w:hAnsi="仿宋" w:eastAsia="仿宋" w:cs="Malgun Gothic Semilight"/>
          <w:sz w:val="32"/>
          <w:szCs w:val="32"/>
        </w:rPr>
        <w:t>。</w:t>
      </w:r>
    </w:p>
    <w:p w14:paraId="55F56DC6">
      <w:pPr>
        <w:pStyle w:val="15"/>
        <w:spacing w:line="360" w:lineRule="auto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单位的主要职责为：负责全市公路、铁路、航空、邮政综合协调；参与全市综合交通运输发展规划和政策拟定，指导县市区做好综合交通运输协调和服务工作，协调航空、铁路、高速公路、邮政物流及地方政府的相关工作。</w:t>
      </w:r>
    </w:p>
    <w:p w14:paraId="604049BA">
      <w:pPr>
        <w:pStyle w:val="15"/>
        <w:numPr>
          <w:ilvl w:val="0"/>
          <w:numId w:val="1"/>
        </w:numPr>
        <w:spacing w:line="360" w:lineRule="auto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项目的实施依据</w:t>
      </w:r>
    </w:p>
    <w:p w14:paraId="3EB94017">
      <w:pPr>
        <w:pStyle w:val="15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铁路安全环境整治专项业务费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根据</w:t>
      </w:r>
      <w:r>
        <w:rPr>
          <w:rFonts w:eastAsia="仿宋_GB2312"/>
          <w:sz w:val="32"/>
          <w:szCs w:val="32"/>
          <w:highlight w:val="none"/>
        </w:rPr>
        <w:t>湘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铁整治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﹝2020﹞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号</w:t>
      </w:r>
      <w:r>
        <w:rPr>
          <w:rFonts w:hint="eastAsia" w:ascii="仿宋" w:eastAsia="仿宋"/>
          <w:sz w:val="32"/>
          <w:szCs w:val="32"/>
        </w:rPr>
        <w:t>《</w:t>
      </w:r>
      <w:r>
        <w:rPr>
          <w:rFonts w:hint="eastAsia" w:ascii="仿宋" w:eastAsia="仿宋"/>
          <w:sz w:val="32"/>
          <w:szCs w:val="32"/>
          <w:lang w:eastAsia="zh-CN"/>
        </w:rPr>
        <w:t>关于</w:t>
      </w:r>
      <w:r>
        <w:rPr>
          <w:rFonts w:hint="eastAsia" w:ascii="仿宋" w:eastAsia="仿宋"/>
          <w:sz w:val="32"/>
          <w:szCs w:val="32"/>
        </w:rPr>
        <w:t>湖南省</w:t>
      </w:r>
      <w:r>
        <w:rPr>
          <w:rFonts w:hint="eastAsia" w:ascii="仿宋" w:eastAsia="仿宋"/>
          <w:sz w:val="32"/>
          <w:szCs w:val="32"/>
          <w:lang w:eastAsia="zh-CN"/>
        </w:rPr>
        <w:t>铁路安全环境综合整治“双段长”责任制的实施意见（第</w:t>
      </w:r>
      <w:r>
        <w:rPr>
          <w:rFonts w:hint="eastAsia" w:ascii="仿宋" w:eastAsia="仿宋"/>
          <w:sz w:val="32"/>
          <w:szCs w:val="32"/>
          <w:lang w:val="en-US" w:eastAsia="zh-CN"/>
        </w:rPr>
        <w:t>8页落实经费保障</w:t>
      </w:r>
      <w:r>
        <w:rPr>
          <w:rFonts w:hint="eastAsia" w:ascii="仿宋" w:eastAsia="仿宋"/>
          <w:sz w:val="32"/>
          <w:szCs w:val="32"/>
          <w:lang w:eastAsia="zh-CN"/>
        </w:rPr>
        <w:t>）</w:t>
      </w:r>
      <w:r>
        <w:rPr>
          <w:rFonts w:hint="eastAsia" w:ascii="仿宋" w:eastAsia="仿宋"/>
          <w:sz w:val="32"/>
          <w:szCs w:val="32"/>
        </w:rPr>
        <w:t>的通知》</w:t>
      </w:r>
      <w:r>
        <w:rPr>
          <w:rFonts w:hint="eastAsia" w:ascii="仿宋" w:eastAsia="仿宋"/>
          <w:sz w:val="32"/>
          <w:szCs w:val="32"/>
          <w:lang w:eastAsia="zh-CN"/>
        </w:rPr>
        <w:t>。</w:t>
      </w:r>
    </w:p>
    <w:p w14:paraId="1EA43E6C">
      <w:pPr>
        <w:pStyle w:val="15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）芷江机场</w:t>
      </w:r>
      <w:r>
        <w:rPr>
          <w:rFonts w:hint="eastAsia" w:ascii="仿宋" w:hAnsi="仿宋" w:eastAsia="仿宋" w:cs="宋体"/>
          <w:sz w:val="32"/>
          <w:szCs w:val="32"/>
        </w:rPr>
        <w:t>航线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开发培育</w:t>
      </w:r>
      <w:r>
        <w:rPr>
          <w:rFonts w:hint="eastAsia" w:ascii="仿宋" w:hAnsi="仿宋" w:eastAsia="仿宋" w:cs="宋体"/>
          <w:sz w:val="32"/>
          <w:szCs w:val="32"/>
        </w:rPr>
        <w:t>专项业务费专项业务费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：根据怀化市人民政府常务会议纪要。</w:t>
      </w:r>
    </w:p>
    <w:p w14:paraId="51D1D0BB">
      <w:pPr>
        <w:pStyle w:val="15"/>
        <w:numPr>
          <w:ilvl w:val="0"/>
          <w:numId w:val="0"/>
        </w:numPr>
        <w:spacing w:line="240" w:lineRule="auto"/>
        <w:ind w:leftChars="0"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eastAsia="仿宋"/>
          <w:sz w:val="32"/>
          <w:szCs w:val="32"/>
        </w:rPr>
        <w:t>项目基本性质、用途和主要内容、涉及范围</w:t>
      </w:r>
    </w:p>
    <w:p w14:paraId="6A414AA6">
      <w:pPr>
        <w:pStyle w:val="15"/>
        <w:numPr>
          <w:ilvl w:val="0"/>
          <w:numId w:val="0"/>
        </w:numPr>
        <w:spacing w:line="240" w:lineRule="auto"/>
        <w:ind w:left="0" w:leftChars="0" w:firstLine="960" w:firstLineChars="3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铁路安全环境整治专项业务费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持续开展铁路沿线安全环境常态化宣传和隐患排查治理工作，推进地方政府与铁路运输企业联防联控工作机制，遏制铁路路外事故，营造铁路安全良好的外部环境；组织实施“双段长”各项工作，推进铁路沿线环境综合整治。</w:t>
      </w:r>
    </w:p>
    <w:p w14:paraId="5BDD753B">
      <w:pPr>
        <w:spacing w:line="600" w:lineRule="exact"/>
        <w:ind w:firstLine="640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芷江机场</w:t>
      </w:r>
      <w:r>
        <w:rPr>
          <w:rFonts w:hint="eastAsia" w:ascii="仿宋" w:hAnsi="仿宋" w:eastAsia="仿宋" w:cs="宋体"/>
          <w:sz w:val="32"/>
          <w:szCs w:val="32"/>
        </w:rPr>
        <w:t>航线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开发培育</w:t>
      </w:r>
      <w:r>
        <w:rPr>
          <w:rFonts w:hint="eastAsia" w:ascii="仿宋" w:hAnsi="仿宋" w:eastAsia="仿宋" w:cs="宋体"/>
          <w:sz w:val="32"/>
          <w:szCs w:val="32"/>
        </w:rPr>
        <w:t>专项业务费专项业务费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cs="Times New Roman" w:asciiTheme="minorEastAsia" w:hAnsiTheme="minorEastAsia"/>
          <w:b w:val="0"/>
          <w:bCs/>
          <w:sz w:val="32"/>
          <w:szCs w:val="32"/>
        </w:rPr>
        <w:t>一是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</w:rPr>
        <w:t>保存</w:t>
      </w:r>
      <w:r>
        <w:rPr>
          <w:rFonts w:hint="eastAsia" w:ascii="仿宋_GB2312" w:hAnsi="Calibri" w:eastAsia="仿宋_GB2312" w:cs="Times New Roman"/>
          <w:sz w:val="32"/>
          <w:szCs w:val="32"/>
        </w:rPr>
        <w:t>量，着力稳定正常执飞的6条航线。其次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积极对接</w:t>
      </w:r>
      <w:r>
        <w:rPr>
          <w:rFonts w:hint="eastAsia" w:ascii="仿宋" w:hAnsi="仿宋" w:eastAsia="仿宋" w:cs="仿宋"/>
          <w:sz w:val="32"/>
          <w:szCs w:val="32"/>
        </w:rPr>
        <w:t>“成都＝怀化＝深圳”、“兰州＝怀化＝南京”、“怀化＝广州”三条航线和今年到期的“杭州=怀化=丽江”、“（北京（大兴）=怀化”、“西安=怀化=海口”、“南宁=怀化=济南”四条航线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cs="Times New Roman" w:asciiTheme="minorEastAsia" w:hAnsiTheme="minorEastAsia"/>
          <w:b w:val="0"/>
          <w:bCs/>
          <w:sz w:val="32"/>
          <w:szCs w:val="32"/>
        </w:rPr>
        <w:t>二是</w:t>
      </w:r>
      <w:r>
        <w:rPr>
          <w:rFonts w:hint="eastAsia" w:ascii="仿宋_GB2312" w:hAnsi="Calibri" w:eastAsia="仿宋_GB2312" w:cs="Times New Roman"/>
          <w:sz w:val="32"/>
          <w:szCs w:val="32"/>
        </w:rPr>
        <w:t>牵头组织市财政局、市司法局、芷江机场等部门，主动作为，进一步强化与相关航司的有效沟通衔接，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或加强与</w:t>
      </w:r>
      <w:r>
        <w:rPr>
          <w:rFonts w:hint="eastAsia" w:ascii="仿宋_GB2312" w:hAnsi="Calibri" w:eastAsia="仿宋_GB2312" w:cs="Times New Roman"/>
          <w:sz w:val="32"/>
          <w:szCs w:val="32"/>
        </w:rPr>
        <w:t>航空公司招商洽谈。继续稳固、持续优化</w:t>
      </w:r>
      <w:r>
        <w:rPr>
          <w:rFonts w:hint="eastAsia" w:ascii="仿宋" w:hAnsi="仿宋" w:eastAsia="仿宋" w:cs="Times New Roman"/>
          <w:sz w:val="32"/>
          <w:szCs w:val="32"/>
        </w:rPr>
        <w:t>既有航线网络布局，创造条件，尽力优化既有航班的时刻资源，不断改善航班航线上座率，努力提升财政补贴资金使用效益。</w:t>
      </w:r>
      <w:r>
        <w:rPr>
          <w:rFonts w:hint="eastAsia" w:cs="Times New Roman" w:asciiTheme="minorEastAsia" w:hAnsiTheme="minorEastAsia"/>
          <w:b w:val="0"/>
          <w:bCs/>
          <w:sz w:val="32"/>
          <w:szCs w:val="32"/>
        </w:rPr>
        <w:t>三是</w:t>
      </w: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t>加</w:t>
      </w:r>
      <w:r>
        <w:rPr>
          <w:rFonts w:hint="eastAsia" w:ascii="仿宋" w:hAnsi="仿宋" w:eastAsia="仿宋" w:cs="Times New Roman"/>
          <w:sz w:val="32"/>
          <w:szCs w:val="32"/>
        </w:rPr>
        <w:t>强宣传，扩大影响，全力提高航线信息知晓率，为进一步夯实怀化全国性综合交通枢纽城市地位提供民航支撑，</w:t>
      </w:r>
      <w:r>
        <w:rPr>
          <w:rFonts w:hint="eastAsia" w:ascii="仿宋" w:hAnsi="仿宋" w:eastAsia="仿宋" w:cs="??_GB2312"/>
          <w:sz w:val="32"/>
          <w:szCs w:val="32"/>
        </w:rPr>
        <w:t>为怀化高质理发展、高水平开架起了空中桥梁，为怀化市民提供了更多更捷的出行选择。</w:t>
      </w:r>
    </w:p>
    <w:p w14:paraId="701B3E8C">
      <w:pPr>
        <w:pStyle w:val="15"/>
        <w:spacing w:line="360" w:lineRule="auto"/>
        <w:ind w:firstLine="643" w:firstLineChars="200"/>
        <w:rPr>
          <w:rFonts w:hint="eastAsia" w:ascii="楷体" w:eastAsia="楷体"/>
          <w:b/>
          <w:sz w:val="32"/>
          <w:szCs w:val="32"/>
        </w:rPr>
      </w:pPr>
      <w:r>
        <w:rPr>
          <w:rFonts w:hint="eastAsia" w:ascii="楷体" w:eastAsia="楷体"/>
          <w:b/>
          <w:sz w:val="32"/>
          <w:szCs w:val="32"/>
        </w:rPr>
        <w:t>（二）项目绩效目标</w:t>
      </w:r>
    </w:p>
    <w:p w14:paraId="3EB2890E">
      <w:pPr>
        <w:pStyle w:val="15"/>
        <w:spacing w:line="360" w:lineRule="auto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1、项目绩效总目标和阶段性目标</w:t>
      </w:r>
    </w:p>
    <w:p w14:paraId="7E10DEF5">
      <w:pPr>
        <w:pStyle w:val="15"/>
        <w:spacing w:line="360" w:lineRule="auto"/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  <w:lang w:eastAsia="zh-CN"/>
        </w:rPr>
        <w:t>（</w:t>
      </w:r>
      <w:r>
        <w:rPr>
          <w:rFonts w:hint="eastAsia" w:asci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eastAsia="仿宋"/>
          <w:sz w:val="32"/>
          <w:szCs w:val="32"/>
          <w:lang w:eastAsia="zh-CN"/>
        </w:rPr>
        <w:t>）年度总目标：按照上级工作部署，</w:t>
      </w:r>
      <w:r>
        <w:rPr>
          <w:rFonts w:hint="eastAsia" w:ascii="仿宋" w:eastAsia="仿宋"/>
          <w:sz w:val="32"/>
          <w:szCs w:val="32"/>
        </w:rPr>
        <w:t>完成铁路专用线、口岸建设等方面的协调沟通工作</w:t>
      </w:r>
      <w:r>
        <w:rPr>
          <w:rFonts w:hint="eastAsia" w:ascii="仿宋" w:eastAsia="仿宋"/>
          <w:sz w:val="32"/>
          <w:szCs w:val="32"/>
          <w:lang w:eastAsia="zh-CN"/>
        </w:rPr>
        <w:t>。</w:t>
      </w:r>
      <w:r>
        <w:rPr>
          <w:rFonts w:hint="eastAsia" w:ascii="仿宋" w:eastAsia="仿宋"/>
          <w:sz w:val="32"/>
          <w:szCs w:val="32"/>
        </w:rPr>
        <w:t>全面牵头整治我市国家铁路，铁路专用线沿线安全隐患问题，严厉打击和整治危害铁路安全的违法违规行为，建立健全铁路沿线安全隐患整治长效机制，确保铁路运营安全和人民群众生命财产安全</w:t>
      </w:r>
      <w:r>
        <w:rPr>
          <w:rFonts w:hint="eastAsia" w:ascii="仿宋" w:eastAsia="仿宋"/>
          <w:sz w:val="32"/>
          <w:szCs w:val="32"/>
          <w:lang w:eastAsia="zh-CN"/>
        </w:rPr>
        <w:t>。</w:t>
      </w:r>
      <w:r>
        <w:rPr>
          <w:rFonts w:hint="eastAsia" w:ascii="仿宋" w:eastAsia="仿宋"/>
          <w:sz w:val="32"/>
          <w:szCs w:val="32"/>
        </w:rPr>
        <w:t>加强对航线航班的开发培育，开展航线航班的宣传工作,努力提升市民对航空的知晓度，完成对航线补贴的审核工作。协调交通部门与高速公路的工作沟通，共同解决高速公路在管理中</w:t>
      </w:r>
      <w:r>
        <w:rPr>
          <w:rFonts w:hint="eastAsia" w:ascii="仿宋" w:eastAsia="仿宋"/>
          <w:sz w:val="32"/>
          <w:szCs w:val="32"/>
          <w:lang w:eastAsia="zh-CN"/>
        </w:rPr>
        <w:t>存在的</w:t>
      </w:r>
      <w:r>
        <w:rPr>
          <w:rFonts w:hint="eastAsia" w:ascii="仿宋" w:eastAsia="仿宋"/>
          <w:sz w:val="32"/>
          <w:szCs w:val="32"/>
        </w:rPr>
        <w:t>问题。</w:t>
      </w:r>
    </w:p>
    <w:p w14:paraId="063CEFEE">
      <w:pPr>
        <w:pStyle w:val="15"/>
        <w:spacing w:line="360" w:lineRule="auto"/>
        <w:ind w:firstLine="640" w:firstLineChars="200"/>
        <w:rPr>
          <w:rFonts w:hint="default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（2）阶段性目标</w:t>
      </w:r>
    </w:p>
    <w:p w14:paraId="5C2B61C1">
      <w:pPr>
        <w:widowControl/>
        <w:spacing w:line="450" w:lineRule="atLeast"/>
        <w:ind w:firstLine="640" w:firstLineChars="200"/>
        <w:rPr>
          <w:rFonts w:ascii="仿宋_GB2312" w:hAnsi="仿宋" w:eastAsia="仿宋_GB2312" w:cs="Times New Roman"/>
          <w:color w:val="C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怀化市境内有沪昆、焦柳、渝怀3条普铁和沪昆、怀邵衡、张吉怀3条高铁，铁路总里程达1455.27公里，是湖南省铁路线最长的市州。2019年9月至2022年9月，三年的集中整治已经结束，</w:t>
      </w:r>
      <w:r>
        <w:rPr>
          <w:rFonts w:hint="eastAsia" w:ascii="仿宋" w:hAnsi="仿宋" w:eastAsia="仿宋"/>
          <w:sz w:val="30"/>
          <w:szCs w:val="30"/>
        </w:rPr>
        <w:t>全市铁路路外伤亡事故从2019年的30起26人，2020年的18起16人，2021年的8起5人到今年的</w:t>
      </w:r>
      <w:r>
        <w:rPr>
          <w:rFonts w:hint="eastAsia" w:ascii="仿宋" w:hAnsi="仿宋" w:eastAsia="仿宋"/>
          <w:b/>
          <w:sz w:val="30"/>
          <w:szCs w:val="30"/>
        </w:rPr>
        <w:t>2起2人，与上年相比下降75%和60%。</w:t>
      </w:r>
      <w:r>
        <w:rPr>
          <w:rFonts w:hint="eastAsia" w:ascii="仿宋" w:hAnsi="仿宋" w:eastAsia="仿宋"/>
          <w:sz w:val="30"/>
          <w:szCs w:val="30"/>
        </w:rPr>
        <w:t>10月13日，怀化市作为市州唯一代表在2022年全省铁路安全环境整治工作电视电话会议上作典型经验介绍。</w:t>
      </w:r>
      <w:r>
        <w:rPr>
          <w:rFonts w:hint="eastAsia" w:ascii="仿宋" w:hAnsi="仿宋" w:eastAsia="仿宋" w:cs="仿宋"/>
          <w:sz w:val="32"/>
          <w:szCs w:val="32"/>
        </w:rPr>
        <w:t>根据今年的考核指标，</w:t>
      </w:r>
      <w:r>
        <w:rPr>
          <w:rFonts w:hint="eastAsia" w:ascii="仿宋" w:hAnsi="仿宋" w:eastAsia="仿宋"/>
          <w:sz w:val="32"/>
          <w:szCs w:val="32"/>
        </w:rPr>
        <w:t>圆满完成</w:t>
      </w:r>
      <w:r>
        <w:rPr>
          <w:rFonts w:hint="eastAsia" w:ascii="仿宋" w:hAnsi="仿宋" w:eastAsia="仿宋" w:cs="仿宋"/>
          <w:sz w:val="32"/>
          <w:szCs w:val="32"/>
        </w:rPr>
        <w:t>省整治办下达我市80处整治任务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安全类隐患31处，栅栏开口8处，病害渡槽治理21处，环境类隐患21处，建设、移交类28处）。同时，深入</w:t>
      </w:r>
      <w:r>
        <w:rPr>
          <w:rFonts w:hint="eastAsia" w:ascii="仿宋" w:hAnsi="仿宋" w:eastAsia="仿宋" w:cs="楷体_GB2312"/>
          <w:sz w:val="32"/>
          <w:szCs w:val="32"/>
        </w:rPr>
        <w:t>贯彻落实铁路“双段长制”和《湖南省铁路安全管理条例》，</w:t>
      </w:r>
      <w:r>
        <w:rPr>
          <w:rFonts w:hint="eastAsia" w:ascii="仿宋" w:hAnsi="仿宋" w:eastAsia="仿宋"/>
          <w:sz w:val="30"/>
          <w:szCs w:val="30"/>
        </w:rPr>
        <w:t>围绕</w:t>
      </w:r>
      <w:r>
        <w:rPr>
          <w:rFonts w:hint="eastAsia" w:ascii="仿宋" w:hAnsi="仿宋" w:eastAsia="仿宋"/>
          <w:sz w:val="32"/>
          <w:szCs w:val="32"/>
        </w:rPr>
        <w:t>“人不进去”为目标，选取路外安全问题高发区段，联合政法委、公安、铁路等部门开展宣传教育和管控执法，开展《湖南省铁路安全管理条例》“五进”活动40余场次，发放各类宣传资料8万余份，进一步提高群众安全意识，筑牢铁路安全第一道防线。重点开展了铁路沿线地质灾害隐患、涉危涉爆场所、山塘水库隐患排查整治，加强铁路沿线安全风险管控，与铁路部门通力配合，把危及铁路运输安全的隐患消之于未萌。积极开展地方三级段长全覆盖式业务培训，提升对安全隐患的及时发现、快速处置和源头管控水平。全市通过“双段长制”平台，不断加大巡查力度和频率，巡查发现各类安全隐患99处，协调治理解决99处。</w:t>
      </w:r>
    </w:p>
    <w:p w14:paraId="698DE6AA">
      <w:pPr>
        <w:pStyle w:val="15"/>
        <w:numPr>
          <w:ilvl w:val="0"/>
          <w:numId w:val="0"/>
        </w:numPr>
        <w:spacing w:line="240" w:lineRule="auto"/>
        <w:ind w:leftChars="0" w:firstLine="960" w:firstLineChars="300"/>
        <w:rPr>
          <w:rFonts w:hint="eastAsia" w:ascii="仿宋" w:hAnsi="仿宋" w:eastAsia="仿宋" w:cs="??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随着芷江机场新航站楼和附属设施的投入使用，芷江机场的保障能力大幅增加。</w:t>
      </w:r>
      <w:r>
        <w:rPr>
          <w:rFonts w:hint="eastAsia" w:ascii="仿宋" w:hAnsi="仿宋" w:eastAsia="仿宋" w:cs="黑体"/>
          <w:sz w:val="32"/>
          <w:szCs w:val="32"/>
        </w:rPr>
        <w:t>结合我市发展战略新定位，对原有航线进行了统筹谋划，进一步优化了航线网络布局，进一步为控制廉政风险、创新工作方式、提高补贴资金效益。从今年3月起至9月，通过政府采购流程</w:t>
      </w:r>
      <w:r>
        <w:rPr>
          <w:rFonts w:hint="eastAsia" w:ascii="仿宋" w:hAnsi="仿宋" w:eastAsia="仿宋" w:cs="仿宋"/>
          <w:sz w:val="32"/>
          <w:szCs w:val="32"/>
        </w:rPr>
        <w:t>新增了“成都＝怀化＝深圳”、“兰州＝怀化＝南京”、“怀化＝广州”三条航线和续签了今年到期的“杭州=怀化=丽江”、“（北京（大兴）=怀化”、“西安=怀化=海口”、“南宁=怀化=济南”四条航线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到年底</w:t>
      </w:r>
      <w:r>
        <w:rPr>
          <w:rFonts w:hint="eastAsia" w:ascii="仿宋" w:hAnsi="仿宋" w:eastAsia="仿宋" w:cs="??_GB2312"/>
          <w:sz w:val="32"/>
          <w:szCs w:val="32"/>
        </w:rPr>
        <w:t>芷江机场将运营航线9条，通达北京、上海、昆明、西安、三亚、海口、南宁、济南、杭州、丽江、广州、深圳、南京、成都、兰州15个航点城市，为怀化高质理发展、高水平开架起了空中桥梁，为怀化市民提供了更多更捷的出行选择。</w:t>
      </w:r>
    </w:p>
    <w:p w14:paraId="355093D3">
      <w:pPr>
        <w:pStyle w:val="15"/>
        <w:numPr>
          <w:ilvl w:val="0"/>
          <w:numId w:val="0"/>
        </w:numPr>
        <w:spacing w:line="240" w:lineRule="auto"/>
        <w:ind w:leftChars="0" w:firstLine="960" w:firstLineChars="3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eastAsia="仿宋"/>
          <w:sz w:val="32"/>
          <w:szCs w:val="32"/>
        </w:rPr>
        <w:t>预期主要的生态、社会和经济效益</w:t>
      </w:r>
    </w:p>
    <w:p w14:paraId="1483D098">
      <w:pPr>
        <w:pStyle w:val="15"/>
        <w:numPr>
          <w:ilvl w:val="0"/>
          <w:numId w:val="0"/>
        </w:numPr>
        <w:spacing w:line="240" w:lineRule="auto"/>
        <w:ind w:left="0" w:leftChars="0" w:firstLine="960" w:firstLineChars="3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坚持以习近平新时代中国特色社会主义思想为指导，深入学习贯彻党的二十大精神，全面落实局党组工作部署，以“真抓实干督查激励”为抓手，锚定“争先保优”目标，凝心聚力，真抓实干。圆满完成各项工作目标任务，进一步提升和夯实我市全国性综合交通枢纽地位</w:t>
      </w:r>
      <w:r>
        <w:rPr>
          <w:rFonts w:hint="eastAsia" w:ascii="仿宋" w:hAnsi="仿宋" w:eastAsia="仿宋"/>
          <w:sz w:val="32"/>
          <w:szCs w:val="32"/>
          <w:lang w:eastAsia="zh-CN"/>
        </w:rPr>
        <w:t>，保障人民的生命财产安全，大力提高群众的满意度。</w:t>
      </w:r>
    </w:p>
    <w:p w14:paraId="19B258AF">
      <w:pPr>
        <w:pStyle w:val="15"/>
        <w:spacing w:line="360" w:lineRule="auto"/>
        <w:ind w:firstLine="643" w:firstLineChars="200"/>
        <w:rPr>
          <w:rFonts w:hint="eastAsia" w:ascii="楷体" w:eastAsia="楷体"/>
          <w:b/>
          <w:sz w:val="32"/>
          <w:szCs w:val="32"/>
        </w:rPr>
      </w:pPr>
      <w:r>
        <w:rPr>
          <w:rFonts w:hint="eastAsia" w:ascii="楷体" w:eastAsia="楷体"/>
          <w:b/>
          <w:sz w:val="32"/>
          <w:szCs w:val="32"/>
        </w:rPr>
        <w:t>二、绩效评价工作情况</w:t>
      </w:r>
    </w:p>
    <w:p w14:paraId="642C312E">
      <w:pPr>
        <w:pStyle w:val="15"/>
        <w:spacing w:line="360" w:lineRule="auto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绩效评价工作过程：前期准备、组织实施、分析评价</w:t>
      </w:r>
    </w:p>
    <w:p w14:paraId="1C825809">
      <w:pPr>
        <w:pStyle w:val="15"/>
        <w:spacing w:line="360" w:lineRule="auto"/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  <w:lang w:eastAsia="zh-CN"/>
        </w:rPr>
        <w:t>前期准备工作：根据财政局文件要求，及上级工作部署，我中心组织部门负责人学习相关内容。</w:t>
      </w:r>
    </w:p>
    <w:p w14:paraId="16B8E81E">
      <w:pPr>
        <w:pStyle w:val="15"/>
        <w:spacing w:line="360" w:lineRule="auto"/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  <w:lang w:eastAsia="zh-CN"/>
        </w:rPr>
        <w:t>组织实施：组织相关人员，认真总结项目工作的开展情况，根据分工和工作内容及预算情况，收集佐证材料，确保绩效评价工作的真实客观，有据可依。</w:t>
      </w:r>
    </w:p>
    <w:p w14:paraId="1EA00156">
      <w:pPr>
        <w:pStyle w:val="15"/>
        <w:spacing w:line="360" w:lineRule="auto"/>
        <w:rPr>
          <w:rFonts w:hint="default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 xml:space="preserve">   分析评价：根据市财政局安排的预算项目资金，按部门职责、分工明确严格实行支出审核，确保资金支出合理、合法、合规，专款专用，资金使用效益良好。</w:t>
      </w:r>
    </w:p>
    <w:p w14:paraId="4FFA51FA">
      <w:pPr>
        <w:pStyle w:val="15"/>
        <w:spacing w:line="360" w:lineRule="auto"/>
        <w:ind w:firstLine="643" w:firstLineChars="200"/>
        <w:rPr>
          <w:rFonts w:hint="eastAsia" w:ascii="楷体" w:eastAsia="楷体"/>
          <w:b/>
          <w:sz w:val="32"/>
          <w:szCs w:val="32"/>
        </w:rPr>
      </w:pPr>
      <w:r>
        <w:rPr>
          <w:rFonts w:hint="eastAsia" w:ascii="楷体" w:eastAsia="楷体"/>
          <w:b/>
          <w:sz w:val="32"/>
          <w:szCs w:val="32"/>
        </w:rPr>
        <w:t>三、绩效评价指标分析情况</w:t>
      </w:r>
    </w:p>
    <w:p w14:paraId="56649382">
      <w:pPr>
        <w:pStyle w:val="15"/>
        <w:spacing w:line="360" w:lineRule="auto"/>
        <w:ind w:firstLine="643" w:firstLineChars="200"/>
        <w:rPr>
          <w:rFonts w:hint="eastAsia" w:ascii="楷体" w:eastAsia="楷体"/>
          <w:b/>
          <w:sz w:val="32"/>
          <w:szCs w:val="32"/>
        </w:rPr>
      </w:pPr>
      <w:r>
        <w:rPr>
          <w:rFonts w:hint="eastAsia" w:ascii="楷体" w:eastAsia="楷体"/>
          <w:b/>
          <w:sz w:val="32"/>
          <w:szCs w:val="32"/>
        </w:rPr>
        <w:t>（一）项目资金情况分析</w:t>
      </w:r>
    </w:p>
    <w:p w14:paraId="4B5B4380">
      <w:pPr>
        <w:pStyle w:val="15"/>
        <w:spacing w:line="360" w:lineRule="auto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1、项目资金到位情况分析</w:t>
      </w:r>
    </w:p>
    <w:p w14:paraId="5FC48726">
      <w:pPr>
        <w:numPr>
          <w:ilvl w:val="0"/>
          <w:numId w:val="0"/>
        </w:numPr>
        <w:spacing w:line="240" w:lineRule="auto"/>
        <w:ind w:leftChars="0"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2022年专项决算收入28.71万元，总支出28.71万元，主要用于</w:t>
      </w:r>
      <w:r>
        <w:rPr>
          <w:rFonts w:hint="eastAsia" w:ascii="仿宋" w:hAnsi="仿宋" w:eastAsia="仿宋" w:cs="宋体"/>
          <w:sz w:val="32"/>
          <w:szCs w:val="32"/>
        </w:rPr>
        <w:t>铁路安全环境整治专项业务费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15.43</w:t>
      </w:r>
      <w:r>
        <w:rPr>
          <w:rFonts w:hint="eastAsia" w:ascii="仿宋" w:hAnsi="仿宋" w:eastAsia="仿宋" w:cs="宋体"/>
          <w:sz w:val="32"/>
          <w:szCs w:val="32"/>
        </w:rPr>
        <w:t>万元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，芷江机场</w:t>
      </w:r>
      <w:r>
        <w:rPr>
          <w:rFonts w:hint="eastAsia" w:ascii="仿宋" w:hAnsi="仿宋" w:eastAsia="仿宋" w:cs="宋体"/>
          <w:sz w:val="32"/>
          <w:szCs w:val="32"/>
        </w:rPr>
        <w:t>航线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开发培育</w:t>
      </w:r>
      <w:r>
        <w:rPr>
          <w:rFonts w:hint="eastAsia" w:ascii="仿宋" w:hAnsi="仿宋" w:eastAsia="仿宋" w:cs="宋体"/>
          <w:sz w:val="32"/>
          <w:szCs w:val="32"/>
        </w:rPr>
        <w:t>专项业务费专项业务费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13.28</w:t>
      </w:r>
      <w:r>
        <w:rPr>
          <w:rFonts w:hint="eastAsia" w:ascii="仿宋" w:hAnsi="仿宋" w:eastAsia="仿宋" w:cs="宋体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10ADF808">
      <w:pPr>
        <w:pStyle w:val="15"/>
        <w:spacing w:line="360" w:lineRule="auto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eastAsia="仿宋"/>
          <w:sz w:val="32"/>
          <w:szCs w:val="32"/>
        </w:rPr>
        <w:t>项目资金使用情况分析</w:t>
      </w:r>
    </w:p>
    <w:p w14:paraId="733D7E7C">
      <w:pPr>
        <w:numPr>
          <w:ilvl w:val="0"/>
          <w:numId w:val="0"/>
        </w:numPr>
        <w:spacing w:line="240" w:lineRule="auto"/>
        <w:ind w:leftChars="10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2022年专项资金全年财政拨款收入共计28.71万元，年度可用资金28.71万元，支出28.71万元，年末结余0万元，综合预算执行率100%。</w:t>
      </w:r>
    </w:p>
    <w:p w14:paraId="3E0B6102">
      <w:pPr>
        <w:numPr>
          <w:ilvl w:val="0"/>
          <w:numId w:val="2"/>
        </w:numPr>
        <w:spacing w:line="240" w:lineRule="auto"/>
        <w:ind w:left="210" w:leftChars="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铁路安全环境整治专项业务费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15.43</w:t>
      </w:r>
      <w:r>
        <w:rPr>
          <w:rFonts w:hint="eastAsia" w:ascii="仿宋" w:hAnsi="仿宋" w:eastAsia="仿宋" w:cs="宋体"/>
          <w:sz w:val="32"/>
          <w:szCs w:val="32"/>
        </w:rPr>
        <w:t>万元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，支出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15.43万元，执行率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100%。</w:t>
      </w:r>
    </w:p>
    <w:p w14:paraId="5ABBEE41">
      <w:pPr>
        <w:numPr>
          <w:ilvl w:val="0"/>
          <w:numId w:val="2"/>
        </w:numPr>
        <w:spacing w:line="240" w:lineRule="auto"/>
        <w:ind w:left="210" w:leftChars="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芷江机场</w:t>
      </w:r>
      <w:r>
        <w:rPr>
          <w:rFonts w:hint="eastAsia" w:ascii="仿宋" w:hAnsi="仿宋" w:eastAsia="仿宋" w:cs="宋体"/>
          <w:sz w:val="32"/>
          <w:szCs w:val="32"/>
        </w:rPr>
        <w:t>航线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开发培育</w:t>
      </w:r>
      <w:r>
        <w:rPr>
          <w:rFonts w:hint="eastAsia" w:ascii="仿宋" w:hAnsi="仿宋" w:eastAsia="仿宋" w:cs="宋体"/>
          <w:sz w:val="32"/>
          <w:szCs w:val="32"/>
        </w:rPr>
        <w:t>专项业务费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13.28</w:t>
      </w:r>
      <w:r>
        <w:rPr>
          <w:rFonts w:hint="eastAsia" w:ascii="仿宋" w:hAnsi="仿宋" w:eastAsia="仿宋" w:cs="宋体"/>
          <w:sz w:val="32"/>
          <w:szCs w:val="32"/>
        </w:rPr>
        <w:t>万元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，支出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13.28万元，执行率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100%。</w:t>
      </w:r>
    </w:p>
    <w:p w14:paraId="4287B5B5">
      <w:pPr>
        <w:pStyle w:val="15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项目资金管理情况分析</w:t>
      </w:r>
    </w:p>
    <w:p w14:paraId="6766FBDC">
      <w:pPr>
        <w:numPr>
          <w:ilvl w:val="0"/>
          <w:numId w:val="0"/>
        </w:numPr>
        <w:spacing w:line="240" w:lineRule="auto"/>
        <w:ind w:leftChars="0"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我中心专项资金根据预算统一安排，分管领导负责组织协调各项工作的开展，会计针对资金开支凭证严格审核，保障专款专用。</w:t>
      </w:r>
    </w:p>
    <w:p w14:paraId="700B5BD0">
      <w:pPr>
        <w:pStyle w:val="15"/>
        <w:spacing w:line="360" w:lineRule="auto"/>
        <w:ind w:firstLine="321" w:firstLineChars="100"/>
        <w:rPr>
          <w:rFonts w:hint="eastAsia" w:ascii="楷体" w:eastAsia="楷体"/>
          <w:b/>
          <w:sz w:val="32"/>
          <w:szCs w:val="32"/>
        </w:rPr>
      </w:pPr>
      <w:r>
        <w:rPr>
          <w:rFonts w:hint="eastAsia" w:ascii="楷体" w:eastAsia="楷体"/>
          <w:b/>
          <w:sz w:val="32"/>
          <w:szCs w:val="32"/>
        </w:rPr>
        <w:t>（二）项目实施情况分析</w:t>
      </w:r>
    </w:p>
    <w:p w14:paraId="27B61A71">
      <w:pPr>
        <w:pStyle w:val="15"/>
        <w:spacing w:line="360" w:lineRule="auto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1、项目组织情况分析</w:t>
      </w:r>
    </w:p>
    <w:p w14:paraId="48634746">
      <w:pPr>
        <w:numPr>
          <w:ilvl w:val="0"/>
          <w:numId w:val="0"/>
        </w:numPr>
        <w:spacing w:line="240" w:lineRule="auto"/>
        <w:ind w:left="0" w:leftChars="0" w:firstLine="64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我中心严格执行《怀化市本级财政专项资金管理办法》等相关制度做好项目支出预算工作目标，有制度作制度，有措施做保障，如期圆满完成上级布置的各项考核任务。</w:t>
      </w:r>
    </w:p>
    <w:p w14:paraId="02586860">
      <w:pPr>
        <w:pStyle w:val="15"/>
        <w:numPr>
          <w:ilvl w:val="0"/>
          <w:numId w:val="3"/>
        </w:numPr>
        <w:spacing w:line="360" w:lineRule="auto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项目管理情况分析</w:t>
      </w:r>
    </w:p>
    <w:p w14:paraId="42F350A9">
      <w:p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sq-AL"/>
        </w:rPr>
        <w:t>专项经费实行专账管理、专账核算、专款专用，用于铁路安全整治工作，</w:t>
      </w:r>
      <w:r>
        <w:rPr>
          <w:rFonts w:hint="eastAsia" w:ascii="仿宋" w:hAnsi="仿宋" w:eastAsia="仿宋" w:cs="宋体"/>
          <w:sz w:val="32"/>
          <w:szCs w:val="32"/>
        </w:rPr>
        <w:t>航线专项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工作、</w:t>
      </w:r>
      <w:r>
        <w:rPr>
          <w:rFonts w:hint="eastAsia" w:ascii="仿宋" w:hAnsi="仿宋" w:eastAsia="仿宋"/>
          <w:sz w:val="32"/>
          <w:szCs w:val="32"/>
        </w:rPr>
        <w:t>柔性人才引进工作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val="sq-AL"/>
        </w:rPr>
        <w:t>没有截留、侵占、挪用和超范围使用，接受市交通运输局、市财政局等单位的监督管理。</w:t>
      </w:r>
    </w:p>
    <w:p w14:paraId="762543AE">
      <w:pPr>
        <w:pStyle w:val="15"/>
        <w:spacing w:line="360" w:lineRule="auto"/>
        <w:ind w:firstLine="321" w:firstLineChars="100"/>
        <w:rPr>
          <w:rFonts w:hint="eastAsia" w:ascii="楷体" w:eastAsia="楷体"/>
          <w:b/>
          <w:sz w:val="32"/>
          <w:szCs w:val="32"/>
        </w:rPr>
      </w:pPr>
      <w:r>
        <w:rPr>
          <w:rFonts w:hint="eastAsia" w:ascii="楷体" w:eastAsia="楷体"/>
          <w:b/>
          <w:sz w:val="32"/>
          <w:szCs w:val="32"/>
        </w:rPr>
        <w:t xml:space="preserve">（三）项目绩效情况分析 </w:t>
      </w:r>
    </w:p>
    <w:p w14:paraId="59FA530B">
      <w:pPr>
        <w:pStyle w:val="15"/>
        <w:spacing w:line="360" w:lineRule="auto"/>
        <w:ind w:firstLine="643" w:firstLineChars="200"/>
        <w:rPr>
          <w:rFonts w:hint="eastAsia" w:ascii="楷体" w:eastAsia="楷体"/>
          <w:b/>
          <w:sz w:val="32"/>
          <w:szCs w:val="32"/>
        </w:rPr>
      </w:pPr>
      <w:r>
        <w:rPr>
          <w:rFonts w:hint="eastAsia" w:ascii="楷体" w:eastAsia="楷体"/>
          <w:b/>
          <w:sz w:val="32"/>
          <w:szCs w:val="32"/>
        </w:rPr>
        <w:t>1、项目经济性分析</w:t>
      </w:r>
    </w:p>
    <w:p w14:paraId="24BB59CD">
      <w:pPr>
        <w:pStyle w:val="15"/>
        <w:spacing w:line="360" w:lineRule="auto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（1）项目成本（预算）控制情况</w:t>
      </w:r>
    </w:p>
    <w:p w14:paraId="31E8211D">
      <w:pPr>
        <w:pStyle w:val="15"/>
        <w:spacing w:line="360" w:lineRule="auto"/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val="sq-AL"/>
        </w:rPr>
        <w:t>专项经费实行专账管理、专账核算、专款专用，用于铁路安全整治工作</w:t>
      </w:r>
      <w:r>
        <w:rPr>
          <w:rFonts w:hint="eastAsia" w:ascii="仿宋" w:hAnsi="仿宋" w:eastAsia="仿宋" w:cs="宋体"/>
          <w:sz w:val="32"/>
          <w:szCs w:val="32"/>
          <w:lang w:val="sq-AL" w:eastAsia="zh-CN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航线专项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工作，</w:t>
      </w:r>
      <w:r>
        <w:rPr>
          <w:rFonts w:hint="eastAsia" w:ascii="仿宋" w:hAnsi="仿宋" w:eastAsia="仿宋" w:cs="宋体"/>
          <w:sz w:val="32"/>
          <w:szCs w:val="32"/>
          <w:lang w:val="sq-AL"/>
        </w:rPr>
        <w:t>没有截留、侵占、挪用和超范围使用</w:t>
      </w:r>
      <w:r>
        <w:rPr>
          <w:rFonts w:hint="eastAsia" w:ascii="仿宋" w:hAnsi="仿宋" w:eastAsia="仿宋" w:cs="宋体"/>
          <w:sz w:val="32"/>
          <w:szCs w:val="32"/>
          <w:lang w:val="sq-AL" w:eastAsia="zh-CN"/>
        </w:rPr>
        <w:t>。建立健全项目资金监管机制，定期、不定期地对项目资金使用情况进行检查，并对检查发现的问题进行整改。</w:t>
      </w:r>
    </w:p>
    <w:p w14:paraId="6DB6F1FF">
      <w:pPr>
        <w:pStyle w:val="15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hAnsi="Calibri" w:eastAsia="仿宋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" w:eastAsia="仿宋"/>
          <w:sz w:val="32"/>
          <w:szCs w:val="32"/>
        </w:rPr>
        <w:t>项目成本（预算）节约情况</w:t>
      </w:r>
    </w:p>
    <w:p w14:paraId="18BA1079">
      <w:pPr>
        <w:pStyle w:val="15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  <w:lang w:eastAsia="zh-CN"/>
        </w:rPr>
        <w:t>进一步规范项目资金账务审批程序，坚持勤俭节约、非必要不采购和廉洁自律要求。</w:t>
      </w:r>
    </w:p>
    <w:p w14:paraId="25617D63">
      <w:pPr>
        <w:pStyle w:val="15"/>
        <w:spacing w:line="360" w:lineRule="auto"/>
        <w:ind w:firstLine="643" w:firstLineChars="200"/>
        <w:rPr>
          <w:rFonts w:hint="eastAsia" w:ascii="楷体" w:eastAsia="楷体"/>
          <w:b/>
          <w:sz w:val="32"/>
          <w:szCs w:val="32"/>
        </w:rPr>
      </w:pPr>
      <w:r>
        <w:rPr>
          <w:rFonts w:hint="eastAsia" w:ascii="楷体" w:eastAsia="楷体"/>
          <w:b/>
          <w:sz w:val="32"/>
          <w:szCs w:val="32"/>
        </w:rPr>
        <w:t>2、项目的效率性分析</w:t>
      </w:r>
    </w:p>
    <w:p w14:paraId="7F69B439">
      <w:pPr>
        <w:pStyle w:val="15"/>
        <w:spacing w:line="360" w:lineRule="auto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（1）项目的实施进度</w:t>
      </w:r>
    </w:p>
    <w:p w14:paraId="7C28FAE7">
      <w:pPr>
        <w:pStyle w:val="15"/>
        <w:spacing w:line="360" w:lineRule="auto"/>
        <w:ind w:firstLine="640" w:firstLineChars="200"/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2022年专项工作于12月底全部完成。</w:t>
      </w:r>
    </w:p>
    <w:p w14:paraId="2A79A0AB">
      <w:pPr>
        <w:pStyle w:val="15"/>
        <w:numPr>
          <w:ilvl w:val="0"/>
          <w:numId w:val="0"/>
        </w:numPr>
        <w:spacing w:line="240" w:lineRule="auto"/>
        <w:ind w:left="0" w:leftChars="0"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eastAsia="zh-CN"/>
        </w:rPr>
        <w:t>（</w:t>
      </w:r>
      <w:r>
        <w:rPr>
          <w:rFonts w:hint="eastAsia" w:asci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eastAsia="仿宋"/>
          <w:sz w:val="32"/>
          <w:szCs w:val="32"/>
          <w:lang w:eastAsia="zh-CN"/>
        </w:rPr>
        <w:t>）</w:t>
      </w:r>
      <w:r>
        <w:rPr>
          <w:rFonts w:hint="eastAsia" w:ascii="仿宋" w:eastAsia="仿宋"/>
          <w:sz w:val="32"/>
          <w:szCs w:val="32"/>
        </w:rPr>
        <w:t>项目完成质量</w:t>
      </w:r>
    </w:p>
    <w:p w14:paraId="6B19AA5C">
      <w:pPr>
        <w:widowControl/>
        <w:spacing w:line="450" w:lineRule="atLeast"/>
        <w:ind w:firstLine="640" w:firstLineChars="200"/>
        <w:rPr>
          <w:rFonts w:ascii="仿宋_GB2312" w:hAnsi="仿宋" w:eastAsia="仿宋_GB2312" w:cs="Times New Roman"/>
          <w:color w:val="C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怀化市境内有沪昆、焦柳、渝怀3条普铁和沪昆、怀邵衡、张吉怀3条高铁，铁路总里程达1455.27公里，是湖南省铁路线最长的市州。2019年9月至2022年9月，三年的集中整治已经结束，</w:t>
      </w:r>
      <w:r>
        <w:rPr>
          <w:rFonts w:hint="eastAsia" w:ascii="仿宋" w:hAnsi="仿宋" w:eastAsia="仿宋"/>
          <w:sz w:val="30"/>
          <w:szCs w:val="30"/>
        </w:rPr>
        <w:t>全市铁路路外伤亡事故从2019年的30起26人，2020年的18起16人，2021年的8起5人到今年的</w:t>
      </w:r>
      <w:r>
        <w:rPr>
          <w:rFonts w:hint="eastAsia" w:ascii="仿宋" w:hAnsi="仿宋" w:eastAsia="仿宋"/>
          <w:b/>
          <w:sz w:val="30"/>
          <w:szCs w:val="30"/>
        </w:rPr>
        <w:t>2起2人，与上年相比下降75%和60%。</w:t>
      </w:r>
      <w:r>
        <w:rPr>
          <w:rFonts w:hint="eastAsia" w:ascii="仿宋" w:hAnsi="仿宋" w:eastAsia="仿宋"/>
          <w:sz w:val="30"/>
          <w:szCs w:val="30"/>
        </w:rPr>
        <w:t>10月13日，怀化市作为市州唯一代表在2022年全省铁路安全环境整治工作电视电话会议上作典型经验介绍。</w:t>
      </w:r>
      <w:r>
        <w:rPr>
          <w:rFonts w:hint="eastAsia" w:ascii="仿宋" w:hAnsi="仿宋" w:eastAsia="仿宋" w:cs="仿宋"/>
          <w:sz w:val="32"/>
          <w:szCs w:val="32"/>
        </w:rPr>
        <w:t>根据今年的考核指标，</w:t>
      </w:r>
      <w:r>
        <w:rPr>
          <w:rFonts w:hint="eastAsia" w:ascii="仿宋" w:hAnsi="仿宋" w:eastAsia="仿宋"/>
          <w:sz w:val="32"/>
          <w:szCs w:val="32"/>
        </w:rPr>
        <w:t>圆满完成</w:t>
      </w:r>
      <w:r>
        <w:rPr>
          <w:rFonts w:hint="eastAsia" w:ascii="仿宋" w:hAnsi="仿宋" w:eastAsia="仿宋" w:cs="仿宋"/>
          <w:sz w:val="32"/>
          <w:szCs w:val="32"/>
        </w:rPr>
        <w:t>省整治办下达我市80处整治任务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安全类隐患31处，栅栏开口8处，病害渡槽治理21处，环境类隐患21处，建设、移交类28处）。同时，深入</w:t>
      </w:r>
      <w:r>
        <w:rPr>
          <w:rFonts w:hint="eastAsia" w:ascii="仿宋" w:hAnsi="仿宋" w:eastAsia="仿宋" w:cs="楷体_GB2312"/>
          <w:sz w:val="32"/>
          <w:szCs w:val="32"/>
        </w:rPr>
        <w:t>贯彻落实铁路“双段长制”和《湖南省铁路安全管理条例》，</w:t>
      </w:r>
      <w:r>
        <w:rPr>
          <w:rFonts w:hint="eastAsia" w:ascii="仿宋" w:hAnsi="仿宋" w:eastAsia="仿宋"/>
          <w:sz w:val="30"/>
          <w:szCs w:val="30"/>
        </w:rPr>
        <w:t>围绕</w:t>
      </w:r>
      <w:r>
        <w:rPr>
          <w:rFonts w:hint="eastAsia" w:ascii="仿宋" w:hAnsi="仿宋" w:eastAsia="仿宋"/>
          <w:sz w:val="32"/>
          <w:szCs w:val="32"/>
        </w:rPr>
        <w:t>“人不进去”为目标，选取路外安全问题高发区段，联合政法委、公安、铁路等部门开展宣传教育和管控执法，开展《湖南省铁路安全管理条例》“五进”活动40余场次，发放各类宣传资料8万余份，进一步提高群众安全意识，筑牢铁路安全第一道防线。重点开展了铁路沿线地质灾害隐患、涉危涉爆场所、山塘水库隐患排查整治，加强铁路沿线安全风险管控，与铁路部门通力配合，把危及铁路运输安全的隐患消之于未萌。积极开展地方三级段长全覆盖式业务培训，提升对安全隐患的及时发现、快速处置和源头管控水平。全市通过“双段长制”平台，不断加大巡查力度和频率，巡查发现各类安全隐患99处，协调治理解决99处。</w:t>
      </w:r>
    </w:p>
    <w:p w14:paraId="545D0882">
      <w:pPr>
        <w:pStyle w:val="15"/>
        <w:numPr>
          <w:ilvl w:val="0"/>
          <w:numId w:val="0"/>
        </w:numPr>
        <w:spacing w:line="240" w:lineRule="auto"/>
        <w:ind w:leftChars="0" w:firstLine="960" w:firstLineChars="300"/>
        <w:rPr>
          <w:rFonts w:hint="eastAsia" w:ascii="仿宋" w:hAnsi="仿宋" w:eastAsia="仿宋" w:cs="??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随着芷江机场新航站楼和附属设施的投入使用，芷江机场的保障能力大幅增加。</w:t>
      </w:r>
      <w:r>
        <w:rPr>
          <w:rFonts w:hint="eastAsia" w:ascii="仿宋" w:hAnsi="仿宋" w:eastAsia="仿宋" w:cs="黑体"/>
          <w:sz w:val="32"/>
          <w:szCs w:val="32"/>
        </w:rPr>
        <w:t>结合我市发展战略新定位，对原有航线进行了统筹谋划，进一步优化了航线网络布局，进一步为控制廉政风险、创新工作方式、提高补贴资金效益。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??_GB2312"/>
          <w:sz w:val="32"/>
          <w:szCs w:val="32"/>
        </w:rPr>
        <w:t>芷江机场将运营航线9条，通达北京、上海、昆明、西安、三亚、海口、南宁、济南、杭州、丽江、广州、深圳、南京、成都、兰州15个航点城市，为怀化高质理发展、高水平开架起了空中桥梁，为怀化市民提供了更多更捷的出行选择。</w:t>
      </w:r>
    </w:p>
    <w:p w14:paraId="65A29FCA">
      <w:pPr>
        <w:pStyle w:val="15"/>
        <w:numPr>
          <w:ilvl w:val="0"/>
          <w:numId w:val="0"/>
        </w:numPr>
        <w:spacing w:line="240" w:lineRule="auto"/>
        <w:ind w:leftChars="0" w:firstLine="960" w:firstLineChars="3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eastAsia="仿宋"/>
          <w:sz w:val="32"/>
          <w:szCs w:val="32"/>
        </w:rPr>
        <w:t>预期主要的生态、社会和经济效益</w:t>
      </w:r>
    </w:p>
    <w:p w14:paraId="47DCB992">
      <w:pPr>
        <w:pStyle w:val="15"/>
        <w:numPr>
          <w:ilvl w:val="0"/>
          <w:numId w:val="0"/>
        </w:numPr>
        <w:spacing w:line="240" w:lineRule="auto"/>
        <w:ind w:left="0" w:leftChars="0" w:firstLine="960" w:firstLineChars="3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坚持以习近平新时代中国特色社会主义思想为指导，深入学习贯彻党的二十大精神，全面落实局党组工作部署，以“真抓实干督查激励”为抓手，锚定“争先保优”目标，凝心聚力，真抓实干。圆满完成各项工作目标任务，进一步提升和夯实我市全国性综合交通枢纽地位</w:t>
      </w:r>
      <w:r>
        <w:rPr>
          <w:rFonts w:hint="eastAsia" w:ascii="仿宋" w:hAnsi="仿宋" w:eastAsia="仿宋"/>
          <w:sz w:val="32"/>
          <w:szCs w:val="32"/>
          <w:lang w:eastAsia="zh-CN"/>
        </w:rPr>
        <w:t>，保障人民的生命财产安全，大力提高群众的满意度。</w:t>
      </w:r>
    </w:p>
    <w:p w14:paraId="4FA7E327">
      <w:pPr>
        <w:pStyle w:val="15"/>
        <w:spacing w:line="360" w:lineRule="auto"/>
        <w:ind w:firstLine="643" w:firstLineChars="200"/>
        <w:rPr>
          <w:rFonts w:hint="eastAsia" w:ascii="楷体" w:eastAsia="楷体"/>
          <w:b/>
          <w:sz w:val="32"/>
          <w:szCs w:val="32"/>
        </w:rPr>
      </w:pPr>
      <w:r>
        <w:rPr>
          <w:rFonts w:hint="eastAsia" w:ascii="楷体" w:eastAsia="楷体"/>
          <w:b/>
          <w:sz w:val="32"/>
          <w:szCs w:val="32"/>
        </w:rPr>
        <w:t>3、项目的效益性分析</w:t>
      </w:r>
    </w:p>
    <w:p w14:paraId="5F52C471">
      <w:pPr>
        <w:pStyle w:val="15"/>
        <w:spacing w:line="360" w:lineRule="auto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（1）项目预期目标完成程度</w:t>
      </w:r>
    </w:p>
    <w:p w14:paraId="1A6B0018">
      <w:pPr>
        <w:pStyle w:val="15"/>
        <w:spacing w:line="360" w:lineRule="auto"/>
        <w:ind w:firstLine="640" w:firstLineChars="2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铁路安全环境整治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工作目标及完成程度</w:t>
      </w:r>
    </w:p>
    <w:p w14:paraId="1A9FD2AA">
      <w:pPr>
        <w:pStyle w:val="15"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怀化市境内有沪昆、焦柳、渝怀3条普铁和沪昆、怀邵衡、张吉怀3条高铁，铁路总里程达1455.27公里，是湖南省铁路线最长的市州。2019年9月至2022年9月，三年的集中整治已经结束，</w:t>
      </w:r>
      <w:r>
        <w:rPr>
          <w:rFonts w:hint="eastAsia" w:ascii="仿宋" w:hAnsi="仿宋" w:eastAsia="仿宋"/>
          <w:sz w:val="30"/>
          <w:szCs w:val="30"/>
        </w:rPr>
        <w:t>全市铁路路外伤亡事故从2019年的30起26人，2020年的18起16人，2021年的8起5人到今年的</w:t>
      </w:r>
      <w:r>
        <w:rPr>
          <w:rFonts w:hint="eastAsia" w:ascii="仿宋" w:hAnsi="仿宋" w:eastAsia="仿宋"/>
          <w:b/>
          <w:sz w:val="30"/>
          <w:szCs w:val="30"/>
        </w:rPr>
        <w:t>2起2人，与上年相比下降75%和60%。</w:t>
      </w:r>
      <w:r>
        <w:rPr>
          <w:rFonts w:hint="eastAsia" w:ascii="仿宋" w:hAnsi="仿宋" w:eastAsia="仿宋"/>
          <w:sz w:val="30"/>
          <w:szCs w:val="30"/>
        </w:rPr>
        <w:t>10月13日，怀化市作为市州唯一代表在2022年全省铁路安全环境整治工作电视电话会议上作典型经验介绍。</w:t>
      </w:r>
      <w:r>
        <w:rPr>
          <w:rFonts w:hint="eastAsia" w:ascii="仿宋" w:hAnsi="仿宋" w:eastAsia="仿宋" w:cs="仿宋"/>
          <w:sz w:val="32"/>
          <w:szCs w:val="32"/>
        </w:rPr>
        <w:t>根据今年的考核指标，</w:t>
      </w:r>
      <w:r>
        <w:rPr>
          <w:rFonts w:hint="eastAsia" w:ascii="仿宋" w:hAnsi="仿宋" w:eastAsia="仿宋"/>
          <w:sz w:val="32"/>
          <w:szCs w:val="32"/>
        </w:rPr>
        <w:t>圆满完成</w:t>
      </w:r>
      <w:r>
        <w:rPr>
          <w:rFonts w:hint="eastAsia" w:ascii="仿宋" w:hAnsi="仿宋" w:eastAsia="仿宋" w:cs="仿宋"/>
          <w:sz w:val="32"/>
          <w:szCs w:val="32"/>
        </w:rPr>
        <w:t>省整治办下达我市80处整治任务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安全类隐患31处，栅栏开口8处，病害渡槽治理21处，环境类隐患21处，建设、移交类28处）。同时，深入</w:t>
      </w:r>
      <w:r>
        <w:rPr>
          <w:rFonts w:hint="eastAsia" w:ascii="仿宋" w:hAnsi="仿宋" w:eastAsia="仿宋" w:cs="楷体_GB2312"/>
          <w:sz w:val="32"/>
          <w:szCs w:val="32"/>
        </w:rPr>
        <w:t>贯彻落实铁路“双段长制”和《湖南省铁路安全管理条例》，</w:t>
      </w:r>
      <w:r>
        <w:rPr>
          <w:rFonts w:hint="eastAsia" w:ascii="仿宋" w:hAnsi="仿宋" w:eastAsia="仿宋"/>
          <w:sz w:val="30"/>
          <w:szCs w:val="30"/>
        </w:rPr>
        <w:t>围绕</w:t>
      </w:r>
      <w:r>
        <w:rPr>
          <w:rFonts w:hint="eastAsia" w:ascii="仿宋" w:hAnsi="仿宋" w:eastAsia="仿宋"/>
          <w:sz w:val="32"/>
          <w:szCs w:val="32"/>
        </w:rPr>
        <w:t>“人不进去”为目标，选取路外安全问题高发区段，联合政法委、公安、铁路等部门开展宣传教育和管控执法，开展《湖南省铁路安全管理条例》“五进”活动40余场次，发放各类宣传资料8万余份，进一步提高群众安全意识，筑牢铁路安全第一道防线。</w:t>
      </w:r>
    </w:p>
    <w:p w14:paraId="31A062DC">
      <w:pPr>
        <w:pStyle w:val="15"/>
        <w:spacing w:line="360" w:lineRule="auto"/>
        <w:ind w:firstLine="640" w:firstLineChars="2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芷江机场</w:t>
      </w:r>
      <w:r>
        <w:rPr>
          <w:rFonts w:hint="eastAsia" w:ascii="仿宋" w:hAnsi="仿宋" w:eastAsia="仿宋" w:cs="宋体"/>
          <w:sz w:val="32"/>
          <w:szCs w:val="32"/>
        </w:rPr>
        <w:t>航线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开发培育</w:t>
      </w:r>
      <w:r>
        <w:rPr>
          <w:rFonts w:hint="eastAsia" w:ascii="仿宋" w:hAnsi="仿宋" w:eastAsia="仿宋" w:cs="宋体"/>
          <w:sz w:val="32"/>
          <w:szCs w:val="32"/>
        </w:rPr>
        <w:t>专项业务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目标及完成程度</w:t>
      </w:r>
    </w:p>
    <w:p w14:paraId="107041AE">
      <w:pPr>
        <w:pStyle w:val="15"/>
        <w:numPr>
          <w:ilvl w:val="0"/>
          <w:numId w:val="0"/>
        </w:numPr>
        <w:spacing w:line="240" w:lineRule="auto"/>
        <w:ind w:leftChars="0" w:firstLine="960" w:firstLineChars="300"/>
        <w:rPr>
          <w:rFonts w:hint="eastAsia" w:ascii="仿宋" w:hAnsi="仿宋" w:eastAsia="仿宋" w:cs="??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随着芷江机场新航站楼和附属设施的投入使用，芷江机场的保障能力大幅增加。</w:t>
      </w:r>
      <w:r>
        <w:rPr>
          <w:rFonts w:hint="eastAsia" w:ascii="仿宋" w:hAnsi="仿宋" w:eastAsia="仿宋" w:cs="黑体"/>
          <w:sz w:val="32"/>
          <w:szCs w:val="32"/>
        </w:rPr>
        <w:t>结合我市发展战略新定位，对原有航线进行了统筹谋划，进一步优化了航线网络布局，进一步为控制廉政风险、创新工作方式、提高补贴资金效益。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??_GB2312"/>
          <w:sz w:val="32"/>
          <w:szCs w:val="32"/>
        </w:rPr>
        <w:t>芷江机场将运营航线9条，通达北京、上海、昆明、西安、三亚、海口、南宁、济南、杭州、丽江、广州、深圳、南京、成都、兰州15个航点城市，为怀化高质理发展、高水平开架起了空中桥梁，为怀化市民提供了更多更捷的出行选择。</w:t>
      </w:r>
      <w:bookmarkStart w:id="0" w:name="_GoBack"/>
      <w:bookmarkEnd w:id="0"/>
    </w:p>
    <w:p w14:paraId="6CC47A5D">
      <w:pPr>
        <w:pStyle w:val="15"/>
        <w:numPr>
          <w:ilvl w:val="0"/>
          <w:numId w:val="4"/>
        </w:numPr>
        <w:spacing w:line="360" w:lineRule="auto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项目实施对经济和社会的影响</w:t>
      </w:r>
    </w:p>
    <w:p w14:paraId="6D2ADD8D">
      <w:pPr>
        <w:pStyle w:val="15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通过对航线的宣传，促进已有航线的正常运营和持续发展，为怀化航空发展提供良好政务环境，加强与旅游的融合，产生较好的社会效益，社会公众满意度达到90%以上。加强铁路安全宣传，督促各县市区整治领导小组确定责任部门，明确责任领导和联络员,确保铁路运营安全和人民群众生命财产安全,社会公众满意度达到95%以上</w:t>
      </w:r>
    </w:p>
    <w:p w14:paraId="308FF2C0">
      <w:pPr>
        <w:pStyle w:val="15"/>
        <w:numPr>
          <w:ilvl w:val="0"/>
          <w:numId w:val="5"/>
        </w:numPr>
        <w:spacing w:line="360" w:lineRule="auto"/>
        <w:ind w:firstLine="643" w:firstLineChars="200"/>
        <w:rPr>
          <w:rFonts w:hint="eastAsia" w:ascii="楷体" w:eastAsia="楷体"/>
          <w:b/>
          <w:sz w:val="32"/>
          <w:szCs w:val="32"/>
        </w:rPr>
      </w:pPr>
      <w:r>
        <w:rPr>
          <w:rFonts w:hint="eastAsia" w:ascii="楷体" w:eastAsia="楷体"/>
          <w:b/>
          <w:sz w:val="32"/>
          <w:szCs w:val="32"/>
        </w:rPr>
        <w:t>综合评价情况及评价结论（附相关评分表）</w:t>
      </w:r>
    </w:p>
    <w:p w14:paraId="45416F11">
      <w:pPr>
        <w:pStyle w:val="15"/>
        <w:numPr>
          <w:ilvl w:val="0"/>
          <w:numId w:val="0"/>
        </w:numPr>
        <w:spacing w:line="240" w:lineRule="auto"/>
        <w:ind w:firstLine="640" w:firstLineChars="20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我中心建立健全了内部控制制度，完善专项管理办法，全面保证了专项资金的专款专用。项目取得了较好的社会效益，自我填报《财政专项资金绩效评价共性指标表》，得分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98分。</w:t>
      </w:r>
    </w:p>
    <w:p w14:paraId="30B094C8">
      <w:pPr>
        <w:spacing w:line="560" w:lineRule="exact"/>
        <w:ind w:firstLine="482" w:firstLineChars="150"/>
        <w:rPr>
          <w:rFonts w:hint="eastAsia" w:ascii="楷体" w:eastAsia="楷体"/>
          <w:b/>
          <w:sz w:val="32"/>
          <w:szCs w:val="32"/>
        </w:rPr>
      </w:pPr>
      <w:r>
        <w:rPr>
          <w:rFonts w:hint="eastAsia" w:ascii="楷体" w:eastAsia="楷体"/>
          <w:b/>
          <w:sz w:val="32"/>
          <w:szCs w:val="32"/>
          <w:lang w:eastAsia="zh-CN"/>
        </w:rPr>
        <w:t>五、</w:t>
      </w:r>
      <w:r>
        <w:rPr>
          <w:rFonts w:hint="eastAsia" w:ascii="楷体" w:eastAsia="楷体"/>
          <w:b/>
          <w:sz w:val="32"/>
          <w:szCs w:val="32"/>
        </w:rPr>
        <w:t>绩效评价结果应用建议</w:t>
      </w:r>
    </w:p>
    <w:p w14:paraId="3CBBC584"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1、加大</w:t>
      </w:r>
      <w:r>
        <w:rPr>
          <w:rFonts w:hint="eastAsia" w:ascii="仿宋" w:hAnsi="仿宋" w:eastAsia="仿宋"/>
          <w:sz w:val="32"/>
          <w:szCs w:val="32"/>
          <w:lang w:eastAsia="zh-CN"/>
        </w:rPr>
        <w:t>航线</w:t>
      </w:r>
      <w:r>
        <w:rPr>
          <w:rFonts w:hint="eastAsia" w:ascii="仿宋" w:hAnsi="仿宋" w:eastAsia="仿宋"/>
          <w:sz w:val="32"/>
          <w:szCs w:val="32"/>
        </w:rPr>
        <w:t>宣传投入，提升航线航班的运营效率，加强沟通、对接，进一步改善既有航班时刻品质，最大程度发挥航线补贴效益，规范补贴管理手续。建议</w:t>
      </w:r>
      <w:r>
        <w:rPr>
          <w:rFonts w:hint="eastAsia" w:ascii="仿宋" w:hAnsi="仿宋" w:eastAsia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芷江机场</w:t>
      </w:r>
      <w:r>
        <w:rPr>
          <w:rFonts w:hint="eastAsia" w:ascii="仿宋" w:hAnsi="仿宋" w:eastAsia="仿宋" w:cs="宋体"/>
          <w:sz w:val="32"/>
          <w:szCs w:val="32"/>
        </w:rPr>
        <w:t>航线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开发培育</w:t>
      </w:r>
      <w:r>
        <w:rPr>
          <w:rFonts w:hint="eastAsia" w:ascii="仿宋" w:hAnsi="仿宋" w:eastAsia="仿宋" w:cs="宋体"/>
          <w:sz w:val="32"/>
          <w:szCs w:val="32"/>
        </w:rPr>
        <w:t>专项业务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经费纳入财政年初预算</w:t>
      </w:r>
      <w:r>
        <w:rPr>
          <w:rFonts w:hint="eastAsia" w:ascii="仿宋" w:hAnsi="仿宋" w:eastAsia="仿宋"/>
          <w:sz w:val="32"/>
          <w:szCs w:val="32"/>
        </w:rPr>
        <w:t>预算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37439AB0">
      <w:pPr>
        <w:pStyle w:val="15"/>
        <w:numPr>
          <w:ilvl w:val="0"/>
          <w:numId w:val="0"/>
        </w:numPr>
        <w:spacing w:line="240" w:lineRule="auto"/>
        <w:ind w:left="0" w:leftChars="0" w:firstLine="320" w:firstLineChars="100"/>
        <w:rPr>
          <w:rFonts w:hint="eastAsia" w:ascii="楷体" w:eastAsia="楷体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2、由于铁路整治任务逐年递增，强度难度也相应加大，建议增加铁路安全环境整治工作经费预算。</w:t>
      </w:r>
    </w:p>
    <w:p w14:paraId="696D60C4">
      <w:pPr>
        <w:pStyle w:val="15"/>
        <w:spacing w:line="360" w:lineRule="auto"/>
        <w:ind w:firstLine="643" w:firstLineChars="200"/>
        <w:rPr>
          <w:rFonts w:hint="eastAsia" w:ascii="楷体" w:eastAsia="楷体"/>
          <w:b/>
          <w:sz w:val="32"/>
          <w:szCs w:val="32"/>
        </w:rPr>
      </w:pPr>
      <w:r>
        <w:rPr>
          <w:rFonts w:hint="eastAsia" w:ascii="楷体" w:eastAsia="楷体"/>
          <w:b/>
          <w:sz w:val="32"/>
          <w:szCs w:val="32"/>
        </w:rPr>
        <w:t>六、主要经验及做法、存在的问题和建议</w:t>
      </w:r>
    </w:p>
    <w:p w14:paraId="1A57A4AA">
      <w:pPr>
        <w:pStyle w:val="7"/>
        <w:widowControl/>
        <w:shd w:val="clear" w:color="auto" w:fill="FFFFFF"/>
        <w:spacing w:beforeAutospacing="0" w:afterAutospacing="0" w:line="480" w:lineRule="atLeas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进一步建立健全了内部控制制度，完善专项管理办法，全面保证了专项资金的专款专用，加强项目组织管理，确保确保项目顺利进行，使项目取得了更好的社会效益。</w:t>
      </w:r>
    </w:p>
    <w:p w14:paraId="3E536DFA">
      <w:pPr>
        <w:pStyle w:val="7"/>
        <w:widowControl/>
        <w:shd w:val="clear" w:color="auto" w:fill="FFFFFF"/>
        <w:spacing w:beforeAutospacing="0" w:afterAutospacing="0" w:line="480" w:lineRule="atLeas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七、其他需要说明的问题</w:t>
      </w:r>
    </w:p>
    <w:p w14:paraId="6D3A8611">
      <w:pPr>
        <w:pStyle w:val="7"/>
        <w:widowControl/>
        <w:shd w:val="clear" w:color="auto" w:fill="FFFFFF"/>
        <w:spacing w:beforeAutospacing="0" w:afterAutospacing="0" w:line="480" w:lineRule="atLeas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无</w:t>
      </w:r>
    </w:p>
    <w:p w14:paraId="0E0F348F">
      <w:pPr>
        <w:pStyle w:val="7"/>
        <w:widowControl/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EFF" w:usb1="4000785B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3B49C4-FF18-45A0-B286-CD73578ED45B}"/>
  </w:font>
  <w:font w:name="Courier New">
    <w:panose1 w:val="0207030902020502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0EFF" w:usb1="4000247B" w:usb2="00000001" w:usb3="00000000" w:csb0="200001BF" w:csb1="00000000"/>
    <w:embedRegular r:id="rId2" w:fontKey="{B3E6C282-2C26-4194-82B6-FF90248705DD}"/>
  </w:font>
  <w:font w:name="Calibri Light">
    <w:panose1 w:val="020F0302020204030204"/>
    <w:charset w:val="00"/>
    <w:family w:val="swiss"/>
    <w:pitch w:val="default"/>
    <w:sig w:usb0="E4000EFF" w:usb1="4000247B" w:usb2="00000001" w:usb3="00000000" w:csb0="200001B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09DEB11-50E3-445A-BB4B-A30C4015F19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7CBF71B-8DBF-4FAD-BEDA-873BBBBDEC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BBFB818-47DC-4BFD-B41A-375DF5A06D1B}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  <w:embedRegular r:id="rId6" w:fontKey="{8B8D9A75-2FAB-4411-A085-5E14F59FE5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BA545A86-B6C4-4A74-9712-71303FC7155E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8" w:fontKey="{C183DACE-C07A-4AA7-824D-42AA16B08E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D263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084DE1">
                          <w:pPr>
                            <w:pStyle w:val="5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084DE1">
                    <w:pPr>
                      <w:pStyle w:val="5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2312" w:hAnsi="方正仿宋_GB2312" w:eastAsia="方正仿宋_GB2312" w:cs="方正仿宋_GB2312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A3191"/>
    <w:multiLevelType w:val="singleLevel"/>
    <w:tmpl w:val="ADCA319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E956A9BB"/>
    <w:multiLevelType w:val="singleLevel"/>
    <w:tmpl w:val="E956A9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1E6B9B6"/>
    <w:multiLevelType w:val="singleLevel"/>
    <w:tmpl w:val="F1E6B9B6"/>
    <w:lvl w:ilvl="0" w:tentative="0">
      <w:start w:val="1"/>
      <w:numFmt w:val="decimal"/>
      <w:suff w:val="nothing"/>
      <w:lvlText w:val="（%1）"/>
      <w:lvlJc w:val="left"/>
      <w:pPr>
        <w:ind w:left="210" w:firstLine="0"/>
      </w:pPr>
    </w:lvl>
  </w:abstractNum>
  <w:abstractNum w:abstractNumId="3">
    <w:nsid w:val="173BF9EE"/>
    <w:multiLevelType w:val="singleLevel"/>
    <w:tmpl w:val="173BF9EE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4FAB661D"/>
    <w:multiLevelType w:val="singleLevel"/>
    <w:tmpl w:val="4FAB661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NGJjN2QzYTBiY2Y4Yjg2NjVmNjVkNTZjNWI5ZDkifQ=="/>
    <w:docVar w:name="KSO_WPS_MARK_KEY" w:val="9920a277-c0c3-43b4-93d3-1636fe398e0b"/>
  </w:docVars>
  <w:rsids>
    <w:rsidRoot w:val="753C4E9B"/>
    <w:rsid w:val="00091267"/>
    <w:rsid w:val="00133D6D"/>
    <w:rsid w:val="001C145B"/>
    <w:rsid w:val="002A1AEB"/>
    <w:rsid w:val="002C2E94"/>
    <w:rsid w:val="00327D2E"/>
    <w:rsid w:val="003B71D1"/>
    <w:rsid w:val="004657ED"/>
    <w:rsid w:val="004B3ECF"/>
    <w:rsid w:val="00641960"/>
    <w:rsid w:val="00741A2D"/>
    <w:rsid w:val="007F619E"/>
    <w:rsid w:val="00875A88"/>
    <w:rsid w:val="008E3F89"/>
    <w:rsid w:val="00905AE7"/>
    <w:rsid w:val="00991789"/>
    <w:rsid w:val="009B3F48"/>
    <w:rsid w:val="00A94D8A"/>
    <w:rsid w:val="00AC7EF0"/>
    <w:rsid w:val="00B7280E"/>
    <w:rsid w:val="00BC6D89"/>
    <w:rsid w:val="00BF58E4"/>
    <w:rsid w:val="00C6273D"/>
    <w:rsid w:val="00C6639B"/>
    <w:rsid w:val="00D14948"/>
    <w:rsid w:val="00D32E38"/>
    <w:rsid w:val="00D67F40"/>
    <w:rsid w:val="00DE340E"/>
    <w:rsid w:val="00DF6489"/>
    <w:rsid w:val="00E01F85"/>
    <w:rsid w:val="00E21249"/>
    <w:rsid w:val="00F32F40"/>
    <w:rsid w:val="00F61FED"/>
    <w:rsid w:val="02FD434A"/>
    <w:rsid w:val="05E95AA6"/>
    <w:rsid w:val="0C180A78"/>
    <w:rsid w:val="0D276746"/>
    <w:rsid w:val="0D464D9C"/>
    <w:rsid w:val="0DD52794"/>
    <w:rsid w:val="0E956870"/>
    <w:rsid w:val="106D4DE8"/>
    <w:rsid w:val="10C666A5"/>
    <w:rsid w:val="1223366A"/>
    <w:rsid w:val="143877FD"/>
    <w:rsid w:val="18C463BD"/>
    <w:rsid w:val="19E805B2"/>
    <w:rsid w:val="22FE234B"/>
    <w:rsid w:val="24BF0A57"/>
    <w:rsid w:val="25452835"/>
    <w:rsid w:val="277E6F02"/>
    <w:rsid w:val="29990575"/>
    <w:rsid w:val="2AB33253"/>
    <w:rsid w:val="2AF6742D"/>
    <w:rsid w:val="2E833798"/>
    <w:rsid w:val="312A2265"/>
    <w:rsid w:val="36FC0F5D"/>
    <w:rsid w:val="375773F8"/>
    <w:rsid w:val="393E32BB"/>
    <w:rsid w:val="3A347BA7"/>
    <w:rsid w:val="419B2857"/>
    <w:rsid w:val="41D71DA8"/>
    <w:rsid w:val="42ED11CB"/>
    <w:rsid w:val="49D0216D"/>
    <w:rsid w:val="4C6611ED"/>
    <w:rsid w:val="552A0475"/>
    <w:rsid w:val="578D10CB"/>
    <w:rsid w:val="59794DC4"/>
    <w:rsid w:val="5A5915AC"/>
    <w:rsid w:val="679B7E48"/>
    <w:rsid w:val="6A12486A"/>
    <w:rsid w:val="70D54E41"/>
    <w:rsid w:val="74C46067"/>
    <w:rsid w:val="753C4E9B"/>
    <w:rsid w:val="772D6CD1"/>
    <w:rsid w:val="781113A7"/>
    <w:rsid w:val="791E6510"/>
    <w:rsid w:val="7C8D4A41"/>
    <w:rsid w:val="7FB0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unhideWhenUsed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autoRedefine/>
    <w:unhideWhenUsed/>
    <w:qFormat/>
    <w:uiPriority w:val="99"/>
    <w:pPr>
      <w:ind w:firstLine="420"/>
    </w:pPr>
  </w:style>
  <w:style w:type="paragraph" w:customStyle="1" w:styleId="11">
    <w:name w:val="标题1"/>
    <w:basedOn w:val="3"/>
    <w:autoRedefine/>
    <w:qFormat/>
    <w:uiPriority w:val="0"/>
    <w:rPr>
      <w:rFonts w:eastAsia="黑体"/>
    </w:rPr>
  </w:style>
  <w:style w:type="paragraph" w:customStyle="1" w:styleId="12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  <w:style w:type="paragraph" w:styleId="13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5">
    <w:name w:val="无间隔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125D01-58F1-445E-B031-E45F33942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5133</Words>
  <Characters>5347</Characters>
  <Lines>33</Lines>
  <Paragraphs>9</Paragraphs>
  <TotalTime>3</TotalTime>
  <ScaleCrop>false</ScaleCrop>
  <LinksUpToDate>false</LinksUpToDate>
  <CharactersWithSpaces>5351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2024-05-06T07:37:00Z</dcterms:created>
  <dc:creator>1402836399</dc:creator>
  <cp:lastModifiedBy>Administrator</cp:lastModifiedBy>
  <cp:lastPrinted>2024-02-26T03:24:00Z</cp:lastPrinted>
  <dcterms:modified xsi:type="dcterms:W3CDTF">2024-10-10T02:32:33Z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4B545E2748234224AA7888E0D1AE4147_13</vt:lpwstr>
  </property>
</Properties>
</file>