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81" w:afterLines="50"/>
        <w:jc w:val="center"/>
        <w:textAlignment w:val="auto"/>
        <w:rPr>
          <w:rFonts w:ascii="Times New Roman" w:hAnsi="Times New Roman" w:eastAsia="方正小标宋简体"/>
          <w:sz w:val="36"/>
          <w:szCs w:val="36"/>
        </w:rPr>
      </w:pPr>
      <w:r>
        <w:rPr>
          <w:sz w:val="44"/>
        </w:rPr>
        <w:pict>
          <v:shape id="_x0000_s1026" o:spid="_x0000_s1026" o:spt="202" type="#_x0000_t202" style="position:absolute;left:0pt;margin-left:-10.5pt;margin-top:-26.05pt;height:32.9pt;width:86.55pt;z-index:251658240;mso-width-relative:page;mso-height-relative:page;" fillcolor="#FFFFFF" filled="t" stroked="t" coordsize="21600,21600">
            <v:path/>
            <v:fill on="t" focussize="0,0"/>
            <v:stroke color="#FFFFF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w:r>
      <w:r>
        <w:rPr>
          <w:rFonts w:hint="eastAsia" w:ascii="Times New Roman" w:hAnsi="Times New Roman" w:eastAsia="方正小标宋简体" w:cs="方正小标宋简体"/>
          <w:sz w:val="44"/>
          <w:szCs w:val="44"/>
        </w:rPr>
        <w:t>怀化市市本级行政审批中介服务事项清单（</w:t>
      </w:r>
      <w:r>
        <w:rPr>
          <w:rFonts w:ascii="Times New Roman" w:hAnsi="Times New Roman" w:eastAsia="方正小标宋简体"/>
          <w:sz w:val="44"/>
          <w:szCs w:val="44"/>
        </w:rPr>
        <w:t>2020</w:t>
      </w:r>
      <w:r>
        <w:rPr>
          <w:rFonts w:hint="eastAsia" w:ascii="Times New Roman" w:hAnsi="Times New Roman" w:eastAsia="方正小标宋简体"/>
          <w:sz w:val="44"/>
          <w:szCs w:val="44"/>
        </w:rPr>
        <w:t>年</w:t>
      </w:r>
      <w:r>
        <w:rPr>
          <w:rFonts w:hint="eastAsia" w:ascii="Times New Roman" w:hAnsi="Times New Roman" w:eastAsia="方正小标宋简体"/>
          <w:sz w:val="44"/>
          <w:szCs w:val="44"/>
          <w:lang w:val="en-US" w:eastAsia="zh-CN"/>
        </w:rPr>
        <w:t>6月</w:t>
      </w:r>
      <w:r>
        <w:rPr>
          <w:rFonts w:hint="eastAsia" w:ascii="Times New Roman" w:hAnsi="Times New Roman" w:eastAsia="方正小标宋简体" w:cs="方正小标宋简体"/>
          <w:sz w:val="44"/>
          <w:szCs w:val="44"/>
        </w:rPr>
        <w:t>）</w:t>
      </w:r>
    </w:p>
    <w:tbl>
      <w:tblPr>
        <w:tblStyle w:val="25"/>
        <w:tblW w:w="1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813"/>
        <w:gridCol w:w="3169"/>
        <w:gridCol w:w="2862"/>
        <w:gridCol w:w="1713"/>
        <w:gridCol w:w="1200"/>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1"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序号</w:t>
            </w:r>
          </w:p>
        </w:tc>
        <w:tc>
          <w:tcPr>
            <w:tcW w:w="1813"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中介服务</w:t>
            </w:r>
          </w:p>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事项名称</w:t>
            </w:r>
          </w:p>
        </w:tc>
        <w:tc>
          <w:tcPr>
            <w:tcW w:w="3169"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设置中介服务事项的依据</w:t>
            </w:r>
          </w:p>
        </w:tc>
        <w:tc>
          <w:tcPr>
            <w:tcW w:w="2862"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中介服务事项实施机构</w:t>
            </w:r>
          </w:p>
        </w:tc>
        <w:tc>
          <w:tcPr>
            <w:tcW w:w="1713"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对应行政审批</w:t>
            </w:r>
          </w:p>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项目名称</w:t>
            </w:r>
          </w:p>
        </w:tc>
        <w:tc>
          <w:tcPr>
            <w:tcW w:w="1200"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对应行政审批项目实施机关</w:t>
            </w:r>
          </w:p>
        </w:tc>
        <w:tc>
          <w:tcPr>
            <w:tcW w:w="3367"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项目建议书编制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《政府投资条例》第九条；</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《怀化市市本级政府投资项目审批及概算管理办法》（怀政办发〔2017〕21号）第八条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政府投资项目建议书审批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一般应委托具备乙级及以上资质等级的工程咨询机构编制（项目单位具备相应能力的，也可以自行编制）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项目可行性研究报告编制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《政府投资条例》第九条；</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《怀化市市本级政府投资项目审批及概算管理办法》（怀政办发〔2017〕21号）第十三条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政府投资项目可行性研究报告审批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一般应委托具备乙级及以上资质等级的工程咨询机构编制（项目单位具备相应能力的，也可以自行编制）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《企业投资项目核准和备案管理条例》第六条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项目申请书由企业自主组织编制，任何单位和个人不得强制企业委托中介服务机构编制项目申请书</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项目申请书由企业自主组织编制，任何单位和个人不得强制企业委托中介服务机构编制项目申请书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政府投资项目概算编制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《政府投资条例》第九条；《怀化市市本级政府投资项目审批及概算管理办法》（怀政办发〔2017〕21号）第十八条、第十九条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具有相应资质的勘查设计单位（市场化）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政府投资项目初步设计概算审批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具有相应资质的勘查设计单位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项目可行性研究报告咨询评估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《政府投资条例》第十一条；《怀化市市本级政府投资项目审批及概算管理办法》（怀政办发〔2017〕21号）第十六条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具备相应资质的工程咨询机构（市场化）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政府投资项目可行性研究报告审批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《企业投资项目核准和备案管理条例》第九条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具备相应资质的中介服务机构（市场化）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政府投资项目概算咨询评估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《政府投资条例》第十一条；《怀化市市本级政府投资项目审批及概算管理办法》（怀政办发〔2017〕21号）第二十二条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具备相应资质的中介服务机构（市场化）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政府投资项目初步设计概算审批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项目（区域）节能报告咨询评估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《固定资产投资项目节能审查办法》（国家发改委令第44号）第八条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具备相应资质的中介服务机构（市场化）</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节能审查</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政府购买服务（年综合能源消费量不满1000吨标准煤，且年电力消 费量不满500万千瓦时的固定资产投资项目，以及用能</w:t>
            </w:r>
            <w:r>
              <w:rPr>
                <w:rFonts w:hint="eastAsia" w:ascii="宋体" w:hAnsi="宋体" w:eastAsia="宋体" w:cs="宋体"/>
                <w:sz w:val="21"/>
                <w:szCs w:val="21"/>
                <w:highlight w:val="none"/>
                <w:lang w:val="en-US" w:eastAsia="zh-CN"/>
              </w:rPr>
              <w:t>工艺简单、</w:t>
            </w:r>
            <w:r>
              <w:rPr>
                <w:rFonts w:hint="eastAsia" w:ascii="宋体" w:hAnsi="宋体" w:eastAsia="宋体" w:cs="宋体"/>
                <w:sz w:val="21"/>
                <w:szCs w:val="21"/>
                <w:lang w:val="en-US" w:eastAsia="zh-CN"/>
              </w:rPr>
              <w:t>节能潜力小的行业（具体行业目录由国家发展改革委制定并公布）的固定资产投资项目应按照相关节能标准、规范建设，不再单独进行节能审查）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成本监审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《政府制定价格成本监审办法》（国家发改委令第8号）第十条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具备相应资质的会计师事务所或者审计师事务所</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制定和调整《定价目录中》规定的商品和服务价格</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市发改委</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建设工程监理</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《建筑工程施工许可管理办法》（住建部令第18号）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监理机构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参照国务院、省里处理方式，申请人应委托有合法资质的机构进行监理，主管部门不得以任何形式要求申请人必须委托特定中介机构提供服务。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建设工程使用主要建筑材料、建筑构配件和设备的检测</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建筑工程质量检测机构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参照国务院、省里处理方式，申请人应委托有合法资质的机构进行监理，主管部门不得以任何形式要求申请人必须委托特定中介机构提供服务。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建设工程勘察设计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《建设工程质量管理条例》（国务院令第279号）；房屋建筑和市政基础设施工程施工图设计文件审查管理办法》（住建部令第13号）；《建筑工程施工许可管理办法》（住建部令第18号）。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本省勘察设计企业和湖南省住房和城乡建设厅关于转发《住房城乡建设部关于印发〈推动建筑市场统一开放若干规定〉的通知》的通知（湘建建〔2015〕190号）规定办理湖南省省外工程勘察设计企业入湘信息登记。</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建设工程勘察、设计发包依法实行招标发包或者直接发包。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施工图设计审查备案</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《城镇燃气管理条例》和《湖南省燃气管理条例》</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湖南省住房和城乡建设厅关于公布全省政府购买施工图审查服务“定点入围”的通知（湘建设函〔2017〕234号）中公布的24家单位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本级住建、人防部门并联审查房屋建筑和市政基础设施工程的施工图。建设单位应通过湖南省施工图管理信息系统将房屋建筑和市政基础设施工程(含室内外装修、建筑保温、用途变更)勘察文件、施工图设计文件(含防雷装置设计、消防设计、人防设计等内容)一并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安全评价报告</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《城镇燃气管理条例》和《湖南省燃气管理条例》</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有安全评价资质的合法机构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燃气经营许可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参照国务院、省里的处理方式，申请人应委托有合法资质的机构进行安全评价，审批部门不得以任何形式要求申请人必须委托特定中介机构提供服务。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燃气改动的施工图，燃气专项安全评估报告</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《建设工程质量管理条例》（国务院令第279号）：《建设工程消防监督管理规定（公安部令第119号）第十四条、第十五条、第二十一条规定</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有安全评价资质的合法机构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燃气经营者改动市政燃气设施审批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参照国务院、省里处理方式，申请人应委托有合法资质的机构进行安全评估。审批部门不得以任何形式要求申请人必须委托特定中介机构提供服务。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消防设计审查</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《中华人民共和国消防法》；《建设工程消防监督管理规定》（公安部令119号）第二十一条：建设单位申请消防验收应当提供消防设施检测合格证明文件。</w:t>
            </w:r>
            <w:bookmarkStart w:id="0" w:name="_GoBack"/>
            <w:bookmarkEnd w:id="0"/>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湖南省住房和城乡建设厅关于公布全省政府购买施工图审查服务“定点入围”的通知（湘建设函〔2017〕234号）中公布的24家单位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消防设计审核</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本级住建、人防部门并联审查房屋建筑和市政基础设施工程的施工图。建设单位应通过湖南省施工图管理信息系统将房屋建筑和市政基础设施工程(含室内外装修、建筑保温、用途变更)勘察文件、施工图设计文件(含防雷装置设计、消防设计、人防设计等内容)一并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消防设施检测</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《建设工程质量管理条例》（国务院令第279号）；《房屋建筑和市政基础设施工程施工图设计文件审查管理办法》（住建部令第13号）；《建筑工程施工许可管理办法》（住建部令第18号）。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具有消防设施检测资质的单位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建设工程消防验收</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招投标代理</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《中华人民共和国招标投标法》</w:t>
            </w:r>
            <w:r>
              <w:rPr>
                <w:rFonts w:hint="eastAsia" w:ascii="宋体" w:hAnsi="宋体" w:eastAsia="宋体" w:cs="宋体"/>
                <w:sz w:val="21"/>
                <w:szCs w:val="21"/>
                <w:lang w:eastAsia="zh-CN"/>
              </w:rPr>
              <w:t>《国务院办公厅印发国务院有关部门实施招投标活动行政监督职责分工意见的通知》国办发〔2000〕34号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招标代理机构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招标人有权自行选择招标代理机构，委托其办理招标事宜。任何单位和个人不得以任何方式为招标人指定招标代理机构。 招标人具有编制招标文件和组织评标能力的，可以自行办理招标事宜。任何单位和个人不得强制其委托招标代理机构办理招标事宜。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建设工程造价咨询</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《关于规范工程造价咨询服务收费的意见湖南省建设工程造价管理协会文件》湘建价协【2016】25号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工程造价咨询企业</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国有资金投资或以国有资金投资为主的建设工程施工合同备案和最高投标限价（招标控制价）及其成果文件备案</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市住房和城乡建设局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建设单位没有能力自行编制控制价时必须委托造价咨询公司编制；财政评审中心委托造价咨询公司进行控制价初审，住建局以财政评审中心审定的结果作为备案进窗资料。进行控制价备案，没有直接接入中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民爆仓库安全评估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爆破作业单位资质条件和管理要求（ga990-2012）</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安全评价机构资质证书（甲级）许可的单位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爆破作业单位许可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市公安局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爆破作业安全评估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爆破作业项目管理要求（ga991-2012）</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爆破作业单位许可证（一级、二级）许可的单位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爆破作业项目许可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市公安局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需要许可项目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焰火晚会项目评估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大型焰火燃放安全技术规程（gb24284-2009）</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大型焰火燃放作业单位资质证明（甲级）许可的单位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大型焰火晚会许可</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市公安局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Ⅰ级规模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安全评价报告</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《中华人民共和国安全生产法》第二十九条、第六十九条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权限内危险化学品经营许可证和安全使用许可证核发</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安全评价报告</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《中华人民共和国安全生产法》第二十九条、第六十九条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afterAutospacing="1"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烟花爆竹经营（批发）许可证核发</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生产、储存危险化学品建设项目安全设施设计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具有相应资质的设计单位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新建、改建、扩建生产、储存危险化学品（包括使用长输管道输送危险化学品）的建设项目的安全设施设计审查</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申请人委托设计单位编制设计报告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金属冶炼建设项目安全预评价报告编制</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《中华人民共和国安全生产法》第二十九条、第六十九条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矿山、金属冶炼建设项目和用于生产、储存危险物品的建设项目的安全设施设计审查</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金属冶炼建设项目安全专篇编制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具有相应资质的设计单位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矿山、金属冶炼建设项目和用于生产、储存危险物品的建设项目的安全设施设计审查</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申请人委托设计单位编制设计报告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生产、储存烟花爆竹的建设项目安全预评价报告编制</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《中华人民共和国安全生产法》第二十九条、第六十九条</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生产、储存烟花爆竹的建设项目的安全设施设计审查</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危险性较大的矿山井下特种设备检测检验</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《中华人民共和国安全生产法》第三十四条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具有相应资质的检测检验机构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非煤矿矿山企业安全生产许可证核发初审（委托类）</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申请人委托检测检验机构编制报告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特种作业人员培训</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《中华人民共和国安全生产法》第二十七条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具有相应资质的培训机构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生产经营单位特种作业人员（特种设备作业人员除外）操作资格认定</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申请人委托培训机构进行培训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烟花爆竹企业厂房和仓库等基础设施、生产设备、生产工艺以及防火、防爆、防雷、防静电等安全设备设施检测检验</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《中华人民共和国安全生产法》第三十四条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具有相应资质的检测检验机构</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烟花爆竹企业安全生产许可证核发初审</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申请人委托检测检验机构编制报告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金属与非金属矿山坑探工程安全专篇编制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《中华人民共和国安全生产法》第三十条</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具有相应资质的设计单位</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矿山建设项目的安全设施设计审查</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市应急管理局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申请人委托设计单位编制设计报告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编制环境影响评价文件</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《中华人民共和国环境影响评价法》</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建设单位或委托技术单位</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1、权限内建设项目环境影响报告书审批；2、权限内建设项目环境影响报告表审批。</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市生态环境局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建设单位或委托技术单位符合《建设项目环境影响报告书（表）编制能力建设指南（试行）》要求的，均可编制环境影响评价报告书（表），审批部门不得以任何形式要求申请人必须委托特定中介机构提供服务。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放射性监测报告编制</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《放射性同位素与射线装置安全许可管理办法》（环境保护部令第3号）</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无资质等级要求</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辐射安全许可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市生态环境局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申请人可自行编制放射性监测报告也可委托有相应合法资质的机构编制，审批部门不得以任何形式要求申请人必须委托特定中介机构提供服务。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入河排污口设置论证报告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《入河排污口监督管理办法》（国家水利部第22号令）</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无资质等级要求</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权限内入河排污口（新建、改建、扩大）审批</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市生态环境局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申请人可按要求自行编制入河排污口设置论证报告也可委托有关机构编制，审批部门不得以任何形式要求申请人必须委托特定中介机构提供服务。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公共场所卫生检测或评价报告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《公共场所卫生管理条例实施细则》第二十三条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公共场所卫生许可证</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申请人应委托相应合法资质的机构进行报告编制，审批部门不得以作何形式要求申请人必须委托特定中介机构提供服务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集中空调通风系统卫生检测或评论报告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《公共场所卫生管理条例实施细则》第二十三条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公共场所卫生许可证</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申请人应委托相应合法资质的机构进行报告编制，审批部门不得以作何形式要求申请人特定中介机构提供服务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生活饮用水水质检测</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《生活饮用水卫生监督管理办法》第六条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生活饮用水卫生许可证</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申请人应委托相应合法资质的机构进行报告编制，审批部门不得以作何形式要求申请人必须委托特定中介机构提供服务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放射诊疗设备稳定性检测</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《中华人民共和国职业病防治法》《放射诊疗管理规定》</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放射源诊疗技术和医用辐射机构许可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放射工作场所防护检测</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《中华人民共和国职业病防治法》《放射诊疗管理规定》</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放射源诊疗技术和医用辐射机构许可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职业病危害放射防护预评价</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医疗机构放射性职业病危害建设项目预评价报告审核</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申请人委托有相应合法资质的机构进行质量编制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职业病危害放射防护控制效果评价</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医疗机构放射性职业病危害建设项目竣工验收</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市卫生健康委</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申请人委托有相应合法资质的机构进行质量编制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建设项目使用林地可行性报告编制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《中华人民共和国森林法》（2019年修订）《建设项目使用林地审核审批管理办法(国家林业局令第35号）</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无资质等级要求</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权限内临时占用林地审批和修筑直接为林业生产服务的工程设施占用林地审批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市林业局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8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林木采伐作业设计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《《中华人民共和国森林法》（2019年修订）《湖南省林业条例》</w:t>
            </w:r>
          </w:p>
        </w:tc>
        <w:tc>
          <w:tcPr>
            <w:tcW w:w="286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无资质等级要求</w:t>
            </w:r>
          </w:p>
        </w:tc>
        <w:tc>
          <w:tcPr>
            <w:tcW w:w="171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林木采伐审批</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市林业局</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出具罐式专用车辆的罐体检测合格证或者检测报告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《道路危险货物运输管理规定》交通运输部令2013年第2号 第八条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出具道路运输车辆综合性能检测结果和技术等级评定结论</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《道路运输车辆技术管理规定》（交通运输部令2016年第1号）第七条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出具道路运输车辆综合性能检测结果和技术等级评定结论</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《道路运输车辆技术管理规定》（交通运输部令2016年第1号）第七条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放射性物品道路运输经营许可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出具道路运输车辆综合性能检测结果和技术等级评定结论</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《道路运输车辆技术管理规定》（交通运输部令2016年第1号）第七条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出具道路运输车辆卫星定位系统监控平台标准符合性技术审查检测报告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《道路危险货物运输管理规定》交通运输部令2013年第2号 第二十一条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出具道路运输车辆卫星定位系统监控平台标准符合性技术审查检测报告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《道路旅客运输及客运站管理规定》（2016年第82号）第七十条</w:t>
            </w:r>
          </w:p>
        </w:tc>
        <w:tc>
          <w:tcPr>
            <w:tcW w:w="28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813"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《道路运输车辆燃料消耗量检测和监督管理办法》（交通运输部令 2009年第11号） 第十条</w:t>
            </w:r>
          </w:p>
        </w:tc>
        <w:tc>
          <w:tcPr>
            <w:tcW w:w="286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200"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813"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《道路运输车辆燃料消耗量检测和监督管理办法》（交通运输部令 2009年第11号） 第十条</w:t>
            </w:r>
          </w:p>
        </w:tc>
        <w:tc>
          <w:tcPr>
            <w:tcW w:w="286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200"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813"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出具客车类型等级评定结果</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《道路旅客运输及客运站管理规定》（2016年第82号）第十条</w:t>
            </w:r>
          </w:p>
        </w:tc>
        <w:tc>
          <w:tcPr>
            <w:tcW w:w="286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13"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200"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市交通运输局</w:t>
            </w:r>
          </w:p>
        </w:tc>
        <w:tc>
          <w:tcPr>
            <w:tcW w:w="3367"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承运人责任险投保情况</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default" w:ascii="宋体" w:hAnsi="宋体" w:eastAsia="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
              </w:rPr>
              <w:t>《道路危险货物运输管理规定》交通运输部令2013年第2号 第二十一条</w:t>
            </w:r>
          </w:p>
        </w:tc>
        <w:tc>
          <w:tcPr>
            <w:tcW w:w="2862"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具有相应资质的承包机构</w:t>
            </w:r>
          </w:p>
        </w:tc>
        <w:tc>
          <w:tcPr>
            <w:tcW w:w="17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道路危险货物运输许可</w:t>
            </w:r>
          </w:p>
        </w:tc>
        <w:tc>
          <w:tcPr>
            <w:tcW w:w="1200"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市交通运输局</w:t>
            </w:r>
          </w:p>
        </w:tc>
        <w:tc>
          <w:tcPr>
            <w:tcW w:w="3367"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承包机构资质真实有效、出示材料真实有效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承运人责任险投保情况</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《道路旅客运输及客运站管理规定》（2016年第82号）第四十五条</w:t>
            </w:r>
          </w:p>
        </w:tc>
        <w:tc>
          <w:tcPr>
            <w:tcW w:w="2862"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具有相应资质的承包机构</w:t>
            </w:r>
          </w:p>
        </w:tc>
        <w:tc>
          <w:tcPr>
            <w:tcW w:w="17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道路客运经营（含客运班线经营）许可</w:t>
            </w:r>
          </w:p>
        </w:tc>
        <w:tc>
          <w:tcPr>
            <w:tcW w:w="1200"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市交通运输局</w:t>
            </w:r>
          </w:p>
        </w:tc>
        <w:tc>
          <w:tcPr>
            <w:tcW w:w="3367"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承包机构资质真实有效、出示材料真实有效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《湖南省促进民办职业培训实施办法（修订）》（湘人社发〔2014〕48号）第二章第九条</w:t>
            </w:r>
          </w:p>
        </w:tc>
        <w:tc>
          <w:tcPr>
            <w:tcW w:w="2862"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验资机构</w:t>
            </w:r>
          </w:p>
        </w:tc>
        <w:tc>
          <w:tcPr>
            <w:tcW w:w="17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民办职业培训学校设立、分立、合并、变更及终止审批</w:t>
            </w:r>
          </w:p>
        </w:tc>
        <w:tc>
          <w:tcPr>
            <w:tcW w:w="1200"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w:t>
            </w:r>
            <w:r>
              <w:rPr>
                <w:rFonts w:hint="eastAsia" w:ascii="宋体" w:hAnsi="宋体" w:eastAsia="宋体" w:cs="宋体"/>
                <w:sz w:val="21"/>
                <w:szCs w:val="21"/>
              </w:rPr>
              <w:t>人力资源和社会保障</w:t>
            </w:r>
            <w:r>
              <w:rPr>
                <w:rFonts w:hint="eastAsia" w:ascii="宋体" w:hAnsi="宋体" w:eastAsia="宋体" w:cs="宋体"/>
                <w:sz w:val="21"/>
                <w:szCs w:val="21"/>
                <w:lang w:val="en-US" w:eastAsia="zh-CN"/>
              </w:rPr>
              <w:t>局</w:t>
            </w:r>
          </w:p>
        </w:tc>
        <w:tc>
          <w:tcPr>
            <w:tcW w:w="3367"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申请人可按要求自行证明注册资本，也可委托有合法资质的机构证明，审批部门不得以任何形式要求申请人必须委托特定中介机构提供服务。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房屋建筑和市政基础设施工程施工图“多审合一”“多图联审”</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湘政办发【</w:t>
            </w:r>
            <w:r>
              <w:rPr>
                <w:rFonts w:hint="eastAsia" w:ascii="宋体" w:hAnsi="宋体" w:eastAsia="宋体" w:cs="宋体"/>
                <w:sz w:val="21"/>
                <w:szCs w:val="21"/>
                <w:lang w:val="en-US" w:eastAsia="zh-CN"/>
              </w:rPr>
              <w:t>2017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67号</w:t>
            </w:r>
          </w:p>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湘政办发【</w:t>
            </w:r>
            <w:r>
              <w:rPr>
                <w:rFonts w:hint="eastAsia" w:ascii="宋体" w:hAnsi="宋体" w:eastAsia="宋体" w:cs="宋体"/>
                <w:sz w:val="21"/>
                <w:szCs w:val="21"/>
                <w:lang w:val="en-US" w:eastAsia="zh-CN"/>
              </w:rPr>
              <w:t>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76号</w:t>
            </w:r>
          </w:p>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湘建设</w:t>
            </w:r>
            <w:r>
              <w:rPr>
                <w:rFonts w:hint="eastAsia" w:ascii="宋体" w:hAnsi="宋体" w:eastAsia="宋体" w:cs="宋体"/>
                <w:sz w:val="21"/>
                <w:szCs w:val="21"/>
                <w:lang w:val="en-US" w:eastAsia="zh-CN"/>
              </w:rPr>
              <w:t>【2018】235号</w:t>
            </w:r>
          </w:p>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怀建发【</w:t>
            </w:r>
            <w:r>
              <w:rPr>
                <w:rFonts w:hint="eastAsia" w:ascii="宋体" w:hAnsi="宋体" w:eastAsia="宋体" w:cs="宋体"/>
                <w:sz w:val="21"/>
                <w:szCs w:val="21"/>
                <w:lang w:val="en-US" w:eastAsia="zh-CN"/>
              </w:rPr>
              <w:t>2019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12号</w:t>
            </w:r>
          </w:p>
        </w:tc>
        <w:tc>
          <w:tcPr>
            <w:tcW w:w="286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目前由怀化市住房和城乡建设局牵头实行政府购买施工图审查服务，根据怀建发【</w:t>
            </w:r>
            <w:r>
              <w:rPr>
                <w:rFonts w:hint="eastAsia" w:ascii="宋体" w:hAnsi="宋体" w:eastAsia="宋体" w:cs="宋体"/>
                <w:sz w:val="21"/>
                <w:szCs w:val="21"/>
                <w:lang w:val="en-US" w:eastAsia="zh-CN"/>
              </w:rPr>
              <w:t>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32号文件确定购买施工图审查服务“定点入围”单位名单</w:t>
            </w:r>
          </w:p>
        </w:tc>
        <w:tc>
          <w:tcPr>
            <w:tcW w:w="17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建筑工程人防施工图设计文件审查</w:t>
            </w:r>
          </w:p>
        </w:tc>
        <w:tc>
          <w:tcPr>
            <w:tcW w:w="1200"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市人民防空办公室</w:t>
            </w:r>
          </w:p>
        </w:tc>
        <w:tc>
          <w:tcPr>
            <w:tcW w:w="3367"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严格时限并联审查和备案。</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统一规范审图行为。</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统一规范政府购买服务行为。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人防工程建设监理</w:t>
            </w:r>
          </w:p>
        </w:tc>
        <w:tc>
          <w:tcPr>
            <w:tcW w:w="3169"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《人防工程监理行政许可资质管理办法》（国人防【</w:t>
            </w:r>
            <w:r>
              <w:rPr>
                <w:rFonts w:hint="eastAsia" w:ascii="宋体" w:hAnsi="宋体" w:eastAsia="宋体" w:cs="宋体"/>
                <w:sz w:val="21"/>
                <w:szCs w:val="21"/>
                <w:lang w:val="en-US" w:eastAsia="zh-CN"/>
              </w:rPr>
              <w:t>2013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227号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《湖南省实施</w:t>
            </w:r>
            <w:r>
              <w:rPr>
                <w:rFonts w:hint="eastAsia" w:ascii="宋体" w:hAnsi="宋体" w:eastAsia="宋体" w:cs="宋体"/>
                <w:sz w:val="21"/>
                <w:szCs w:val="21"/>
                <w:lang w:val="en-US" w:eastAsia="zh-CN"/>
              </w:rPr>
              <w:t>&lt;中华人民共和国人民防空法&gt;办法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2011年发布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《湖南省人民防空工程建设与维护管理规定》（省政府令第</w:t>
            </w:r>
            <w:r>
              <w:rPr>
                <w:rFonts w:hint="eastAsia" w:ascii="宋体" w:hAnsi="宋体" w:eastAsia="宋体" w:cs="宋体"/>
                <w:sz w:val="21"/>
                <w:szCs w:val="21"/>
                <w:lang w:val="en-US" w:eastAsia="zh-CN"/>
              </w:rPr>
              <w:t>297号</w:t>
            </w:r>
            <w:r>
              <w:rPr>
                <w:rFonts w:hint="eastAsia" w:ascii="宋体" w:hAnsi="宋体" w:eastAsia="宋体" w:cs="宋体"/>
                <w:sz w:val="21"/>
                <w:szCs w:val="21"/>
                <w:lang w:eastAsia="zh-CN"/>
              </w:rPr>
              <w:t>）</w:t>
            </w:r>
          </w:p>
        </w:tc>
        <w:tc>
          <w:tcPr>
            <w:tcW w:w="2862"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在省人防办备案的有相应合法资质的人防工程监理机构</w:t>
            </w:r>
          </w:p>
        </w:tc>
        <w:tc>
          <w:tcPr>
            <w:tcW w:w="1713"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防空地下室竣工验收</w:t>
            </w:r>
          </w:p>
        </w:tc>
        <w:tc>
          <w:tcPr>
            <w:tcW w:w="1200"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市人民防空办公室</w:t>
            </w:r>
          </w:p>
        </w:tc>
        <w:tc>
          <w:tcPr>
            <w:tcW w:w="3367" w:type="dxa"/>
            <w:vAlign w:val="center"/>
          </w:tcPr>
          <w:p>
            <w:pPr>
              <w:keepNext w:val="0"/>
              <w:keepLines w:val="0"/>
              <w:pageBreakBefore w:val="0"/>
              <w:widowControl/>
              <w:kinsoku/>
              <w:wordWrap/>
              <w:overflowPunct/>
              <w:topLinePunct w:val="0"/>
              <w:autoSpaceDE/>
              <w:autoSpaceDN/>
              <w:bidi w:val="0"/>
              <w:spacing w:after="0" w:line="30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按人防工程监理规范要求实施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59</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人防工程防护设备安装质量检测</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国家人防办《人民防空专用设备生产安装管理暂行办法》（国人防〔2014〕438号）《关于规范人防工程防护设备检测机构资质认定工作的通知》（国人防〔2017〕271号）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在省人防办备案的有相应合法资质的</w:t>
            </w:r>
            <w:r>
              <w:rPr>
                <w:rFonts w:hint="eastAsia" w:ascii="宋体" w:hAnsi="宋体" w:eastAsia="宋体" w:cs="宋体"/>
                <w:sz w:val="21"/>
                <w:szCs w:val="21"/>
              </w:rPr>
              <w:t>人防工程防护设备安装质量检测</w:t>
            </w:r>
            <w:r>
              <w:rPr>
                <w:rFonts w:hint="eastAsia" w:ascii="宋体" w:hAnsi="宋体" w:eastAsia="宋体" w:cs="宋体"/>
                <w:sz w:val="21"/>
                <w:szCs w:val="21"/>
                <w:lang w:eastAsia="zh-CN"/>
              </w:rPr>
              <w:t>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人防工程竣工验收认可</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市人民防空办公室</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所有进行竣工验收的人防工程建设项目，均应按要求进行防护设备安装质量检测，检测报告纳入竣工验收备案材料。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社会组织成立验资报告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《社会团体登记管理条例》第十一条；《民办非企业单位登记管理暂行条例》第九条 </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社会团体成立、变更、注销登记；民办非企业单位成立、变更注销登记；基金会成立变更注销登记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市民政局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社会组织法定代表人离任审计报告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《社会团体登记管理条例》第二十七条第二款；《民办非企业单位登记管理暂行条例》第二十二条第二款；《基金会登记管理条例》第三十七条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社会团体成立、变更、注销登记；民办非企业单位成立、变更注销登记；基金会成立变更注销登记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市民政局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已由政府购买服务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社会组织注销清算审计报告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《社会团体登记管理条例》第二十一条第一款；《民办非企业单位登记管理暂行条例》十七条第一款；《基金会登记管理条例》第十八条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社会团体成立、变更、注销登记；民办非企业单位成立、变更注销登记；基金会成立变更注销登记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市民政局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已由政府购买服务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社会组织专项审计</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《慈善组织认定办法》</w:t>
            </w:r>
            <w:r>
              <w:rPr>
                <w:rFonts w:hint="eastAsia" w:ascii="宋体" w:hAnsi="宋体" w:eastAsia="宋体" w:cs="宋体"/>
                <w:sz w:val="21"/>
                <w:szCs w:val="21"/>
                <w:lang w:val="en-US" w:eastAsia="zh-CN"/>
              </w:rPr>
              <w:t>第七条；</w:t>
            </w:r>
            <w:r>
              <w:rPr>
                <w:rFonts w:hint="eastAsia" w:ascii="宋体" w:hAnsi="宋体" w:eastAsia="宋体" w:cs="宋体"/>
                <w:sz w:val="21"/>
                <w:szCs w:val="21"/>
                <w:lang w:eastAsia="zh-CN"/>
              </w:rPr>
              <w:t>《慈善组织公开募捐管理办法》</w:t>
            </w:r>
            <w:r>
              <w:rPr>
                <w:rFonts w:hint="eastAsia" w:ascii="宋体" w:hAnsi="宋体" w:eastAsia="宋体" w:cs="宋体"/>
                <w:sz w:val="21"/>
                <w:szCs w:val="21"/>
                <w:lang w:val="en-US" w:eastAsia="zh-CN"/>
              </w:rPr>
              <w:t>第六条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慈善组织认定；公开募捐资格审核</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市民政局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造价咨询</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《财政投资评审管理规定》（财建〔2009〕648号）第二条第二款 财政投资评审业务由财政部门委托其所属财政投资评审机构或经财政部门认可的有资质的社会中介机构（以下简称“财政投资评审机构”）进行。其中，社会中介机构按照《政府采购法》及相关规定，通过国内公开招标产生。</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造价咨询机构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施工图预算或招标上限值审查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怀化市财政局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《怀化市本级政府投资项目工程预结（决）算管理办法》（怀政办发〔</w:t>
            </w:r>
            <w:r>
              <w:rPr>
                <w:rFonts w:hint="eastAsia" w:ascii="宋体" w:hAnsi="宋体" w:eastAsia="宋体" w:cs="宋体"/>
                <w:sz w:val="21"/>
                <w:szCs w:val="21"/>
                <w:lang w:val="en-US" w:eastAsia="zh-CN"/>
              </w:rPr>
              <w:t>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号）第四条第二款</w:t>
            </w:r>
            <w:r>
              <w:rPr>
                <w:rFonts w:hint="eastAsia" w:ascii="宋体" w:hAnsi="宋体" w:eastAsia="宋体" w:cs="宋体"/>
                <w:sz w:val="21"/>
                <w:szCs w:val="21"/>
                <w:lang w:val="en-US" w:eastAsia="zh-CN"/>
              </w:rPr>
              <w:t xml:space="preserve"> 工程预算实行委托社会中介机构和财政直接评审相结合。</w:t>
            </w:r>
            <w:r>
              <w:rPr>
                <w:rFonts w:hint="eastAsia" w:ascii="宋体" w:hAnsi="宋体" w:eastAsia="宋体" w:cs="宋体"/>
                <w:sz w:val="21"/>
                <w:szCs w:val="21"/>
                <w:lang w:eastAsia="zh-CN"/>
              </w:rPr>
              <w:t>市融资平台公司实施的项目工程预算由建设单位和财政部门按规定程序委托有相应合法资质的机构评审；市直行政事业单位实施的工程项目预算和有定额标准及行业规范文件的政府购买服务项目预算由财政部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宗地地价评估</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拍卖挂牌出让国有建设用地使用权规定》第十条；《协议出让国有土地使用权规定》第十一条；《国土资源部办公厅关于印发&lt;国有建设用地使用权出让地价评估技术规范&gt;的通知》（国土资厅发〔2018〕4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在湖南省自然资源厅备案的有相应合法资质的土地估价机构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建设用地供地审查、权限内土地资产处置审批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申请人应委托有合法资质的机构评估，审批部门不得以任何形式要求申请人必须委托特定中介机构提供服务。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宗地测绘</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土地管理法》；《城镇国有土地使用权出让和转让暂行条例》（国务院第55号令）；《招拍挂出让国有建设用地使用权规定》（国土资源部令第39号）第七条；《协议出让国有土地使用权规定》（国土资源部令第21号）第十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建设用地供地审查、权限内土地资产处置审批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申请人应委托有合法资质的机构评估，审批部门不得以任何形式要求申请人必须委托特定中介机构提供服务。需出具红线图。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矿产资源储量报告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勘查区块登记管理办法》（国务院240号令）、《矿产资源储量评审认定办法》（国土资发〔1999〕205号）、《关于印发〈固体矿产资源储量核实报告编写规定〉的通知》（国土资发[2007]26号）、原湖南省国土资源厅《关于加强矿产资源储量评审备案管理的通知》（湘国土资规[2018]7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申请人可按要求自行编制矿产资源储量报告，也可委托有合法资质的机构编制。审批部门不得以任何形式要求申请人必须委托特定中介机构提供服务。保留备案部门现有的报告技术评审。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矿产资源开发利用方案</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《中华人民共和国矿产资源法》、《矿产资源开采登记管理办法》（国务院241号令）、原湖南省国土资源厅《关于进一步规范和完善矿产资源开采审批登记管理有关事项的通知》（湘国土资规[2018]4号）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有设计资质的机构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申请人可按要求自行编制方案，也可委托有合法资质的机构编制。审批部门不得以任何形式要求申请人必须委托特定中介机构提供服务。保留审批部门现有的报告技术评审。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矿业权收益评估报告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业权评估指南》、原湖南省国土资源厅关于印发《湖南省矿业权评估管理办法》（湘国土资发[2010]65号）、湖南省人民政府办公厅关于印发《湖南省招标拍卖挂牌出让管理办法》的通知（湘政办发[2016]65号）、原湖南省国土资源厅《关于清理规范矿业权审批和中介服务相关事项的通知》（湘国土资发[2016]22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有探矿权采矿权评估资质的机构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审批部门按湘国土资发[2016]22号文要求，在市矿业权评估机构库中采用随机摇号或抽签的方式选择矿业权评估机构。保留审批部门现有的报告技术评审。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矿山地质环境综合方案编制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《中华人民共和国矿产资源法》、《矿山地质环境保护规定》《湖南省地质环境保护条例》《湖南省矿山地质环境基金管理办法》《矿山地质环境综合防治方案编制规范》（DB43T1042—2015）</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具有地质灾害危险性评估、设计乙级以上资质的技术单位</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申请人可按要求委托有合法资质的机构编制，经市级行政主管部门组织技术评审通过。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闭坑地质报告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《中华人民共和国矿产资源法》、《矿产资源勘查区块登记管理办法》（国务院240号令）、《矿产资源储量评审认定办法》（国土资发〔1999〕205号）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采矿权注销登记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申请人可按要求自行编制闭坑报告，也可委托有合法资质的机构编制。审批部门不得以任何形式要求申请人必须委托特定中介机构提供服务。保留备案部门现有的报告技术评审。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地质勘查报告（矿产资源储量核实报告）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勘查区块登记管理办法》（国务院240号令）、《矿产资源储量评审认定办法》（国土资发〔1999〕205号）、《关于印发〈固体矿产资源储量核实报告编写规定〉的通知》（国土资发[2007]26号）、原湖南省国土资源厅《关于加强矿产资源储量评审备案管理的通知》（湘国土资规[2018]7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开采矿产资源划定矿区范围批准</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审批部门委托有合法资质的机构编制。保留备案部门现有的报告技术评审。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规划技术经济指标复核、建筑面积复核</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《湖南省实施&lt;中华人民共和国城乡规划法&gt;办法》第四十条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建设工程（含临时建设）规划许可证核发</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日照分析</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《湖南省实施&lt;中华人民共和国城乡规划法&gt;办法》第四十条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建设工程（含临时建设）规划许可证核发</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建筑物定点放线、验线（含定位红线图）</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《湖南省实施&lt;中华人民共和国城乡规划法&gt;办法》第四十条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有相应资质的机构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建设工程（含临时建设）规划许可证核发</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市自然资源和规划局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76</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建设项目水资源论证报告书编制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《取水许可和水资源费征收管理条例》（国务院令第 460号，2017年修订）、《取水许可管理办法》（水利部令第34号，2015年修订）</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取水许可</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不同行政区域边界水工程论证报告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《中华人民共和国水法》（2016年修订） </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不同行政区域边界水工程批准</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78</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洪水影响评价报告编制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《河道管理范围内建设项目管理的有关规定》（水政〔1992〕7号）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河道管理范围内建设项目工程建设方案审批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申请人可按要求自行编制洪水影响评价报告，也可委托有关机构编制，审批部门不得以任何形式要求申请人必须委托特定中介机构编制洪水影响评价报告；保留审批部门现有对评价报告的技术评估、评审。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79</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防洪补救补偿措施设计报告编制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《河道管理范围内建设项目管理的有关规定》（水政〔1992〕7号）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有相应合法资质的设计机构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河道管理范围内建设项目工程建设方案审批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生产建设项目水土保持方案编制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《中华人民共和国水土保持法》</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权限内生产建设项目水土保持方案审批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申请人可按要求自行编制报告，也可委托有关 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水利基建项目初步设计报告编制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《水利工程建设程序管理暂行规定》（水利部水建〔1998〕16号，2019年修订）</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有相应合法资质的设计机构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水利基建项目初步设计审批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82</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占用跨县市区农业灌溉水源、灌排工程设施补偿替代方案编制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《占用农业灌溉水源、灌排工程设施补偿办法》（水利部财政部国家计委水政资〔1995〕457号，2014年修订）</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占用农业灌溉水源、灌排工程设施审批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申请人可按要求自行编制方案，也可委托机构编制，审批部门不得以任何形式要求申请人必须委托特定中介机构提供服务。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83</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水工程建设规划同意书论证报告编制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《水工程建设规划同意书制度管理办法（试行）》（水利部令第31号）</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有相应工程咨询资质的单位或者流域综合规划或者防洪规划的编制单位</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水工程建设规划同意书审批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市水利局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84</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防雷装置设计技术评价报告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《中华人民共和国行政许可法》第12条、55条；《防雷装置设计审核和竣工验收规定》（中国气象局令第21号）第9条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具备能力的防雷技术服务机构或法律法规明确的机构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市气象局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防雷装置检测报告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《中华人民共和国行政许可法》第12条、55条；《防雷装置设计审核和竣工验收规定》（中国气象局令第21号）第16条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具备能力的防雷技术服务机构或法律法规明确的机构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市气象局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甲级检测资质开展一、二、三类防雷检测服务；乙级开展三类防雷检测服务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86</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建设项目雷电灾害风险评估报告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《中华人民共和国行政许可法》第12条、55条；《防雷装置设计审核和竣工验收规定》（中国气象局令第21号）第9条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具备能力的防雷技术服务机构或法律法规明确的机构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市气象局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防雷产品测试</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《防雷装置设计审核和竣工验收规定》（中国气象局令第21号）第16条；《防雷减灾管理办法》（中国气象局令第24号）第29条</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国务院气象主管机构授权的检测机构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市气象局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45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88</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新建、扩建、改建建设工程电磁环境测试报告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《气象探测环境保护规范 高空气象观测站》（GB 31222-2014）；《气象探测环境保护规范 天气雷达站》（GB 31223-2014）</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具备能力的无线电监测机构</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新建、扩建、改建建设工程避免危害气象探测环境审批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市气象局</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pPr>
        <w:spacing w:line="220" w:lineRule="atLeast"/>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192"/>
        <w:rFonts w:ascii="Times New Roman" w:hAnsi="Times New Roman"/>
        <w:sz w:val="28"/>
        <w:szCs w:val="28"/>
      </w:rPr>
    </w:pPr>
    <w:r>
      <w:rPr>
        <w:rStyle w:val="192"/>
        <w:rFonts w:ascii="Times New Roman" w:hAnsi="Times New Roman"/>
        <w:sz w:val="28"/>
        <w:szCs w:val="28"/>
      </w:rPr>
      <w:t xml:space="preserve">— </w:t>
    </w:r>
    <w:r>
      <w:rPr>
        <w:rStyle w:val="192"/>
        <w:rFonts w:ascii="Times New Roman" w:hAnsi="Times New Roman"/>
        <w:sz w:val="28"/>
        <w:szCs w:val="28"/>
      </w:rPr>
      <w:fldChar w:fldCharType="begin"/>
    </w:r>
    <w:r>
      <w:rPr>
        <w:rStyle w:val="192"/>
        <w:rFonts w:ascii="Times New Roman" w:hAnsi="Times New Roman"/>
        <w:sz w:val="28"/>
        <w:szCs w:val="28"/>
      </w:rPr>
      <w:instrText xml:space="preserve">PAGE  </w:instrText>
    </w:r>
    <w:r>
      <w:rPr>
        <w:rStyle w:val="192"/>
        <w:rFonts w:ascii="Times New Roman" w:hAnsi="Times New Roman"/>
        <w:sz w:val="28"/>
        <w:szCs w:val="28"/>
      </w:rPr>
      <w:fldChar w:fldCharType="separate"/>
    </w:r>
    <w:r>
      <w:rPr>
        <w:rStyle w:val="192"/>
        <w:rFonts w:ascii="Times New Roman" w:hAnsi="Times New Roman"/>
        <w:sz w:val="28"/>
        <w:szCs w:val="28"/>
      </w:rPr>
      <w:t>5</w:t>
    </w:r>
    <w:r>
      <w:rPr>
        <w:rStyle w:val="192"/>
        <w:rFonts w:ascii="Times New Roman" w:hAnsi="Times New Roman"/>
        <w:sz w:val="28"/>
        <w:szCs w:val="28"/>
      </w:rPr>
      <w:fldChar w:fldCharType="end"/>
    </w:r>
    <w:r>
      <w:rPr>
        <w:rStyle w:val="192"/>
        <w:rFonts w:ascii="Times New Roman" w:hAnsi="Times New Roman"/>
        <w:sz w:val="28"/>
        <w:szCs w:val="28"/>
      </w:rPr>
      <w:t xml:space="preserve"> —</w:t>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1A5B"/>
    <w:multiLevelType w:val="multilevel"/>
    <w:tmpl w:val="17771A5B"/>
    <w:lvl w:ilvl="0" w:tentative="0">
      <w:start w:val="1"/>
      <w:numFmt w:val="chineseCounting"/>
      <w:pStyle w:val="2"/>
      <w:suff w:val="nothing"/>
      <w:lvlText w:val="第%1章 "/>
      <w:lvlJc w:val="left"/>
      <w:pPr>
        <w:ind w:left="5251" w:hanging="432"/>
      </w:pPr>
      <w:rPr>
        <w:rFonts w:hint="eastAsia" w:cs="Times New Roman"/>
      </w:rPr>
    </w:lvl>
    <w:lvl w:ilvl="1" w:tentative="0">
      <w:start w:val="1"/>
      <w:numFmt w:val="decimal"/>
      <w:isLgl/>
      <w:lvlText w:val="%1.%2."/>
      <w:lvlJc w:val="left"/>
      <w:pPr>
        <w:ind w:left="5394" w:hanging="575"/>
      </w:pPr>
      <w:rPr>
        <w:rFonts w:hint="eastAsia" w:cs="Times New Roman"/>
      </w:rPr>
    </w:lvl>
    <w:lvl w:ilvl="2" w:tentative="0">
      <w:start w:val="1"/>
      <w:numFmt w:val="decimal"/>
      <w:isLgl/>
      <w:lvlText w:val="%1.%2.%3."/>
      <w:lvlJc w:val="left"/>
      <w:pPr>
        <w:ind w:left="5539" w:hanging="720"/>
      </w:pPr>
      <w:rPr>
        <w:rFonts w:hint="eastAsia" w:cs="Times New Roman"/>
      </w:rPr>
    </w:lvl>
    <w:lvl w:ilvl="3" w:tentative="0">
      <w:start w:val="1"/>
      <w:numFmt w:val="decimal"/>
      <w:isLgl/>
      <w:lvlText w:val="%1.%2.%3.%4."/>
      <w:lvlJc w:val="left"/>
      <w:pPr>
        <w:ind w:left="5683" w:hanging="864"/>
      </w:pPr>
      <w:rPr>
        <w:rFonts w:hint="eastAsia" w:cs="Times New Roman"/>
      </w:rPr>
    </w:lvl>
    <w:lvl w:ilvl="4" w:tentative="0">
      <w:start w:val="1"/>
      <w:numFmt w:val="decimal"/>
      <w:isLgl/>
      <w:lvlText w:val="%1.%2.%3.%4.%5."/>
      <w:lvlJc w:val="left"/>
      <w:pPr>
        <w:ind w:left="5827" w:hanging="1008"/>
      </w:pPr>
      <w:rPr>
        <w:rFonts w:hint="eastAsia" w:cs="Times New Roman"/>
      </w:rPr>
    </w:lvl>
    <w:lvl w:ilvl="5" w:tentative="0">
      <w:start w:val="1"/>
      <w:numFmt w:val="decimal"/>
      <w:isLgl/>
      <w:lvlText w:val="%1.%2.%3.%4.%5.%6."/>
      <w:lvlJc w:val="left"/>
      <w:pPr>
        <w:ind w:left="5970" w:hanging="1151"/>
      </w:pPr>
      <w:rPr>
        <w:rFonts w:hint="eastAsia" w:cs="Times New Roman"/>
      </w:rPr>
    </w:lvl>
    <w:lvl w:ilvl="6" w:tentative="0">
      <w:start w:val="1"/>
      <w:numFmt w:val="decimal"/>
      <w:isLgl/>
      <w:lvlText w:val="%1.%2.%3.%4.%5.%6.%7."/>
      <w:lvlJc w:val="left"/>
      <w:pPr>
        <w:ind w:left="6115" w:hanging="1296"/>
      </w:pPr>
      <w:rPr>
        <w:rFonts w:hint="eastAsia" w:cs="Times New Roman"/>
      </w:rPr>
    </w:lvl>
    <w:lvl w:ilvl="7" w:tentative="0">
      <w:start w:val="1"/>
      <w:numFmt w:val="decimal"/>
      <w:isLgl/>
      <w:lvlText w:val="%1.%2.%3.%4.%5.%6.%7.%8."/>
      <w:lvlJc w:val="left"/>
      <w:pPr>
        <w:ind w:left="6259" w:hanging="1440"/>
      </w:pPr>
      <w:rPr>
        <w:rFonts w:hint="eastAsia" w:cs="Times New Roman"/>
      </w:rPr>
    </w:lvl>
    <w:lvl w:ilvl="8" w:tentative="0">
      <w:start w:val="1"/>
      <w:numFmt w:val="decimal"/>
      <w:isLgl/>
      <w:lvlText w:val="%1.%2.%3.%4.%5.%6.%7.%8.%9."/>
      <w:lvlJc w:val="left"/>
      <w:pPr>
        <w:ind w:left="6402" w:hanging="158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7B6C"/>
    <w:rsid w:val="00082E48"/>
    <w:rsid w:val="000834D7"/>
    <w:rsid w:val="00087543"/>
    <w:rsid w:val="00090747"/>
    <w:rsid w:val="000A254A"/>
    <w:rsid w:val="001121EB"/>
    <w:rsid w:val="00121A43"/>
    <w:rsid w:val="00137B93"/>
    <w:rsid w:val="00191656"/>
    <w:rsid w:val="00195619"/>
    <w:rsid w:val="001D1EE6"/>
    <w:rsid w:val="00262A18"/>
    <w:rsid w:val="0026592A"/>
    <w:rsid w:val="002E512B"/>
    <w:rsid w:val="00301851"/>
    <w:rsid w:val="00323B43"/>
    <w:rsid w:val="00323F7F"/>
    <w:rsid w:val="003276A0"/>
    <w:rsid w:val="003606C0"/>
    <w:rsid w:val="00370ADD"/>
    <w:rsid w:val="003802A2"/>
    <w:rsid w:val="003844C3"/>
    <w:rsid w:val="0039333D"/>
    <w:rsid w:val="003C1D53"/>
    <w:rsid w:val="003D37D8"/>
    <w:rsid w:val="003D471D"/>
    <w:rsid w:val="004020F0"/>
    <w:rsid w:val="004035EF"/>
    <w:rsid w:val="00426133"/>
    <w:rsid w:val="004358AB"/>
    <w:rsid w:val="004656FF"/>
    <w:rsid w:val="00493BB5"/>
    <w:rsid w:val="004F1D89"/>
    <w:rsid w:val="00510509"/>
    <w:rsid w:val="005339A1"/>
    <w:rsid w:val="00552D1D"/>
    <w:rsid w:val="005F5EFE"/>
    <w:rsid w:val="00616184"/>
    <w:rsid w:val="00637B3A"/>
    <w:rsid w:val="006921A3"/>
    <w:rsid w:val="006C68ED"/>
    <w:rsid w:val="006F7132"/>
    <w:rsid w:val="00702574"/>
    <w:rsid w:val="007403A8"/>
    <w:rsid w:val="00770100"/>
    <w:rsid w:val="007832C7"/>
    <w:rsid w:val="007A01D3"/>
    <w:rsid w:val="007F6DD5"/>
    <w:rsid w:val="00805197"/>
    <w:rsid w:val="008627EB"/>
    <w:rsid w:val="00893D19"/>
    <w:rsid w:val="008A08E0"/>
    <w:rsid w:val="008B7726"/>
    <w:rsid w:val="008C7AA8"/>
    <w:rsid w:val="008E2AA3"/>
    <w:rsid w:val="009262A9"/>
    <w:rsid w:val="0095664C"/>
    <w:rsid w:val="00965CB6"/>
    <w:rsid w:val="00973786"/>
    <w:rsid w:val="00977CD6"/>
    <w:rsid w:val="009976B1"/>
    <w:rsid w:val="009C7127"/>
    <w:rsid w:val="009E21CC"/>
    <w:rsid w:val="009F7FD4"/>
    <w:rsid w:val="00A55B6D"/>
    <w:rsid w:val="00A55E86"/>
    <w:rsid w:val="00AE5500"/>
    <w:rsid w:val="00B00B87"/>
    <w:rsid w:val="00B31833"/>
    <w:rsid w:val="00B33BA9"/>
    <w:rsid w:val="00BE6423"/>
    <w:rsid w:val="00C02718"/>
    <w:rsid w:val="00C63D32"/>
    <w:rsid w:val="00C909BD"/>
    <w:rsid w:val="00CF400B"/>
    <w:rsid w:val="00D200F2"/>
    <w:rsid w:val="00D31D50"/>
    <w:rsid w:val="00D724A6"/>
    <w:rsid w:val="00DD63C8"/>
    <w:rsid w:val="00ED2856"/>
    <w:rsid w:val="00F13260"/>
    <w:rsid w:val="00F243E5"/>
    <w:rsid w:val="00F74412"/>
    <w:rsid w:val="00F74985"/>
    <w:rsid w:val="00F935EE"/>
    <w:rsid w:val="00FC1C25"/>
    <w:rsid w:val="010B0413"/>
    <w:rsid w:val="01A15945"/>
    <w:rsid w:val="0285116A"/>
    <w:rsid w:val="02F63FAC"/>
    <w:rsid w:val="042454F8"/>
    <w:rsid w:val="05161932"/>
    <w:rsid w:val="05BB7305"/>
    <w:rsid w:val="06D873B1"/>
    <w:rsid w:val="0ABB0014"/>
    <w:rsid w:val="0AC20FFB"/>
    <w:rsid w:val="10D60956"/>
    <w:rsid w:val="126C7E1A"/>
    <w:rsid w:val="12E32E46"/>
    <w:rsid w:val="192F152F"/>
    <w:rsid w:val="1B603C4A"/>
    <w:rsid w:val="1B6E2CE5"/>
    <w:rsid w:val="1C673C4E"/>
    <w:rsid w:val="1DA15676"/>
    <w:rsid w:val="1E0F07B0"/>
    <w:rsid w:val="1EB75BD9"/>
    <w:rsid w:val="1F893208"/>
    <w:rsid w:val="24FC416B"/>
    <w:rsid w:val="25B612A8"/>
    <w:rsid w:val="2727568E"/>
    <w:rsid w:val="29916EDE"/>
    <w:rsid w:val="29D90547"/>
    <w:rsid w:val="2BDE0BD5"/>
    <w:rsid w:val="2C155E27"/>
    <w:rsid w:val="2C423323"/>
    <w:rsid w:val="2C5076C6"/>
    <w:rsid w:val="2E4414DD"/>
    <w:rsid w:val="30123F84"/>
    <w:rsid w:val="31CD2437"/>
    <w:rsid w:val="327F2FE1"/>
    <w:rsid w:val="32C14753"/>
    <w:rsid w:val="33602FEA"/>
    <w:rsid w:val="342B6CAD"/>
    <w:rsid w:val="344545D6"/>
    <w:rsid w:val="35A47F9A"/>
    <w:rsid w:val="35C3271C"/>
    <w:rsid w:val="364C7EED"/>
    <w:rsid w:val="36DA4493"/>
    <w:rsid w:val="397D4E94"/>
    <w:rsid w:val="3A3C638E"/>
    <w:rsid w:val="3CCE48FD"/>
    <w:rsid w:val="3EF83B17"/>
    <w:rsid w:val="3F591FC7"/>
    <w:rsid w:val="3FE85D3C"/>
    <w:rsid w:val="42476987"/>
    <w:rsid w:val="4321686C"/>
    <w:rsid w:val="435426C1"/>
    <w:rsid w:val="436B4720"/>
    <w:rsid w:val="48021635"/>
    <w:rsid w:val="4B0C3E2F"/>
    <w:rsid w:val="4D624F8E"/>
    <w:rsid w:val="4FE12AE5"/>
    <w:rsid w:val="4FF60BA4"/>
    <w:rsid w:val="50341C06"/>
    <w:rsid w:val="50973EF8"/>
    <w:rsid w:val="50ED2E99"/>
    <w:rsid w:val="5232064A"/>
    <w:rsid w:val="52692E5F"/>
    <w:rsid w:val="53FF7EBA"/>
    <w:rsid w:val="582C26AF"/>
    <w:rsid w:val="5855123F"/>
    <w:rsid w:val="59DE14D6"/>
    <w:rsid w:val="5A0C0360"/>
    <w:rsid w:val="5A2A15CE"/>
    <w:rsid w:val="5A6C4091"/>
    <w:rsid w:val="5A8402D6"/>
    <w:rsid w:val="5CF34494"/>
    <w:rsid w:val="5F2B511D"/>
    <w:rsid w:val="61E05BA5"/>
    <w:rsid w:val="643A3093"/>
    <w:rsid w:val="661A4DEA"/>
    <w:rsid w:val="668C75EA"/>
    <w:rsid w:val="67511F64"/>
    <w:rsid w:val="68475653"/>
    <w:rsid w:val="6D4B2A56"/>
    <w:rsid w:val="6DB17DF8"/>
    <w:rsid w:val="6ED648F4"/>
    <w:rsid w:val="70527C82"/>
    <w:rsid w:val="70DB3482"/>
    <w:rsid w:val="72F0619C"/>
    <w:rsid w:val="79601150"/>
    <w:rsid w:val="7A61064B"/>
    <w:rsid w:val="7B1D4F77"/>
    <w:rsid w:val="7B293FDA"/>
    <w:rsid w:val="7B5B78E4"/>
    <w:rsid w:val="7D247CBA"/>
    <w:rsid w:val="7FC267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34"/>
    <w:qFormat/>
    <w:uiPriority w:val="99"/>
    <w:pPr>
      <w:keepNext/>
      <w:keepLines/>
      <w:widowControl w:val="0"/>
      <w:numPr>
        <w:ilvl w:val="0"/>
        <w:numId w:val="1"/>
      </w:numPr>
      <w:tabs>
        <w:tab w:val="left" w:pos="432"/>
      </w:tabs>
      <w:adjustRightInd/>
      <w:snapToGrid/>
      <w:spacing w:before="300" w:after="300" w:line="520" w:lineRule="exact"/>
      <w:jc w:val="center"/>
      <w:outlineLvl w:val="0"/>
    </w:pPr>
    <w:rPr>
      <w:rFonts w:ascii="Times New Roman" w:hAnsi="Times New Roman" w:eastAsia="黑体"/>
      <w:bCs/>
      <w:kern w:val="44"/>
      <w:sz w:val="36"/>
      <w:szCs w:val="44"/>
    </w:rPr>
  </w:style>
  <w:style w:type="paragraph" w:styleId="3">
    <w:name w:val="heading 2"/>
    <w:basedOn w:val="1"/>
    <w:next w:val="1"/>
    <w:link w:val="35"/>
    <w:qFormat/>
    <w:uiPriority w:val="99"/>
    <w:pPr>
      <w:keepNext/>
      <w:keepLines/>
      <w:widowControl w:val="0"/>
      <w:adjustRightInd/>
      <w:snapToGri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36"/>
    <w:qFormat/>
    <w:uiPriority w:val="99"/>
    <w:pPr>
      <w:keepNext/>
      <w:keepLines/>
      <w:widowControl w:val="0"/>
      <w:adjustRightInd/>
      <w:snapToGrid/>
      <w:spacing w:before="260" w:after="260" w:line="416" w:lineRule="auto"/>
      <w:jc w:val="both"/>
      <w:outlineLvl w:val="2"/>
    </w:pPr>
    <w:rPr>
      <w:rFonts w:ascii="Calibri" w:hAnsi="Calibri" w:eastAsia="宋体" w:cs="Calibri"/>
      <w:b/>
      <w:bCs/>
      <w:kern w:val="2"/>
      <w:sz w:val="32"/>
      <w:szCs w:val="32"/>
    </w:rPr>
  </w:style>
  <w:style w:type="paragraph" w:styleId="5">
    <w:name w:val="heading 4"/>
    <w:basedOn w:val="1"/>
    <w:next w:val="1"/>
    <w:link w:val="37"/>
    <w:qFormat/>
    <w:uiPriority w:val="99"/>
    <w:pPr>
      <w:keepNext/>
      <w:keepLines/>
      <w:widowControl w:val="0"/>
      <w:adjustRightInd/>
      <w:snapToGrid/>
      <w:spacing w:before="280" w:after="290" w:line="376" w:lineRule="auto"/>
      <w:jc w:val="both"/>
      <w:outlineLvl w:val="3"/>
    </w:pPr>
    <w:rPr>
      <w:rFonts w:ascii="Arial" w:hAnsi="Arial" w:eastAsia="黑体"/>
      <w:b/>
      <w:bCs/>
      <w:kern w:val="2"/>
      <w:sz w:val="28"/>
      <w:szCs w:val="28"/>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99"/>
    <w:pPr>
      <w:widowControl w:val="0"/>
      <w:adjustRightInd/>
      <w:snapToGrid/>
      <w:spacing w:after="0"/>
      <w:jc w:val="both"/>
    </w:pPr>
    <w:rPr>
      <w:rFonts w:ascii="Cambria" w:hAnsi="Cambria" w:eastAsia="黑体" w:cs="Cambria"/>
      <w:kern w:val="2"/>
      <w:sz w:val="20"/>
      <w:szCs w:val="20"/>
    </w:rPr>
  </w:style>
  <w:style w:type="paragraph" w:styleId="7">
    <w:name w:val="index 5"/>
    <w:basedOn w:val="1"/>
    <w:next w:val="1"/>
    <w:semiHidden/>
    <w:qFormat/>
    <w:uiPriority w:val="99"/>
    <w:pPr>
      <w:widowControl w:val="0"/>
      <w:adjustRightInd/>
      <w:snapToGrid/>
      <w:spacing w:after="0"/>
      <w:ind w:left="1680"/>
      <w:jc w:val="both"/>
    </w:pPr>
    <w:rPr>
      <w:rFonts w:ascii="Times New Roman" w:hAnsi="Times New Roman" w:eastAsia="宋体"/>
      <w:kern w:val="2"/>
      <w:sz w:val="21"/>
      <w:szCs w:val="20"/>
    </w:rPr>
  </w:style>
  <w:style w:type="paragraph" w:styleId="8">
    <w:name w:val="Document Map"/>
    <w:basedOn w:val="1"/>
    <w:link w:val="151"/>
    <w:semiHidden/>
    <w:qFormat/>
    <w:uiPriority w:val="99"/>
    <w:pPr>
      <w:widowControl w:val="0"/>
      <w:adjustRightInd/>
      <w:snapToGrid/>
      <w:spacing w:after="0"/>
      <w:jc w:val="both"/>
    </w:pPr>
    <w:rPr>
      <w:rFonts w:ascii="Calibri" w:hAnsi="Calibri"/>
      <w:kern w:val="2"/>
      <w:sz w:val="18"/>
      <w:szCs w:val="20"/>
    </w:rPr>
  </w:style>
  <w:style w:type="paragraph" w:styleId="9">
    <w:name w:val="annotation text"/>
    <w:basedOn w:val="1"/>
    <w:link w:val="39"/>
    <w:semiHidden/>
    <w:qFormat/>
    <w:uiPriority w:val="99"/>
    <w:pPr>
      <w:widowControl w:val="0"/>
      <w:adjustRightInd/>
      <w:snapToGrid/>
      <w:spacing w:after="0"/>
    </w:pPr>
    <w:rPr>
      <w:rFonts w:ascii="Calibri" w:hAnsi="Calibri" w:eastAsia="宋体"/>
      <w:kern w:val="2"/>
      <w:sz w:val="21"/>
      <w:szCs w:val="24"/>
    </w:rPr>
  </w:style>
  <w:style w:type="paragraph" w:styleId="10">
    <w:name w:val="Body Text"/>
    <w:basedOn w:val="1"/>
    <w:link w:val="40"/>
    <w:qFormat/>
    <w:uiPriority w:val="99"/>
    <w:pPr>
      <w:widowControl w:val="0"/>
      <w:adjustRightInd/>
      <w:snapToGrid/>
      <w:spacing w:after="120"/>
      <w:jc w:val="both"/>
    </w:pPr>
    <w:rPr>
      <w:rFonts w:ascii="Times New Roman" w:hAnsi="Times New Roman" w:eastAsia="宋体"/>
      <w:kern w:val="2"/>
      <w:sz w:val="21"/>
      <w:szCs w:val="24"/>
    </w:rPr>
  </w:style>
  <w:style w:type="paragraph" w:styleId="11">
    <w:name w:val="Body Text Indent"/>
    <w:basedOn w:val="1"/>
    <w:link w:val="41"/>
    <w:qFormat/>
    <w:uiPriority w:val="99"/>
    <w:pPr>
      <w:widowControl w:val="0"/>
      <w:adjustRightInd/>
      <w:snapToGrid/>
      <w:spacing w:after="120"/>
      <w:ind w:left="420" w:leftChars="200"/>
      <w:jc w:val="both"/>
    </w:pPr>
    <w:rPr>
      <w:rFonts w:ascii="Calibri" w:hAnsi="Calibri" w:eastAsia="宋体" w:cs="Calibri"/>
      <w:kern w:val="2"/>
      <w:sz w:val="21"/>
      <w:szCs w:val="21"/>
    </w:rPr>
  </w:style>
  <w:style w:type="paragraph" w:styleId="12">
    <w:name w:val="Plain Text"/>
    <w:basedOn w:val="1"/>
    <w:link w:val="42"/>
    <w:qFormat/>
    <w:uiPriority w:val="99"/>
    <w:pPr>
      <w:widowControl w:val="0"/>
      <w:adjustRightInd/>
      <w:snapToGrid/>
      <w:spacing w:after="0"/>
      <w:jc w:val="both"/>
    </w:pPr>
    <w:rPr>
      <w:rFonts w:ascii="宋体" w:hAnsi="Courier New" w:eastAsia="宋体" w:cs="宋体"/>
      <w:kern w:val="2"/>
      <w:sz w:val="21"/>
      <w:szCs w:val="21"/>
    </w:rPr>
  </w:style>
  <w:style w:type="paragraph" w:styleId="13">
    <w:name w:val="Date"/>
    <w:basedOn w:val="1"/>
    <w:next w:val="1"/>
    <w:link w:val="43"/>
    <w:qFormat/>
    <w:uiPriority w:val="99"/>
    <w:pPr>
      <w:widowControl w:val="0"/>
      <w:adjustRightInd/>
      <w:snapToGrid/>
      <w:spacing w:after="0"/>
      <w:ind w:left="100" w:leftChars="2500"/>
      <w:jc w:val="both"/>
    </w:pPr>
    <w:rPr>
      <w:rFonts w:ascii="Calibri" w:hAnsi="Calibri" w:eastAsia="宋体" w:cs="Calibri"/>
      <w:kern w:val="2"/>
      <w:sz w:val="21"/>
      <w:szCs w:val="21"/>
    </w:rPr>
  </w:style>
  <w:style w:type="paragraph" w:styleId="14">
    <w:name w:val="Body Text Indent 2"/>
    <w:basedOn w:val="1"/>
    <w:link w:val="44"/>
    <w:qFormat/>
    <w:uiPriority w:val="99"/>
    <w:pPr>
      <w:widowControl w:val="0"/>
      <w:adjustRightInd/>
      <w:snapToGrid/>
      <w:spacing w:after="0"/>
      <w:ind w:firstLine="600" w:firstLineChars="200"/>
      <w:jc w:val="both"/>
    </w:pPr>
    <w:rPr>
      <w:rFonts w:ascii="Times New Roman" w:hAnsi="Times New Roman" w:eastAsia="方正仿宋简体"/>
      <w:kern w:val="2"/>
      <w:sz w:val="30"/>
      <w:szCs w:val="20"/>
    </w:rPr>
  </w:style>
  <w:style w:type="paragraph" w:styleId="15">
    <w:name w:val="endnote text"/>
    <w:basedOn w:val="1"/>
    <w:link w:val="45"/>
    <w:semiHidden/>
    <w:qFormat/>
    <w:uiPriority w:val="99"/>
    <w:pPr>
      <w:widowControl w:val="0"/>
      <w:adjustRightInd/>
      <w:snapToGrid/>
      <w:spacing w:after="0"/>
      <w:jc w:val="both"/>
    </w:pPr>
    <w:rPr>
      <w:rFonts w:ascii="Calibri" w:hAnsi="Calibri" w:eastAsia="宋体"/>
      <w:kern w:val="2"/>
      <w:sz w:val="21"/>
      <w:szCs w:val="24"/>
    </w:rPr>
  </w:style>
  <w:style w:type="paragraph" w:styleId="16">
    <w:name w:val="Balloon Text"/>
    <w:basedOn w:val="1"/>
    <w:link w:val="78"/>
    <w:semiHidden/>
    <w:qFormat/>
    <w:uiPriority w:val="99"/>
    <w:pPr>
      <w:widowControl w:val="0"/>
      <w:adjustRightInd/>
      <w:snapToGrid/>
      <w:spacing w:after="0"/>
      <w:jc w:val="both"/>
    </w:pPr>
    <w:rPr>
      <w:rFonts w:ascii="Calibri" w:hAnsi="Calibri" w:eastAsia="宋体"/>
      <w:kern w:val="2"/>
      <w:sz w:val="24"/>
      <w:szCs w:val="20"/>
    </w:rPr>
  </w:style>
  <w:style w:type="paragraph" w:styleId="17">
    <w:name w:val="footer"/>
    <w:basedOn w:val="1"/>
    <w:link w:val="54"/>
    <w:qFormat/>
    <w:uiPriority w:val="99"/>
    <w:pPr>
      <w:tabs>
        <w:tab w:val="center" w:pos="4153"/>
        <w:tab w:val="right" w:pos="8306"/>
      </w:tabs>
    </w:pPr>
    <w:rPr>
      <w:sz w:val="18"/>
      <w:szCs w:val="18"/>
    </w:rPr>
  </w:style>
  <w:style w:type="paragraph" w:styleId="18">
    <w:name w:val="header"/>
    <w:basedOn w:val="1"/>
    <w:link w:val="48"/>
    <w:qFormat/>
    <w:uiPriority w:val="99"/>
    <w:pPr>
      <w:pBdr>
        <w:bottom w:val="single" w:color="auto" w:sz="6" w:space="1"/>
      </w:pBdr>
      <w:tabs>
        <w:tab w:val="center" w:pos="4153"/>
        <w:tab w:val="right" w:pos="8306"/>
      </w:tabs>
      <w:jc w:val="center"/>
    </w:pPr>
    <w:rPr>
      <w:sz w:val="18"/>
      <w:szCs w:val="18"/>
    </w:rPr>
  </w:style>
  <w:style w:type="paragraph" w:styleId="19">
    <w:name w:val="footnote text"/>
    <w:basedOn w:val="1"/>
    <w:link w:val="49"/>
    <w:semiHidden/>
    <w:qFormat/>
    <w:uiPriority w:val="99"/>
    <w:pPr>
      <w:widowControl w:val="0"/>
      <w:adjustRightInd/>
      <w:spacing w:after="0"/>
    </w:pPr>
    <w:rPr>
      <w:rFonts w:ascii="Calibri" w:hAnsi="Calibri" w:eastAsia="宋体" w:cs="Calibri"/>
      <w:kern w:val="2"/>
      <w:sz w:val="18"/>
      <w:szCs w:val="18"/>
    </w:rPr>
  </w:style>
  <w:style w:type="paragraph" w:styleId="20">
    <w:name w:val="Body Text Indent 3"/>
    <w:basedOn w:val="1"/>
    <w:link w:val="50"/>
    <w:qFormat/>
    <w:uiPriority w:val="99"/>
    <w:pPr>
      <w:widowControl w:val="0"/>
      <w:adjustRightInd/>
      <w:snapToGrid/>
      <w:spacing w:after="0"/>
      <w:ind w:firstLine="675"/>
      <w:jc w:val="both"/>
    </w:pPr>
    <w:rPr>
      <w:rFonts w:ascii="Times New Roman" w:hAnsi="Times New Roman" w:eastAsia="方正仿宋简体"/>
      <w:kern w:val="2"/>
      <w:sz w:val="32"/>
      <w:szCs w:val="20"/>
    </w:rPr>
  </w:style>
  <w:style w:type="paragraph" w:styleId="21">
    <w:name w:val="Body Text 2"/>
    <w:basedOn w:val="1"/>
    <w:link w:val="51"/>
    <w:qFormat/>
    <w:uiPriority w:val="99"/>
    <w:pPr>
      <w:widowControl w:val="0"/>
      <w:adjustRightInd/>
      <w:snapToGrid/>
      <w:spacing w:after="0"/>
      <w:jc w:val="both"/>
    </w:pPr>
    <w:rPr>
      <w:rFonts w:ascii="Times New Roman" w:hAnsi="Times New Roman" w:eastAsia="方正小标宋简体"/>
      <w:w w:val="85"/>
      <w:kern w:val="2"/>
      <w:sz w:val="96"/>
      <w:szCs w:val="20"/>
    </w:rPr>
  </w:style>
  <w:style w:type="paragraph" w:styleId="22">
    <w:name w:val="HTML Preformatted"/>
    <w:basedOn w:val="1"/>
    <w:link w:val="52"/>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23">
    <w:name w:val="Normal (Web)"/>
    <w:basedOn w:val="1"/>
    <w:qFormat/>
    <w:uiPriority w:val="99"/>
    <w:pPr>
      <w:widowControl w:val="0"/>
      <w:adjustRightInd/>
      <w:snapToGrid/>
      <w:spacing w:beforeAutospacing="1" w:after="0" w:afterAutospacing="1"/>
    </w:pPr>
    <w:rPr>
      <w:rFonts w:ascii="Calibri" w:hAnsi="Calibri" w:eastAsia="宋体"/>
      <w:sz w:val="24"/>
      <w:szCs w:val="24"/>
    </w:rPr>
  </w:style>
  <w:style w:type="paragraph" w:styleId="24">
    <w:name w:val="Title"/>
    <w:basedOn w:val="1"/>
    <w:next w:val="1"/>
    <w:link w:val="53"/>
    <w:qFormat/>
    <w:uiPriority w:val="99"/>
    <w:pPr>
      <w:widowControl w:val="0"/>
      <w:adjustRightInd/>
      <w:snapToGrid/>
      <w:spacing w:before="240" w:after="60"/>
      <w:jc w:val="center"/>
      <w:outlineLvl w:val="0"/>
    </w:pPr>
    <w:rPr>
      <w:rFonts w:ascii="Calibri Light" w:hAnsi="Calibri Light" w:eastAsia="宋体"/>
      <w:b/>
      <w:bCs/>
      <w:kern w:val="2"/>
      <w:sz w:val="32"/>
      <w:szCs w:val="32"/>
    </w:rPr>
  </w:style>
  <w:style w:type="table" w:styleId="26">
    <w:name w:val="Table Grid"/>
    <w:basedOn w:val="25"/>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uiPriority w:val="99"/>
    <w:rPr>
      <w:rFonts w:cs="Times New Roman"/>
    </w:rPr>
  </w:style>
  <w:style w:type="character" w:styleId="30">
    <w:name w:val="FollowedHyperlink"/>
    <w:basedOn w:val="27"/>
    <w:qFormat/>
    <w:uiPriority w:val="99"/>
    <w:rPr>
      <w:rFonts w:cs="Times New Roman"/>
      <w:color w:val="954F72"/>
      <w:u w:val="single"/>
    </w:rPr>
  </w:style>
  <w:style w:type="character" w:styleId="31">
    <w:name w:val="Hyperlink"/>
    <w:basedOn w:val="27"/>
    <w:qFormat/>
    <w:uiPriority w:val="99"/>
    <w:rPr>
      <w:rFonts w:cs="Times New Roman"/>
      <w:color w:val="0563C1"/>
      <w:u w:val="single"/>
    </w:rPr>
  </w:style>
  <w:style w:type="character" w:styleId="32">
    <w:name w:val="annotation reference"/>
    <w:basedOn w:val="27"/>
    <w:semiHidden/>
    <w:qFormat/>
    <w:uiPriority w:val="99"/>
    <w:rPr>
      <w:rFonts w:cs="Times New Roman"/>
      <w:sz w:val="21"/>
      <w:szCs w:val="21"/>
    </w:rPr>
  </w:style>
  <w:style w:type="character" w:styleId="33">
    <w:name w:val="footnote reference"/>
    <w:basedOn w:val="27"/>
    <w:semiHidden/>
    <w:qFormat/>
    <w:uiPriority w:val="99"/>
    <w:rPr>
      <w:rFonts w:cs="Times New Roman"/>
      <w:vertAlign w:val="superscript"/>
    </w:rPr>
  </w:style>
  <w:style w:type="character" w:customStyle="1" w:styleId="34">
    <w:name w:val="Heading 1 Char"/>
    <w:basedOn w:val="27"/>
    <w:link w:val="2"/>
    <w:qFormat/>
    <w:locked/>
    <w:uiPriority w:val="99"/>
    <w:rPr>
      <w:rFonts w:ascii="Times New Roman" w:hAnsi="Times New Roman" w:eastAsia="黑体" w:cs="Times New Roman"/>
      <w:bCs/>
      <w:kern w:val="44"/>
      <w:sz w:val="44"/>
      <w:szCs w:val="44"/>
    </w:rPr>
  </w:style>
  <w:style w:type="character" w:customStyle="1" w:styleId="35">
    <w:name w:val="Heading 2 Char"/>
    <w:basedOn w:val="27"/>
    <w:link w:val="3"/>
    <w:qFormat/>
    <w:locked/>
    <w:uiPriority w:val="99"/>
    <w:rPr>
      <w:rFonts w:ascii="Arial" w:hAnsi="Arial" w:eastAsia="黑体" w:cs="Times New Roman"/>
      <w:b/>
      <w:bCs/>
      <w:kern w:val="2"/>
      <w:sz w:val="32"/>
      <w:szCs w:val="32"/>
    </w:rPr>
  </w:style>
  <w:style w:type="character" w:customStyle="1" w:styleId="36">
    <w:name w:val="Heading 3 Char"/>
    <w:basedOn w:val="27"/>
    <w:link w:val="4"/>
    <w:qFormat/>
    <w:locked/>
    <w:uiPriority w:val="99"/>
    <w:rPr>
      <w:rFonts w:ascii="Calibri" w:hAnsi="Calibri" w:eastAsia="宋体" w:cs="Calibri"/>
      <w:b/>
      <w:bCs/>
      <w:kern w:val="2"/>
      <w:sz w:val="32"/>
      <w:szCs w:val="32"/>
    </w:rPr>
  </w:style>
  <w:style w:type="character" w:customStyle="1" w:styleId="37">
    <w:name w:val="Heading 4 Char"/>
    <w:basedOn w:val="27"/>
    <w:link w:val="5"/>
    <w:locked/>
    <w:uiPriority w:val="99"/>
    <w:rPr>
      <w:rFonts w:ascii="Arial" w:hAnsi="Arial" w:eastAsia="黑体" w:cs="Times New Roman"/>
      <w:b/>
      <w:bCs/>
      <w:kern w:val="2"/>
      <w:sz w:val="28"/>
      <w:szCs w:val="28"/>
    </w:rPr>
  </w:style>
  <w:style w:type="character" w:customStyle="1" w:styleId="38">
    <w:name w:val="Document Map Char"/>
    <w:basedOn w:val="27"/>
    <w:link w:val="8"/>
    <w:semiHidden/>
    <w:qFormat/>
    <w:locked/>
    <w:uiPriority w:val="99"/>
    <w:rPr>
      <w:rFonts w:cs="Times New Roman"/>
      <w:kern w:val="2"/>
      <w:sz w:val="18"/>
    </w:rPr>
  </w:style>
  <w:style w:type="character" w:customStyle="1" w:styleId="39">
    <w:name w:val="Comment Text Char"/>
    <w:basedOn w:val="27"/>
    <w:link w:val="9"/>
    <w:semiHidden/>
    <w:qFormat/>
    <w:locked/>
    <w:uiPriority w:val="99"/>
    <w:rPr>
      <w:rFonts w:ascii="Calibri" w:hAnsi="Calibri" w:eastAsia="宋体" w:cs="Times New Roman"/>
      <w:kern w:val="2"/>
      <w:sz w:val="24"/>
      <w:szCs w:val="24"/>
    </w:rPr>
  </w:style>
  <w:style w:type="character" w:customStyle="1" w:styleId="40">
    <w:name w:val="Body Text Char"/>
    <w:basedOn w:val="27"/>
    <w:link w:val="10"/>
    <w:qFormat/>
    <w:locked/>
    <w:uiPriority w:val="99"/>
    <w:rPr>
      <w:rFonts w:ascii="Times New Roman" w:hAnsi="Times New Roman" w:eastAsia="宋体" w:cs="Times New Roman"/>
      <w:kern w:val="2"/>
      <w:sz w:val="24"/>
      <w:szCs w:val="24"/>
    </w:rPr>
  </w:style>
  <w:style w:type="character" w:customStyle="1" w:styleId="41">
    <w:name w:val="Body Text Indent Char"/>
    <w:basedOn w:val="27"/>
    <w:link w:val="11"/>
    <w:qFormat/>
    <w:locked/>
    <w:uiPriority w:val="99"/>
    <w:rPr>
      <w:rFonts w:ascii="Calibri" w:hAnsi="Calibri" w:eastAsia="宋体" w:cs="Calibri"/>
      <w:kern w:val="2"/>
      <w:sz w:val="21"/>
      <w:szCs w:val="21"/>
    </w:rPr>
  </w:style>
  <w:style w:type="character" w:customStyle="1" w:styleId="42">
    <w:name w:val="Plain Text Char"/>
    <w:basedOn w:val="27"/>
    <w:link w:val="12"/>
    <w:locked/>
    <w:uiPriority w:val="99"/>
    <w:rPr>
      <w:rFonts w:ascii="宋体" w:hAnsi="Courier New" w:eastAsia="宋体" w:cs="宋体"/>
      <w:kern w:val="2"/>
      <w:sz w:val="21"/>
      <w:szCs w:val="21"/>
    </w:rPr>
  </w:style>
  <w:style w:type="character" w:customStyle="1" w:styleId="43">
    <w:name w:val="Date Char"/>
    <w:basedOn w:val="27"/>
    <w:link w:val="13"/>
    <w:qFormat/>
    <w:locked/>
    <w:uiPriority w:val="99"/>
    <w:rPr>
      <w:rFonts w:ascii="Calibri" w:hAnsi="Calibri" w:eastAsia="宋体" w:cs="Calibri"/>
      <w:kern w:val="2"/>
      <w:sz w:val="21"/>
      <w:szCs w:val="21"/>
    </w:rPr>
  </w:style>
  <w:style w:type="character" w:customStyle="1" w:styleId="44">
    <w:name w:val="Body Text Indent 2 Char"/>
    <w:basedOn w:val="27"/>
    <w:link w:val="14"/>
    <w:qFormat/>
    <w:locked/>
    <w:uiPriority w:val="99"/>
    <w:rPr>
      <w:rFonts w:ascii="Times New Roman" w:hAnsi="Times New Roman" w:eastAsia="方正仿宋简体" w:cs="Times New Roman"/>
      <w:kern w:val="2"/>
      <w:sz w:val="20"/>
      <w:szCs w:val="20"/>
    </w:rPr>
  </w:style>
  <w:style w:type="character" w:customStyle="1" w:styleId="45">
    <w:name w:val="Endnote Text Char"/>
    <w:basedOn w:val="27"/>
    <w:link w:val="15"/>
    <w:semiHidden/>
    <w:qFormat/>
    <w:locked/>
    <w:uiPriority w:val="99"/>
    <w:rPr>
      <w:rFonts w:ascii="Calibri" w:hAnsi="Calibri" w:eastAsia="宋体" w:cs="Times New Roman"/>
      <w:kern w:val="2"/>
      <w:sz w:val="24"/>
      <w:szCs w:val="24"/>
    </w:rPr>
  </w:style>
  <w:style w:type="character" w:customStyle="1" w:styleId="46">
    <w:name w:val="Balloon Text Char"/>
    <w:basedOn w:val="27"/>
    <w:link w:val="16"/>
    <w:qFormat/>
    <w:locked/>
    <w:uiPriority w:val="99"/>
    <w:rPr>
      <w:rFonts w:cs="Times New Roman"/>
      <w:kern w:val="2"/>
      <w:sz w:val="18"/>
      <w:szCs w:val="18"/>
    </w:rPr>
  </w:style>
  <w:style w:type="character" w:customStyle="1" w:styleId="47">
    <w:name w:val="Footer Char"/>
    <w:basedOn w:val="27"/>
    <w:link w:val="17"/>
    <w:semiHidden/>
    <w:locked/>
    <w:uiPriority w:val="99"/>
    <w:rPr>
      <w:rFonts w:ascii="Tahoma" w:hAnsi="Tahoma" w:cs="Times New Roman"/>
      <w:kern w:val="0"/>
      <w:sz w:val="18"/>
      <w:szCs w:val="18"/>
    </w:rPr>
  </w:style>
  <w:style w:type="character" w:customStyle="1" w:styleId="48">
    <w:name w:val="Header Char"/>
    <w:basedOn w:val="27"/>
    <w:link w:val="18"/>
    <w:semiHidden/>
    <w:qFormat/>
    <w:locked/>
    <w:uiPriority w:val="99"/>
    <w:rPr>
      <w:rFonts w:ascii="Tahoma" w:hAnsi="Tahoma" w:cs="Times New Roman"/>
      <w:sz w:val="18"/>
      <w:szCs w:val="18"/>
    </w:rPr>
  </w:style>
  <w:style w:type="character" w:customStyle="1" w:styleId="49">
    <w:name w:val="Footnote Text Char"/>
    <w:basedOn w:val="27"/>
    <w:link w:val="19"/>
    <w:semiHidden/>
    <w:qFormat/>
    <w:locked/>
    <w:uiPriority w:val="99"/>
    <w:rPr>
      <w:rFonts w:ascii="Calibri" w:hAnsi="Calibri" w:eastAsia="宋体" w:cs="Calibri"/>
      <w:kern w:val="2"/>
      <w:sz w:val="18"/>
      <w:szCs w:val="18"/>
    </w:rPr>
  </w:style>
  <w:style w:type="character" w:customStyle="1" w:styleId="50">
    <w:name w:val="Body Text Indent 3 Char"/>
    <w:basedOn w:val="27"/>
    <w:link w:val="20"/>
    <w:qFormat/>
    <w:locked/>
    <w:uiPriority w:val="99"/>
    <w:rPr>
      <w:rFonts w:ascii="Times New Roman" w:hAnsi="Times New Roman" w:eastAsia="方正仿宋简体" w:cs="Times New Roman"/>
      <w:kern w:val="2"/>
      <w:sz w:val="20"/>
      <w:szCs w:val="20"/>
    </w:rPr>
  </w:style>
  <w:style w:type="character" w:customStyle="1" w:styleId="51">
    <w:name w:val="Body Text 2 Char"/>
    <w:basedOn w:val="27"/>
    <w:link w:val="21"/>
    <w:locked/>
    <w:uiPriority w:val="99"/>
    <w:rPr>
      <w:rFonts w:ascii="Times New Roman" w:hAnsi="Times New Roman" w:eastAsia="方正小标宋简体" w:cs="Times New Roman"/>
      <w:w w:val="85"/>
      <w:kern w:val="2"/>
      <w:sz w:val="20"/>
      <w:szCs w:val="20"/>
    </w:rPr>
  </w:style>
  <w:style w:type="character" w:customStyle="1" w:styleId="52">
    <w:name w:val="HTML Preformatted Char"/>
    <w:basedOn w:val="27"/>
    <w:link w:val="22"/>
    <w:qFormat/>
    <w:locked/>
    <w:uiPriority w:val="99"/>
    <w:rPr>
      <w:rFonts w:ascii="宋体" w:hAnsi="宋体" w:eastAsia="宋体" w:cs="Times New Roman"/>
      <w:sz w:val="24"/>
      <w:szCs w:val="24"/>
    </w:rPr>
  </w:style>
  <w:style w:type="character" w:customStyle="1" w:styleId="53">
    <w:name w:val="Title Char"/>
    <w:basedOn w:val="27"/>
    <w:link w:val="24"/>
    <w:qFormat/>
    <w:locked/>
    <w:uiPriority w:val="99"/>
    <w:rPr>
      <w:rFonts w:ascii="Calibri Light" w:hAnsi="Calibri Light" w:eastAsia="宋体" w:cs="Times New Roman"/>
      <w:b/>
      <w:bCs/>
      <w:kern w:val="2"/>
      <w:sz w:val="32"/>
      <w:szCs w:val="32"/>
    </w:rPr>
  </w:style>
  <w:style w:type="character" w:customStyle="1" w:styleId="54">
    <w:name w:val="Footer Char1"/>
    <w:basedOn w:val="27"/>
    <w:link w:val="17"/>
    <w:qFormat/>
    <w:locked/>
    <w:uiPriority w:val="99"/>
    <w:rPr>
      <w:rFonts w:ascii="Tahoma" w:hAnsi="Tahoma" w:cs="Times New Roman"/>
      <w:sz w:val="18"/>
      <w:szCs w:val="18"/>
    </w:rPr>
  </w:style>
  <w:style w:type="character" w:customStyle="1" w:styleId="55">
    <w:name w:val="页脚 Char1"/>
    <w:basedOn w:val="27"/>
    <w:qFormat/>
    <w:locked/>
    <w:uiPriority w:val="99"/>
    <w:rPr>
      <w:rFonts w:ascii="Calibri" w:hAnsi="Calibri" w:eastAsia="宋体" w:cs="Calibri"/>
      <w:kern w:val="2"/>
      <w:sz w:val="18"/>
      <w:szCs w:val="18"/>
      <w:lang w:val="en-US" w:eastAsia="zh-CN" w:bidi="ar-SA"/>
    </w:rPr>
  </w:style>
  <w:style w:type="character" w:customStyle="1" w:styleId="56">
    <w:name w:val="页眉 Char1"/>
    <w:basedOn w:val="27"/>
    <w:semiHidden/>
    <w:qFormat/>
    <w:locked/>
    <w:uiPriority w:val="99"/>
    <w:rPr>
      <w:rFonts w:ascii="Calibri" w:hAnsi="Calibri" w:eastAsia="宋体" w:cs="Calibri"/>
      <w:kern w:val="2"/>
      <w:sz w:val="18"/>
      <w:szCs w:val="18"/>
      <w:lang w:val="en-US" w:eastAsia="zh-CN" w:bidi="ar-SA"/>
    </w:rPr>
  </w:style>
  <w:style w:type="paragraph" w:customStyle="1" w:styleId="57">
    <w:name w:val="p0"/>
    <w:basedOn w:val="1"/>
    <w:qFormat/>
    <w:uiPriority w:val="99"/>
    <w:pPr>
      <w:adjustRightInd/>
      <w:snapToGrid/>
      <w:spacing w:after="0"/>
      <w:jc w:val="both"/>
    </w:pPr>
    <w:rPr>
      <w:rFonts w:ascii="Calibri" w:hAnsi="Calibri" w:eastAsia="宋体" w:cs="Calibri"/>
      <w:sz w:val="21"/>
      <w:szCs w:val="21"/>
    </w:rPr>
  </w:style>
  <w:style w:type="paragraph" w:customStyle="1" w:styleId="58">
    <w:name w:val="Char Char Char Char"/>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59">
    <w:name w:val="Char Char1 Char Char"/>
    <w:basedOn w:val="1"/>
    <w:uiPriority w:val="99"/>
    <w:pPr>
      <w:adjustRightInd/>
      <w:snapToGrid/>
      <w:spacing w:after="160" w:line="240" w:lineRule="exact"/>
    </w:pPr>
    <w:rPr>
      <w:rFonts w:ascii="仿宋_GB2312" w:hAnsi="Times New Roman" w:eastAsia="仿宋_GB2312"/>
      <w:kern w:val="2"/>
      <w:sz w:val="32"/>
      <w:szCs w:val="32"/>
    </w:rPr>
  </w:style>
  <w:style w:type="character" w:customStyle="1" w:styleId="60">
    <w:name w:val="Balloon Text Char1"/>
    <w:semiHidden/>
    <w:locked/>
    <w:uiPriority w:val="99"/>
    <w:rPr>
      <w:rFonts w:eastAsia="宋体"/>
      <w:kern w:val="2"/>
      <w:sz w:val="24"/>
    </w:rPr>
  </w:style>
  <w:style w:type="paragraph" w:customStyle="1" w:styleId="61">
    <w:name w:val="Char"/>
    <w:basedOn w:val="1"/>
    <w:qFormat/>
    <w:uiPriority w:val="99"/>
    <w:pPr>
      <w:widowControl w:val="0"/>
      <w:tabs>
        <w:tab w:val="left" w:pos="360"/>
      </w:tabs>
      <w:adjustRightInd/>
      <w:snapToGrid/>
      <w:spacing w:after="0"/>
      <w:jc w:val="both"/>
    </w:pPr>
    <w:rPr>
      <w:rFonts w:ascii="Times New Roman" w:hAnsi="Times New Roman" w:eastAsia="宋体"/>
      <w:kern w:val="2"/>
      <w:sz w:val="21"/>
      <w:szCs w:val="24"/>
    </w:rPr>
  </w:style>
  <w:style w:type="paragraph" w:customStyle="1" w:styleId="62">
    <w:name w:val="Normal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Char1"/>
    <w:basedOn w:val="1"/>
    <w:qFormat/>
    <w:uiPriority w:val="99"/>
    <w:pPr>
      <w:widowControl w:val="0"/>
      <w:adjustRightInd/>
      <w:snapToGrid/>
      <w:spacing w:after="0"/>
      <w:jc w:val="both"/>
    </w:pPr>
    <w:rPr>
      <w:rFonts w:ascii="Times New Roman" w:hAnsi="Times New Roman" w:eastAsia="宋体"/>
      <w:kern w:val="2"/>
      <w:sz w:val="21"/>
      <w:szCs w:val="20"/>
    </w:rPr>
  </w:style>
  <w:style w:type="paragraph" w:customStyle="1" w:styleId="64">
    <w:name w:val="Char Char Char Char1"/>
    <w:basedOn w:val="1"/>
    <w:uiPriority w:val="99"/>
    <w:pPr>
      <w:widowControl w:val="0"/>
      <w:tabs>
        <w:tab w:val="left" w:pos="907"/>
      </w:tabs>
      <w:adjustRightInd/>
      <w:snapToGrid/>
      <w:spacing w:after="0"/>
      <w:ind w:left="907" w:hanging="453"/>
      <w:jc w:val="both"/>
    </w:pPr>
    <w:rPr>
      <w:rFonts w:ascii="宋体" w:hAnsi="宋体" w:eastAsia="宋体"/>
      <w:sz w:val="24"/>
      <w:szCs w:val="24"/>
    </w:rPr>
  </w:style>
  <w:style w:type="paragraph" w:customStyle="1" w:styleId="65">
    <w:name w:val="正文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缩进 2 New"/>
    <w:basedOn w:val="1"/>
    <w:qFormat/>
    <w:uiPriority w:val="99"/>
    <w:pPr>
      <w:widowControl w:val="0"/>
      <w:adjustRightInd/>
      <w:snapToGrid/>
      <w:spacing w:after="120" w:line="480" w:lineRule="auto"/>
      <w:ind w:left="200" w:leftChars="200"/>
      <w:jc w:val="both"/>
    </w:pPr>
    <w:rPr>
      <w:rFonts w:ascii="Times New Roman" w:hAnsi="Times New Roman" w:eastAsia="宋体"/>
      <w:kern w:val="2"/>
      <w:sz w:val="21"/>
      <w:szCs w:val="24"/>
    </w:rPr>
  </w:style>
  <w:style w:type="character" w:customStyle="1" w:styleId="67">
    <w:name w:val="ca-1"/>
    <w:basedOn w:val="27"/>
    <w:uiPriority w:val="99"/>
    <w:rPr>
      <w:rFonts w:cs="Times New Roman"/>
    </w:rPr>
  </w:style>
  <w:style w:type="paragraph" w:customStyle="1" w:styleId="68">
    <w:name w:val="pa-4"/>
    <w:basedOn w:val="1"/>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Char Char1 Char Char2 Char Char"/>
    <w:basedOn w:val="1"/>
    <w:uiPriority w:val="99"/>
    <w:pPr>
      <w:adjustRightInd/>
      <w:snapToGrid/>
      <w:spacing w:after="160" w:line="240" w:lineRule="exact"/>
    </w:pPr>
    <w:rPr>
      <w:rFonts w:ascii="Times New Roman" w:hAnsi="Times New Roman" w:eastAsia="宋体"/>
      <w:kern w:val="2"/>
      <w:sz w:val="21"/>
      <w:szCs w:val="20"/>
    </w:rPr>
  </w:style>
  <w:style w:type="paragraph" w:customStyle="1" w:styleId="70">
    <w:name w:val="Char Char Char Char Char Char Char Char Char Char Char Char Char Char Char Char Char Char Char Char Char Char Char Char Char Char Char Char Char Char Char Char Char"/>
    <w:basedOn w:val="1"/>
    <w:qFormat/>
    <w:uiPriority w:val="99"/>
    <w:pPr>
      <w:adjustRightInd/>
      <w:snapToGrid/>
      <w:spacing w:after="160" w:line="240" w:lineRule="exact"/>
    </w:pPr>
    <w:rPr>
      <w:rFonts w:ascii="Verdana" w:hAnsi="Verdana" w:eastAsia="仿宋_GB2312"/>
      <w:sz w:val="24"/>
      <w:szCs w:val="20"/>
      <w:lang w:eastAsia="en-US"/>
    </w:rPr>
  </w:style>
  <w:style w:type="paragraph" w:customStyle="1" w:styleId="71">
    <w:name w:val="Char Char Char Char Char Char Char Char Char Char Char Char Char Char Char Char Char Char Char Char Char Char Char Char Char Char Char Char Char Char Char Char Char1"/>
    <w:basedOn w:val="1"/>
    <w:uiPriority w:val="99"/>
    <w:pPr>
      <w:adjustRightInd/>
      <w:snapToGrid/>
      <w:spacing w:after="160" w:line="240" w:lineRule="exact"/>
    </w:pPr>
    <w:rPr>
      <w:rFonts w:ascii="Verdana" w:hAnsi="Verdana" w:eastAsia="仿宋_GB2312"/>
      <w:sz w:val="24"/>
      <w:szCs w:val="20"/>
      <w:lang w:eastAsia="en-US"/>
    </w:rPr>
  </w:style>
  <w:style w:type="paragraph" w:customStyle="1" w:styleId="72">
    <w:name w:val="_Style 6"/>
    <w:basedOn w:val="1"/>
    <w:qFormat/>
    <w:uiPriority w:val="99"/>
    <w:pPr>
      <w:widowControl w:val="0"/>
      <w:snapToGrid/>
      <w:spacing w:after="0"/>
      <w:jc w:val="both"/>
    </w:pPr>
    <w:rPr>
      <w:rFonts w:eastAsia="仿宋_GB2312"/>
      <w:kern w:val="2"/>
      <w:sz w:val="24"/>
      <w:szCs w:val="20"/>
    </w:rPr>
  </w:style>
  <w:style w:type="paragraph" w:customStyle="1" w:styleId="73">
    <w:name w:val="宋体二号"/>
    <w:basedOn w:val="1"/>
    <w:uiPriority w:val="99"/>
    <w:pPr>
      <w:widowControl w:val="0"/>
      <w:adjustRightInd/>
      <w:snapToGrid/>
      <w:spacing w:after="0"/>
      <w:jc w:val="both"/>
    </w:pPr>
    <w:rPr>
      <w:rFonts w:ascii="Times New Roman" w:hAnsi="Times New Roman" w:eastAsia="宋体"/>
      <w:kern w:val="2"/>
      <w:sz w:val="44"/>
      <w:szCs w:val="24"/>
    </w:rPr>
  </w:style>
  <w:style w:type="table" w:customStyle="1" w:styleId="74">
    <w:name w:val="网格型1"/>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font51"/>
    <w:basedOn w:val="27"/>
    <w:qFormat/>
    <w:uiPriority w:val="99"/>
    <w:rPr>
      <w:rFonts w:ascii="宋体" w:hAnsi="宋体" w:eastAsia="宋体" w:cs="宋体"/>
      <w:color w:val="000000"/>
      <w:sz w:val="28"/>
      <w:szCs w:val="28"/>
      <w:u w:val="none"/>
    </w:rPr>
  </w:style>
  <w:style w:type="character" w:customStyle="1" w:styleId="76">
    <w:name w:val="font61"/>
    <w:basedOn w:val="27"/>
    <w:qFormat/>
    <w:uiPriority w:val="99"/>
    <w:rPr>
      <w:rFonts w:ascii="宋体" w:hAnsi="宋体" w:eastAsia="宋体" w:cs="宋体"/>
      <w:color w:val="000000"/>
      <w:sz w:val="28"/>
      <w:szCs w:val="28"/>
      <w:u w:val="none"/>
    </w:rPr>
  </w:style>
  <w:style w:type="character" w:customStyle="1" w:styleId="77">
    <w:name w:val="Char Char1"/>
    <w:qFormat/>
    <w:locked/>
    <w:uiPriority w:val="99"/>
    <w:rPr>
      <w:rFonts w:eastAsia="宋体"/>
      <w:sz w:val="18"/>
      <w:lang w:val="en-US" w:eastAsia="zh-CN"/>
    </w:rPr>
  </w:style>
  <w:style w:type="character" w:customStyle="1" w:styleId="78">
    <w:name w:val="Balloon Text Char2"/>
    <w:basedOn w:val="27"/>
    <w:link w:val="16"/>
    <w:semiHidden/>
    <w:qFormat/>
    <w:locked/>
    <w:uiPriority w:val="99"/>
    <w:rPr>
      <w:rFonts w:ascii="Tahoma" w:hAnsi="Tahoma" w:cs="Times New Roman"/>
      <w:sz w:val="18"/>
      <w:szCs w:val="18"/>
    </w:rPr>
  </w:style>
  <w:style w:type="paragraph" w:customStyle="1" w:styleId="79">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80">
    <w:name w:val="要点 New"/>
    <w:qFormat/>
    <w:uiPriority w:val="99"/>
    <w:rPr>
      <w:b/>
    </w:rPr>
  </w:style>
  <w:style w:type="paragraph" w:customStyle="1" w:styleId="81">
    <w:name w:val="正文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_Style 21"/>
    <w:basedOn w:val="1"/>
    <w:qFormat/>
    <w:uiPriority w:val="99"/>
    <w:pPr>
      <w:adjustRightInd/>
      <w:snapToGrid/>
      <w:spacing w:before="80" w:after="0"/>
      <w:jc w:val="both"/>
    </w:pPr>
    <w:rPr>
      <w:rFonts w:ascii="宋体" w:hAnsi="宋体" w:eastAsia="宋体" w:cs="Courier New"/>
      <w:b/>
      <w:color w:val="000000"/>
      <w:spacing w:val="-10"/>
      <w:kern w:val="16"/>
      <w:sz w:val="24"/>
      <w:szCs w:val="32"/>
    </w:rPr>
  </w:style>
  <w:style w:type="paragraph" w:customStyle="1" w:styleId="84">
    <w:name w:val="列出段落1"/>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85">
    <w:name w:val="_Style 5"/>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86">
    <w:name w:val="样式 20 10 磅"/>
    <w:qFormat/>
    <w:uiPriority w:val="99"/>
    <w:pPr>
      <w:widowControl w:val="0"/>
      <w:jc w:val="both"/>
    </w:pPr>
    <w:rPr>
      <w:rFonts w:ascii="Calibri" w:hAnsi="Calibri" w:eastAsia="宋体" w:cs="Arial"/>
      <w:kern w:val="2"/>
      <w:sz w:val="21"/>
      <w:szCs w:val="22"/>
      <w:lang w:val="en-US" w:eastAsia="zh-CN" w:bidi="ar-SA"/>
    </w:rPr>
  </w:style>
  <w:style w:type="paragraph" w:customStyle="1" w:styleId="87">
    <w:name w:val="样式 24 10 磅"/>
    <w:qFormat/>
    <w:uiPriority w:val="99"/>
    <w:pPr>
      <w:widowControl w:val="0"/>
      <w:jc w:val="both"/>
    </w:pPr>
    <w:rPr>
      <w:rFonts w:ascii="Calibri" w:hAnsi="Calibri" w:eastAsia="宋体" w:cs="Arial"/>
      <w:kern w:val="2"/>
      <w:sz w:val="21"/>
      <w:szCs w:val="22"/>
      <w:lang w:val="en-US" w:eastAsia="zh-CN" w:bidi="ar-SA"/>
    </w:rPr>
  </w:style>
  <w:style w:type="paragraph" w:customStyle="1" w:styleId="88">
    <w:name w:val="样式 26 10 磅"/>
    <w:qFormat/>
    <w:uiPriority w:val="99"/>
    <w:pPr>
      <w:widowControl w:val="0"/>
      <w:jc w:val="both"/>
    </w:pPr>
    <w:rPr>
      <w:rFonts w:ascii="Calibri" w:hAnsi="Calibri" w:eastAsia="宋体" w:cs="Arial"/>
      <w:kern w:val="2"/>
      <w:sz w:val="21"/>
      <w:szCs w:val="22"/>
      <w:lang w:val="en-US" w:eastAsia="zh-CN" w:bidi="ar-SA"/>
    </w:rPr>
  </w:style>
  <w:style w:type="paragraph" w:customStyle="1" w:styleId="89">
    <w:name w:val="样式 27 10 磅"/>
    <w:qFormat/>
    <w:uiPriority w:val="99"/>
    <w:pPr>
      <w:widowControl w:val="0"/>
      <w:jc w:val="both"/>
    </w:pPr>
    <w:rPr>
      <w:rFonts w:ascii="Calibri" w:hAnsi="Calibri" w:eastAsia="宋体" w:cs="Arial"/>
      <w:kern w:val="2"/>
      <w:sz w:val="21"/>
      <w:szCs w:val="22"/>
      <w:lang w:val="en-US" w:eastAsia="zh-CN" w:bidi="ar-SA"/>
    </w:rPr>
  </w:style>
  <w:style w:type="paragraph" w:customStyle="1" w:styleId="90">
    <w:name w:val="样式 35 10 磅"/>
    <w:qFormat/>
    <w:uiPriority w:val="99"/>
    <w:pPr>
      <w:widowControl w:val="0"/>
      <w:jc w:val="both"/>
    </w:pPr>
    <w:rPr>
      <w:rFonts w:ascii="Calibri" w:hAnsi="Calibri" w:eastAsia="宋体" w:cs="Arial"/>
      <w:kern w:val="2"/>
      <w:sz w:val="21"/>
      <w:szCs w:val="22"/>
      <w:lang w:val="en-US" w:eastAsia="zh-CN" w:bidi="ar-SA"/>
    </w:rPr>
  </w:style>
  <w:style w:type="paragraph" w:customStyle="1" w:styleId="91">
    <w:name w:val="_Style 3"/>
    <w:basedOn w:val="1"/>
    <w:qFormat/>
    <w:uiPriority w:val="99"/>
    <w:pPr>
      <w:widowControl w:val="0"/>
      <w:snapToGrid/>
      <w:spacing w:after="0" w:line="360" w:lineRule="atLeast"/>
      <w:textAlignment w:val="baseline"/>
    </w:pPr>
    <w:rPr>
      <w:rFonts w:ascii="Times New Roman" w:hAnsi="Times New Roman" w:eastAsia="宋体"/>
      <w:kern w:val="2"/>
      <w:sz w:val="21"/>
      <w:szCs w:val="24"/>
    </w:rPr>
  </w:style>
  <w:style w:type="paragraph" w:customStyle="1" w:styleId="92">
    <w:name w:val="font5"/>
    <w:basedOn w:val="1"/>
    <w:qFormat/>
    <w:uiPriority w:val="99"/>
    <w:pPr>
      <w:adjustRightInd/>
      <w:snapToGrid/>
      <w:spacing w:before="100" w:beforeAutospacing="1" w:after="100" w:afterAutospacing="1"/>
    </w:pPr>
    <w:rPr>
      <w:rFonts w:ascii="宋体" w:hAnsi="宋体" w:eastAsia="宋体" w:cs="宋体"/>
      <w:sz w:val="18"/>
      <w:szCs w:val="18"/>
    </w:rPr>
  </w:style>
  <w:style w:type="paragraph" w:customStyle="1" w:styleId="93">
    <w:name w:val="font6"/>
    <w:basedOn w:val="1"/>
    <w:qFormat/>
    <w:uiPriority w:val="99"/>
    <w:pPr>
      <w:adjustRightInd/>
      <w:snapToGrid/>
      <w:spacing w:before="100" w:beforeAutospacing="1" w:after="100" w:afterAutospacing="1"/>
    </w:pPr>
    <w:rPr>
      <w:rFonts w:ascii="方正小标宋简体" w:hAnsi="宋体" w:eastAsia="方正小标宋简体" w:cs="宋体"/>
      <w:sz w:val="40"/>
      <w:szCs w:val="40"/>
    </w:rPr>
  </w:style>
  <w:style w:type="paragraph" w:customStyle="1" w:styleId="94">
    <w:name w:val="font7"/>
    <w:basedOn w:val="1"/>
    <w:qFormat/>
    <w:uiPriority w:val="99"/>
    <w:pPr>
      <w:adjustRightInd/>
      <w:snapToGrid/>
      <w:spacing w:before="100" w:beforeAutospacing="1" w:after="100" w:afterAutospacing="1"/>
    </w:pPr>
    <w:rPr>
      <w:rFonts w:ascii="宋体" w:hAnsi="宋体" w:eastAsia="宋体" w:cs="宋体"/>
      <w:b/>
      <w:bCs/>
      <w:sz w:val="20"/>
      <w:szCs w:val="20"/>
    </w:rPr>
  </w:style>
  <w:style w:type="paragraph" w:customStyle="1" w:styleId="95">
    <w:name w:val="font8"/>
    <w:basedOn w:val="1"/>
    <w:qFormat/>
    <w:uiPriority w:val="99"/>
    <w:pPr>
      <w:adjustRightInd/>
      <w:snapToGrid/>
      <w:spacing w:before="100" w:beforeAutospacing="1" w:after="100" w:afterAutospacing="1"/>
    </w:pPr>
    <w:rPr>
      <w:rFonts w:ascii="宋体" w:hAnsi="宋体" w:eastAsia="宋体" w:cs="宋体"/>
      <w:sz w:val="20"/>
      <w:szCs w:val="20"/>
    </w:rPr>
  </w:style>
  <w:style w:type="paragraph" w:customStyle="1" w:styleId="96">
    <w:name w:val="font9"/>
    <w:basedOn w:val="1"/>
    <w:uiPriority w:val="99"/>
    <w:pPr>
      <w:adjustRightInd/>
      <w:snapToGrid/>
      <w:spacing w:before="100" w:beforeAutospacing="1" w:after="100" w:afterAutospacing="1"/>
    </w:pPr>
    <w:rPr>
      <w:rFonts w:ascii="黑体" w:hAnsi="黑体" w:eastAsia="黑体" w:cs="宋体"/>
      <w:sz w:val="28"/>
      <w:szCs w:val="28"/>
    </w:rPr>
  </w:style>
  <w:style w:type="paragraph" w:customStyle="1" w:styleId="97">
    <w:name w:val="font10"/>
    <w:basedOn w:val="1"/>
    <w:uiPriority w:val="99"/>
    <w:pPr>
      <w:adjustRightInd/>
      <w:snapToGrid/>
      <w:spacing w:before="100" w:beforeAutospacing="1" w:after="100" w:afterAutospacing="1"/>
    </w:pPr>
    <w:rPr>
      <w:rFonts w:ascii="宋体" w:hAnsi="宋体" w:eastAsia="宋体" w:cs="宋体"/>
      <w:sz w:val="18"/>
      <w:szCs w:val="18"/>
    </w:rPr>
  </w:style>
  <w:style w:type="paragraph" w:customStyle="1" w:styleId="98">
    <w:name w:val="font11"/>
    <w:basedOn w:val="1"/>
    <w:qFormat/>
    <w:uiPriority w:val="99"/>
    <w:pPr>
      <w:adjustRightInd/>
      <w:snapToGrid/>
      <w:spacing w:before="100" w:beforeAutospacing="1" w:after="100" w:afterAutospacing="1"/>
    </w:pPr>
    <w:rPr>
      <w:rFonts w:ascii="宋体" w:hAnsi="宋体" w:eastAsia="宋体" w:cs="宋体"/>
      <w:sz w:val="18"/>
      <w:szCs w:val="18"/>
    </w:rPr>
  </w:style>
  <w:style w:type="paragraph" w:customStyle="1" w:styleId="99">
    <w:name w:val="font12"/>
    <w:basedOn w:val="1"/>
    <w:qFormat/>
    <w:uiPriority w:val="99"/>
    <w:pPr>
      <w:adjustRightInd/>
      <w:snapToGrid/>
      <w:spacing w:before="100" w:beforeAutospacing="1" w:after="100" w:afterAutospacing="1"/>
    </w:pPr>
    <w:rPr>
      <w:rFonts w:ascii="宋体" w:hAnsi="宋体" w:eastAsia="宋体" w:cs="宋体"/>
      <w:sz w:val="20"/>
      <w:szCs w:val="20"/>
    </w:rPr>
  </w:style>
  <w:style w:type="paragraph" w:customStyle="1" w:styleId="100">
    <w:name w:val="font13"/>
    <w:basedOn w:val="1"/>
    <w:qFormat/>
    <w:uiPriority w:val="99"/>
    <w:pPr>
      <w:adjustRightInd/>
      <w:snapToGrid/>
      <w:spacing w:before="100" w:beforeAutospacing="1" w:after="100" w:afterAutospacing="1"/>
    </w:pPr>
    <w:rPr>
      <w:rFonts w:ascii="Times New Roman" w:hAnsi="Times New Roman" w:eastAsia="宋体"/>
      <w:sz w:val="28"/>
      <w:szCs w:val="28"/>
    </w:rPr>
  </w:style>
  <w:style w:type="paragraph" w:customStyle="1" w:styleId="101">
    <w:name w:val="xl69"/>
    <w:basedOn w:val="1"/>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2">
    <w:name w:val="xl70"/>
    <w:basedOn w:val="1"/>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3">
    <w:name w:val="xl71"/>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4">
    <w:name w:val="xl72"/>
    <w:basedOn w:val="1"/>
    <w:qFormat/>
    <w:uiPriority w:val="99"/>
    <w:pPr>
      <w:shd w:val="clear" w:color="000000" w:fill="FFFFFF"/>
      <w:adjustRightInd/>
      <w:snapToGrid/>
      <w:spacing w:before="100" w:beforeAutospacing="1" w:after="100" w:afterAutospacing="1"/>
      <w:jc w:val="center"/>
    </w:pPr>
    <w:rPr>
      <w:rFonts w:ascii="Times New Roman" w:hAnsi="Times New Roman" w:eastAsia="宋体"/>
      <w:sz w:val="24"/>
      <w:szCs w:val="24"/>
    </w:rPr>
  </w:style>
  <w:style w:type="paragraph" w:customStyle="1" w:styleId="105">
    <w:name w:val="xl73"/>
    <w:basedOn w:val="1"/>
    <w:qFormat/>
    <w:uiPriority w:val="99"/>
    <w:pPr>
      <w:shd w:val="clear" w:color="000000" w:fill="FFFFFF"/>
      <w:adjustRightInd/>
      <w:snapToGrid/>
      <w:spacing w:before="100" w:beforeAutospacing="1" w:after="100" w:afterAutospacing="1"/>
    </w:pPr>
    <w:rPr>
      <w:rFonts w:ascii="Times New Roman" w:hAnsi="Times New Roman" w:eastAsia="宋体"/>
      <w:sz w:val="24"/>
      <w:szCs w:val="24"/>
    </w:rPr>
  </w:style>
  <w:style w:type="paragraph" w:customStyle="1" w:styleId="106">
    <w:name w:val="xl74"/>
    <w:basedOn w:val="1"/>
    <w:qFormat/>
    <w:uiPriority w:val="99"/>
    <w:pPr>
      <w:shd w:val="clear" w:color="000000" w:fill="FFFFFF"/>
      <w:adjustRightInd/>
      <w:snapToGrid/>
      <w:spacing w:before="100" w:beforeAutospacing="1" w:after="100" w:afterAutospacing="1"/>
    </w:pPr>
    <w:rPr>
      <w:rFonts w:ascii="Times New Roman" w:hAnsi="Times New Roman" w:eastAsia="宋体"/>
      <w:sz w:val="20"/>
      <w:szCs w:val="20"/>
    </w:rPr>
  </w:style>
  <w:style w:type="paragraph" w:customStyle="1" w:styleId="107">
    <w:name w:val="xl75"/>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8">
    <w:name w:val="xl76"/>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9">
    <w:name w:val="xl77"/>
    <w:basedOn w:val="1"/>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10">
    <w:name w:val="xl78"/>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11">
    <w:name w:val="xl79"/>
    <w:basedOn w:val="1"/>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12">
    <w:name w:val="xl80"/>
    <w:basedOn w:val="1"/>
    <w:uiPriority w:val="99"/>
    <w:pPr>
      <w:shd w:val="clear" w:color="000000" w:fill="FFFFFF"/>
      <w:adjustRightInd/>
      <w:snapToGrid/>
      <w:spacing w:before="100" w:beforeAutospacing="1" w:after="100" w:afterAutospacing="1"/>
      <w:jc w:val="center"/>
    </w:pPr>
    <w:rPr>
      <w:rFonts w:ascii="Times New Roman" w:hAnsi="Times New Roman" w:eastAsia="宋体"/>
      <w:sz w:val="40"/>
      <w:szCs w:val="40"/>
    </w:rPr>
  </w:style>
  <w:style w:type="paragraph" w:customStyle="1" w:styleId="113">
    <w:name w:val="xl81"/>
    <w:basedOn w:val="1"/>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4">
    <w:name w:val="xl82"/>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5">
    <w:name w:val="xl83"/>
    <w:basedOn w:val="1"/>
    <w:qFormat/>
    <w:uiPriority w:val="99"/>
    <w:pPr>
      <w:pBdr>
        <w:top w:val="single" w:color="auto" w:sz="4" w:space="0"/>
        <w:left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6">
    <w:name w:val="xl84"/>
    <w:basedOn w:val="1"/>
    <w:uiPriority w:val="99"/>
    <w:pPr>
      <w:pBdr>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7">
    <w:name w:val="xl85"/>
    <w:basedOn w:val="1"/>
    <w:qFormat/>
    <w:uiPriority w:val="99"/>
    <w:pPr>
      <w:pBdr>
        <w:left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8">
    <w:name w:val="xl86"/>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4"/>
      <w:szCs w:val="24"/>
    </w:rPr>
  </w:style>
  <w:style w:type="paragraph" w:customStyle="1" w:styleId="119">
    <w:name w:val="xl87"/>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0"/>
      <w:szCs w:val="20"/>
    </w:rPr>
  </w:style>
  <w:style w:type="paragraph" w:customStyle="1" w:styleId="120">
    <w:name w:val="xl88"/>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0"/>
      <w:szCs w:val="20"/>
    </w:rPr>
  </w:style>
  <w:style w:type="paragraph" w:customStyle="1" w:styleId="121">
    <w:name w:val="xl89"/>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0"/>
      <w:szCs w:val="20"/>
    </w:rPr>
  </w:style>
  <w:style w:type="paragraph" w:customStyle="1" w:styleId="122">
    <w:name w:val="xl90"/>
    <w:basedOn w:val="1"/>
    <w:qFormat/>
    <w:uiPriority w:val="99"/>
    <w:pPr>
      <w:shd w:val="clear" w:color="000000" w:fill="FFFFFF"/>
      <w:adjustRightInd/>
      <w:snapToGrid/>
      <w:spacing w:before="100" w:beforeAutospacing="1" w:after="100" w:afterAutospacing="1"/>
    </w:pPr>
    <w:rPr>
      <w:rFonts w:ascii="Times New Roman" w:hAnsi="Times New Roman" w:eastAsia="宋体"/>
      <w:sz w:val="28"/>
      <w:szCs w:val="28"/>
    </w:rPr>
  </w:style>
  <w:style w:type="paragraph" w:customStyle="1" w:styleId="123">
    <w:name w:val="xl91"/>
    <w:basedOn w:val="1"/>
    <w:qFormat/>
    <w:uiPriority w:val="99"/>
    <w:pPr>
      <w:shd w:val="clear" w:color="000000" w:fill="FFFFFF"/>
      <w:adjustRightInd/>
      <w:snapToGrid/>
      <w:spacing w:before="100" w:beforeAutospacing="1" w:after="100" w:afterAutospacing="1"/>
      <w:jc w:val="center"/>
    </w:pPr>
    <w:rPr>
      <w:rFonts w:ascii="宋体" w:hAnsi="宋体" w:eastAsia="宋体" w:cs="宋体"/>
      <w:sz w:val="24"/>
      <w:szCs w:val="24"/>
    </w:rPr>
  </w:style>
  <w:style w:type="paragraph" w:customStyle="1" w:styleId="124">
    <w:name w:val="xl92"/>
    <w:basedOn w:val="1"/>
    <w:qFormat/>
    <w:uiPriority w:val="99"/>
    <w:pPr>
      <w:pBdr>
        <w:top w:val="single" w:color="auto" w:sz="4" w:space="0"/>
        <w:left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0"/>
      <w:szCs w:val="20"/>
    </w:rPr>
  </w:style>
  <w:style w:type="paragraph" w:customStyle="1" w:styleId="125">
    <w:name w:val="xl93"/>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4"/>
      <w:szCs w:val="24"/>
    </w:rPr>
  </w:style>
  <w:style w:type="paragraph" w:customStyle="1" w:styleId="126">
    <w:name w:val="xl94"/>
    <w:basedOn w:val="1"/>
    <w:qFormat/>
    <w:uiPriority w:val="99"/>
    <w:pPr>
      <w:pBdr>
        <w:top w:val="single" w:color="auto" w:sz="4" w:space="0"/>
        <w:left w:val="single" w:color="auto" w:sz="4" w:space="0"/>
        <w:bottom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4"/>
      <w:szCs w:val="24"/>
    </w:rPr>
  </w:style>
  <w:style w:type="paragraph" w:customStyle="1" w:styleId="127">
    <w:name w:val="xl95"/>
    <w:basedOn w:val="1"/>
    <w:qFormat/>
    <w:uiPriority w:val="99"/>
    <w:pPr>
      <w:pBdr>
        <w:top w:val="single" w:color="auto" w:sz="4" w:space="0"/>
        <w:bottom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4"/>
      <w:szCs w:val="24"/>
    </w:rPr>
  </w:style>
  <w:style w:type="paragraph" w:customStyle="1" w:styleId="128">
    <w:name w:val="xl96"/>
    <w:basedOn w:val="1"/>
    <w:qFormat/>
    <w:uiPriority w:val="99"/>
    <w:pPr>
      <w:pBdr>
        <w:top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4"/>
      <w:szCs w:val="24"/>
    </w:rPr>
  </w:style>
  <w:style w:type="paragraph" w:customStyle="1" w:styleId="129">
    <w:name w:val="xl67"/>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30">
    <w:name w:val="xl68"/>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table" w:customStyle="1" w:styleId="131">
    <w:name w:val="网格型2"/>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Char Char Char Char Char Char Char Char Char Char Char Char Char"/>
    <w:basedOn w:val="1"/>
    <w:qFormat/>
    <w:uiPriority w:val="99"/>
    <w:pPr>
      <w:adjustRightInd/>
      <w:snapToGrid/>
      <w:spacing w:after="160" w:line="240" w:lineRule="exact"/>
    </w:pPr>
    <w:rPr>
      <w:rFonts w:ascii="Times New Roman" w:hAnsi="Times New Roman" w:eastAsia="宋体"/>
      <w:kern w:val="2"/>
      <w:sz w:val="21"/>
      <w:szCs w:val="24"/>
    </w:rPr>
  </w:style>
  <w:style w:type="paragraph" w:customStyle="1" w:styleId="133">
    <w:name w:val="Char Char2 Char"/>
    <w:basedOn w:val="1"/>
    <w:qFormat/>
    <w:uiPriority w:val="99"/>
    <w:pPr>
      <w:adjustRightInd/>
      <w:snapToGrid/>
      <w:spacing w:after="160" w:line="240" w:lineRule="exact"/>
    </w:pPr>
    <w:rPr>
      <w:rFonts w:ascii="仿宋_GB2312" w:hAnsi="Times New Roman" w:eastAsia="仿宋_GB2312"/>
      <w:kern w:val="2"/>
      <w:sz w:val="32"/>
      <w:szCs w:val="32"/>
    </w:rPr>
  </w:style>
  <w:style w:type="character" w:customStyle="1" w:styleId="134">
    <w:name w:val="页脚 Char Char"/>
    <w:basedOn w:val="27"/>
    <w:qFormat/>
    <w:uiPriority w:val="99"/>
    <w:rPr>
      <w:rFonts w:cs="Times New Roman"/>
      <w:sz w:val="18"/>
      <w:szCs w:val="18"/>
    </w:rPr>
  </w:style>
  <w:style w:type="paragraph" w:customStyle="1" w:styleId="135">
    <w:name w:val="Style"/>
    <w:basedOn w:val="1"/>
    <w:next w:val="23"/>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36">
    <w:name w:val="Normal (Web)1"/>
    <w:basedOn w:val="1"/>
    <w:qFormat/>
    <w:uiPriority w:val="99"/>
    <w:pPr>
      <w:widowControl w:val="0"/>
      <w:adjustRightInd/>
      <w:snapToGrid/>
      <w:spacing w:before="100" w:beforeAutospacing="1" w:after="100" w:afterAutospacing="1"/>
    </w:pPr>
    <w:rPr>
      <w:rFonts w:ascii="Times New Roman" w:hAnsi="Times New Roman" w:eastAsia="仿宋_GB2312"/>
      <w:sz w:val="24"/>
      <w:szCs w:val="24"/>
    </w:rPr>
  </w:style>
  <w:style w:type="paragraph" w:customStyle="1" w:styleId="137">
    <w:name w:val="普通(网站)1"/>
    <w:basedOn w:val="1"/>
    <w:qFormat/>
    <w:uiPriority w:val="99"/>
    <w:pPr>
      <w:adjustRightInd/>
      <w:snapToGrid/>
      <w:spacing w:before="100" w:beforeAutospacing="1" w:after="100" w:afterAutospacing="1" w:line="240" w:lineRule="exact"/>
    </w:pPr>
    <w:rPr>
      <w:rFonts w:ascii="宋体" w:hAnsi="宋体" w:eastAsia="宋体" w:cs="宋体"/>
      <w:sz w:val="24"/>
      <w:szCs w:val="24"/>
    </w:rPr>
  </w:style>
  <w:style w:type="paragraph" w:customStyle="1" w:styleId="138">
    <w:name w:val="msolistparagraph"/>
    <w:basedOn w:val="1"/>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139">
    <w:name w:val="List Paragraph"/>
    <w:basedOn w:val="1"/>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customStyle="1" w:styleId="140">
    <w:name w:val="Char Char Char"/>
    <w:basedOn w:val="82"/>
    <w:qFormat/>
    <w:uiPriority w:val="99"/>
    <w:rPr>
      <w:szCs w:val="20"/>
    </w:rPr>
  </w:style>
  <w:style w:type="paragraph" w:customStyle="1" w:styleId="141">
    <w:name w:val="Char Char Char Char Char Char Char Char Char Char Char Char Char Char Char Char Char Char Char"/>
    <w:basedOn w:val="1"/>
    <w:qFormat/>
    <w:uiPriority w:val="99"/>
    <w:pPr>
      <w:widowControl w:val="0"/>
      <w:tabs>
        <w:tab w:val="left" w:pos="907"/>
      </w:tabs>
      <w:adjustRightInd/>
      <w:snapToGrid/>
      <w:spacing w:after="0"/>
      <w:ind w:left="907" w:hanging="453"/>
      <w:jc w:val="both"/>
    </w:pPr>
    <w:rPr>
      <w:rFonts w:ascii="Times New Roman" w:hAnsi="Times New Roman" w:eastAsia="宋体"/>
      <w:kern w:val="2"/>
      <w:sz w:val="24"/>
      <w:szCs w:val="24"/>
    </w:rPr>
  </w:style>
  <w:style w:type="paragraph" w:customStyle="1" w:styleId="142">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3">
    <w:name w:val="Char Char Char Char Char Char Char Char Char1 Char"/>
    <w:basedOn w:val="1"/>
    <w:qFormat/>
    <w:uiPriority w:val="99"/>
    <w:pPr>
      <w:adjustRightInd/>
      <w:snapToGrid/>
      <w:spacing w:before="100" w:beforeAutospacing="1" w:after="100" w:afterAutospacing="1" w:line="360" w:lineRule="auto"/>
      <w:ind w:left="360" w:firstLine="624"/>
    </w:pPr>
    <w:rPr>
      <w:rFonts w:ascii="Times New Roman" w:hAnsi="Times New Roman" w:eastAsia="宋体"/>
      <w:kern w:val="2"/>
      <w:sz w:val="21"/>
      <w:szCs w:val="24"/>
    </w:rPr>
  </w:style>
  <w:style w:type="paragraph" w:styleId="144">
    <w:name w:val="No Spacing"/>
    <w:qFormat/>
    <w:uiPriority w:val="99"/>
    <w:pPr>
      <w:adjustRightInd w:val="0"/>
      <w:snapToGrid w:val="0"/>
    </w:pPr>
    <w:rPr>
      <w:rFonts w:ascii="Tahoma" w:hAnsi="Tahoma" w:eastAsia="微软雅黑" w:cs="Times New Roman"/>
      <w:kern w:val="0"/>
      <w:sz w:val="22"/>
      <w:szCs w:val="22"/>
      <w:lang w:val="en-US" w:eastAsia="zh-CN" w:bidi="ar-SA"/>
    </w:rPr>
  </w:style>
  <w:style w:type="table" w:customStyle="1" w:styleId="145">
    <w:name w:val="网格型3"/>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6">
    <w:name w:val="字元1"/>
    <w:basedOn w:val="1"/>
    <w:qFormat/>
    <w:uiPriority w:val="99"/>
    <w:pPr>
      <w:widowControl w:val="0"/>
      <w:adjustRightInd/>
      <w:snapToGrid/>
      <w:spacing w:after="0"/>
      <w:jc w:val="both"/>
    </w:pPr>
    <w:rPr>
      <w:rFonts w:ascii="Times New Roman" w:hAnsi="Times New Roman" w:eastAsia="宋体"/>
      <w:kern w:val="2"/>
      <w:sz w:val="21"/>
      <w:szCs w:val="20"/>
    </w:rPr>
  </w:style>
  <w:style w:type="paragraph" w:customStyle="1" w:styleId="147">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48">
    <w:name w:val="List Paragraph11"/>
    <w:basedOn w:val="1"/>
    <w:qFormat/>
    <w:uiPriority w:val="99"/>
    <w:pPr>
      <w:widowControl w:val="0"/>
      <w:adjustRightInd/>
      <w:snapToGrid/>
      <w:spacing w:after="0"/>
      <w:ind w:firstLine="420" w:firstLineChars="200"/>
      <w:jc w:val="both"/>
    </w:pPr>
    <w:rPr>
      <w:rFonts w:ascii="Calibri" w:hAnsi="Calibri" w:eastAsia="宋体"/>
      <w:kern w:val="2"/>
      <w:sz w:val="21"/>
    </w:rPr>
  </w:style>
  <w:style w:type="table" w:customStyle="1" w:styleId="149">
    <w:name w:val="网格型4"/>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0">
    <w:name w:val="Document Map Char1"/>
    <w:basedOn w:val="27"/>
    <w:link w:val="8"/>
    <w:semiHidden/>
    <w:qFormat/>
    <w:locked/>
    <w:uiPriority w:val="99"/>
    <w:rPr>
      <w:rFonts w:ascii="Times New Roman" w:hAnsi="Times New Roman" w:cs="Times New Roman"/>
      <w:kern w:val="2"/>
      <w:sz w:val="2"/>
    </w:rPr>
  </w:style>
  <w:style w:type="character" w:customStyle="1" w:styleId="151">
    <w:name w:val="Document Map Char2"/>
    <w:basedOn w:val="27"/>
    <w:link w:val="8"/>
    <w:semiHidden/>
    <w:qFormat/>
    <w:locked/>
    <w:uiPriority w:val="99"/>
    <w:rPr>
      <w:rFonts w:ascii="宋体" w:hAnsi="Tahoma" w:eastAsia="宋体" w:cs="Times New Roman"/>
      <w:sz w:val="18"/>
      <w:szCs w:val="18"/>
    </w:rPr>
  </w:style>
  <w:style w:type="paragraph" w:customStyle="1" w:styleId="152">
    <w:name w:val="xl2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20"/>
      <w:szCs w:val="20"/>
    </w:rPr>
  </w:style>
  <w:style w:type="paragraph" w:customStyle="1" w:styleId="153">
    <w:name w:val="xl3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54">
    <w:name w:val="xl2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55">
    <w:name w:val="xl2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Narrow" w:hAnsi="Arial Narrow" w:eastAsia="宋体"/>
      <w:sz w:val="16"/>
      <w:szCs w:val="16"/>
    </w:rPr>
  </w:style>
  <w:style w:type="paragraph" w:customStyle="1" w:styleId="156">
    <w:name w:val="xl2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宋体" w:cs="Arial"/>
      <w:sz w:val="16"/>
      <w:szCs w:val="16"/>
    </w:rPr>
  </w:style>
  <w:style w:type="paragraph" w:customStyle="1" w:styleId="157">
    <w:name w:val="xl2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20"/>
      <w:szCs w:val="20"/>
    </w:rPr>
  </w:style>
  <w:style w:type="paragraph" w:customStyle="1" w:styleId="158">
    <w:name w:val="批注框文本[858D7CFB-ED40-4347-BF05-701D383B685F][858D7CFB-ED40-4347-BF05-701D383B685F]"/>
    <w:basedOn w:val="1"/>
    <w:qFormat/>
    <w:uiPriority w:val="99"/>
    <w:pPr>
      <w:widowControl w:val="0"/>
      <w:adjustRightInd/>
      <w:snapToGrid/>
      <w:spacing w:after="0"/>
      <w:jc w:val="both"/>
    </w:pPr>
    <w:rPr>
      <w:rFonts w:ascii="Times New Roman" w:hAnsi="Times New Roman" w:eastAsia="宋体"/>
      <w:kern w:val="2"/>
      <w:sz w:val="18"/>
      <w:szCs w:val="20"/>
    </w:rPr>
  </w:style>
  <w:style w:type="paragraph" w:customStyle="1" w:styleId="159">
    <w:name w:val="xl3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宋体" w:cs="Arial"/>
      <w:sz w:val="20"/>
      <w:szCs w:val="20"/>
    </w:rPr>
  </w:style>
  <w:style w:type="paragraph" w:customStyle="1" w:styleId="160">
    <w:name w:val="xl3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宋体" w:cs="Arial"/>
      <w:sz w:val="20"/>
      <w:szCs w:val="20"/>
    </w:rPr>
  </w:style>
  <w:style w:type="paragraph" w:customStyle="1" w:styleId="161">
    <w:name w:val="xl23"/>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16"/>
      <w:szCs w:val="16"/>
    </w:rPr>
  </w:style>
  <w:style w:type="paragraph" w:customStyle="1" w:styleId="162">
    <w:name w:val="xl35"/>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63">
    <w:name w:val="xl31"/>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Narrow" w:hAnsi="Arial Narrow" w:eastAsia="宋体"/>
      <w:sz w:val="16"/>
      <w:szCs w:val="16"/>
    </w:rPr>
  </w:style>
  <w:style w:type="paragraph" w:customStyle="1" w:styleId="164">
    <w:name w:val="xl26"/>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16"/>
      <w:szCs w:val="16"/>
    </w:rPr>
  </w:style>
  <w:style w:type="paragraph" w:customStyle="1" w:styleId="165">
    <w:name w:val="xl2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Times New Roman" w:hAnsi="Times New Roman" w:eastAsia="宋体"/>
      <w:sz w:val="16"/>
      <w:szCs w:val="16"/>
    </w:rPr>
  </w:style>
  <w:style w:type="paragraph" w:customStyle="1" w:styleId="166">
    <w:name w:val="xl3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Narrow" w:hAnsi="Arial Narrow" w:eastAsia="宋体"/>
      <w:sz w:val="20"/>
      <w:szCs w:val="20"/>
    </w:rPr>
  </w:style>
  <w:style w:type="paragraph" w:customStyle="1" w:styleId="167">
    <w:name w:val="xl3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68">
    <w:name w:val="xl3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20"/>
      <w:szCs w:val="20"/>
    </w:rPr>
  </w:style>
  <w:style w:type="paragraph" w:customStyle="1" w:styleId="169">
    <w:name w:val="Char Char Char Char Char Char Char"/>
    <w:basedOn w:val="1"/>
    <w:qFormat/>
    <w:uiPriority w:val="99"/>
    <w:pPr>
      <w:widowControl w:val="0"/>
      <w:adjustRightInd/>
      <w:snapToGrid/>
      <w:spacing w:after="0"/>
      <w:jc w:val="both"/>
    </w:pPr>
    <w:rPr>
      <w:rFonts w:ascii="Calibri" w:hAnsi="Calibri" w:eastAsia="宋体" w:cs="Calibri"/>
      <w:kern w:val="2"/>
      <w:sz w:val="21"/>
      <w:szCs w:val="21"/>
    </w:rPr>
  </w:style>
  <w:style w:type="paragraph" w:customStyle="1" w:styleId="170">
    <w:name w:val="Body Text1"/>
    <w:basedOn w:val="1"/>
    <w:uiPriority w:val="99"/>
    <w:pPr>
      <w:adjustRightInd/>
      <w:snapToGrid/>
      <w:spacing w:after="0"/>
    </w:pPr>
    <w:rPr>
      <w:rFonts w:ascii="Times New Roman" w:hAnsi="Times New Roman" w:eastAsia="宋体"/>
      <w:sz w:val="32"/>
      <w:szCs w:val="32"/>
    </w:rPr>
  </w:style>
  <w:style w:type="paragraph" w:customStyle="1" w:styleId="171">
    <w:name w:val="Normal1"/>
    <w:basedOn w:val="1"/>
    <w:uiPriority w:val="99"/>
    <w:pPr>
      <w:widowControl w:val="0"/>
      <w:adjustRightInd/>
      <w:snapToGrid/>
      <w:spacing w:after="0"/>
      <w:jc w:val="both"/>
    </w:pPr>
    <w:rPr>
      <w:rFonts w:ascii="Calibri" w:hAnsi="Calibri" w:eastAsia="宋体"/>
      <w:kern w:val="2"/>
      <w:sz w:val="21"/>
      <w:szCs w:val="21"/>
    </w:rPr>
  </w:style>
  <w:style w:type="character" w:customStyle="1" w:styleId="172">
    <w:name w:val="页码 New"/>
    <w:basedOn w:val="27"/>
    <w:uiPriority w:val="99"/>
    <w:rPr>
      <w:rFonts w:cs="Times New Roman"/>
    </w:rPr>
  </w:style>
  <w:style w:type="paragraph" w:customStyle="1" w:styleId="173">
    <w:name w:val="页脚 New"/>
    <w:basedOn w:val="65"/>
    <w:uiPriority w:val="99"/>
    <w:pPr>
      <w:tabs>
        <w:tab w:val="center" w:pos="4153"/>
        <w:tab w:val="right" w:pos="8306"/>
      </w:tabs>
      <w:snapToGrid w:val="0"/>
      <w:jc w:val="left"/>
    </w:pPr>
    <w:rPr>
      <w:sz w:val="18"/>
      <w:szCs w:val="18"/>
    </w:rPr>
  </w:style>
  <w:style w:type="paragraph" w:customStyle="1" w:styleId="174">
    <w:name w:val="页眉 New"/>
    <w:basedOn w:val="65"/>
    <w:uiPriority w:val="99"/>
    <w:pPr>
      <w:pBdr>
        <w:bottom w:val="single" w:color="auto" w:sz="6" w:space="1"/>
      </w:pBdr>
      <w:tabs>
        <w:tab w:val="center" w:pos="4153"/>
        <w:tab w:val="right" w:pos="8306"/>
      </w:tabs>
      <w:snapToGrid w:val="0"/>
      <w:jc w:val="center"/>
    </w:pPr>
    <w:rPr>
      <w:sz w:val="18"/>
      <w:szCs w:val="18"/>
    </w:rPr>
  </w:style>
  <w:style w:type="character" w:customStyle="1" w:styleId="175">
    <w:name w:val="页眉 字符"/>
    <w:qFormat/>
    <w:uiPriority w:val="99"/>
    <w:rPr>
      <w:rFonts w:eastAsia="宋体"/>
      <w:kern w:val="2"/>
      <w:sz w:val="18"/>
      <w:lang w:val="en-US" w:eastAsia="zh-CN"/>
    </w:rPr>
  </w:style>
  <w:style w:type="character" w:customStyle="1" w:styleId="176">
    <w:name w:val="页脚 字符"/>
    <w:qFormat/>
    <w:uiPriority w:val="99"/>
    <w:rPr>
      <w:rFonts w:eastAsia="宋体"/>
      <w:kern w:val="2"/>
      <w:sz w:val="18"/>
      <w:lang w:val="en-US" w:eastAsia="zh-CN"/>
    </w:rPr>
  </w:style>
  <w:style w:type="paragraph" w:customStyle="1" w:styleId="177">
    <w:name w:val="Normal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8">
    <w:name w:val="Normal New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9">
    <w:name w:val="Normal New New New"/>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180">
    <w:name w:val="NormalCharacter"/>
    <w:semiHidden/>
    <w:uiPriority w:val="99"/>
    <w:rPr>
      <w:rFonts w:eastAsia="宋体"/>
      <w:kern w:val="2"/>
      <w:sz w:val="24"/>
      <w:lang w:val="en-US" w:eastAsia="zh-CN"/>
    </w:rPr>
  </w:style>
  <w:style w:type="character" w:customStyle="1" w:styleId="181">
    <w:name w:val="脚注引用 New"/>
    <w:qFormat/>
    <w:uiPriority w:val="99"/>
    <w:rPr>
      <w:vertAlign w:val="superscript"/>
    </w:rPr>
  </w:style>
  <w:style w:type="paragraph" w:customStyle="1" w:styleId="182">
    <w:name w:val="脚注文本 New"/>
    <w:basedOn w:val="65"/>
    <w:qFormat/>
    <w:uiPriority w:val="99"/>
    <w:pPr>
      <w:snapToGrid w:val="0"/>
      <w:jc w:val="left"/>
    </w:pPr>
    <w:rPr>
      <w:sz w:val="18"/>
      <w:szCs w:val="18"/>
    </w:rPr>
  </w:style>
  <w:style w:type="paragraph" w:customStyle="1" w:styleId="183">
    <w:name w:val="Char Char Char Char Char Char Char Char Char Char"/>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184">
    <w:name w:val="pa-13"/>
    <w:basedOn w:val="1"/>
    <w:qFormat/>
    <w:uiPriority w:val="99"/>
    <w:pPr>
      <w:adjustRightInd/>
      <w:snapToGrid/>
      <w:spacing w:before="100" w:beforeAutospacing="1" w:after="100" w:afterAutospacing="1"/>
    </w:pPr>
    <w:rPr>
      <w:rFonts w:ascii="宋体" w:hAnsi="宋体" w:eastAsia="宋体" w:cs="宋体"/>
      <w:sz w:val="24"/>
    </w:rPr>
  </w:style>
  <w:style w:type="paragraph" w:customStyle="1" w:styleId="185">
    <w:name w:val="样式2"/>
    <w:basedOn w:val="1"/>
    <w:qFormat/>
    <w:uiPriority w:val="99"/>
    <w:pPr>
      <w:shd w:val="clear" w:color="auto" w:fill="FFFFFF"/>
      <w:adjustRightInd/>
      <w:snapToGrid/>
      <w:spacing w:before="100" w:beforeAutospacing="1" w:after="100" w:afterAutospacing="1"/>
      <w:ind w:left="562"/>
      <w:jc w:val="center"/>
    </w:pPr>
    <w:rPr>
      <w:rFonts w:ascii="宋体" w:hAnsi="Times New Roman" w:eastAsia="宋体"/>
      <w:b/>
      <w:bCs/>
      <w:kern w:val="2"/>
      <w:sz w:val="21"/>
    </w:rPr>
  </w:style>
  <w:style w:type="paragraph" w:customStyle="1" w:styleId="186">
    <w:name w:val="Char Char Char Char2"/>
    <w:basedOn w:val="1"/>
    <w:uiPriority w:val="99"/>
    <w:pPr>
      <w:widowControl w:val="0"/>
      <w:adjustRightInd/>
      <w:snapToGrid/>
      <w:spacing w:after="0" w:line="360" w:lineRule="auto"/>
      <w:jc w:val="both"/>
    </w:pPr>
    <w:rPr>
      <w:rFonts w:ascii="宋体" w:hAnsi="宋体" w:eastAsia="宋体"/>
      <w:kern w:val="2"/>
      <w:sz w:val="24"/>
      <w:szCs w:val="20"/>
    </w:rPr>
  </w:style>
  <w:style w:type="character" w:customStyle="1" w:styleId="187">
    <w:name w:val="Char Char7"/>
    <w:basedOn w:val="27"/>
    <w:qFormat/>
    <w:uiPriority w:val="99"/>
    <w:rPr>
      <w:rFonts w:eastAsia="宋体" w:cs="Times New Roman"/>
      <w:kern w:val="2"/>
      <w:sz w:val="18"/>
      <w:lang w:val="en-US" w:eastAsia="zh-CN" w:bidi="ar-SA"/>
    </w:rPr>
  </w:style>
  <w:style w:type="character" w:customStyle="1" w:styleId="188">
    <w:name w:val="标题 3，部分 Char Char"/>
    <w:basedOn w:val="27"/>
    <w:qFormat/>
    <w:uiPriority w:val="99"/>
    <w:rPr>
      <w:rFonts w:eastAsia="楷体_GB2312" w:cs="Times New Roman"/>
      <w:b/>
      <w:bCs/>
      <w:kern w:val="2"/>
      <w:sz w:val="32"/>
      <w:szCs w:val="32"/>
    </w:rPr>
  </w:style>
  <w:style w:type="paragraph" w:customStyle="1" w:styleId="189">
    <w:name w:val="标题5"/>
    <w:basedOn w:val="1"/>
    <w:next w:val="1"/>
    <w:qFormat/>
    <w:uiPriority w:val="99"/>
    <w:pPr>
      <w:keepNext/>
      <w:adjustRightInd/>
      <w:snapToGrid/>
      <w:spacing w:before="100" w:beforeAutospacing="1" w:after="100" w:afterAutospacing="1" w:line="240" w:lineRule="exact"/>
      <w:ind w:firstLine="360" w:firstLineChars="150"/>
    </w:pPr>
    <w:rPr>
      <w:rFonts w:ascii="Verdana" w:hAnsi="Verdana" w:eastAsia="黑体"/>
      <w:sz w:val="28"/>
      <w:szCs w:val="28"/>
      <w:lang w:eastAsia="en-US"/>
    </w:rPr>
  </w:style>
  <w:style w:type="paragraph" w:customStyle="1" w:styleId="190">
    <w:name w:val="Char2"/>
    <w:basedOn w:val="1"/>
    <w:qFormat/>
    <w:uiPriority w:val="99"/>
    <w:pPr>
      <w:widowControl w:val="0"/>
      <w:adjustRightInd/>
      <w:snapToGrid/>
      <w:spacing w:after="0"/>
      <w:jc w:val="both"/>
    </w:pPr>
    <w:rPr>
      <w:rFonts w:ascii="Times New Roman" w:hAnsi="Times New Roman" w:eastAsia="宋体"/>
      <w:kern w:val="2"/>
      <w:sz w:val="21"/>
      <w:szCs w:val="20"/>
    </w:rPr>
  </w:style>
  <w:style w:type="character" w:customStyle="1" w:styleId="191">
    <w:name w:val="Balloon Text Char Char"/>
    <w:basedOn w:val="27"/>
    <w:qFormat/>
    <w:uiPriority w:val="99"/>
    <w:rPr>
      <w:rFonts w:cs="Times New Roman"/>
      <w:sz w:val="18"/>
      <w:szCs w:val="18"/>
    </w:rPr>
  </w:style>
  <w:style w:type="character" w:customStyle="1" w:styleId="192">
    <w:name w:val="Page Number1"/>
    <w:basedOn w:val="27"/>
    <w:qFormat/>
    <w:uiPriority w:val="99"/>
    <w:rPr>
      <w:rFonts w:cs="Times New Roman"/>
    </w:rPr>
  </w:style>
  <w:style w:type="character" w:customStyle="1" w:styleId="193">
    <w:name w:val="Char Char"/>
    <w:basedOn w:val="27"/>
    <w:qFormat/>
    <w:uiPriority w:val="99"/>
    <w:rPr>
      <w:rFonts w:cs="Times New Roman"/>
      <w:kern w:val="2"/>
      <w:sz w:val="18"/>
      <w:szCs w:val="18"/>
    </w:rPr>
  </w:style>
  <w:style w:type="paragraph" w:customStyle="1" w:styleId="194">
    <w:name w:val="Normal (Web)2"/>
    <w:basedOn w:val="1"/>
    <w:qFormat/>
    <w:uiPriority w:val="99"/>
    <w:pPr>
      <w:widowControl w:val="0"/>
      <w:adjustRightInd/>
      <w:snapToGrid/>
      <w:spacing w:after="0"/>
    </w:pPr>
    <w:rPr>
      <w:rFonts w:ascii="Calibri" w:hAnsi="Calibri" w:eastAsia="宋体"/>
      <w:sz w:val="24"/>
      <w:szCs w:val="24"/>
    </w:rPr>
  </w:style>
  <w:style w:type="paragraph" w:customStyle="1" w:styleId="195">
    <w:name w:val="_Style 1"/>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196">
    <w:name w:val="Normal (Web) New"/>
    <w:basedOn w:val="1"/>
    <w:qFormat/>
    <w:uiPriority w:val="99"/>
    <w:pPr>
      <w:widowControl w:val="0"/>
      <w:adjustRightInd/>
      <w:snapToGrid/>
      <w:spacing w:after="0"/>
    </w:pPr>
    <w:rPr>
      <w:rFonts w:ascii="Calibri" w:hAnsi="Calibri" w:eastAsia="宋体"/>
      <w:sz w:val="24"/>
      <w:szCs w:val="24"/>
    </w:rPr>
  </w:style>
  <w:style w:type="character" w:customStyle="1" w:styleId="197">
    <w:name w:val="Char Char5"/>
    <w:qFormat/>
    <w:locked/>
    <w:uiPriority w:val="99"/>
    <w:rPr>
      <w:rFonts w:ascii="宋体" w:hAnsi="Courier New" w:eastAsia="宋体"/>
      <w:kern w:val="2"/>
      <w:sz w:val="21"/>
      <w:lang w:val="en-US" w:eastAsia="zh-CN"/>
    </w:rPr>
  </w:style>
  <w:style w:type="paragraph" w:customStyle="1" w:styleId="198">
    <w:name w:val="Table of Figures1"/>
    <w:basedOn w:val="1"/>
    <w:next w:val="1"/>
    <w:qFormat/>
    <w:uiPriority w:val="99"/>
    <w:pPr>
      <w:widowControl w:val="0"/>
      <w:adjustRightInd/>
      <w:snapToGrid/>
      <w:spacing w:after="0"/>
      <w:ind w:left="200" w:leftChars="200" w:hanging="200" w:hangingChars="200"/>
      <w:jc w:val="both"/>
    </w:pPr>
    <w:rPr>
      <w:rFonts w:ascii="Calibri" w:hAnsi="Calibri" w:eastAsia="宋体"/>
      <w:kern w:val="2"/>
      <w:sz w:val="21"/>
    </w:rPr>
  </w:style>
  <w:style w:type="paragraph" w:customStyle="1" w:styleId="199">
    <w:name w:val="Char Char Char Char Char Char Char Char Char Char1"/>
    <w:basedOn w:val="1"/>
    <w:qFormat/>
    <w:uiPriority w:val="99"/>
    <w:pPr>
      <w:widowControl w:val="0"/>
      <w:adjustRightInd/>
      <w:snapToGrid/>
      <w:spacing w:after="0"/>
      <w:jc w:val="both"/>
    </w:pPr>
    <w:rPr>
      <w:rFonts w:ascii="Calibri" w:hAnsi="Calibri" w:eastAsia="宋体"/>
      <w:kern w:val="2"/>
      <w:sz w:val="21"/>
      <w:szCs w:val="24"/>
    </w:rPr>
  </w:style>
  <w:style w:type="character" w:customStyle="1" w:styleId="200">
    <w:name w:val="Char Char11"/>
    <w:qFormat/>
    <w:uiPriority w:val="99"/>
    <w:rPr>
      <w:kern w:val="2"/>
      <w:sz w:val="18"/>
    </w:rPr>
  </w:style>
  <w:style w:type="character" w:customStyle="1" w:styleId="201">
    <w:name w:val="Char Char2"/>
    <w:qFormat/>
    <w:uiPriority w:val="99"/>
    <w:rPr>
      <w:kern w:val="2"/>
      <w:sz w:val="18"/>
    </w:rPr>
  </w:style>
  <w:style w:type="character" w:customStyle="1" w:styleId="202">
    <w:name w:val="Char Char3"/>
    <w:qFormat/>
    <w:uiPriority w:val="99"/>
    <w:rPr>
      <w:sz w:val="18"/>
    </w:rPr>
  </w:style>
  <w:style w:type="character" w:customStyle="1" w:styleId="203">
    <w:name w:val="纯文本 Char5"/>
    <w:qFormat/>
    <w:uiPriority w:val="99"/>
    <w:rPr>
      <w:rFonts w:ascii="宋体" w:hAnsi="Courier New"/>
    </w:rPr>
  </w:style>
  <w:style w:type="character" w:customStyle="1" w:styleId="204">
    <w:name w:val="纯文本 Char3"/>
    <w:qFormat/>
    <w:uiPriority w:val="99"/>
    <w:rPr>
      <w:rFonts w:ascii="宋体" w:hAnsi="Courier New"/>
      <w:sz w:val="21"/>
    </w:rPr>
  </w:style>
  <w:style w:type="character" w:customStyle="1" w:styleId="205">
    <w:name w:val="纯文本 Char4"/>
    <w:qFormat/>
    <w:uiPriority w:val="99"/>
    <w:rPr>
      <w:rFonts w:ascii="宋体" w:hAnsi="Courier New"/>
    </w:rPr>
  </w:style>
  <w:style w:type="character" w:customStyle="1" w:styleId="206">
    <w:name w:val="纯文本 Char1"/>
    <w:qFormat/>
    <w:uiPriority w:val="99"/>
    <w:rPr>
      <w:rFonts w:ascii="宋体" w:hAnsi="Courier New" w:eastAsia="宋体"/>
      <w:sz w:val="21"/>
    </w:rPr>
  </w:style>
  <w:style w:type="character" w:customStyle="1" w:styleId="207">
    <w:name w:val="纯文本 Char6"/>
    <w:qFormat/>
    <w:uiPriority w:val="99"/>
    <w:rPr>
      <w:rFonts w:ascii="宋体" w:hAnsi="Courier New"/>
    </w:rPr>
  </w:style>
  <w:style w:type="character" w:customStyle="1" w:styleId="208">
    <w:name w:val="纯文本 Char7"/>
    <w:uiPriority w:val="99"/>
    <w:rPr>
      <w:rFonts w:ascii="宋体" w:hAnsi="Courier New"/>
      <w:sz w:val="21"/>
    </w:rPr>
  </w:style>
  <w:style w:type="character" w:customStyle="1" w:styleId="209">
    <w:name w:val="纯文本 Char2"/>
    <w:link w:val="210"/>
    <w:locked/>
    <w:uiPriority w:val="99"/>
    <w:rPr>
      <w:rFonts w:ascii="宋体" w:hAnsi="Courier New"/>
    </w:rPr>
  </w:style>
  <w:style w:type="paragraph" w:customStyle="1" w:styleId="210">
    <w:name w:val="Plain Text1"/>
    <w:basedOn w:val="1"/>
    <w:link w:val="209"/>
    <w:qFormat/>
    <w:uiPriority w:val="99"/>
    <w:pPr>
      <w:widowControl w:val="0"/>
      <w:adjustRightInd/>
      <w:snapToGrid/>
      <w:spacing w:after="0"/>
      <w:jc w:val="both"/>
    </w:pPr>
    <w:rPr>
      <w:rFonts w:ascii="宋体" w:hAnsi="Courier New"/>
      <w:sz w:val="20"/>
      <w:szCs w:val="20"/>
    </w:rPr>
  </w:style>
  <w:style w:type="character" w:customStyle="1" w:styleId="211">
    <w:name w:val="Char Char4"/>
    <w:qFormat/>
    <w:uiPriority w:val="99"/>
    <w:rPr>
      <w:rFonts w:ascii="Calibri" w:hAnsi="Calibri" w:eastAsia="宋体"/>
      <w:b/>
      <w:kern w:val="44"/>
      <w:sz w:val="44"/>
    </w:rPr>
  </w:style>
  <w:style w:type="paragraph" w:customStyle="1" w:styleId="212">
    <w:name w:val="列出段落61"/>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213">
    <w:name w:val="_Style 4"/>
    <w:basedOn w:val="1"/>
    <w:qFormat/>
    <w:uiPriority w:val="99"/>
    <w:pPr>
      <w:widowControl w:val="0"/>
      <w:adjustRightInd/>
      <w:snapToGrid/>
      <w:spacing w:after="0"/>
      <w:ind w:firstLine="420" w:firstLineChars="200"/>
      <w:jc w:val="both"/>
    </w:pPr>
    <w:rPr>
      <w:rFonts w:ascii="Calibri" w:hAnsi="Calibri" w:eastAsia="宋体"/>
      <w:kern w:val="2"/>
      <w:sz w:val="21"/>
    </w:rPr>
  </w:style>
  <w:style w:type="table" w:customStyle="1" w:styleId="214">
    <w:name w:val="网格型5"/>
    <w:qFormat/>
    <w:uiPriority w:val="99"/>
    <w:rPr>
      <w:rFonts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962</Words>
  <Characters>5485</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2020-03-19T02:45:00Z</dcterms:created>
  <dc:creator>tch</dc:creator>
  <cp:lastModifiedBy>tch</cp:lastModifiedBy>
  <cp:lastPrinted>2020-06-11T01:22:00Z</cp:lastPrinted>
  <dcterms:modified xsi:type="dcterms:W3CDTF">2020-06-23T02:46:34Z</dcterms:modified>
  <dc:title>附件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