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0D0FD0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bookmarkEnd w:id="0"/>
    </w:p>
    <w:p w14:paraId="2B680F7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  <w:t>2025年度怀化市交通运输综合行政执法支队整体支出绩效自评报告</w:t>
      </w:r>
    </w:p>
    <w:p w14:paraId="5B8A24A4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right="0" w:firstLine="2800" w:firstLineChars="70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lang w:val="en-US" w:eastAsia="zh-CN"/>
        </w:rPr>
      </w:pPr>
    </w:p>
    <w:p w14:paraId="011A27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1FC7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5A619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16D627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0DE2D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3EFD7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DF4A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5D5C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A445C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4FBDC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4241E6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</w:p>
    <w:p w14:paraId="3CD53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19FF9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5E4B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 xml:space="preserve"> 单位名称（盖章）：怀化市交通运输综合行政执法支队</w:t>
      </w:r>
    </w:p>
    <w:p w14:paraId="04E6C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5F405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7FD2A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0E9D878D">
      <w:pPr>
        <w:pStyle w:val="4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159B9020">
      <w:pPr>
        <w:rPr>
          <w:rFonts w:hint="default"/>
          <w:lang w:val="en-US" w:eastAsia="zh-CN"/>
        </w:rPr>
      </w:pPr>
    </w:p>
    <w:p w14:paraId="07E7235B">
      <w:pPr>
        <w:pStyle w:val="4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</w:p>
    <w:p w14:paraId="6DFE3535">
      <w:pPr>
        <w:pStyle w:val="4"/>
        <w:rPr>
          <w:rFonts w:hint="default"/>
          <w:lang w:val="en-US" w:eastAsia="zh-CN"/>
        </w:rPr>
      </w:pPr>
    </w:p>
    <w:p w14:paraId="2D4E0C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一、部门概况</w:t>
      </w:r>
    </w:p>
    <w:p w14:paraId="164AB34E">
      <w:pPr>
        <w:spacing w:line="360" w:lineRule="auto"/>
        <w:ind w:firstLine="640" w:firstLineChars="200"/>
        <w:jc w:val="both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（一）部门（单位）基本情况。</w:t>
      </w:r>
    </w:p>
    <w:p w14:paraId="050FA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1.机构设置情况</w:t>
      </w:r>
    </w:p>
    <w:p w14:paraId="202B76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怀化市交通运输综合行政执法支队于2024年4月正式撤销，现单位机构改革过渡期，人员福利保持不变，人员待安置。</w:t>
      </w:r>
    </w:p>
    <w:p w14:paraId="663FFB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2.人员编制情况</w:t>
      </w:r>
    </w:p>
    <w:p w14:paraId="10A9F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本单位2025年末编制数188人，实有在编在岗人数69人。</w:t>
      </w:r>
    </w:p>
    <w:p w14:paraId="0D48A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3.主要职能职责</w:t>
      </w:r>
    </w:p>
    <w:p w14:paraId="26E77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根据中共怀化市委机构改革领导小组办公室关于实施《怀化市机构改革方案》任务分工的通知，本单位从2024年4月正式撤销，因改革过渡期，暂时保留单位财务，保障原怀化市交通运输综合行政执法支队的工作人员福利待遇。</w:t>
      </w:r>
    </w:p>
    <w:p w14:paraId="0DAC9DBF">
      <w:pPr>
        <w:spacing w:line="360" w:lineRule="auto"/>
        <w:ind w:firstLine="640" w:firstLineChars="200"/>
        <w:jc w:val="both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（二）部门（单位）整体支出规模、使用方向和主要内容、涉及范围等。</w:t>
      </w:r>
    </w:p>
    <w:p w14:paraId="6C331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.我单位2025年年初支出总预算1717.26万元，其中：基本支出1717.26万元（工资福利支出1473.78万元，商品和服务支出162.86万元，对个人和家庭的补助80.63万元）。部门整体支出全年预算数为1543.63万元，全年执行数为1495.43万元，执行率为96.88%。</w:t>
      </w:r>
    </w:p>
    <w:p w14:paraId="4235F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2.部门整体支出包括基本支出和项目支出。</w:t>
      </w:r>
    </w:p>
    <w:p w14:paraId="454D34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基本支出主要用于保障机构正常运转、完成日常工作任务所必需的支出。基本支出总支出1495.43万元，主要包括：</w:t>
      </w:r>
    </w:p>
    <w:p w14:paraId="1884D9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（1）工资福利支出1326.46万元，主要包括基本工资、津贴补贴、奖金、伙食补助费、绩效工资、机关事业单位基本养老保险缴费、职工基本医疗保险缴费、其他社会保障缴费、住房公积金等支出。</w:t>
      </w:r>
    </w:p>
    <w:p w14:paraId="1F9B5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（2）商品和服务支出77.81万元，主要包括办公费、印刷费、电费、邮电费、差旅费、培训费、公务接待费、工会经费、福利费、公务用车运行维护费、其他商品和服务支出等支出。</w:t>
      </w:r>
    </w:p>
    <w:p w14:paraId="1EF622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（3）对个人和家庭的补助91.16万元，主要包括丧葬费、生活补助、独生子女费、遗属补助费、其他对个人和家庭的补助等支出。</w:t>
      </w:r>
    </w:p>
    <w:p w14:paraId="740F7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项目支出总支出0万元。</w:t>
      </w:r>
    </w:p>
    <w:p w14:paraId="767985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二、一般公共预算支出情况</w:t>
      </w:r>
    </w:p>
    <w:p w14:paraId="7127D2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（一）基本支出</w:t>
      </w:r>
    </w:p>
    <w:p w14:paraId="1CA91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基本支出主要用于保障机构正常运转、完成日常工作任务所必需的支出。基本支出总支出1495.25万元，主要包括：工资福利支出1326.28万元、商品和服务支出77.81万元、对个人和家庭的补助91.16万元。</w:t>
      </w:r>
    </w:p>
    <w:p w14:paraId="7078F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“三公”经费支出0万元。“三公经费”总体支出比上年减少8.33万元，减少100%，主要原因是2025年未发生三公经费开支。其中公务用车运行维护费0万元，较上年减少8.22万元，减少100%，主要是2025年无公车运行维护费支出；公务接待费0万元，较上年减少0.1万元，减少100%，主要原因是2025年度未发生公务接待费支出。</w:t>
      </w:r>
    </w:p>
    <w:p w14:paraId="2D4435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（二）项目支出</w:t>
      </w:r>
    </w:p>
    <w:p w14:paraId="3EDE7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、项目支出总支出0万元。</w:t>
      </w:r>
    </w:p>
    <w:p w14:paraId="4C2F7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、项目资金管理情况分析，主要包括管理制度、办法的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u w:val="none"/>
          <w:lang w:val="en-US" w:eastAsia="zh-CN"/>
        </w:rPr>
        <w:t>制订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及执行情况。</w:t>
      </w:r>
    </w:p>
    <w:p w14:paraId="63E71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专项资金的分配、使用、管理严格按制度执行，确保资金使用公开、公正、科学、高效，专款专用、不被挤占、挪用、借用或随意调整。</w:t>
      </w:r>
    </w:p>
    <w:p w14:paraId="4EB34F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三、项目组织实施情况</w:t>
      </w:r>
    </w:p>
    <w:p w14:paraId="6C6B7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default" w:ascii="仿宋_GB2312" w:hAnsi="仿宋_GB2312" w:eastAsia="仿宋_GB2312" w:cs="仿宋_GB2312"/>
          <w:spacing w:val="0"/>
          <w:kern w:val="0"/>
          <w:sz w:val="32"/>
          <w:szCs w:val="32"/>
          <w:highlight w:val="none"/>
          <w:lang w:val="en-US" w:eastAsia="zh-CN" w:bidi="ar"/>
        </w:rPr>
        <w:t>（一）项目组织情况分析，主要包括项目招投标、调整、竣工验收等情况。</w:t>
      </w:r>
    </w:p>
    <w:p w14:paraId="38C3A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政府采购限额标准以上的采购项目，通过集体决策确定采购方式组织项目实施；采购限额以下服务和货物通过政府采购云平台采购。</w:t>
      </w:r>
    </w:p>
    <w:p w14:paraId="13C77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（二）</w:t>
      </w:r>
      <w:r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项目管理情况分析，主要包括项目管理制度建设、日常检查监督管理等情况。</w:t>
      </w:r>
    </w:p>
    <w:p w14:paraId="2A301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为确保各专项项目实施，单位严格按照相关质量控制体系、标准制定业务管理制度及业务管理实施方案，并建立业务绩效考核管理办法，对各专项项目实施监测、检查和验收。  </w:t>
      </w:r>
    </w:p>
    <w:p w14:paraId="6EBF3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四、资产管理情况</w:t>
      </w:r>
    </w:p>
    <w:p w14:paraId="0BE34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我单位严格执行资产配置、使用、处置管理办法，资产账务管理合规、账实相符、处置规范。</w:t>
      </w:r>
    </w:p>
    <w:p w14:paraId="486BF5F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政府性基金预算支出情况</w:t>
      </w:r>
    </w:p>
    <w:p w14:paraId="624D84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本单位无政府性基金预算支出</w:t>
      </w:r>
    </w:p>
    <w:p w14:paraId="6C9B856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0" w:firstLineChars="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国有资本经营预算支出情况</w:t>
      </w:r>
    </w:p>
    <w:p w14:paraId="6A8E38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本单位无国有资本经营预算支出</w:t>
      </w:r>
    </w:p>
    <w:p w14:paraId="0892A54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0" w:firstLineChars="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社会保险基金预算支出情况</w:t>
      </w:r>
    </w:p>
    <w:p w14:paraId="1C1771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本单位无社会保险基金预算支出</w:t>
      </w:r>
    </w:p>
    <w:p w14:paraId="5548B00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0" w:firstLineChars="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部门整体支出绩效情况</w:t>
      </w:r>
    </w:p>
    <w:p w14:paraId="3B8A97EB">
      <w:pPr>
        <w:numPr>
          <w:ilvl w:val="0"/>
          <w:numId w:val="0"/>
        </w:numPr>
        <w:spacing w:line="360" w:lineRule="auto"/>
        <w:ind w:firstLine="640" w:firstLineChars="200"/>
        <w:jc w:val="both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本单位从2024年4月正式撤销，无具体的绩效目标。</w:t>
      </w:r>
    </w:p>
    <w:p w14:paraId="2388CE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九、存在的问题及原因分析</w:t>
      </w:r>
    </w:p>
    <w:p w14:paraId="76F02F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无。</w:t>
      </w:r>
    </w:p>
    <w:p w14:paraId="13F5823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下一步改进措施</w:t>
      </w:r>
    </w:p>
    <w:p w14:paraId="013B2B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无。</w:t>
      </w:r>
    </w:p>
    <w:p w14:paraId="28DBC10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0" w:firstLineChars="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绩效自评结果拟应用和公开情况</w:t>
      </w:r>
    </w:p>
    <w:p w14:paraId="047371E5">
      <w:pPr>
        <w:widowControl/>
        <w:spacing w:line="600" w:lineRule="exact"/>
        <w:ind w:firstLine="640" w:firstLineChars="200"/>
        <w:jc w:val="left"/>
        <w:rPr>
          <w:rFonts w:hint="default" w:ascii="仿宋_GB2312" w:hAnsi="仿宋_GB2312" w:eastAsia="仿宋_GB2312" w:cs="仿宋_GB2312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highlight w:val="none"/>
          <w:lang w:val="en-US" w:eastAsia="zh-CN" w:bidi="ar"/>
        </w:rPr>
        <w:t>无</w:t>
      </w:r>
      <w:r>
        <w:rPr>
          <w:rFonts w:hint="default" w:ascii="仿宋_GB2312" w:hAnsi="仿宋_GB2312" w:eastAsia="仿宋_GB2312" w:cs="仿宋_GB2312"/>
          <w:spacing w:val="0"/>
          <w:kern w:val="0"/>
          <w:sz w:val="32"/>
          <w:szCs w:val="32"/>
          <w:highlight w:val="none"/>
          <w:lang w:val="en-US" w:eastAsia="zh-CN" w:bidi="ar"/>
        </w:rPr>
        <w:t>。</w:t>
      </w:r>
    </w:p>
    <w:p w14:paraId="0851DA7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left="0" w:leftChars="0" w:firstLine="0" w:firstLineChars="0"/>
        <w:textAlignment w:val="auto"/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b/>
          <w:bCs/>
          <w:color w:val="auto"/>
          <w:sz w:val="32"/>
          <w:szCs w:val="32"/>
          <w:highlight w:val="none"/>
          <w:lang w:val="en-US" w:eastAsia="zh-CN"/>
        </w:rPr>
        <w:t>其他需要说明的情况</w:t>
      </w:r>
    </w:p>
    <w:p w14:paraId="4A84DC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spacing w:val="0"/>
          <w:kern w:val="0"/>
          <w:sz w:val="32"/>
          <w:szCs w:val="32"/>
          <w:highlight w:val="none"/>
          <w:lang w:val="en-US" w:eastAsia="zh-CN" w:bidi="ar"/>
        </w:rPr>
        <w:t>无</w:t>
      </w:r>
    </w:p>
    <w:p w14:paraId="673951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72B230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18781C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796005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p w14:paraId="0434B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整体支出报告需要以下附件：</w:t>
      </w:r>
    </w:p>
    <w:p w14:paraId="3E99300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1.部门整体支出绩效评价基础数据表</w:t>
      </w:r>
    </w:p>
    <w:p w14:paraId="0B5E6E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2.部门整体支出绩效自评表</w:t>
      </w:r>
    </w:p>
    <w:p w14:paraId="5605CF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>3.项目支出绩效自评表（每个一级项目支出一张表）</w:t>
      </w:r>
    </w:p>
    <w:p w14:paraId="2331981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附件1</w:t>
      </w:r>
    </w:p>
    <w:p w14:paraId="26F70C39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91"/>
        <w:jc w:val="center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6"/>
          <w:szCs w:val="36"/>
          <w:lang w:val="en-US" w:eastAsia="zh-CN"/>
        </w:rPr>
        <w:t>部门整体支出绩效评价基础数据表</w:t>
      </w:r>
    </w:p>
    <w:p w14:paraId="7B370F13">
      <w:pPr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ind w:left="91"/>
        <w:jc w:val="left"/>
        <w:rPr>
          <w:rFonts w:hint="default" w:eastAsia="仿宋_GB2312"/>
          <w:kern w:val="0"/>
          <w:sz w:val="24"/>
          <w:lang w:val="en-US" w:eastAsia="zh-CN"/>
        </w:rPr>
      </w:pPr>
      <w:r>
        <w:rPr>
          <w:rFonts w:hint="eastAsia" w:eastAsia="仿宋_GB2312"/>
          <w:kern w:val="0"/>
          <w:sz w:val="24"/>
          <w:lang w:val="en-US" w:eastAsia="zh-CN"/>
        </w:rPr>
        <w:t xml:space="preserve">                                       </w:t>
      </w:r>
    </w:p>
    <w:tbl>
      <w:tblPr>
        <w:tblStyle w:val="8"/>
        <w:tblW w:w="94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4"/>
        <w:gridCol w:w="1189"/>
        <w:gridCol w:w="849"/>
        <w:gridCol w:w="1129"/>
        <w:gridCol w:w="1111"/>
        <w:gridCol w:w="969"/>
        <w:gridCol w:w="863"/>
      </w:tblGrid>
      <w:tr w14:paraId="0121C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vMerge w:val="restart"/>
            <w:noWrap w:val="0"/>
            <w:vAlign w:val="center"/>
          </w:tcPr>
          <w:p w14:paraId="34516532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财政供养人员情况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3BE299E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编制数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577799F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年实际在职人数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1B2695B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控制率</w:t>
            </w:r>
          </w:p>
        </w:tc>
      </w:tr>
      <w:tr w14:paraId="44854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  <w:jc w:val="center"/>
        </w:trPr>
        <w:tc>
          <w:tcPr>
            <w:tcW w:w="3354" w:type="dxa"/>
            <w:vMerge w:val="continue"/>
            <w:noWrap w:val="0"/>
            <w:vAlign w:val="center"/>
          </w:tcPr>
          <w:p w14:paraId="02C12AB0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2038" w:type="dxa"/>
            <w:gridSpan w:val="2"/>
            <w:noWrap w:val="0"/>
            <w:vAlign w:val="center"/>
          </w:tcPr>
          <w:p w14:paraId="06AC6898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188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EC7A9B6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69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53C72DE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36.70%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37279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4CAC872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经费控制情况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53AD76A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24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年决算数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695FAD0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年预算数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2B31A81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20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25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年决算数</w:t>
            </w:r>
          </w:p>
        </w:tc>
      </w:tr>
      <w:tr w14:paraId="1DF34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69EBB952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三公经费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4FA2DAF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8.33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2A721DD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0.30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7A27670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2E301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081033C1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1、公务用车购置和维护经费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391B8F9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8.22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79507252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0.30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43FBB47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4F2D94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6A535139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   其中：公车购置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746C39F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79D5E60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0AA6D6E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3372B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7BBA619E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         公车运行维护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462921E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8.22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616B888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0.30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59BEE79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254AD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7B209531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2、出国经费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43E95A5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317BD6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6080AEF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05DCF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5035AFC8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3、公务接待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5FDCEB4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0.11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7E07CB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73AEDD45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0D0F4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176E7FAA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项目支出：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735D22C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62.82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D807011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5CA3106C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78F6E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2E9435C3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1、业务工作经费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76187FF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A8B89A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0C8274C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55FAF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794C8CE4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2、运行维护经费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49802F0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62.82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6E9D1B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7383453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46AE5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3354" w:type="dxa"/>
            <w:noWrap w:val="0"/>
            <w:vAlign w:val="center"/>
          </w:tcPr>
          <w:p w14:paraId="1FF7017D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3、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eastAsia="zh-CN"/>
              </w:rPr>
              <w:t>本级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专项资金</w:t>
            </w:r>
          </w:p>
          <w:p w14:paraId="34606551">
            <w:pPr>
              <w:widowControl/>
              <w:ind w:firstLine="600" w:firstLineChars="3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（一个专项一行）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10F65A9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3EDCEEE6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335FDCF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126AD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66886809">
            <w:pPr>
              <w:widowControl/>
              <w:ind w:firstLine="400" w:firstLineChars="200"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4、其他事业类发展资金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CE08B31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28A3ACA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5EDC8EE0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7043C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3354" w:type="dxa"/>
            <w:noWrap w:val="0"/>
            <w:vAlign w:val="center"/>
          </w:tcPr>
          <w:p w14:paraId="4FE6F7C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……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51C297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40" w:type="dxa"/>
            <w:gridSpan w:val="2"/>
            <w:noWrap w:val="0"/>
            <w:vAlign w:val="center"/>
          </w:tcPr>
          <w:p w14:paraId="4813B1B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832" w:type="dxa"/>
            <w:gridSpan w:val="2"/>
            <w:noWrap w:val="0"/>
            <w:vAlign w:val="center"/>
          </w:tcPr>
          <w:p w14:paraId="46E43EA3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</w:tr>
      <w:tr w14:paraId="3901C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296C5723">
            <w:pPr>
              <w:widowControl/>
              <w:jc w:val="left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公用经费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0C7922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77.41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02828A1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173.28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6F675DD0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77.81</w:t>
            </w:r>
          </w:p>
        </w:tc>
      </w:tr>
      <w:tr w14:paraId="73EABA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2D947BA1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其中：办公费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0B620EDC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0.69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ACED147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0.00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06F4A58F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2.20</w:t>
            </w:r>
          </w:p>
        </w:tc>
      </w:tr>
      <w:tr w14:paraId="0B18D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651C46CA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      水费、电费、差旅费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5F28B2E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8.59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2891DCE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9.00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7622164D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3.42</w:t>
            </w:r>
          </w:p>
        </w:tc>
      </w:tr>
      <w:tr w14:paraId="73ED7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3354" w:type="dxa"/>
            <w:noWrap w:val="0"/>
            <w:vAlign w:val="center"/>
          </w:tcPr>
          <w:p w14:paraId="0511FA55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          会议费、培训费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317307B9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0.76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18A8396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0.00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3206C23A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0"/>
                <w:szCs w:val="20"/>
                <w:lang w:val="en-US" w:eastAsia="zh-CN"/>
              </w:rPr>
              <w:t>0.43</w:t>
            </w:r>
          </w:p>
        </w:tc>
      </w:tr>
      <w:tr w14:paraId="2AE60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4AF5BA98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政府采购金额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6B399178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——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4ED0C37B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1.67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785F6FF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1.67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6CF37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3354" w:type="dxa"/>
            <w:noWrap w:val="0"/>
            <w:vAlign w:val="center"/>
          </w:tcPr>
          <w:p w14:paraId="0DBB2E83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 xml:space="preserve">部门基本支出预算调整 </w:t>
            </w:r>
          </w:p>
        </w:tc>
        <w:tc>
          <w:tcPr>
            <w:tcW w:w="2038" w:type="dxa"/>
            <w:gridSpan w:val="2"/>
            <w:noWrap w:val="0"/>
            <w:vAlign w:val="center"/>
          </w:tcPr>
          <w:p w14:paraId="2F97EA2D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——</w:t>
            </w:r>
          </w:p>
        </w:tc>
        <w:tc>
          <w:tcPr>
            <w:tcW w:w="2240" w:type="dxa"/>
            <w:gridSpan w:val="2"/>
            <w:noWrap w:val="0"/>
            <w:vAlign w:val="center"/>
          </w:tcPr>
          <w:p w14:paraId="3CD31B24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1717.26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1832" w:type="dxa"/>
            <w:gridSpan w:val="2"/>
            <w:noWrap w:val="0"/>
            <w:vAlign w:val="center"/>
          </w:tcPr>
          <w:p w14:paraId="57359801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1495.43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</w:tr>
      <w:tr w14:paraId="2F908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3354" w:type="dxa"/>
            <w:vMerge w:val="restart"/>
            <w:noWrap w:val="0"/>
            <w:vAlign w:val="center"/>
          </w:tcPr>
          <w:p w14:paraId="7020F75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楼堂馆所控制情况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2024年完工情况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189" w:type="dxa"/>
            <w:noWrap w:val="0"/>
            <w:vAlign w:val="center"/>
          </w:tcPr>
          <w:p w14:paraId="528C688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批复规模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（㎡）</w:t>
            </w:r>
          </w:p>
        </w:tc>
        <w:tc>
          <w:tcPr>
            <w:tcW w:w="849" w:type="dxa"/>
            <w:noWrap w:val="0"/>
            <w:vAlign w:val="center"/>
          </w:tcPr>
          <w:p w14:paraId="32D21B92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实际规模（㎡）</w:t>
            </w:r>
          </w:p>
        </w:tc>
        <w:tc>
          <w:tcPr>
            <w:tcW w:w="1129" w:type="dxa"/>
            <w:noWrap w:val="0"/>
            <w:vAlign w:val="center"/>
          </w:tcPr>
          <w:p w14:paraId="59676884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规模控制率</w:t>
            </w:r>
          </w:p>
        </w:tc>
        <w:tc>
          <w:tcPr>
            <w:tcW w:w="1111" w:type="dxa"/>
            <w:noWrap w:val="0"/>
            <w:vAlign w:val="center"/>
          </w:tcPr>
          <w:p w14:paraId="5E5E4E2A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预算投资（万元）</w:t>
            </w:r>
          </w:p>
        </w:tc>
        <w:tc>
          <w:tcPr>
            <w:tcW w:w="969" w:type="dxa"/>
            <w:noWrap w:val="0"/>
            <w:vAlign w:val="center"/>
          </w:tcPr>
          <w:p w14:paraId="6977746F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实际投资（万元）</w:t>
            </w:r>
          </w:p>
        </w:tc>
        <w:tc>
          <w:tcPr>
            <w:tcW w:w="863" w:type="dxa"/>
            <w:noWrap w:val="0"/>
            <w:vAlign w:val="center"/>
          </w:tcPr>
          <w:p w14:paraId="07C7079D">
            <w:pPr>
              <w:widowControl/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投资概算控制率</w:t>
            </w:r>
          </w:p>
        </w:tc>
      </w:tr>
      <w:tr w14:paraId="2C72F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  <w:jc w:val="center"/>
        </w:trPr>
        <w:tc>
          <w:tcPr>
            <w:tcW w:w="3354" w:type="dxa"/>
            <w:vMerge w:val="continue"/>
            <w:noWrap w:val="0"/>
            <w:vAlign w:val="center"/>
          </w:tcPr>
          <w:p w14:paraId="14413BF4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</w:p>
        </w:tc>
        <w:tc>
          <w:tcPr>
            <w:tcW w:w="1189" w:type="dxa"/>
            <w:noWrap w:val="0"/>
            <w:vAlign w:val="center"/>
          </w:tcPr>
          <w:p w14:paraId="745CE46A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</w:p>
        </w:tc>
        <w:tc>
          <w:tcPr>
            <w:tcW w:w="849" w:type="dxa"/>
            <w:noWrap w:val="0"/>
            <w:vAlign w:val="center"/>
          </w:tcPr>
          <w:p w14:paraId="1B100B4D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129" w:type="dxa"/>
            <w:noWrap w:val="0"/>
            <w:vAlign w:val="center"/>
          </w:tcPr>
          <w:p w14:paraId="7F8628FE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111" w:type="dxa"/>
            <w:noWrap w:val="0"/>
            <w:vAlign w:val="center"/>
          </w:tcPr>
          <w:p w14:paraId="0EBDDCAF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69" w:type="dxa"/>
            <w:noWrap w:val="0"/>
            <w:vAlign w:val="center"/>
          </w:tcPr>
          <w:p w14:paraId="090CB1AB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863" w:type="dxa"/>
            <w:noWrap w:val="0"/>
            <w:vAlign w:val="center"/>
          </w:tcPr>
          <w:p w14:paraId="67F15FFA">
            <w:pPr>
              <w:widowControl/>
              <w:jc w:val="left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 w14:paraId="6B50E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3354" w:type="dxa"/>
            <w:noWrap w:val="0"/>
            <w:vAlign w:val="center"/>
          </w:tcPr>
          <w:p w14:paraId="24A3C26F">
            <w:pPr>
              <w:widowControl/>
              <w:jc w:val="center"/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</w:rPr>
              <w:t>厉行节约保障措施</w:t>
            </w:r>
          </w:p>
        </w:tc>
        <w:tc>
          <w:tcPr>
            <w:tcW w:w="6110" w:type="dxa"/>
            <w:gridSpan w:val="6"/>
            <w:noWrap w:val="0"/>
            <w:vAlign w:val="center"/>
          </w:tcPr>
          <w:p w14:paraId="4847C392">
            <w:pPr>
              <w:widowControl/>
              <w:jc w:val="center"/>
              <w:rPr>
                <w:rFonts w:hint="default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0"/>
                <w:szCs w:val="20"/>
                <w:lang w:val="en-US" w:eastAsia="zh-CN"/>
              </w:rPr>
              <w:t>严格控制经费开支</w:t>
            </w:r>
          </w:p>
        </w:tc>
      </w:tr>
    </w:tbl>
    <w:p w14:paraId="00F6D30B">
      <w:pPr>
        <w:pStyle w:val="11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textAlignment w:val="auto"/>
        <w:rPr>
          <w:rFonts w:hint="eastAsia"/>
          <w:lang w:val="en-US" w:eastAsia="zh-CN"/>
        </w:rPr>
      </w:pPr>
      <w:r>
        <w:rPr>
          <w:rFonts w:eastAsia="仿宋_GB2312"/>
          <w:kern w:val="0"/>
          <w:sz w:val="22"/>
        </w:rPr>
        <w:t>说明：“项目支出”需要填报基本支出以外的所有项目支出情况，“公用经费”填报基本支出中的一般商品和服务支出。</w:t>
      </w:r>
    </w:p>
    <w:p w14:paraId="4E00B4E1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杨溢泽   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2026.6.15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联系电话：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19186768217 </w:t>
      </w:r>
    </w:p>
    <w:p w14:paraId="5D0A206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附件2</w:t>
      </w:r>
    </w:p>
    <w:p w14:paraId="7F4537C1">
      <w:pPr>
        <w:keepNext w:val="0"/>
        <w:keepLines w:val="0"/>
        <w:pageBreakBefore w:val="0"/>
        <w:widowControl/>
        <w:tabs>
          <w:tab w:val="left" w:pos="2555"/>
          <w:tab w:val="left" w:pos="3611"/>
          <w:tab w:val="center" w:pos="4365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91"/>
        <w:jc w:val="left"/>
        <w:textAlignment w:val="auto"/>
        <w:rPr>
          <w:rFonts w:hint="eastAsia" w:ascii="微软雅黑" w:hAnsi="微软雅黑" w:eastAsia="微软雅黑" w:cs="微软雅黑"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36"/>
          <w:szCs w:val="36"/>
          <w:lang w:val="en-US" w:eastAsia="zh-CN"/>
        </w:rPr>
        <w:tab/>
      </w:r>
      <w:r>
        <w:rPr>
          <w:rFonts w:hint="eastAsia" w:ascii="微软雅黑" w:hAnsi="微软雅黑" w:eastAsia="微软雅黑" w:cs="微软雅黑"/>
          <w:color w:val="000000"/>
          <w:kern w:val="0"/>
          <w:sz w:val="36"/>
          <w:szCs w:val="36"/>
          <w:lang w:val="en-US" w:eastAsia="zh-CN"/>
        </w:rPr>
        <w:t>部门整体支出绩效自评表</w:t>
      </w:r>
    </w:p>
    <w:tbl>
      <w:tblPr>
        <w:tblStyle w:val="8"/>
        <w:tblW w:w="92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2"/>
        <w:gridCol w:w="1098"/>
        <w:gridCol w:w="1055"/>
        <w:gridCol w:w="990"/>
        <w:gridCol w:w="90"/>
        <w:gridCol w:w="1166"/>
        <w:gridCol w:w="1112"/>
        <w:gridCol w:w="689"/>
        <w:gridCol w:w="929"/>
        <w:gridCol w:w="1021"/>
      </w:tblGrid>
      <w:tr w14:paraId="688DC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112" w:type="dxa"/>
            <w:noWrap w:val="0"/>
            <w:vAlign w:val="center"/>
          </w:tcPr>
          <w:p w14:paraId="657D50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部门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名称</w:t>
            </w:r>
          </w:p>
        </w:tc>
        <w:tc>
          <w:tcPr>
            <w:tcW w:w="8150" w:type="dxa"/>
            <w:gridSpan w:val="9"/>
            <w:noWrap w:val="0"/>
            <w:vAlign w:val="center"/>
          </w:tcPr>
          <w:p w14:paraId="6CCEFD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怀化市交通运输综合行政执法支队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5EA8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112" w:type="dxa"/>
            <w:vMerge w:val="restart"/>
            <w:noWrap w:val="0"/>
            <w:vAlign w:val="center"/>
          </w:tcPr>
          <w:p w14:paraId="0C34CB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年度预</w:t>
            </w:r>
          </w:p>
          <w:p w14:paraId="019578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算申请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53" w:type="dxa"/>
            <w:gridSpan w:val="2"/>
            <w:noWrap w:val="0"/>
            <w:vAlign w:val="center"/>
          </w:tcPr>
          <w:p w14:paraId="5F62FE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</w:p>
        </w:tc>
        <w:tc>
          <w:tcPr>
            <w:tcW w:w="990" w:type="dxa"/>
            <w:noWrap w:val="0"/>
            <w:vAlign w:val="center"/>
          </w:tcPr>
          <w:p w14:paraId="163641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年初</w:t>
            </w:r>
          </w:p>
          <w:p w14:paraId="39F893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预算数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3683C2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全年预算数</w:t>
            </w:r>
          </w:p>
        </w:tc>
        <w:tc>
          <w:tcPr>
            <w:tcW w:w="1112" w:type="dxa"/>
            <w:noWrap w:val="0"/>
            <w:vAlign w:val="center"/>
          </w:tcPr>
          <w:p w14:paraId="45A61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3BA5BE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689" w:type="dxa"/>
            <w:noWrap w:val="0"/>
            <w:vAlign w:val="center"/>
          </w:tcPr>
          <w:p w14:paraId="2D240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929" w:type="dxa"/>
            <w:noWrap w:val="0"/>
            <w:vAlign w:val="center"/>
          </w:tcPr>
          <w:p w14:paraId="3B9E90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021" w:type="dxa"/>
            <w:noWrap w:val="0"/>
            <w:vAlign w:val="center"/>
          </w:tcPr>
          <w:p w14:paraId="2F0348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293BD5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5751DD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53" w:type="dxa"/>
            <w:gridSpan w:val="2"/>
            <w:noWrap w:val="0"/>
            <w:vAlign w:val="center"/>
          </w:tcPr>
          <w:p w14:paraId="547B1B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</w:t>
            </w:r>
          </w:p>
        </w:tc>
        <w:tc>
          <w:tcPr>
            <w:tcW w:w="990" w:type="dxa"/>
            <w:noWrap w:val="0"/>
            <w:vAlign w:val="center"/>
          </w:tcPr>
          <w:p w14:paraId="62929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1717.26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 w14:paraId="0F0B7C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1543.63</w:t>
            </w:r>
          </w:p>
        </w:tc>
        <w:tc>
          <w:tcPr>
            <w:tcW w:w="1112" w:type="dxa"/>
            <w:noWrap w:val="0"/>
            <w:vAlign w:val="center"/>
          </w:tcPr>
          <w:p w14:paraId="73F6D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1495.43</w:t>
            </w:r>
          </w:p>
        </w:tc>
        <w:tc>
          <w:tcPr>
            <w:tcW w:w="689" w:type="dxa"/>
            <w:noWrap w:val="0"/>
            <w:vAlign w:val="center"/>
          </w:tcPr>
          <w:p w14:paraId="057BC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10</w:t>
            </w:r>
          </w:p>
        </w:tc>
        <w:tc>
          <w:tcPr>
            <w:tcW w:w="929" w:type="dxa"/>
            <w:noWrap w:val="0"/>
            <w:vAlign w:val="center"/>
          </w:tcPr>
          <w:p w14:paraId="63FB00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96.88%</w:t>
            </w:r>
          </w:p>
        </w:tc>
        <w:tc>
          <w:tcPr>
            <w:tcW w:w="1021" w:type="dxa"/>
            <w:noWrap w:val="0"/>
            <w:vAlign w:val="center"/>
          </w:tcPr>
          <w:p w14:paraId="0A22DC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9.69</w:t>
            </w:r>
          </w:p>
        </w:tc>
      </w:tr>
      <w:tr w14:paraId="7206C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5698AA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9" w:type="dxa"/>
            <w:gridSpan w:val="5"/>
            <w:noWrap w:val="0"/>
            <w:vAlign w:val="center"/>
          </w:tcPr>
          <w:p w14:paraId="78BCA3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按收入性质分：</w:t>
            </w:r>
          </w:p>
        </w:tc>
        <w:tc>
          <w:tcPr>
            <w:tcW w:w="3751" w:type="dxa"/>
            <w:gridSpan w:val="4"/>
            <w:noWrap w:val="0"/>
            <w:vAlign w:val="center"/>
          </w:tcPr>
          <w:p w14:paraId="03E865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按支出性质分：</w:t>
            </w:r>
          </w:p>
        </w:tc>
      </w:tr>
      <w:tr w14:paraId="794B1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03A6AE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9" w:type="dxa"/>
            <w:gridSpan w:val="5"/>
            <w:noWrap w:val="0"/>
            <w:vAlign w:val="center"/>
          </w:tcPr>
          <w:p w14:paraId="64C4E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 xml:space="preserve">  其中：  一般公共预算：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1495.25</w:t>
            </w:r>
          </w:p>
        </w:tc>
        <w:tc>
          <w:tcPr>
            <w:tcW w:w="3751" w:type="dxa"/>
            <w:gridSpan w:val="4"/>
            <w:noWrap w:val="0"/>
            <w:vAlign w:val="center"/>
          </w:tcPr>
          <w:p w14:paraId="08A0D1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其中：基本支出：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1495.43</w:t>
            </w:r>
          </w:p>
        </w:tc>
      </w:tr>
      <w:tr w14:paraId="594B3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7C16D7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9" w:type="dxa"/>
            <w:gridSpan w:val="5"/>
            <w:noWrap w:val="0"/>
            <w:vAlign w:val="center"/>
          </w:tcPr>
          <w:p w14:paraId="77084D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800" w:firstLineChars="4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政府性基金拨款：</w:t>
            </w:r>
          </w:p>
        </w:tc>
        <w:tc>
          <w:tcPr>
            <w:tcW w:w="3751" w:type="dxa"/>
            <w:gridSpan w:val="4"/>
            <w:noWrap w:val="0"/>
            <w:vAlign w:val="center"/>
          </w:tcPr>
          <w:p w14:paraId="20C07A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600" w:firstLineChars="3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项目支出：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0.00</w:t>
            </w:r>
          </w:p>
        </w:tc>
      </w:tr>
      <w:tr w14:paraId="4FFAA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181DC7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9" w:type="dxa"/>
            <w:gridSpan w:val="5"/>
            <w:noWrap w:val="0"/>
            <w:vAlign w:val="center"/>
          </w:tcPr>
          <w:p w14:paraId="3BA85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纳入专户管理的非税收入拨款：</w:t>
            </w:r>
          </w:p>
        </w:tc>
        <w:tc>
          <w:tcPr>
            <w:tcW w:w="3751" w:type="dxa"/>
            <w:gridSpan w:val="4"/>
            <w:noWrap w:val="0"/>
            <w:vAlign w:val="center"/>
          </w:tcPr>
          <w:p w14:paraId="01389A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7FFEA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1D642D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9" w:type="dxa"/>
            <w:gridSpan w:val="5"/>
            <w:noWrap w:val="0"/>
            <w:vAlign w:val="center"/>
          </w:tcPr>
          <w:p w14:paraId="7A6A09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1400" w:firstLineChars="700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其他资金：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0.18</w:t>
            </w:r>
          </w:p>
        </w:tc>
        <w:tc>
          <w:tcPr>
            <w:tcW w:w="3751" w:type="dxa"/>
            <w:gridSpan w:val="4"/>
            <w:noWrap w:val="0"/>
            <w:vAlign w:val="center"/>
          </w:tcPr>
          <w:p w14:paraId="7107DF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6D6B0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112" w:type="dxa"/>
            <w:vMerge w:val="restart"/>
            <w:noWrap w:val="0"/>
            <w:vAlign w:val="center"/>
          </w:tcPr>
          <w:p w14:paraId="6C256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399" w:type="dxa"/>
            <w:gridSpan w:val="5"/>
            <w:noWrap w:val="0"/>
            <w:vAlign w:val="center"/>
          </w:tcPr>
          <w:p w14:paraId="7D8E4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3751" w:type="dxa"/>
            <w:gridSpan w:val="4"/>
            <w:noWrap w:val="0"/>
            <w:vAlign w:val="center"/>
          </w:tcPr>
          <w:p w14:paraId="6A7810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0099A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5F476A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399" w:type="dxa"/>
            <w:gridSpan w:val="5"/>
            <w:noWrap w:val="0"/>
            <w:vAlign w:val="center"/>
          </w:tcPr>
          <w:p w14:paraId="5ECC2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因单位在撤销阶段，目前没有年度总目标。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751" w:type="dxa"/>
            <w:gridSpan w:val="4"/>
            <w:noWrap w:val="0"/>
            <w:vAlign w:val="center"/>
          </w:tcPr>
          <w:p w14:paraId="244FF7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因单位在撤销阶段，目前没有年度总目标。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0050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112" w:type="dxa"/>
            <w:vMerge w:val="restart"/>
            <w:noWrap w:val="0"/>
            <w:vAlign w:val="center"/>
          </w:tcPr>
          <w:p w14:paraId="3F978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4E2BA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397578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193635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98" w:type="dxa"/>
            <w:noWrap w:val="0"/>
            <w:vAlign w:val="center"/>
          </w:tcPr>
          <w:p w14:paraId="4D2736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55" w:type="dxa"/>
            <w:noWrap w:val="0"/>
            <w:vAlign w:val="center"/>
          </w:tcPr>
          <w:p w14:paraId="4C44CE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063616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166" w:type="dxa"/>
            <w:noWrap w:val="0"/>
            <w:vAlign w:val="center"/>
          </w:tcPr>
          <w:p w14:paraId="368D6C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0D299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12" w:type="dxa"/>
            <w:noWrap w:val="0"/>
            <w:vAlign w:val="center"/>
          </w:tcPr>
          <w:p w14:paraId="2FFC00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774CF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689" w:type="dxa"/>
            <w:noWrap w:val="0"/>
            <w:vAlign w:val="center"/>
          </w:tcPr>
          <w:p w14:paraId="41F80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929" w:type="dxa"/>
            <w:noWrap w:val="0"/>
            <w:vAlign w:val="center"/>
          </w:tcPr>
          <w:p w14:paraId="7C304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021" w:type="dxa"/>
            <w:noWrap w:val="0"/>
            <w:vAlign w:val="top"/>
          </w:tcPr>
          <w:p w14:paraId="1DE819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75AE27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624FB1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00D88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276D07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restart"/>
            <w:noWrap w:val="0"/>
            <w:vAlign w:val="center"/>
          </w:tcPr>
          <w:p w14:paraId="0BCC09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1055" w:type="dxa"/>
            <w:noWrap w:val="0"/>
            <w:vAlign w:val="center"/>
          </w:tcPr>
          <w:p w14:paraId="7C7364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4B9E4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项目成本控制</w:t>
            </w:r>
          </w:p>
        </w:tc>
        <w:tc>
          <w:tcPr>
            <w:tcW w:w="1166" w:type="dxa"/>
            <w:noWrap w:val="0"/>
            <w:vAlign w:val="center"/>
          </w:tcPr>
          <w:p w14:paraId="6A9256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≤1543.63万元</w:t>
            </w:r>
          </w:p>
        </w:tc>
        <w:tc>
          <w:tcPr>
            <w:tcW w:w="1112" w:type="dxa"/>
            <w:noWrap w:val="0"/>
            <w:vAlign w:val="center"/>
          </w:tcPr>
          <w:p w14:paraId="2817CC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1495.43万元</w:t>
            </w:r>
          </w:p>
        </w:tc>
        <w:tc>
          <w:tcPr>
            <w:tcW w:w="689" w:type="dxa"/>
            <w:noWrap w:val="0"/>
            <w:vAlign w:val="center"/>
          </w:tcPr>
          <w:p w14:paraId="4B0CE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929" w:type="dxa"/>
            <w:noWrap w:val="0"/>
            <w:vAlign w:val="center"/>
          </w:tcPr>
          <w:p w14:paraId="3B98C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021" w:type="dxa"/>
            <w:noWrap w:val="0"/>
            <w:vAlign w:val="center"/>
          </w:tcPr>
          <w:p w14:paraId="7FB5B3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40F1E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6363E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 w14:paraId="6125E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5A28DD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3CFDD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166" w:type="dxa"/>
            <w:noWrap w:val="0"/>
            <w:vAlign w:val="center"/>
          </w:tcPr>
          <w:p w14:paraId="2F49B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2609C8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noWrap w:val="0"/>
            <w:vAlign w:val="center"/>
          </w:tcPr>
          <w:p w14:paraId="34415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29" w:type="dxa"/>
            <w:noWrap w:val="0"/>
            <w:vAlign w:val="center"/>
          </w:tcPr>
          <w:p w14:paraId="1180B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021" w:type="dxa"/>
            <w:noWrap w:val="0"/>
            <w:vAlign w:val="center"/>
          </w:tcPr>
          <w:p w14:paraId="50594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6F3F1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6D83FE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 w14:paraId="30BEE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0E593B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生态成本指标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33AE98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166" w:type="dxa"/>
            <w:noWrap w:val="0"/>
            <w:vAlign w:val="center"/>
          </w:tcPr>
          <w:p w14:paraId="3BEEE1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2" w:type="dxa"/>
            <w:noWrap w:val="0"/>
            <w:vAlign w:val="center"/>
          </w:tcPr>
          <w:p w14:paraId="5C9C39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689" w:type="dxa"/>
            <w:noWrap w:val="0"/>
            <w:vAlign w:val="center"/>
          </w:tcPr>
          <w:p w14:paraId="707D8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29" w:type="dxa"/>
            <w:noWrap w:val="0"/>
            <w:vAlign w:val="center"/>
          </w:tcPr>
          <w:p w14:paraId="1E4BFE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021" w:type="dxa"/>
            <w:noWrap w:val="0"/>
            <w:vAlign w:val="center"/>
          </w:tcPr>
          <w:p w14:paraId="1D8A1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17247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255846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restart"/>
            <w:noWrap w:val="0"/>
            <w:vAlign w:val="center"/>
          </w:tcPr>
          <w:p w14:paraId="2E21AB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4104B1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046787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</w:t>
            </w:r>
          </w:p>
          <w:p w14:paraId="1E769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2B3FD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1166" w:type="dxa"/>
            <w:noWrap w:val="0"/>
            <w:vAlign w:val="center"/>
          </w:tcPr>
          <w:p w14:paraId="1AF52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1112" w:type="dxa"/>
            <w:noWrap w:val="0"/>
            <w:vAlign w:val="center"/>
          </w:tcPr>
          <w:p w14:paraId="6AABE7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689" w:type="dxa"/>
            <w:noWrap w:val="0"/>
            <w:vAlign w:val="center"/>
          </w:tcPr>
          <w:p w14:paraId="5E18A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29" w:type="dxa"/>
            <w:noWrap w:val="0"/>
            <w:vAlign w:val="center"/>
          </w:tcPr>
          <w:p w14:paraId="6D0A00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021" w:type="dxa"/>
            <w:noWrap w:val="0"/>
            <w:vAlign w:val="center"/>
          </w:tcPr>
          <w:p w14:paraId="3339EE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4760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7E03D4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 w14:paraId="3C574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341CD7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</w:t>
            </w:r>
          </w:p>
          <w:p w14:paraId="491D7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45C528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1166" w:type="dxa"/>
            <w:noWrap w:val="0"/>
            <w:vAlign w:val="center"/>
          </w:tcPr>
          <w:p w14:paraId="57A008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1112" w:type="dxa"/>
            <w:noWrap w:val="0"/>
            <w:vAlign w:val="center"/>
          </w:tcPr>
          <w:p w14:paraId="2AE24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689" w:type="dxa"/>
            <w:noWrap w:val="0"/>
            <w:vAlign w:val="center"/>
          </w:tcPr>
          <w:p w14:paraId="3624F2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29" w:type="dxa"/>
            <w:noWrap w:val="0"/>
            <w:vAlign w:val="center"/>
          </w:tcPr>
          <w:p w14:paraId="24AF83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021" w:type="dxa"/>
            <w:noWrap w:val="0"/>
            <w:vAlign w:val="center"/>
          </w:tcPr>
          <w:p w14:paraId="553550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271F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40CB35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 w14:paraId="460DA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3F94B5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</w:t>
            </w:r>
          </w:p>
          <w:p w14:paraId="53BCE0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109C7F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在2024年度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内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保证各项工作顺利开展、工资薪金按时发放</w:t>
            </w:r>
          </w:p>
        </w:tc>
        <w:tc>
          <w:tcPr>
            <w:tcW w:w="1166" w:type="dxa"/>
            <w:noWrap w:val="0"/>
            <w:vAlign w:val="center"/>
          </w:tcPr>
          <w:p w14:paraId="243A6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202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年年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12月31日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之前</w:t>
            </w:r>
          </w:p>
        </w:tc>
        <w:tc>
          <w:tcPr>
            <w:tcW w:w="1112" w:type="dxa"/>
            <w:noWrap w:val="0"/>
            <w:vAlign w:val="center"/>
          </w:tcPr>
          <w:p w14:paraId="461FBF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　202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年年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12月31日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之前</w:t>
            </w:r>
          </w:p>
        </w:tc>
        <w:tc>
          <w:tcPr>
            <w:tcW w:w="689" w:type="dxa"/>
            <w:noWrap w:val="0"/>
            <w:vAlign w:val="center"/>
          </w:tcPr>
          <w:p w14:paraId="21A58C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929" w:type="dxa"/>
            <w:noWrap w:val="0"/>
            <w:vAlign w:val="center"/>
          </w:tcPr>
          <w:p w14:paraId="2843FC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40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021" w:type="dxa"/>
            <w:noWrap w:val="0"/>
            <w:vAlign w:val="center"/>
          </w:tcPr>
          <w:p w14:paraId="74513B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9CC6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72FEEB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restart"/>
            <w:noWrap w:val="0"/>
            <w:vAlign w:val="center"/>
          </w:tcPr>
          <w:p w14:paraId="191E7D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2248A1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13801C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 w14:paraId="331285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3EBBE3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1166" w:type="dxa"/>
            <w:noWrap w:val="0"/>
            <w:vAlign w:val="center"/>
          </w:tcPr>
          <w:p w14:paraId="474A5D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1112" w:type="dxa"/>
            <w:noWrap w:val="0"/>
            <w:vAlign w:val="center"/>
          </w:tcPr>
          <w:p w14:paraId="26DFEC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689" w:type="dxa"/>
            <w:noWrap w:val="0"/>
            <w:vAlign w:val="center"/>
          </w:tcPr>
          <w:p w14:paraId="521580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29" w:type="dxa"/>
            <w:noWrap w:val="0"/>
            <w:vAlign w:val="center"/>
          </w:tcPr>
          <w:p w14:paraId="63129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021" w:type="dxa"/>
            <w:noWrap w:val="0"/>
            <w:vAlign w:val="center"/>
          </w:tcPr>
          <w:p w14:paraId="530ABE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013F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7C194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 w14:paraId="18D3DE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0528A1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 w14:paraId="04C64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3D88B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1166" w:type="dxa"/>
            <w:noWrap w:val="0"/>
            <w:vAlign w:val="center"/>
          </w:tcPr>
          <w:p w14:paraId="52052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1112" w:type="dxa"/>
            <w:noWrap w:val="0"/>
            <w:vAlign w:val="center"/>
          </w:tcPr>
          <w:p w14:paraId="02645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无</w:t>
            </w:r>
          </w:p>
        </w:tc>
        <w:tc>
          <w:tcPr>
            <w:tcW w:w="689" w:type="dxa"/>
            <w:noWrap w:val="0"/>
            <w:vAlign w:val="center"/>
          </w:tcPr>
          <w:p w14:paraId="2083A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29" w:type="dxa"/>
            <w:noWrap w:val="0"/>
            <w:vAlign w:val="center"/>
          </w:tcPr>
          <w:p w14:paraId="4633CB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021" w:type="dxa"/>
            <w:noWrap w:val="0"/>
            <w:vAlign w:val="center"/>
          </w:tcPr>
          <w:p w14:paraId="735E90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0BEB1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6BD16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 w14:paraId="31B793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5830E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 w14:paraId="309FF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075BE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不适用</w:t>
            </w:r>
          </w:p>
        </w:tc>
        <w:tc>
          <w:tcPr>
            <w:tcW w:w="1166" w:type="dxa"/>
            <w:noWrap w:val="0"/>
            <w:vAlign w:val="center"/>
          </w:tcPr>
          <w:p w14:paraId="14C862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12" w:type="dxa"/>
            <w:noWrap w:val="0"/>
            <w:vAlign w:val="center"/>
          </w:tcPr>
          <w:p w14:paraId="00E94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689" w:type="dxa"/>
            <w:noWrap w:val="0"/>
            <w:vAlign w:val="center"/>
          </w:tcPr>
          <w:p w14:paraId="0A922A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929" w:type="dxa"/>
            <w:noWrap w:val="0"/>
            <w:vAlign w:val="center"/>
          </w:tcPr>
          <w:p w14:paraId="2D00C3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021" w:type="dxa"/>
            <w:noWrap w:val="0"/>
            <w:vAlign w:val="center"/>
          </w:tcPr>
          <w:p w14:paraId="41B2C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EBD7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5561D5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vMerge w:val="continue"/>
            <w:noWrap w:val="0"/>
            <w:vAlign w:val="center"/>
          </w:tcPr>
          <w:p w14:paraId="772AAF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3FBC9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11D79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保障单位正常工作人员开支</w:t>
            </w:r>
          </w:p>
        </w:tc>
        <w:tc>
          <w:tcPr>
            <w:tcW w:w="1166" w:type="dxa"/>
            <w:noWrap w:val="0"/>
            <w:vAlign w:val="center"/>
          </w:tcPr>
          <w:p w14:paraId="08C69C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有效保障</w:t>
            </w:r>
          </w:p>
        </w:tc>
        <w:tc>
          <w:tcPr>
            <w:tcW w:w="1112" w:type="dxa"/>
            <w:noWrap w:val="0"/>
            <w:vAlign w:val="center"/>
          </w:tcPr>
          <w:p w14:paraId="0B3C7A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有效保障</w:t>
            </w:r>
          </w:p>
        </w:tc>
        <w:tc>
          <w:tcPr>
            <w:tcW w:w="689" w:type="dxa"/>
            <w:noWrap w:val="0"/>
            <w:vAlign w:val="center"/>
          </w:tcPr>
          <w:p w14:paraId="017F88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929" w:type="dxa"/>
            <w:noWrap w:val="0"/>
            <w:vAlign w:val="center"/>
          </w:tcPr>
          <w:p w14:paraId="2FC6B3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1021" w:type="dxa"/>
            <w:noWrap w:val="0"/>
            <w:vAlign w:val="center"/>
          </w:tcPr>
          <w:p w14:paraId="6E044B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BC94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  <w:jc w:val="center"/>
        </w:trPr>
        <w:tc>
          <w:tcPr>
            <w:tcW w:w="1112" w:type="dxa"/>
            <w:vMerge w:val="continue"/>
            <w:noWrap w:val="0"/>
            <w:vAlign w:val="center"/>
          </w:tcPr>
          <w:p w14:paraId="4D45A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8" w:type="dxa"/>
            <w:noWrap w:val="0"/>
            <w:vAlign w:val="center"/>
          </w:tcPr>
          <w:p w14:paraId="4853C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03A82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3C2F04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55" w:type="dxa"/>
            <w:noWrap w:val="0"/>
            <w:vAlign w:val="center"/>
          </w:tcPr>
          <w:p w14:paraId="5699FF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服务对象满意度指标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02D08B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案件处理投诉满意率</w:t>
            </w:r>
          </w:p>
        </w:tc>
        <w:tc>
          <w:tcPr>
            <w:tcW w:w="1166" w:type="dxa"/>
            <w:noWrap w:val="0"/>
            <w:vAlign w:val="center"/>
          </w:tcPr>
          <w:p w14:paraId="11C74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≥90%</w:t>
            </w:r>
          </w:p>
        </w:tc>
        <w:tc>
          <w:tcPr>
            <w:tcW w:w="1112" w:type="dxa"/>
            <w:noWrap w:val="0"/>
            <w:vAlign w:val="center"/>
          </w:tcPr>
          <w:p w14:paraId="388717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90%</w:t>
            </w:r>
          </w:p>
        </w:tc>
        <w:tc>
          <w:tcPr>
            <w:tcW w:w="689" w:type="dxa"/>
            <w:noWrap w:val="0"/>
            <w:vAlign w:val="center"/>
          </w:tcPr>
          <w:p w14:paraId="43A715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929" w:type="dxa"/>
            <w:noWrap w:val="0"/>
            <w:vAlign w:val="center"/>
          </w:tcPr>
          <w:p w14:paraId="7B513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021" w:type="dxa"/>
            <w:noWrap w:val="0"/>
            <w:vAlign w:val="center"/>
          </w:tcPr>
          <w:p w14:paraId="3E5DB1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B141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623" w:type="dxa"/>
            <w:gridSpan w:val="7"/>
            <w:noWrap w:val="0"/>
            <w:vAlign w:val="center"/>
          </w:tcPr>
          <w:p w14:paraId="302A31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689" w:type="dxa"/>
            <w:noWrap w:val="0"/>
            <w:vAlign w:val="center"/>
          </w:tcPr>
          <w:p w14:paraId="712198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929" w:type="dxa"/>
            <w:noWrap w:val="0"/>
            <w:vAlign w:val="center"/>
          </w:tcPr>
          <w:p w14:paraId="7E1C4A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99.69</w:t>
            </w:r>
          </w:p>
        </w:tc>
        <w:tc>
          <w:tcPr>
            <w:tcW w:w="1021" w:type="dxa"/>
            <w:noWrap w:val="0"/>
            <w:vAlign w:val="center"/>
          </w:tcPr>
          <w:p w14:paraId="20978F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1947CB9C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杨溢泽   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2026.6.15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联系电话：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19186768217 </w:t>
      </w:r>
    </w:p>
    <w:p w14:paraId="7FF7D1B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48DA3721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exact"/>
        <w:ind w:left="0" w:right="0" w:firstLine="0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附件3</w:t>
      </w:r>
    </w:p>
    <w:p w14:paraId="0323137E">
      <w:pPr>
        <w:keepNext w:val="0"/>
        <w:keepLines w:val="0"/>
        <w:pageBreakBefore w:val="0"/>
        <w:widowControl/>
        <w:tabs>
          <w:tab w:val="left" w:pos="3611"/>
          <w:tab w:val="left" w:pos="4791"/>
          <w:tab w:val="left" w:pos="5951"/>
          <w:tab w:val="left" w:pos="7071"/>
          <w:tab w:val="left" w:pos="8191"/>
          <w:tab w:val="left" w:pos="9311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440" w:lineRule="atLeast"/>
        <w:ind w:lef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en-US" w:eastAsia="zh-CN" w:bidi="ar"/>
        </w:rPr>
        <w:t>项目支出绩效自评表</w:t>
      </w:r>
    </w:p>
    <w:tbl>
      <w:tblPr>
        <w:tblStyle w:val="8"/>
        <w:tblW w:w="98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1080"/>
        <w:gridCol w:w="1080"/>
        <w:gridCol w:w="1149"/>
        <w:gridCol w:w="1209"/>
        <w:gridCol w:w="1134"/>
        <w:gridCol w:w="828"/>
        <w:gridCol w:w="873"/>
        <w:gridCol w:w="1418"/>
      </w:tblGrid>
      <w:tr w14:paraId="2366C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" w:hRule="atLeast"/>
          <w:jc w:val="center"/>
        </w:trPr>
        <w:tc>
          <w:tcPr>
            <w:tcW w:w="1080" w:type="dxa"/>
            <w:noWrap w:val="0"/>
            <w:vAlign w:val="center"/>
          </w:tcPr>
          <w:p w14:paraId="49218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项目支</w:t>
            </w:r>
          </w:p>
          <w:p w14:paraId="2DDAD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18"/>
                <w:szCs w:val="18"/>
              </w:rPr>
              <w:t>出名称</w:t>
            </w:r>
          </w:p>
        </w:tc>
        <w:tc>
          <w:tcPr>
            <w:tcW w:w="8771" w:type="dxa"/>
            <w:gridSpan w:val="8"/>
            <w:noWrap w:val="0"/>
            <w:vAlign w:val="center"/>
          </w:tcPr>
          <w:p w14:paraId="1CB4A5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val="en-US" w:eastAsia="zh-CN"/>
              </w:rPr>
              <w:t>无项目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0B60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080" w:type="dxa"/>
            <w:noWrap w:val="0"/>
            <w:vAlign w:val="center"/>
          </w:tcPr>
          <w:p w14:paraId="4A2CFF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主管部门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389E4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246D79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实施单位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 w14:paraId="6077F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5D7A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261F3B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项目资金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（万元）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 w14:paraId="1DA663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49" w:type="dxa"/>
            <w:noWrap w:val="0"/>
            <w:vAlign w:val="center"/>
          </w:tcPr>
          <w:p w14:paraId="0CC56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年初</w:t>
            </w:r>
          </w:p>
          <w:p w14:paraId="3BEE6E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209" w:type="dxa"/>
            <w:noWrap w:val="0"/>
            <w:vAlign w:val="center"/>
          </w:tcPr>
          <w:p w14:paraId="0F393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全年</w:t>
            </w:r>
          </w:p>
          <w:p w14:paraId="0A12A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预算数</w:t>
            </w:r>
          </w:p>
        </w:tc>
        <w:tc>
          <w:tcPr>
            <w:tcW w:w="1134" w:type="dxa"/>
            <w:noWrap w:val="0"/>
            <w:vAlign w:val="center"/>
          </w:tcPr>
          <w:p w14:paraId="309B57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全年</w:t>
            </w:r>
          </w:p>
          <w:p w14:paraId="2E534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执行数</w:t>
            </w:r>
          </w:p>
        </w:tc>
        <w:tc>
          <w:tcPr>
            <w:tcW w:w="828" w:type="dxa"/>
            <w:noWrap w:val="0"/>
            <w:vAlign w:val="center"/>
          </w:tcPr>
          <w:p w14:paraId="55DB8F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27017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执行率</w:t>
            </w:r>
          </w:p>
        </w:tc>
        <w:tc>
          <w:tcPr>
            <w:tcW w:w="1418" w:type="dxa"/>
            <w:noWrap w:val="0"/>
            <w:vAlign w:val="center"/>
          </w:tcPr>
          <w:p w14:paraId="42875C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</w:rPr>
              <w:t>得分</w:t>
            </w:r>
          </w:p>
        </w:tc>
      </w:tr>
      <w:tr w14:paraId="44B10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ED9B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1D8378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年度资金总额　</w:t>
            </w:r>
          </w:p>
        </w:tc>
        <w:tc>
          <w:tcPr>
            <w:tcW w:w="1149" w:type="dxa"/>
            <w:noWrap w:val="0"/>
            <w:vAlign w:val="center"/>
          </w:tcPr>
          <w:p w14:paraId="4FC34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55FE15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7A320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62D643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10</w:t>
            </w:r>
          </w:p>
        </w:tc>
        <w:tc>
          <w:tcPr>
            <w:tcW w:w="873" w:type="dxa"/>
            <w:noWrap w:val="0"/>
            <w:vAlign w:val="center"/>
          </w:tcPr>
          <w:p w14:paraId="7EC95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3DB57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6A73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1096F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3AEE2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其中：当年财政拨款　</w:t>
            </w:r>
          </w:p>
        </w:tc>
        <w:tc>
          <w:tcPr>
            <w:tcW w:w="1149" w:type="dxa"/>
            <w:noWrap w:val="0"/>
            <w:vAlign w:val="center"/>
          </w:tcPr>
          <w:p w14:paraId="6F223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00C52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3EB1C2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40F3EF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451C3F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542F87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3769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7A183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77CB46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上年结转资金　</w:t>
            </w:r>
          </w:p>
        </w:tc>
        <w:tc>
          <w:tcPr>
            <w:tcW w:w="1149" w:type="dxa"/>
            <w:noWrap w:val="0"/>
            <w:vAlign w:val="center"/>
          </w:tcPr>
          <w:p w14:paraId="2BA75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631AE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065572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7585FB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242C6D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375DDA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EB27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076F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 w14:paraId="41B397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600" w:firstLineChars="300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其他资金</w:t>
            </w:r>
          </w:p>
        </w:tc>
        <w:tc>
          <w:tcPr>
            <w:tcW w:w="1149" w:type="dxa"/>
            <w:noWrap w:val="0"/>
            <w:vAlign w:val="center"/>
          </w:tcPr>
          <w:p w14:paraId="2E135F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209" w:type="dxa"/>
            <w:noWrap w:val="0"/>
            <w:vAlign w:val="center"/>
          </w:tcPr>
          <w:p w14:paraId="2A0976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455E8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4C12C6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1CD8DE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09862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092E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19038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年度总体目标</w:t>
            </w:r>
          </w:p>
        </w:tc>
        <w:tc>
          <w:tcPr>
            <w:tcW w:w="4518" w:type="dxa"/>
            <w:gridSpan w:val="4"/>
            <w:noWrap w:val="0"/>
            <w:vAlign w:val="center"/>
          </w:tcPr>
          <w:p w14:paraId="647EA4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预期目标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40FDCA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实际完成情况　</w:t>
            </w:r>
          </w:p>
        </w:tc>
      </w:tr>
      <w:tr w14:paraId="60554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747C6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18" w:type="dxa"/>
            <w:gridSpan w:val="4"/>
            <w:noWrap w:val="0"/>
            <w:vAlign w:val="center"/>
          </w:tcPr>
          <w:p w14:paraId="768159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　</w:t>
            </w:r>
          </w:p>
        </w:tc>
        <w:tc>
          <w:tcPr>
            <w:tcW w:w="4253" w:type="dxa"/>
            <w:gridSpan w:val="4"/>
            <w:noWrap w:val="0"/>
            <w:vAlign w:val="center"/>
          </w:tcPr>
          <w:p w14:paraId="39A535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BA15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080" w:type="dxa"/>
            <w:vMerge w:val="restart"/>
            <w:noWrap w:val="0"/>
            <w:vAlign w:val="center"/>
          </w:tcPr>
          <w:p w14:paraId="0B0650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绩</w:t>
            </w:r>
          </w:p>
          <w:p w14:paraId="2F614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</w:t>
            </w:r>
          </w:p>
          <w:p w14:paraId="1BF2C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</w:t>
            </w:r>
          </w:p>
          <w:p w14:paraId="53535A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标</w:t>
            </w:r>
          </w:p>
        </w:tc>
        <w:tc>
          <w:tcPr>
            <w:tcW w:w="1080" w:type="dxa"/>
            <w:noWrap w:val="0"/>
            <w:vAlign w:val="center"/>
          </w:tcPr>
          <w:p w14:paraId="30131C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一级指标</w:t>
            </w:r>
          </w:p>
        </w:tc>
        <w:tc>
          <w:tcPr>
            <w:tcW w:w="1080" w:type="dxa"/>
            <w:noWrap w:val="0"/>
            <w:vAlign w:val="center"/>
          </w:tcPr>
          <w:p w14:paraId="144B0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二级指标</w:t>
            </w:r>
          </w:p>
        </w:tc>
        <w:tc>
          <w:tcPr>
            <w:tcW w:w="1149" w:type="dxa"/>
            <w:noWrap w:val="0"/>
            <w:vAlign w:val="center"/>
          </w:tcPr>
          <w:p w14:paraId="09915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三级指标</w:t>
            </w:r>
          </w:p>
        </w:tc>
        <w:tc>
          <w:tcPr>
            <w:tcW w:w="1209" w:type="dxa"/>
            <w:noWrap w:val="0"/>
            <w:vAlign w:val="center"/>
          </w:tcPr>
          <w:p w14:paraId="74DEE2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年度</w:t>
            </w:r>
          </w:p>
          <w:p w14:paraId="3D978C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指标值</w:t>
            </w:r>
          </w:p>
        </w:tc>
        <w:tc>
          <w:tcPr>
            <w:tcW w:w="1134" w:type="dxa"/>
            <w:noWrap w:val="0"/>
            <w:vAlign w:val="center"/>
          </w:tcPr>
          <w:p w14:paraId="54EE93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实际</w:t>
            </w:r>
          </w:p>
          <w:p w14:paraId="66B552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完成值</w:t>
            </w:r>
          </w:p>
        </w:tc>
        <w:tc>
          <w:tcPr>
            <w:tcW w:w="828" w:type="dxa"/>
            <w:noWrap w:val="0"/>
            <w:vAlign w:val="center"/>
          </w:tcPr>
          <w:p w14:paraId="1B24C1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分值</w:t>
            </w:r>
          </w:p>
        </w:tc>
        <w:tc>
          <w:tcPr>
            <w:tcW w:w="873" w:type="dxa"/>
            <w:noWrap w:val="0"/>
            <w:vAlign w:val="center"/>
          </w:tcPr>
          <w:p w14:paraId="204BE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得分</w:t>
            </w:r>
          </w:p>
        </w:tc>
        <w:tc>
          <w:tcPr>
            <w:tcW w:w="1418" w:type="dxa"/>
            <w:noWrap w:val="0"/>
            <w:vAlign w:val="center"/>
          </w:tcPr>
          <w:p w14:paraId="7E7973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偏差原因</w:t>
            </w:r>
          </w:p>
          <w:p w14:paraId="75447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分析及</w:t>
            </w:r>
          </w:p>
          <w:p w14:paraId="0E588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改进措施</w:t>
            </w:r>
          </w:p>
        </w:tc>
      </w:tr>
      <w:tr w14:paraId="65821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8B3BF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65F68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成本指标</w:t>
            </w:r>
          </w:p>
        </w:tc>
        <w:tc>
          <w:tcPr>
            <w:tcW w:w="1080" w:type="dxa"/>
            <w:vMerge w:val="restart"/>
            <w:noWrap w:val="0"/>
            <w:vAlign w:val="center"/>
          </w:tcPr>
          <w:p w14:paraId="7C68E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经济成本指标</w:t>
            </w:r>
          </w:p>
        </w:tc>
        <w:tc>
          <w:tcPr>
            <w:tcW w:w="1149" w:type="dxa"/>
            <w:noWrap w:val="0"/>
            <w:vAlign w:val="center"/>
          </w:tcPr>
          <w:p w14:paraId="3A679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5FCAE4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464C0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66F0B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52E5E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083242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2C69E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6899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E678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3FB4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2A3F8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……</w:t>
            </w:r>
          </w:p>
        </w:tc>
        <w:tc>
          <w:tcPr>
            <w:tcW w:w="1209" w:type="dxa"/>
            <w:noWrap w:val="0"/>
            <w:vAlign w:val="center"/>
          </w:tcPr>
          <w:p w14:paraId="0AB0A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275171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7BB8A1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64F72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93D12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07E74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3EAC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B9C60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742714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社会成本指标</w:t>
            </w:r>
          </w:p>
        </w:tc>
        <w:tc>
          <w:tcPr>
            <w:tcW w:w="1149" w:type="dxa"/>
            <w:noWrap w:val="0"/>
            <w:vAlign w:val="center"/>
          </w:tcPr>
          <w:p w14:paraId="1716E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5BAFB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8D3D7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4C62A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130C0E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5281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28C13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39ECE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285F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253F69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4DC0F9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……</w:t>
            </w:r>
          </w:p>
        </w:tc>
        <w:tc>
          <w:tcPr>
            <w:tcW w:w="1209" w:type="dxa"/>
            <w:noWrap w:val="0"/>
            <w:vAlign w:val="center"/>
          </w:tcPr>
          <w:p w14:paraId="31298B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72DFF5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4D3DF9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080AD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4AB61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340CA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1F6B14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9DC01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22129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  <w:t>生态环境成本指标</w:t>
            </w:r>
          </w:p>
        </w:tc>
        <w:tc>
          <w:tcPr>
            <w:tcW w:w="1149" w:type="dxa"/>
            <w:noWrap w:val="0"/>
            <w:vAlign w:val="center"/>
          </w:tcPr>
          <w:p w14:paraId="216C2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39EA8F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08760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068DC0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6343FC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5B3F4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489B5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0696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FDBB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FDBD6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07F2CC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……</w:t>
            </w:r>
          </w:p>
        </w:tc>
        <w:tc>
          <w:tcPr>
            <w:tcW w:w="1209" w:type="dxa"/>
            <w:noWrap w:val="0"/>
            <w:vAlign w:val="center"/>
          </w:tcPr>
          <w:p w14:paraId="6E450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60706C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28" w:type="dxa"/>
            <w:noWrap w:val="0"/>
            <w:vAlign w:val="center"/>
          </w:tcPr>
          <w:p w14:paraId="04D7B5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3" w:type="dxa"/>
            <w:noWrap w:val="0"/>
            <w:vAlign w:val="center"/>
          </w:tcPr>
          <w:p w14:paraId="2AF8B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noWrap w:val="0"/>
            <w:vAlign w:val="center"/>
          </w:tcPr>
          <w:p w14:paraId="0D021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</w:tr>
      <w:tr w14:paraId="07C56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64E2D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7E1A26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产出指标</w:t>
            </w:r>
          </w:p>
          <w:p w14:paraId="3A251B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  <w:lang w:eastAsia="zh-CN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4E1254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数量指标</w:t>
            </w:r>
          </w:p>
        </w:tc>
        <w:tc>
          <w:tcPr>
            <w:tcW w:w="1149" w:type="dxa"/>
            <w:noWrap w:val="0"/>
            <w:vAlign w:val="center"/>
          </w:tcPr>
          <w:p w14:paraId="3CAA1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217B50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02162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4F215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0FE718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6F3BA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7FA8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5366C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E0A02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7D4F7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39C0F6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……</w:t>
            </w:r>
          </w:p>
        </w:tc>
        <w:tc>
          <w:tcPr>
            <w:tcW w:w="1209" w:type="dxa"/>
            <w:noWrap w:val="0"/>
            <w:vAlign w:val="center"/>
          </w:tcPr>
          <w:p w14:paraId="54DB4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59C5C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0CFBA3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562C7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78148B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7567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7DDF11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F0511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3069B7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质量指标</w:t>
            </w:r>
          </w:p>
        </w:tc>
        <w:tc>
          <w:tcPr>
            <w:tcW w:w="1149" w:type="dxa"/>
            <w:noWrap w:val="0"/>
            <w:vAlign w:val="center"/>
          </w:tcPr>
          <w:p w14:paraId="5EE089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06013C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4A6403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1159B4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6DA56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5FB4E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2D18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E3E12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5B7E4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E795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519E15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……</w:t>
            </w:r>
          </w:p>
        </w:tc>
        <w:tc>
          <w:tcPr>
            <w:tcW w:w="1209" w:type="dxa"/>
            <w:noWrap w:val="0"/>
            <w:vAlign w:val="center"/>
          </w:tcPr>
          <w:p w14:paraId="179BE9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31CF1A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082FB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081795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4426C7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A93F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82CC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20D54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21CF7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时效指标</w:t>
            </w:r>
          </w:p>
        </w:tc>
        <w:tc>
          <w:tcPr>
            <w:tcW w:w="1149" w:type="dxa"/>
            <w:noWrap w:val="0"/>
            <w:vAlign w:val="center"/>
          </w:tcPr>
          <w:p w14:paraId="47334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077B6A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20B3D2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44D484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0AF0D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0FFC3B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BBF0B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AD321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DEAC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0F16BE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42E90E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……</w:t>
            </w:r>
          </w:p>
        </w:tc>
        <w:tc>
          <w:tcPr>
            <w:tcW w:w="1209" w:type="dxa"/>
            <w:noWrap w:val="0"/>
            <w:vAlign w:val="center"/>
          </w:tcPr>
          <w:p w14:paraId="71F19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762CEA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30809A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778B73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356956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45245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230E1C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0686F9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效益指标</w:t>
            </w:r>
          </w:p>
          <w:p w14:paraId="41C38C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0CBB14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经济效</w:t>
            </w:r>
          </w:p>
          <w:p w14:paraId="20A09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48B9DF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1A93F6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7A2F24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7F68C9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31B3A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4538A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D492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5E4A64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2BCDE2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72566F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3D0E8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……</w:t>
            </w:r>
          </w:p>
        </w:tc>
        <w:tc>
          <w:tcPr>
            <w:tcW w:w="1209" w:type="dxa"/>
            <w:noWrap w:val="0"/>
            <w:vAlign w:val="center"/>
          </w:tcPr>
          <w:p w14:paraId="23CF1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49942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654D7E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6BA9F3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52FB89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20F5B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F03C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1FE127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3FBF0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社会效</w:t>
            </w:r>
          </w:p>
          <w:p w14:paraId="395641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03910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7646C6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1B429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1691D4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3DCE1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05FEC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3B83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46B95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2FC00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75C8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198A3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……</w:t>
            </w:r>
          </w:p>
        </w:tc>
        <w:tc>
          <w:tcPr>
            <w:tcW w:w="1209" w:type="dxa"/>
            <w:noWrap w:val="0"/>
            <w:vAlign w:val="center"/>
          </w:tcPr>
          <w:p w14:paraId="53A2FC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27D709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543CAE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0E0E33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767EB0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01CD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4BCB32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7825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07419D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生态效</w:t>
            </w:r>
          </w:p>
          <w:p w14:paraId="0DD22A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益指标</w:t>
            </w:r>
          </w:p>
        </w:tc>
        <w:tc>
          <w:tcPr>
            <w:tcW w:w="1149" w:type="dxa"/>
            <w:noWrap w:val="0"/>
            <w:vAlign w:val="center"/>
          </w:tcPr>
          <w:p w14:paraId="57399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06AB60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0B5AB2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21EE0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57057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6EC9DB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308F8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6A82A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1C7FA6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1A2CF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5EFBC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……</w:t>
            </w:r>
          </w:p>
        </w:tc>
        <w:tc>
          <w:tcPr>
            <w:tcW w:w="1209" w:type="dxa"/>
            <w:noWrap w:val="0"/>
            <w:vAlign w:val="center"/>
          </w:tcPr>
          <w:p w14:paraId="115FD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25F509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3BAD4B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74175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511A00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5584E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1F196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228110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004050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可持续影响指标</w:t>
            </w:r>
          </w:p>
        </w:tc>
        <w:tc>
          <w:tcPr>
            <w:tcW w:w="1149" w:type="dxa"/>
            <w:noWrap w:val="0"/>
            <w:vAlign w:val="center"/>
          </w:tcPr>
          <w:p w14:paraId="47D05E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36D56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4498A6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299086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01CA7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2A8C19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7DEF0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67AA74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37C39F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68CFCE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1A5DE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……</w:t>
            </w:r>
          </w:p>
        </w:tc>
        <w:tc>
          <w:tcPr>
            <w:tcW w:w="1209" w:type="dxa"/>
            <w:noWrap w:val="0"/>
            <w:vAlign w:val="center"/>
          </w:tcPr>
          <w:p w14:paraId="005EF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19AE3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0D848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214695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1EEBEE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64207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3F4FF6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51706C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满意度</w:t>
            </w:r>
          </w:p>
          <w:p w14:paraId="51F2E7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指标</w:t>
            </w:r>
          </w:p>
          <w:p w14:paraId="31FE16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restart"/>
            <w:noWrap w:val="0"/>
            <w:vAlign w:val="center"/>
          </w:tcPr>
          <w:p w14:paraId="187CD3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服务对象满意度指标</w:t>
            </w:r>
          </w:p>
        </w:tc>
        <w:tc>
          <w:tcPr>
            <w:tcW w:w="1149" w:type="dxa"/>
            <w:noWrap w:val="0"/>
            <w:vAlign w:val="center"/>
          </w:tcPr>
          <w:p w14:paraId="0797F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09" w:type="dxa"/>
            <w:noWrap w:val="0"/>
            <w:vAlign w:val="center"/>
          </w:tcPr>
          <w:p w14:paraId="2B304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275ADD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4C3C9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357AA5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5F9A5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1BD15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80" w:type="dxa"/>
            <w:vMerge w:val="continue"/>
            <w:noWrap w:val="0"/>
            <w:vAlign w:val="center"/>
          </w:tcPr>
          <w:p w14:paraId="0F681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845E5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80" w:type="dxa"/>
            <w:vMerge w:val="continue"/>
            <w:noWrap w:val="0"/>
            <w:vAlign w:val="center"/>
          </w:tcPr>
          <w:p w14:paraId="43024C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49" w:type="dxa"/>
            <w:noWrap w:val="0"/>
            <w:vAlign w:val="center"/>
          </w:tcPr>
          <w:p w14:paraId="2109A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……</w:t>
            </w:r>
          </w:p>
        </w:tc>
        <w:tc>
          <w:tcPr>
            <w:tcW w:w="1209" w:type="dxa"/>
            <w:noWrap w:val="0"/>
            <w:vAlign w:val="center"/>
          </w:tcPr>
          <w:p w14:paraId="0AA9D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134" w:type="dxa"/>
            <w:noWrap w:val="0"/>
            <w:vAlign w:val="center"/>
          </w:tcPr>
          <w:p w14:paraId="5641D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28" w:type="dxa"/>
            <w:noWrap w:val="0"/>
            <w:vAlign w:val="center"/>
          </w:tcPr>
          <w:p w14:paraId="7EFC5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873" w:type="dxa"/>
            <w:noWrap w:val="0"/>
            <w:vAlign w:val="center"/>
          </w:tcPr>
          <w:p w14:paraId="62C4F4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38510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  <w:tr w14:paraId="4D342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6732" w:type="dxa"/>
            <w:gridSpan w:val="6"/>
            <w:noWrap w:val="0"/>
            <w:vAlign w:val="center"/>
          </w:tcPr>
          <w:p w14:paraId="7CFC0F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总分</w:t>
            </w:r>
          </w:p>
        </w:tc>
        <w:tc>
          <w:tcPr>
            <w:tcW w:w="828" w:type="dxa"/>
            <w:noWrap w:val="0"/>
            <w:vAlign w:val="center"/>
          </w:tcPr>
          <w:p w14:paraId="2F1A52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873" w:type="dxa"/>
            <w:noWrap w:val="0"/>
            <w:vAlign w:val="center"/>
          </w:tcPr>
          <w:p w14:paraId="744E5E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1418" w:type="dxa"/>
            <w:noWrap w:val="0"/>
            <w:vAlign w:val="center"/>
          </w:tcPr>
          <w:p w14:paraId="40F5B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0"/>
                <w:szCs w:val="20"/>
              </w:rPr>
              <w:t>　</w:t>
            </w:r>
          </w:p>
        </w:tc>
      </w:tr>
    </w:tbl>
    <w:p w14:paraId="2749BEA1">
      <w:pPr>
        <w:widowControl w:val="0"/>
        <w:kinsoku/>
        <w:autoSpaceDE/>
        <w:autoSpaceDN/>
        <w:adjustRightInd/>
        <w:snapToGrid/>
        <w:spacing w:line="60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填表人：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杨溢泽      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填报日期：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2026.6.15   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  </w:t>
      </w:r>
      <w:r>
        <w:rPr>
          <w:rFonts w:hint="default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>联系电话：</w:t>
      </w:r>
      <w:r>
        <w:rPr>
          <w:rFonts w:hint="eastAsia" w:ascii="Times New Roman" w:hAnsi="Times New Roman" w:eastAsia="仿宋_GB2312" w:cs="Times New Roman"/>
          <w:snapToGrid/>
          <w:color w:val="000000"/>
          <w:kern w:val="0"/>
          <w:sz w:val="24"/>
          <w:szCs w:val="24"/>
          <w:lang w:val="en-US" w:eastAsia="zh-CN" w:bidi="ar-SA"/>
        </w:rPr>
        <w:t xml:space="preserve">19186768217 </w:t>
      </w:r>
    </w:p>
    <w:p w14:paraId="64811D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附件4</w:t>
      </w:r>
    </w:p>
    <w:p w14:paraId="29B5B4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  <w:t xml:space="preserve">      市直部门绩效联络员名单统计表</w:t>
      </w:r>
    </w:p>
    <w:p w14:paraId="121800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eastAsia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3"/>
        <w:gridCol w:w="2184"/>
        <w:gridCol w:w="2184"/>
        <w:gridCol w:w="2184"/>
      </w:tblGrid>
      <w:tr w14:paraId="16D48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3" w:type="dxa"/>
          </w:tcPr>
          <w:p w14:paraId="506388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firstLine="241" w:firstLineChars="100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部门单位名称</w:t>
            </w:r>
          </w:p>
        </w:tc>
        <w:tc>
          <w:tcPr>
            <w:tcW w:w="2184" w:type="dxa"/>
          </w:tcPr>
          <w:p w14:paraId="7FA37D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firstLine="241" w:firstLineChars="100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绩效联络员姓名</w:t>
            </w:r>
          </w:p>
        </w:tc>
        <w:tc>
          <w:tcPr>
            <w:tcW w:w="2184" w:type="dxa"/>
          </w:tcPr>
          <w:p w14:paraId="7E5E0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firstLine="482" w:firstLineChars="200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职务职级</w:t>
            </w:r>
          </w:p>
        </w:tc>
        <w:tc>
          <w:tcPr>
            <w:tcW w:w="2184" w:type="dxa"/>
          </w:tcPr>
          <w:p w14:paraId="13825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仿宋_GB2312" w:cs="Times New Roman Regular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Times New Roman Regular" w:hAnsi="Times New Roman Regular" w:eastAsia="仿宋_GB2312" w:cs="Times New Roman Regular"/>
                <w:b/>
                <w:bCs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 xml:space="preserve"> 联系方式</w:t>
            </w:r>
          </w:p>
        </w:tc>
      </w:tr>
      <w:tr w14:paraId="166BC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3" w:type="dxa"/>
          </w:tcPr>
          <w:p w14:paraId="67424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/>
              </w:rPr>
              <w:t>怀化市交通运输综合行政执法支队</w:t>
            </w:r>
          </w:p>
        </w:tc>
        <w:tc>
          <w:tcPr>
            <w:tcW w:w="2184" w:type="dxa"/>
          </w:tcPr>
          <w:p w14:paraId="00BB5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ind w:firstLine="720" w:firstLineChars="300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杨溢泽  </w:t>
            </w:r>
          </w:p>
        </w:tc>
        <w:tc>
          <w:tcPr>
            <w:tcW w:w="2184" w:type="dxa"/>
          </w:tcPr>
          <w:p w14:paraId="06ACC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4" w:type="dxa"/>
          </w:tcPr>
          <w:p w14:paraId="1B5B5F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000000"/>
                <w:kern w:val="0"/>
                <w:sz w:val="24"/>
                <w:szCs w:val="24"/>
                <w:lang w:val="en-US" w:eastAsia="zh-CN" w:bidi="ar-SA"/>
              </w:rPr>
              <w:t>19186768217</w:t>
            </w:r>
          </w:p>
        </w:tc>
      </w:tr>
      <w:tr w14:paraId="49849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3" w:type="dxa"/>
          </w:tcPr>
          <w:p w14:paraId="36FC2F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4" w:type="dxa"/>
          </w:tcPr>
          <w:p w14:paraId="7C155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4" w:type="dxa"/>
          </w:tcPr>
          <w:p w14:paraId="16D82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4" w:type="dxa"/>
          </w:tcPr>
          <w:p w14:paraId="1D0523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364D20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3" w:type="dxa"/>
          </w:tcPr>
          <w:p w14:paraId="578C5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4" w:type="dxa"/>
          </w:tcPr>
          <w:p w14:paraId="2D88D9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4" w:type="dxa"/>
          </w:tcPr>
          <w:p w14:paraId="0F53F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4" w:type="dxa"/>
          </w:tcPr>
          <w:p w14:paraId="0F79A4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6C852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3" w:type="dxa"/>
          </w:tcPr>
          <w:p w14:paraId="7E273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4" w:type="dxa"/>
          </w:tcPr>
          <w:p w14:paraId="3D7FD0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4" w:type="dxa"/>
          </w:tcPr>
          <w:p w14:paraId="6CCC9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4" w:type="dxa"/>
          </w:tcPr>
          <w:p w14:paraId="543ED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  <w:tr w14:paraId="790F1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83" w:type="dxa"/>
          </w:tcPr>
          <w:p w14:paraId="1FE41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4" w:type="dxa"/>
          </w:tcPr>
          <w:p w14:paraId="214AAA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4" w:type="dxa"/>
          </w:tcPr>
          <w:p w14:paraId="75071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184" w:type="dxa"/>
          </w:tcPr>
          <w:p w14:paraId="5D31C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20" w:lineRule="exact"/>
              <w:textAlignment w:val="auto"/>
              <w:rPr>
                <w:rFonts w:hint="default" w:ascii="Times New Roman Regular" w:hAnsi="Times New Roman Regular" w:eastAsia="仿宋_GB2312" w:cs="Times New Roman Regular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3B83C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640" w:firstLineChars="200"/>
        <w:textAlignment w:val="auto"/>
        <w:rPr>
          <w:rFonts w:hint="default" w:ascii="Times New Roman Regular" w:hAnsi="Times New Roman Regular" w:eastAsia="仿宋_GB2312" w:cs="Times New Roman Regular"/>
          <w:color w:val="auto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800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F2DB813E-BD29-4694-8DAB-30E7B72D855B}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  <w:embedRegular r:id="rId2" w:fontKey="{45B931A7-281D-4288-AE2E-6063465AD53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64A05A7E-E913-44AE-AA60-9366FC17F50A}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9" w:usb3="00000000" w:csb0="400001FF" w:csb1="FFFF0000"/>
    <w:embedRegular r:id="rId4" w:fontKey="{0F52E5C3-DE02-4470-9FDF-F73E660D1B8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216C1F3C-A5C2-4883-8541-45840592564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D9A1D3E1-8AA5-4B54-87E0-12426CECEEF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B4F91F17-D6A0-42C8-99CD-7710AE917AE8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3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EE37DCD9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8C5C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DC83DA">
                          <w:pPr>
                            <w:pStyle w:val="4"/>
                          </w:pP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2312" w:hAnsi="方正仿宋_GB2312" w:eastAsia="方正仿宋_GB2312" w:cs="方正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DC83DA">
                    <w:pPr>
                      <w:pStyle w:val="4"/>
                    </w:pP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2312" w:hAnsi="方正仿宋_GB2312" w:eastAsia="方正仿宋_GB2312" w:cs="方正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DDE9C0"/>
    <w:multiLevelType w:val="singleLevel"/>
    <w:tmpl w:val="A3DDE9C0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80A2080"/>
    <w:multiLevelType w:val="singleLevel"/>
    <w:tmpl w:val="E80A2080"/>
    <w:lvl w:ilvl="0" w:tentative="0">
      <w:start w:val="10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jYmJkZTgyZjQzZTk3ZTUzMWNlNWIzZDJmYjY5OGMifQ=="/>
    <w:docVar w:name="KSO_WPS_MARK_KEY" w:val="9920a277-c0c3-43b4-93d3-1636fe398e0b"/>
  </w:docVars>
  <w:rsids>
    <w:rsidRoot w:val="753C4E9B"/>
    <w:rsid w:val="00005402"/>
    <w:rsid w:val="00013654"/>
    <w:rsid w:val="002630BB"/>
    <w:rsid w:val="003577A2"/>
    <w:rsid w:val="00377076"/>
    <w:rsid w:val="003F5F2A"/>
    <w:rsid w:val="0055574E"/>
    <w:rsid w:val="00577718"/>
    <w:rsid w:val="006B6D1F"/>
    <w:rsid w:val="00863B59"/>
    <w:rsid w:val="009A13B3"/>
    <w:rsid w:val="00B20DF2"/>
    <w:rsid w:val="00B71F65"/>
    <w:rsid w:val="00BE7797"/>
    <w:rsid w:val="00C30909"/>
    <w:rsid w:val="00E0770D"/>
    <w:rsid w:val="00FC3E1B"/>
    <w:rsid w:val="010B405F"/>
    <w:rsid w:val="011473B7"/>
    <w:rsid w:val="01170C55"/>
    <w:rsid w:val="011B6997"/>
    <w:rsid w:val="011E3D92"/>
    <w:rsid w:val="01207B0A"/>
    <w:rsid w:val="0132783D"/>
    <w:rsid w:val="013E2686"/>
    <w:rsid w:val="01415CD2"/>
    <w:rsid w:val="01424542"/>
    <w:rsid w:val="01487061"/>
    <w:rsid w:val="014A102B"/>
    <w:rsid w:val="01545A05"/>
    <w:rsid w:val="0159301C"/>
    <w:rsid w:val="016025FC"/>
    <w:rsid w:val="016A347B"/>
    <w:rsid w:val="01891B53"/>
    <w:rsid w:val="01992D53"/>
    <w:rsid w:val="01A06E9D"/>
    <w:rsid w:val="01A52705"/>
    <w:rsid w:val="01A544B3"/>
    <w:rsid w:val="01AD5116"/>
    <w:rsid w:val="01AF0E8E"/>
    <w:rsid w:val="01BF37C7"/>
    <w:rsid w:val="01DB7ED5"/>
    <w:rsid w:val="01DE1773"/>
    <w:rsid w:val="01E7687A"/>
    <w:rsid w:val="01EB45BC"/>
    <w:rsid w:val="01EE19B6"/>
    <w:rsid w:val="022B0346"/>
    <w:rsid w:val="022E26FA"/>
    <w:rsid w:val="023F0464"/>
    <w:rsid w:val="024261A6"/>
    <w:rsid w:val="02443CCC"/>
    <w:rsid w:val="024B505A"/>
    <w:rsid w:val="02510197"/>
    <w:rsid w:val="025F4662"/>
    <w:rsid w:val="02954528"/>
    <w:rsid w:val="0296004B"/>
    <w:rsid w:val="029702A0"/>
    <w:rsid w:val="02987B74"/>
    <w:rsid w:val="02B349AE"/>
    <w:rsid w:val="02C40969"/>
    <w:rsid w:val="02E42DB9"/>
    <w:rsid w:val="02ED7EC0"/>
    <w:rsid w:val="02F0175E"/>
    <w:rsid w:val="02F56D74"/>
    <w:rsid w:val="02F94AB6"/>
    <w:rsid w:val="03165668"/>
    <w:rsid w:val="03265180"/>
    <w:rsid w:val="033425B1"/>
    <w:rsid w:val="0341020B"/>
    <w:rsid w:val="0341645D"/>
    <w:rsid w:val="035C6DF3"/>
    <w:rsid w:val="036F2FCB"/>
    <w:rsid w:val="03724869"/>
    <w:rsid w:val="037759DB"/>
    <w:rsid w:val="037D56E7"/>
    <w:rsid w:val="038A7E04"/>
    <w:rsid w:val="038B1487"/>
    <w:rsid w:val="038F541B"/>
    <w:rsid w:val="03922815"/>
    <w:rsid w:val="039C5442"/>
    <w:rsid w:val="03AC7D7B"/>
    <w:rsid w:val="03B05481"/>
    <w:rsid w:val="03B86720"/>
    <w:rsid w:val="03CC3F79"/>
    <w:rsid w:val="03E47515"/>
    <w:rsid w:val="03E77005"/>
    <w:rsid w:val="03EC0177"/>
    <w:rsid w:val="03F1578E"/>
    <w:rsid w:val="042042C5"/>
    <w:rsid w:val="04207E21"/>
    <w:rsid w:val="04253689"/>
    <w:rsid w:val="04335DA6"/>
    <w:rsid w:val="043A7135"/>
    <w:rsid w:val="044C50BA"/>
    <w:rsid w:val="044F0706"/>
    <w:rsid w:val="045521C0"/>
    <w:rsid w:val="04575F38"/>
    <w:rsid w:val="04602913"/>
    <w:rsid w:val="046917C8"/>
    <w:rsid w:val="046B19E4"/>
    <w:rsid w:val="048E122E"/>
    <w:rsid w:val="04910D1F"/>
    <w:rsid w:val="049B394B"/>
    <w:rsid w:val="04B073F7"/>
    <w:rsid w:val="04B2316F"/>
    <w:rsid w:val="04BF588C"/>
    <w:rsid w:val="04CD7FA9"/>
    <w:rsid w:val="04DA26C6"/>
    <w:rsid w:val="04ED064B"/>
    <w:rsid w:val="04FA4B16"/>
    <w:rsid w:val="050339CA"/>
    <w:rsid w:val="050414F1"/>
    <w:rsid w:val="05104339"/>
    <w:rsid w:val="051554AC"/>
    <w:rsid w:val="05157BA2"/>
    <w:rsid w:val="051C4A8C"/>
    <w:rsid w:val="052120A3"/>
    <w:rsid w:val="052B1173"/>
    <w:rsid w:val="052E47BF"/>
    <w:rsid w:val="0530678A"/>
    <w:rsid w:val="05504736"/>
    <w:rsid w:val="05551D4C"/>
    <w:rsid w:val="0559183C"/>
    <w:rsid w:val="056106F1"/>
    <w:rsid w:val="056A1C9B"/>
    <w:rsid w:val="056D353A"/>
    <w:rsid w:val="056D52E8"/>
    <w:rsid w:val="056F1060"/>
    <w:rsid w:val="05706B86"/>
    <w:rsid w:val="05790131"/>
    <w:rsid w:val="057B7A05"/>
    <w:rsid w:val="057E74F5"/>
    <w:rsid w:val="05834B0B"/>
    <w:rsid w:val="058368B9"/>
    <w:rsid w:val="058A7C48"/>
    <w:rsid w:val="05942874"/>
    <w:rsid w:val="05972365"/>
    <w:rsid w:val="05976809"/>
    <w:rsid w:val="05AF76AE"/>
    <w:rsid w:val="05BC001D"/>
    <w:rsid w:val="05C50C80"/>
    <w:rsid w:val="05D15877"/>
    <w:rsid w:val="05DE61E6"/>
    <w:rsid w:val="05E80E12"/>
    <w:rsid w:val="05E95AA6"/>
    <w:rsid w:val="05EA06E6"/>
    <w:rsid w:val="060043AE"/>
    <w:rsid w:val="060D2627"/>
    <w:rsid w:val="0636392C"/>
    <w:rsid w:val="063A78C0"/>
    <w:rsid w:val="06400C4E"/>
    <w:rsid w:val="06471FDD"/>
    <w:rsid w:val="064F3CCA"/>
    <w:rsid w:val="064F49ED"/>
    <w:rsid w:val="06500E91"/>
    <w:rsid w:val="065344DE"/>
    <w:rsid w:val="065564A8"/>
    <w:rsid w:val="06823015"/>
    <w:rsid w:val="0687062B"/>
    <w:rsid w:val="06896151"/>
    <w:rsid w:val="06913258"/>
    <w:rsid w:val="06A72A7B"/>
    <w:rsid w:val="06D870D9"/>
    <w:rsid w:val="06E11AE9"/>
    <w:rsid w:val="06E96BF0"/>
    <w:rsid w:val="06EE06AA"/>
    <w:rsid w:val="06F757B1"/>
    <w:rsid w:val="070A64CF"/>
    <w:rsid w:val="070D6D82"/>
    <w:rsid w:val="0717375D"/>
    <w:rsid w:val="071D689A"/>
    <w:rsid w:val="07375BAD"/>
    <w:rsid w:val="073836D3"/>
    <w:rsid w:val="073B1452"/>
    <w:rsid w:val="074402CA"/>
    <w:rsid w:val="07465DF0"/>
    <w:rsid w:val="075F6EB2"/>
    <w:rsid w:val="077566D6"/>
    <w:rsid w:val="07832BA1"/>
    <w:rsid w:val="07866B35"/>
    <w:rsid w:val="078A03D3"/>
    <w:rsid w:val="078A2181"/>
    <w:rsid w:val="07A50D69"/>
    <w:rsid w:val="07AF3996"/>
    <w:rsid w:val="07CA6A21"/>
    <w:rsid w:val="07CD02C0"/>
    <w:rsid w:val="07CD206E"/>
    <w:rsid w:val="07D653C6"/>
    <w:rsid w:val="07E61381"/>
    <w:rsid w:val="07FD6DF7"/>
    <w:rsid w:val="08335BAA"/>
    <w:rsid w:val="083E4D1A"/>
    <w:rsid w:val="08760957"/>
    <w:rsid w:val="088C3CD7"/>
    <w:rsid w:val="08986B20"/>
    <w:rsid w:val="089B03BE"/>
    <w:rsid w:val="08A70B11"/>
    <w:rsid w:val="08B17BE1"/>
    <w:rsid w:val="08BD0334"/>
    <w:rsid w:val="08C2502B"/>
    <w:rsid w:val="08C276F9"/>
    <w:rsid w:val="08DF64FD"/>
    <w:rsid w:val="08FC0E5C"/>
    <w:rsid w:val="08FC70AE"/>
    <w:rsid w:val="091268D2"/>
    <w:rsid w:val="091A12E3"/>
    <w:rsid w:val="09212671"/>
    <w:rsid w:val="092D54BA"/>
    <w:rsid w:val="093323A4"/>
    <w:rsid w:val="09383E5F"/>
    <w:rsid w:val="09440A55"/>
    <w:rsid w:val="094B5940"/>
    <w:rsid w:val="095C7B4D"/>
    <w:rsid w:val="096609CC"/>
    <w:rsid w:val="0966277A"/>
    <w:rsid w:val="09776735"/>
    <w:rsid w:val="097A7FD3"/>
    <w:rsid w:val="099948FD"/>
    <w:rsid w:val="099E0166"/>
    <w:rsid w:val="09A11A04"/>
    <w:rsid w:val="09A3752A"/>
    <w:rsid w:val="09A6526C"/>
    <w:rsid w:val="09AD2157"/>
    <w:rsid w:val="09BA2AC6"/>
    <w:rsid w:val="09BE25B6"/>
    <w:rsid w:val="09C120A6"/>
    <w:rsid w:val="09C33728"/>
    <w:rsid w:val="09C661EE"/>
    <w:rsid w:val="09D27E0F"/>
    <w:rsid w:val="09D73678"/>
    <w:rsid w:val="09E162A4"/>
    <w:rsid w:val="09ED4C49"/>
    <w:rsid w:val="09ED69F7"/>
    <w:rsid w:val="0A026946"/>
    <w:rsid w:val="0A037FC9"/>
    <w:rsid w:val="0A0F4BBF"/>
    <w:rsid w:val="0A1026E6"/>
    <w:rsid w:val="0A173A74"/>
    <w:rsid w:val="0A4A209B"/>
    <w:rsid w:val="0A5E78F5"/>
    <w:rsid w:val="0A670558"/>
    <w:rsid w:val="0A6D18E6"/>
    <w:rsid w:val="0A7964DD"/>
    <w:rsid w:val="0A7B2255"/>
    <w:rsid w:val="0A894972"/>
    <w:rsid w:val="0A9B46A5"/>
    <w:rsid w:val="0AA7129C"/>
    <w:rsid w:val="0AAF1EFF"/>
    <w:rsid w:val="0AB85257"/>
    <w:rsid w:val="0AC57974"/>
    <w:rsid w:val="0ACB5D8C"/>
    <w:rsid w:val="0AD41965"/>
    <w:rsid w:val="0AD61B81"/>
    <w:rsid w:val="0ADF0F5E"/>
    <w:rsid w:val="0AFA13CC"/>
    <w:rsid w:val="0B095AB3"/>
    <w:rsid w:val="0B1526A9"/>
    <w:rsid w:val="0B154457"/>
    <w:rsid w:val="0B1F0E32"/>
    <w:rsid w:val="0B1F52D6"/>
    <w:rsid w:val="0B21104E"/>
    <w:rsid w:val="0B266665"/>
    <w:rsid w:val="0B3F14D4"/>
    <w:rsid w:val="0B3F3282"/>
    <w:rsid w:val="0B402BC0"/>
    <w:rsid w:val="0B420FC5"/>
    <w:rsid w:val="0B4D1E43"/>
    <w:rsid w:val="0B5605CC"/>
    <w:rsid w:val="0B5A4560"/>
    <w:rsid w:val="0B5C3E34"/>
    <w:rsid w:val="0B5F1B77"/>
    <w:rsid w:val="0B73117E"/>
    <w:rsid w:val="0B7A075E"/>
    <w:rsid w:val="0B7A359A"/>
    <w:rsid w:val="0B7C44D7"/>
    <w:rsid w:val="0B7E024F"/>
    <w:rsid w:val="0B941820"/>
    <w:rsid w:val="0B9730BE"/>
    <w:rsid w:val="0BBA4FFF"/>
    <w:rsid w:val="0BC1013B"/>
    <w:rsid w:val="0BC639A4"/>
    <w:rsid w:val="0BC814CA"/>
    <w:rsid w:val="0BD53BE7"/>
    <w:rsid w:val="0BE502CE"/>
    <w:rsid w:val="0BEF2EFA"/>
    <w:rsid w:val="0BFE4EEC"/>
    <w:rsid w:val="0C012C2E"/>
    <w:rsid w:val="0C177D5B"/>
    <w:rsid w:val="0C180A78"/>
    <w:rsid w:val="0C216E2C"/>
    <w:rsid w:val="0C3B1C9C"/>
    <w:rsid w:val="0C3C5A14"/>
    <w:rsid w:val="0C430B50"/>
    <w:rsid w:val="0C4C3EA9"/>
    <w:rsid w:val="0C637445"/>
    <w:rsid w:val="0C654F6B"/>
    <w:rsid w:val="0C6F1945"/>
    <w:rsid w:val="0C851CF9"/>
    <w:rsid w:val="0C992E66"/>
    <w:rsid w:val="0C9F66CF"/>
    <w:rsid w:val="0CB41A4E"/>
    <w:rsid w:val="0CC003F3"/>
    <w:rsid w:val="0CC223BD"/>
    <w:rsid w:val="0CD143AE"/>
    <w:rsid w:val="0CD30126"/>
    <w:rsid w:val="0CDB522D"/>
    <w:rsid w:val="0CE560AB"/>
    <w:rsid w:val="0CEA5470"/>
    <w:rsid w:val="0D002EE5"/>
    <w:rsid w:val="0D004C93"/>
    <w:rsid w:val="0D10137A"/>
    <w:rsid w:val="0D1644B7"/>
    <w:rsid w:val="0D2070E4"/>
    <w:rsid w:val="0D276746"/>
    <w:rsid w:val="0D350DE1"/>
    <w:rsid w:val="0D4508F8"/>
    <w:rsid w:val="0D464D9C"/>
    <w:rsid w:val="0D605732"/>
    <w:rsid w:val="0D611BD6"/>
    <w:rsid w:val="0D682F64"/>
    <w:rsid w:val="0D9C2C0E"/>
    <w:rsid w:val="0D9F625A"/>
    <w:rsid w:val="0DD52794"/>
    <w:rsid w:val="0DDF2AFB"/>
    <w:rsid w:val="0DE10621"/>
    <w:rsid w:val="0DFA7935"/>
    <w:rsid w:val="0E176739"/>
    <w:rsid w:val="0E236E8B"/>
    <w:rsid w:val="0E3177FA"/>
    <w:rsid w:val="0E4B1F3E"/>
    <w:rsid w:val="0E4B63E2"/>
    <w:rsid w:val="0E5E4367"/>
    <w:rsid w:val="0E653000"/>
    <w:rsid w:val="0E7476E7"/>
    <w:rsid w:val="0E76345F"/>
    <w:rsid w:val="0E7E2314"/>
    <w:rsid w:val="0E80608C"/>
    <w:rsid w:val="0E8A6F0A"/>
    <w:rsid w:val="0E8E4FC6"/>
    <w:rsid w:val="0E956870"/>
    <w:rsid w:val="0E9B2EC6"/>
    <w:rsid w:val="0E9E29B6"/>
    <w:rsid w:val="0EAA4EB7"/>
    <w:rsid w:val="0EC00B7E"/>
    <w:rsid w:val="0EC266A4"/>
    <w:rsid w:val="0EC3241C"/>
    <w:rsid w:val="0ED4462A"/>
    <w:rsid w:val="0EF10D38"/>
    <w:rsid w:val="0F0942D3"/>
    <w:rsid w:val="0F1467D4"/>
    <w:rsid w:val="0F1669F0"/>
    <w:rsid w:val="0F2550EB"/>
    <w:rsid w:val="0F2A424A"/>
    <w:rsid w:val="0F36499C"/>
    <w:rsid w:val="0F39623B"/>
    <w:rsid w:val="0F4B48EC"/>
    <w:rsid w:val="0F4C41C0"/>
    <w:rsid w:val="0F512918"/>
    <w:rsid w:val="0F5C08A7"/>
    <w:rsid w:val="0F64775C"/>
    <w:rsid w:val="0F713C26"/>
    <w:rsid w:val="0F73799F"/>
    <w:rsid w:val="0F7D25CB"/>
    <w:rsid w:val="0F955B67"/>
    <w:rsid w:val="0FA45DAA"/>
    <w:rsid w:val="0FA638D0"/>
    <w:rsid w:val="0FB029A1"/>
    <w:rsid w:val="0FB71F81"/>
    <w:rsid w:val="0FC41FA8"/>
    <w:rsid w:val="0FD06B9F"/>
    <w:rsid w:val="0FD541B5"/>
    <w:rsid w:val="0FDC3796"/>
    <w:rsid w:val="0FDD32D3"/>
    <w:rsid w:val="0FE10DAC"/>
    <w:rsid w:val="0FE4089C"/>
    <w:rsid w:val="0FE6308F"/>
    <w:rsid w:val="0FE91A0F"/>
    <w:rsid w:val="0FED59A3"/>
    <w:rsid w:val="0FFD54BA"/>
    <w:rsid w:val="100F3B6B"/>
    <w:rsid w:val="10152804"/>
    <w:rsid w:val="10337AA3"/>
    <w:rsid w:val="10345380"/>
    <w:rsid w:val="10390BE8"/>
    <w:rsid w:val="103E1D5B"/>
    <w:rsid w:val="103F5AD3"/>
    <w:rsid w:val="10437371"/>
    <w:rsid w:val="10482BD9"/>
    <w:rsid w:val="10501A8E"/>
    <w:rsid w:val="10727C56"/>
    <w:rsid w:val="10817E99"/>
    <w:rsid w:val="108D2CE2"/>
    <w:rsid w:val="109B71AD"/>
    <w:rsid w:val="10AA3894"/>
    <w:rsid w:val="10AD0C8E"/>
    <w:rsid w:val="10AD6EE0"/>
    <w:rsid w:val="10C666A5"/>
    <w:rsid w:val="10ED552F"/>
    <w:rsid w:val="10F20D97"/>
    <w:rsid w:val="110F1949"/>
    <w:rsid w:val="1111746F"/>
    <w:rsid w:val="112076B2"/>
    <w:rsid w:val="11230F50"/>
    <w:rsid w:val="113118BF"/>
    <w:rsid w:val="11360C84"/>
    <w:rsid w:val="114809B7"/>
    <w:rsid w:val="11627CCB"/>
    <w:rsid w:val="11685F57"/>
    <w:rsid w:val="117A14B8"/>
    <w:rsid w:val="117D2D56"/>
    <w:rsid w:val="11800151"/>
    <w:rsid w:val="118714DF"/>
    <w:rsid w:val="11927EEE"/>
    <w:rsid w:val="11951E4E"/>
    <w:rsid w:val="119F2CCD"/>
    <w:rsid w:val="11A16A45"/>
    <w:rsid w:val="11B06C88"/>
    <w:rsid w:val="11B76268"/>
    <w:rsid w:val="11C049F1"/>
    <w:rsid w:val="11C73FD2"/>
    <w:rsid w:val="11D54941"/>
    <w:rsid w:val="11DD55A3"/>
    <w:rsid w:val="11F90C0D"/>
    <w:rsid w:val="120668A8"/>
    <w:rsid w:val="120945EA"/>
    <w:rsid w:val="120D5E88"/>
    <w:rsid w:val="12192A7F"/>
    <w:rsid w:val="1223366A"/>
    <w:rsid w:val="1230601B"/>
    <w:rsid w:val="123A47A4"/>
    <w:rsid w:val="123F000C"/>
    <w:rsid w:val="1246139A"/>
    <w:rsid w:val="125A3098"/>
    <w:rsid w:val="126B7053"/>
    <w:rsid w:val="126D6927"/>
    <w:rsid w:val="12706417"/>
    <w:rsid w:val="12816876"/>
    <w:rsid w:val="12863E8D"/>
    <w:rsid w:val="12891287"/>
    <w:rsid w:val="128F4AEF"/>
    <w:rsid w:val="12957C2C"/>
    <w:rsid w:val="12AD31C8"/>
    <w:rsid w:val="12B44556"/>
    <w:rsid w:val="12B5207C"/>
    <w:rsid w:val="12DB7D35"/>
    <w:rsid w:val="12E34E3B"/>
    <w:rsid w:val="12EF37E0"/>
    <w:rsid w:val="12F157AA"/>
    <w:rsid w:val="130354DD"/>
    <w:rsid w:val="1312127D"/>
    <w:rsid w:val="131B45D5"/>
    <w:rsid w:val="131B6383"/>
    <w:rsid w:val="132711CC"/>
    <w:rsid w:val="132C67E2"/>
    <w:rsid w:val="134E6759"/>
    <w:rsid w:val="135F0966"/>
    <w:rsid w:val="136441CE"/>
    <w:rsid w:val="139D148E"/>
    <w:rsid w:val="139D323C"/>
    <w:rsid w:val="13A22600"/>
    <w:rsid w:val="13BF1404"/>
    <w:rsid w:val="13CA1B57"/>
    <w:rsid w:val="13D053C0"/>
    <w:rsid w:val="13DB5B12"/>
    <w:rsid w:val="13E42C19"/>
    <w:rsid w:val="13E62E35"/>
    <w:rsid w:val="13EB044B"/>
    <w:rsid w:val="13F13588"/>
    <w:rsid w:val="13F66832"/>
    <w:rsid w:val="14065285"/>
    <w:rsid w:val="140B464A"/>
    <w:rsid w:val="14263231"/>
    <w:rsid w:val="143877FD"/>
    <w:rsid w:val="14423DE3"/>
    <w:rsid w:val="14467430"/>
    <w:rsid w:val="14575AE1"/>
    <w:rsid w:val="146975C2"/>
    <w:rsid w:val="146E4BD8"/>
    <w:rsid w:val="147A532B"/>
    <w:rsid w:val="14847F58"/>
    <w:rsid w:val="14861F22"/>
    <w:rsid w:val="148B12E6"/>
    <w:rsid w:val="148F527B"/>
    <w:rsid w:val="14AD5701"/>
    <w:rsid w:val="14BB6070"/>
    <w:rsid w:val="14BF17D8"/>
    <w:rsid w:val="14C667C2"/>
    <w:rsid w:val="14D0319D"/>
    <w:rsid w:val="14DB04C0"/>
    <w:rsid w:val="14F275B8"/>
    <w:rsid w:val="14F90946"/>
    <w:rsid w:val="150D43F1"/>
    <w:rsid w:val="15127C5A"/>
    <w:rsid w:val="152D05F0"/>
    <w:rsid w:val="152E14F2"/>
    <w:rsid w:val="1534372C"/>
    <w:rsid w:val="1537321C"/>
    <w:rsid w:val="154047C7"/>
    <w:rsid w:val="15475B55"/>
    <w:rsid w:val="154D2A40"/>
    <w:rsid w:val="1554671D"/>
    <w:rsid w:val="155913E5"/>
    <w:rsid w:val="156E30E2"/>
    <w:rsid w:val="15A72150"/>
    <w:rsid w:val="15B55000"/>
    <w:rsid w:val="15BB5BFB"/>
    <w:rsid w:val="15C947BC"/>
    <w:rsid w:val="15D078F9"/>
    <w:rsid w:val="15DD5B72"/>
    <w:rsid w:val="15EB4733"/>
    <w:rsid w:val="16007AB2"/>
    <w:rsid w:val="161672D6"/>
    <w:rsid w:val="1618304E"/>
    <w:rsid w:val="163065E9"/>
    <w:rsid w:val="16353C00"/>
    <w:rsid w:val="163559AE"/>
    <w:rsid w:val="1635775C"/>
    <w:rsid w:val="1638549E"/>
    <w:rsid w:val="16410587"/>
    <w:rsid w:val="16491459"/>
    <w:rsid w:val="165247B2"/>
    <w:rsid w:val="16565924"/>
    <w:rsid w:val="165B2F3A"/>
    <w:rsid w:val="166718DF"/>
    <w:rsid w:val="16781D3E"/>
    <w:rsid w:val="167D1103"/>
    <w:rsid w:val="167D7355"/>
    <w:rsid w:val="167F131F"/>
    <w:rsid w:val="16810BF3"/>
    <w:rsid w:val="168937FB"/>
    <w:rsid w:val="168B3820"/>
    <w:rsid w:val="1695469E"/>
    <w:rsid w:val="1695644C"/>
    <w:rsid w:val="16A92740"/>
    <w:rsid w:val="16AB2114"/>
    <w:rsid w:val="16B20DAC"/>
    <w:rsid w:val="16BC1C2B"/>
    <w:rsid w:val="16CD5BE6"/>
    <w:rsid w:val="16D36F75"/>
    <w:rsid w:val="16D72F09"/>
    <w:rsid w:val="16D74CB7"/>
    <w:rsid w:val="16FE3FF2"/>
    <w:rsid w:val="16FF7D6A"/>
    <w:rsid w:val="17127A9D"/>
    <w:rsid w:val="171A4BA4"/>
    <w:rsid w:val="174560C4"/>
    <w:rsid w:val="174A36DB"/>
    <w:rsid w:val="174D4F79"/>
    <w:rsid w:val="176B04A7"/>
    <w:rsid w:val="176D1177"/>
    <w:rsid w:val="1776627E"/>
    <w:rsid w:val="178266F1"/>
    <w:rsid w:val="17832749"/>
    <w:rsid w:val="17920BDE"/>
    <w:rsid w:val="179E57D5"/>
    <w:rsid w:val="17A56B63"/>
    <w:rsid w:val="17A74689"/>
    <w:rsid w:val="17A821AF"/>
    <w:rsid w:val="17B374D2"/>
    <w:rsid w:val="17B46DA6"/>
    <w:rsid w:val="17C0574B"/>
    <w:rsid w:val="17C92852"/>
    <w:rsid w:val="17CF34B8"/>
    <w:rsid w:val="17D11706"/>
    <w:rsid w:val="17DE61F2"/>
    <w:rsid w:val="17F04282"/>
    <w:rsid w:val="17FCFFF6"/>
    <w:rsid w:val="180C0990"/>
    <w:rsid w:val="180C3847"/>
    <w:rsid w:val="18237247"/>
    <w:rsid w:val="183D3240"/>
    <w:rsid w:val="184E71FB"/>
    <w:rsid w:val="184F0509"/>
    <w:rsid w:val="186B1B5B"/>
    <w:rsid w:val="186D58D3"/>
    <w:rsid w:val="186E164B"/>
    <w:rsid w:val="18842C1C"/>
    <w:rsid w:val="18854717"/>
    <w:rsid w:val="188E3A9B"/>
    <w:rsid w:val="18AC5CCF"/>
    <w:rsid w:val="18C66D91"/>
    <w:rsid w:val="18CE5C46"/>
    <w:rsid w:val="18D86AC4"/>
    <w:rsid w:val="18DA283C"/>
    <w:rsid w:val="18DC4807"/>
    <w:rsid w:val="18DF7E53"/>
    <w:rsid w:val="18E15979"/>
    <w:rsid w:val="18F03E0E"/>
    <w:rsid w:val="190A1374"/>
    <w:rsid w:val="190D676E"/>
    <w:rsid w:val="19123950"/>
    <w:rsid w:val="191477B1"/>
    <w:rsid w:val="19461C80"/>
    <w:rsid w:val="19467ED2"/>
    <w:rsid w:val="19595E57"/>
    <w:rsid w:val="19630A84"/>
    <w:rsid w:val="196565AA"/>
    <w:rsid w:val="19670574"/>
    <w:rsid w:val="19874772"/>
    <w:rsid w:val="198B3B37"/>
    <w:rsid w:val="19940C3D"/>
    <w:rsid w:val="19962C07"/>
    <w:rsid w:val="1998697F"/>
    <w:rsid w:val="199E7D0E"/>
    <w:rsid w:val="19A03A86"/>
    <w:rsid w:val="19A5109C"/>
    <w:rsid w:val="19E805B2"/>
    <w:rsid w:val="19EF2318"/>
    <w:rsid w:val="1A077661"/>
    <w:rsid w:val="1A11228E"/>
    <w:rsid w:val="1A1A55E6"/>
    <w:rsid w:val="1A1B4EBB"/>
    <w:rsid w:val="1A312930"/>
    <w:rsid w:val="1A383CBF"/>
    <w:rsid w:val="1A4C59BC"/>
    <w:rsid w:val="1A584361"/>
    <w:rsid w:val="1A747C39"/>
    <w:rsid w:val="1A840CB2"/>
    <w:rsid w:val="1AB62E35"/>
    <w:rsid w:val="1AC15A62"/>
    <w:rsid w:val="1AC76DF0"/>
    <w:rsid w:val="1AE259D8"/>
    <w:rsid w:val="1AE94FB9"/>
    <w:rsid w:val="1AEF6E14"/>
    <w:rsid w:val="1AF35E37"/>
    <w:rsid w:val="1AF8344E"/>
    <w:rsid w:val="1B157B86"/>
    <w:rsid w:val="1B2304CB"/>
    <w:rsid w:val="1B2E0C1E"/>
    <w:rsid w:val="1B326960"/>
    <w:rsid w:val="1B3E075A"/>
    <w:rsid w:val="1B4B17D0"/>
    <w:rsid w:val="1B570174"/>
    <w:rsid w:val="1B677821"/>
    <w:rsid w:val="1B860A5A"/>
    <w:rsid w:val="1B9211AC"/>
    <w:rsid w:val="1B943177"/>
    <w:rsid w:val="1BAD6444"/>
    <w:rsid w:val="1BB11F7A"/>
    <w:rsid w:val="1BB455C7"/>
    <w:rsid w:val="1BB67591"/>
    <w:rsid w:val="1BBE6445"/>
    <w:rsid w:val="1BC03F6C"/>
    <w:rsid w:val="1BC3580A"/>
    <w:rsid w:val="1BE13EE2"/>
    <w:rsid w:val="1BF14125"/>
    <w:rsid w:val="1BF63E31"/>
    <w:rsid w:val="1BFE4A94"/>
    <w:rsid w:val="1C006A5E"/>
    <w:rsid w:val="1C1B5646"/>
    <w:rsid w:val="1C1E0C92"/>
    <w:rsid w:val="1C2269D4"/>
    <w:rsid w:val="1C273FEB"/>
    <w:rsid w:val="1C281B11"/>
    <w:rsid w:val="1C35495A"/>
    <w:rsid w:val="1C4C7E65"/>
    <w:rsid w:val="1C60574F"/>
    <w:rsid w:val="1C6B037B"/>
    <w:rsid w:val="1C730FDE"/>
    <w:rsid w:val="1C782A98"/>
    <w:rsid w:val="1C827473"/>
    <w:rsid w:val="1C8651B5"/>
    <w:rsid w:val="1C8E5E18"/>
    <w:rsid w:val="1C9378D2"/>
    <w:rsid w:val="1C9A47BD"/>
    <w:rsid w:val="1C9C6787"/>
    <w:rsid w:val="1CA23671"/>
    <w:rsid w:val="1CAC629E"/>
    <w:rsid w:val="1CBF872E"/>
    <w:rsid w:val="1CCB0E1A"/>
    <w:rsid w:val="1CCE090A"/>
    <w:rsid w:val="1CE04199"/>
    <w:rsid w:val="1CE95744"/>
    <w:rsid w:val="1CEB5018"/>
    <w:rsid w:val="1CF00880"/>
    <w:rsid w:val="1D04257E"/>
    <w:rsid w:val="1D04432C"/>
    <w:rsid w:val="1D2B7B0B"/>
    <w:rsid w:val="1D33076D"/>
    <w:rsid w:val="1D3A7D4E"/>
    <w:rsid w:val="1D3C3AC6"/>
    <w:rsid w:val="1D4806BC"/>
    <w:rsid w:val="1D6B6159"/>
    <w:rsid w:val="1D6C2244"/>
    <w:rsid w:val="1D7274E7"/>
    <w:rsid w:val="1D7E5E8C"/>
    <w:rsid w:val="1D813CEF"/>
    <w:rsid w:val="1D8F5460"/>
    <w:rsid w:val="1D954F84"/>
    <w:rsid w:val="1D990F18"/>
    <w:rsid w:val="1DA5166B"/>
    <w:rsid w:val="1DAF24EA"/>
    <w:rsid w:val="1DB47B00"/>
    <w:rsid w:val="1DBA49EB"/>
    <w:rsid w:val="1DBE272D"/>
    <w:rsid w:val="1DCA10D2"/>
    <w:rsid w:val="1DCB6BF8"/>
    <w:rsid w:val="1DD51824"/>
    <w:rsid w:val="1DD97567"/>
    <w:rsid w:val="1DE026A3"/>
    <w:rsid w:val="1DE27A9B"/>
    <w:rsid w:val="1DED4DC0"/>
    <w:rsid w:val="1DF24184"/>
    <w:rsid w:val="1DFB74DD"/>
    <w:rsid w:val="1E012619"/>
    <w:rsid w:val="1E026ABD"/>
    <w:rsid w:val="1E197963"/>
    <w:rsid w:val="1E2A6014"/>
    <w:rsid w:val="1E2E78B2"/>
    <w:rsid w:val="1E3429EF"/>
    <w:rsid w:val="1E480248"/>
    <w:rsid w:val="1E4F15D7"/>
    <w:rsid w:val="1E505DFB"/>
    <w:rsid w:val="1E71154D"/>
    <w:rsid w:val="1E9516DF"/>
    <w:rsid w:val="1E960FB4"/>
    <w:rsid w:val="1E9B0CC0"/>
    <w:rsid w:val="1EAC4C7B"/>
    <w:rsid w:val="1EB853CE"/>
    <w:rsid w:val="1EBA2EF4"/>
    <w:rsid w:val="1EBF49AE"/>
    <w:rsid w:val="1EC5358E"/>
    <w:rsid w:val="1ED41ADC"/>
    <w:rsid w:val="1EDF6DFF"/>
    <w:rsid w:val="1EE2244B"/>
    <w:rsid w:val="1EE95587"/>
    <w:rsid w:val="1EEB7551"/>
    <w:rsid w:val="1EEE2B9E"/>
    <w:rsid w:val="1EEE7042"/>
    <w:rsid w:val="1EF81C6E"/>
    <w:rsid w:val="1F070103"/>
    <w:rsid w:val="1F095C2A"/>
    <w:rsid w:val="1F1D3483"/>
    <w:rsid w:val="1F1F71FB"/>
    <w:rsid w:val="1F2E38E2"/>
    <w:rsid w:val="1F356A1F"/>
    <w:rsid w:val="1F444EB4"/>
    <w:rsid w:val="1F446C62"/>
    <w:rsid w:val="1F536EA5"/>
    <w:rsid w:val="1F5E5F75"/>
    <w:rsid w:val="1F63358C"/>
    <w:rsid w:val="1F672950"/>
    <w:rsid w:val="1F6E1F30"/>
    <w:rsid w:val="1F721A21"/>
    <w:rsid w:val="1F751511"/>
    <w:rsid w:val="1F8452B0"/>
    <w:rsid w:val="1F980D5B"/>
    <w:rsid w:val="1FAB6CE1"/>
    <w:rsid w:val="1FB77434"/>
    <w:rsid w:val="1FB931AC"/>
    <w:rsid w:val="1FBA5176"/>
    <w:rsid w:val="1FC102B2"/>
    <w:rsid w:val="1FE04422"/>
    <w:rsid w:val="1FE50445"/>
    <w:rsid w:val="1FE612D2"/>
    <w:rsid w:val="1FF57F5C"/>
    <w:rsid w:val="1FFB1A16"/>
    <w:rsid w:val="20020FF7"/>
    <w:rsid w:val="20054643"/>
    <w:rsid w:val="200603BB"/>
    <w:rsid w:val="200A3A07"/>
    <w:rsid w:val="201A79C2"/>
    <w:rsid w:val="201B5C14"/>
    <w:rsid w:val="20401B1F"/>
    <w:rsid w:val="20474C5B"/>
    <w:rsid w:val="20517888"/>
    <w:rsid w:val="206226A6"/>
    <w:rsid w:val="206A094A"/>
    <w:rsid w:val="20713A86"/>
    <w:rsid w:val="2076109D"/>
    <w:rsid w:val="208A4B48"/>
    <w:rsid w:val="208D63E6"/>
    <w:rsid w:val="20A0611A"/>
    <w:rsid w:val="20A43E5C"/>
    <w:rsid w:val="20A774A8"/>
    <w:rsid w:val="20AB6760"/>
    <w:rsid w:val="20AC4ABE"/>
    <w:rsid w:val="20AC5E1A"/>
    <w:rsid w:val="20B10327"/>
    <w:rsid w:val="20B83463"/>
    <w:rsid w:val="20BE2A44"/>
    <w:rsid w:val="20CC5161"/>
    <w:rsid w:val="20CE0ED9"/>
    <w:rsid w:val="20D14525"/>
    <w:rsid w:val="20DD2ECA"/>
    <w:rsid w:val="20E06E5E"/>
    <w:rsid w:val="20E07ADB"/>
    <w:rsid w:val="20F14BC7"/>
    <w:rsid w:val="20F841A8"/>
    <w:rsid w:val="21154D5A"/>
    <w:rsid w:val="21274A8D"/>
    <w:rsid w:val="21350F58"/>
    <w:rsid w:val="21354AB4"/>
    <w:rsid w:val="214747E7"/>
    <w:rsid w:val="215533A8"/>
    <w:rsid w:val="215C64E4"/>
    <w:rsid w:val="21723F5A"/>
    <w:rsid w:val="21815F4B"/>
    <w:rsid w:val="21BA320B"/>
    <w:rsid w:val="21D4251F"/>
    <w:rsid w:val="21D95D87"/>
    <w:rsid w:val="21E36C06"/>
    <w:rsid w:val="21E8421C"/>
    <w:rsid w:val="21F26E49"/>
    <w:rsid w:val="2201708C"/>
    <w:rsid w:val="22066450"/>
    <w:rsid w:val="22097CEF"/>
    <w:rsid w:val="221768AF"/>
    <w:rsid w:val="221B63A0"/>
    <w:rsid w:val="22205764"/>
    <w:rsid w:val="22235254"/>
    <w:rsid w:val="222D1C2F"/>
    <w:rsid w:val="223631D9"/>
    <w:rsid w:val="223A3CF0"/>
    <w:rsid w:val="22421B7E"/>
    <w:rsid w:val="22431452"/>
    <w:rsid w:val="225C2514"/>
    <w:rsid w:val="22665141"/>
    <w:rsid w:val="226A4C31"/>
    <w:rsid w:val="22715FC0"/>
    <w:rsid w:val="22784192"/>
    <w:rsid w:val="227B0BEC"/>
    <w:rsid w:val="228C128A"/>
    <w:rsid w:val="228F28EA"/>
    <w:rsid w:val="228F6446"/>
    <w:rsid w:val="22943A5C"/>
    <w:rsid w:val="22995516"/>
    <w:rsid w:val="229C0B63"/>
    <w:rsid w:val="22D87DED"/>
    <w:rsid w:val="22E9024C"/>
    <w:rsid w:val="22F32E79"/>
    <w:rsid w:val="22F8048F"/>
    <w:rsid w:val="22F95F9D"/>
    <w:rsid w:val="22FE234B"/>
    <w:rsid w:val="230010F2"/>
    <w:rsid w:val="23007343"/>
    <w:rsid w:val="23045086"/>
    <w:rsid w:val="230706D2"/>
    <w:rsid w:val="230E1A60"/>
    <w:rsid w:val="23160915"/>
    <w:rsid w:val="232B0864"/>
    <w:rsid w:val="233A2855"/>
    <w:rsid w:val="23476D20"/>
    <w:rsid w:val="235D02F2"/>
    <w:rsid w:val="23641680"/>
    <w:rsid w:val="237613B4"/>
    <w:rsid w:val="23863CED"/>
    <w:rsid w:val="23906919"/>
    <w:rsid w:val="239857CE"/>
    <w:rsid w:val="23AE69D9"/>
    <w:rsid w:val="23CD5478"/>
    <w:rsid w:val="23D762F6"/>
    <w:rsid w:val="23DF51AB"/>
    <w:rsid w:val="23F24EDE"/>
    <w:rsid w:val="23FF75FB"/>
    <w:rsid w:val="240370EB"/>
    <w:rsid w:val="240864B0"/>
    <w:rsid w:val="241237D2"/>
    <w:rsid w:val="241F1A4B"/>
    <w:rsid w:val="242D23BA"/>
    <w:rsid w:val="243472A5"/>
    <w:rsid w:val="24347C44"/>
    <w:rsid w:val="243948BB"/>
    <w:rsid w:val="246062EC"/>
    <w:rsid w:val="246102B6"/>
    <w:rsid w:val="24635DDC"/>
    <w:rsid w:val="246833F2"/>
    <w:rsid w:val="24765B0F"/>
    <w:rsid w:val="249C309C"/>
    <w:rsid w:val="24A361D8"/>
    <w:rsid w:val="24B44889"/>
    <w:rsid w:val="24BD373E"/>
    <w:rsid w:val="24E011DB"/>
    <w:rsid w:val="251B2213"/>
    <w:rsid w:val="252A06A8"/>
    <w:rsid w:val="252E63EA"/>
    <w:rsid w:val="25333A00"/>
    <w:rsid w:val="253F4153"/>
    <w:rsid w:val="254E4396"/>
    <w:rsid w:val="25513E86"/>
    <w:rsid w:val="25535E50"/>
    <w:rsid w:val="25602167"/>
    <w:rsid w:val="25657932"/>
    <w:rsid w:val="25746624"/>
    <w:rsid w:val="257858B7"/>
    <w:rsid w:val="257B7155"/>
    <w:rsid w:val="25976B4C"/>
    <w:rsid w:val="259A582D"/>
    <w:rsid w:val="259A75DB"/>
    <w:rsid w:val="259C77F7"/>
    <w:rsid w:val="25A8619C"/>
    <w:rsid w:val="25B06DFF"/>
    <w:rsid w:val="25B3069D"/>
    <w:rsid w:val="25B86135"/>
    <w:rsid w:val="25C32FD6"/>
    <w:rsid w:val="25C46D07"/>
    <w:rsid w:val="25C94365"/>
    <w:rsid w:val="25CD1194"/>
    <w:rsid w:val="25F0369F"/>
    <w:rsid w:val="25F0544D"/>
    <w:rsid w:val="25F50CB6"/>
    <w:rsid w:val="25F72C80"/>
    <w:rsid w:val="260E7FC9"/>
    <w:rsid w:val="261C4494"/>
    <w:rsid w:val="261E020C"/>
    <w:rsid w:val="2624159B"/>
    <w:rsid w:val="262670C1"/>
    <w:rsid w:val="262B2929"/>
    <w:rsid w:val="26357304"/>
    <w:rsid w:val="263A0DBE"/>
    <w:rsid w:val="26437C73"/>
    <w:rsid w:val="26485289"/>
    <w:rsid w:val="264D28A0"/>
    <w:rsid w:val="264E4180"/>
    <w:rsid w:val="266A3452"/>
    <w:rsid w:val="266F6CBA"/>
    <w:rsid w:val="267A11BB"/>
    <w:rsid w:val="26867B60"/>
    <w:rsid w:val="26C07516"/>
    <w:rsid w:val="26C50688"/>
    <w:rsid w:val="26CA3EF0"/>
    <w:rsid w:val="26CD1C32"/>
    <w:rsid w:val="26D0702D"/>
    <w:rsid w:val="26D20FF7"/>
    <w:rsid w:val="26FD2518"/>
    <w:rsid w:val="27007912"/>
    <w:rsid w:val="270F224B"/>
    <w:rsid w:val="272C4BAB"/>
    <w:rsid w:val="272C6959"/>
    <w:rsid w:val="273121C1"/>
    <w:rsid w:val="27427F2B"/>
    <w:rsid w:val="27435A51"/>
    <w:rsid w:val="27441EF5"/>
    <w:rsid w:val="27595274"/>
    <w:rsid w:val="276E31A4"/>
    <w:rsid w:val="277420AE"/>
    <w:rsid w:val="277E6F02"/>
    <w:rsid w:val="27B64475"/>
    <w:rsid w:val="27C70430"/>
    <w:rsid w:val="27CE5C62"/>
    <w:rsid w:val="27D25752"/>
    <w:rsid w:val="27E160ED"/>
    <w:rsid w:val="27E50111"/>
    <w:rsid w:val="27F60D15"/>
    <w:rsid w:val="280671AA"/>
    <w:rsid w:val="28277120"/>
    <w:rsid w:val="282A1A53"/>
    <w:rsid w:val="282E6701"/>
    <w:rsid w:val="2840412E"/>
    <w:rsid w:val="28441C03"/>
    <w:rsid w:val="28500425"/>
    <w:rsid w:val="28537F15"/>
    <w:rsid w:val="285F68BA"/>
    <w:rsid w:val="288051AE"/>
    <w:rsid w:val="28A30E9D"/>
    <w:rsid w:val="28A32C4B"/>
    <w:rsid w:val="28A80261"/>
    <w:rsid w:val="28A864B3"/>
    <w:rsid w:val="28AC3D9A"/>
    <w:rsid w:val="28AF15F0"/>
    <w:rsid w:val="28B67CE6"/>
    <w:rsid w:val="28C11323"/>
    <w:rsid w:val="28C72DDD"/>
    <w:rsid w:val="28D9666D"/>
    <w:rsid w:val="28DE6D64"/>
    <w:rsid w:val="28E03E9F"/>
    <w:rsid w:val="28E13773"/>
    <w:rsid w:val="28E62B38"/>
    <w:rsid w:val="28EA2628"/>
    <w:rsid w:val="28F45255"/>
    <w:rsid w:val="28F811E9"/>
    <w:rsid w:val="28FC05AD"/>
    <w:rsid w:val="29003BF9"/>
    <w:rsid w:val="290A0F1C"/>
    <w:rsid w:val="2916166F"/>
    <w:rsid w:val="291C47AB"/>
    <w:rsid w:val="291E0523"/>
    <w:rsid w:val="2920429C"/>
    <w:rsid w:val="292C2C40"/>
    <w:rsid w:val="292E4C0A"/>
    <w:rsid w:val="29361D11"/>
    <w:rsid w:val="293E4722"/>
    <w:rsid w:val="2940049A"/>
    <w:rsid w:val="294F2DD3"/>
    <w:rsid w:val="295201CD"/>
    <w:rsid w:val="295403E9"/>
    <w:rsid w:val="296543A4"/>
    <w:rsid w:val="2967011C"/>
    <w:rsid w:val="296C74E1"/>
    <w:rsid w:val="29746395"/>
    <w:rsid w:val="29752839"/>
    <w:rsid w:val="29883BEF"/>
    <w:rsid w:val="298A7967"/>
    <w:rsid w:val="2996630C"/>
    <w:rsid w:val="29990575"/>
    <w:rsid w:val="299A404E"/>
    <w:rsid w:val="29A44ECD"/>
    <w:rsid w:val="29A94291"/>
    <w:rsid w:val="29AA0009"/>
    <w:rsid w:val="29B35110"/>
    <w:rsid w:val="29B82494"/>
    <w:rsid w:val="29B82726"/>
    <w:rsid w:val="29B9024C"/>
    <w:rsid w:val="29BF3AB4"/>
    <w:rsid w:val="29CE019B"/>
    <w:rsid w:val="29D137E8"/>
    <w:rsid w:val="29D46E34"/>
    <w:rsid w:val="29E7300B"/>
    <w:rsid w:val="29F319B0"/>
    <w:rsid w:val="2A257690"/>
    <w:rsid w:val="2A273408"/>
    <w:rsid w:val="2A426494"/>
    <w:rsid w:val="2A7821F7"/>
    <w:rsid w:val="2A810D6A"/>
    <w:rsid w:val="2A842608"/>
    <w:rsid w:val="2A862824"/>
    <w:rsid w:val="2A8F792B"/>
    <w:rsid w:val="2A922F77"/>
    <w:rsid w:val="2A97233B"/>
    <w:rsid w:val="2A9767DF"/>
    <w:rsid w:val="2A9A1E2C"/>
    <w:rsid w:val="2A9A62D0"/>
    <w:rsid w:val="2AC05D36"/>
    <w:rsid w:val="2AC9060F"/>
    <w:rsid w:val="2ACB0237"/>
    <w:rsid w:val="2ACD0453"/>
    <w:rsid w:val="2AD92954"/>
    <w:rsid w:val="2ADB2B70"/>
    <w:rsid w:val="2AF6742D"/>
    <w:rsid w:val="2B0A6FB1"/>
    <w:rsid w:val="2B141BDE"/>
    <w:rsid w:val="2B195446"/>
    <w:rsid w:val="2B1C0A93"/>
    <w:rsid w:val="2B45448D"/>
    <w:rsid w:val="2B471FB3"/>
    <w:rsid w:val="2B485D2C"/>
    <w:rsid w:val="2B597F39"/>
    <w:rsid w:val="2B5B780D"/>
    <w:rsid w:val="2B6568DD"/>
    <w:rsid w:val="2B7663F5"/>
    <w:rsid w:val="2B7E34FB"/>
    <w:rsid w:val="2B830B12"/>
    <w:rsid w:val="2B8A6344"/>
    <w:rsid w:val="2B9E76FA"/>
    <w:rsid w:val="2BB1567F"/>
    <w:rsid w:val="2BB86A0D"/>
    <w:rsid w:val="2BDD46C6"/>
    <w:rsid w:val="2BE55328"/>
    <w:rsid w:val="2BE710A1"/>
    <w:rsid w:val="2BEE242F"/>
    <w:rsid w:val="2BEF7F55"/>
    <w:rsid w:val="2BFF63EA"/>
    <w:rsid w:val="2C002162"/>
    <w:rsid w:val="2C057779"/>
    <w:rsid w:val="2C0B2FE1"/>
    <w:rsid w:val="2C0E2AD1"/>
    <w:rsid w:val="2C1D2D14"/>
    <w:rsid w:val="2C2C11A9"/>
    <w:rsid w:val="2C3F712F"/>
    <w:rsid w:val="2C4618BE"/>
    <w:rsid w:val="2C5801F0"/>
    <w:rsid w:val="2C73502A"/>
    <w:rsid w:val="2C8114F5"/>
    <w:rsid w:val="2C9D5C03"/>
    <w:rsid w:val="2CA945A8"/>
    <w:rsid w:val="2CBA0563"/>
    <w:rsid w:val="2CBA67B5"/>
    <w:rsid w:val="2CC633AC"/>
    <w:rsid w:val="2CCE2260"/>
    <w:rsid w:val="2CDC497D"/>
    <w:rsid w:val="2D0363AE"/>
    <w:rsid w:val="2D1063D5"/>
    <w:rsid w:val="2D1E0AF2"/>
    <w:rsid w:val="2D202ABC"/>
    <w:rsid w:val="2D2105E2"/>
    <w:rsid w:val="2D236108"/>
    <w:rsid w:val="2D2C76B3"/>
    <w:rsid w:val="2D306A77"/>
    <w:rsid w:val="2D404F0C"/>
    <w:rsid w:val="2D4F514F"/>
    <w:rsid w:val="2D510EC7"/>
    <w:rsid w:val="2D572256"/>
    <w:rsid w:val="2D686211"/>
    <w:rsid w:val="2D7050C6"/>
    <w:rsid w:val="2D727090"/>
    <w:rsid w:val="2D744BB6"/>
    <w:rsid w:val="2D811081"/>
    <w:rsid w:val="2D8A6187"/>
    <w:rsid w:val="2D8C0151"/>
    <w:rsid w:val="2D9B4C73"/>
    <w:rsid w:val="2DB41456"/>
    <w:rsid w:val="2DB651CE"/>
    <w:rsid w:val="2DCC67A0"/>
    <w:rsid w:val="2DE25FC3"/>
    <w:rsid w:val="2DF958BE"/>
    <w:rsid w:val="2E053A60"/>
    <w:rsid w:val="2E0917A2"/>
    <w:rsid w:val="2E1343CF"/>
    <w:rsid w:val="2E1D349F"/>
    <w:rsid w:val="2E2E1209"/>
    <w:rsid w:val="2E4427DA"/>
    <w:rsid w:val="2E5642BC"/>
    <w:rsid w:val="2E5D564A"/>
    <w:rsid w:val="2E67296D"/>
    <w:rsid w:val="2E7A26A0"/>
    <w:rsid w:val="2E7F3812"/>
    <w:rsid w:val="2E9A064C"/>
    <w:rsid w:val="2EB45BB2"/>
    <w:rsid w:val="2EBF4557"/>
    <w:rsid w:val="2EC102CF"/>
    <w:rsid w:val="2EC658E5"/>
    <w:rsid w:val="2ED5188A"/>
    <w:rsid w:val="2EDC0C65"/>
    <w:rsid w:val="2EDF0755"/>
    <w:rsid w:val="2EDF2503"/>
    <w:rsid w:val="2EE63891"/>
    <w:rsid w:val="2EF266DA"/>
    <w:rsid w:val="2EFF6701"/>
    <w:rsid w:val="2F096E91"/>
    <w:rsid w:val="2F193C67"/>
    <w:rsid w:val="2F2A5E74"/>
    <w:rsid w:val="2F5729E1"/>
    <w:rsid w:val="2F5858C3"/>
    <w:rsid w:val="2F594063"/>
    <w:rsid w:val="2F5C3B54"/>
    <w:rsid w:val="2F6A44C2"/>
    <w:rsid w:val="2F7075FF"/>
    <w:rsid w:val="2F77098D"/>
    <w:rsid w:val="2F927575"/>
    <w:rsid w:val="2F974B8C"/>
    <w:rsid w:val="2F996B56"/>
    <w:rsid w:val="2F9F377F"/>
    <w:rsid w:val="2FAA2B11"/>
    <w:rsid w:val="2FB41BE1"/>
    <w:rsid w:val="2FB76FDC"/>
    <w:rsid w:val="2FC02334"/>
    <w:rsid w:val="2FE222AB"/>
    <w:rsid w:val="2FE83639"/>
    <w:rsid w:val="2FEA73B1"/>
    <w:rsid w:val="2FF10740"/>
    <w:rsid w:val="2FF224B1"/>
    <w:rsid w:val="2FF81ACE"/>
    <w:rsid w:val="2FFA3A98"/>
    <w:rsid w:val="300E30A0"/>
    <w:rsid w:val="30182170"/>
    <w:rsid w:val="301B756B"/>
    <w:rsid w:val="3025663B"/>
    <w:rsid w:val="302F3016"/>
    <w:rsid w:val="30332B06"/>
    <w:rsid w:val="3038011D"/>
    <w:rsid w:val="303D1BD7"/>
    <w:rsid w:val="30422D49"/>
    <w:rsid w:val="304C5976"/>
    <w:rsid w:val="305D7B83"/>
    <w:rsid w:val="30640F12"/>
    <w:rsid w:val="307153DD"/>
    <w:rsid w:val="307D6477"/>
    <w:rsid w:val="3095556F"/>
    <w:rsid w:val="30A6777C"/>
    <w:rsid w:val="30AC28B9"/>
    <w:rsid w:val="30B55C11"/>
    <w:rsid w:val="30B67293"/>
    <w:rsid w:val="30BD0622"/>
    <w:rsid w:val="30C85944"/>
    <w:rsid w:val="30DC319E"/>
    <w:rsid w:val="30EB33E1"/>
    <w:rsid w:val="310D15A9"/>
    <w:rsid w:val="3115045E"/>
    <w:rsid w:val="31197F4E"/>
    <w:rsid w:val="31230DCD"/>
    <w:rsid w:val="31244B45"/>
    <w:rsid w:val="31280191"/>
    <w:rsid w:val="312863E3"/>
    <w:rsid w:val="312A2265"/>
    <w:rsid w:val="31350B00"/>
    <w:rsid w:val="3138414C"/>
    <w:rsid w:val="314B0324"/>
    <w:rsid w:val="31615451"/>
    <w:rsid w:val="31644F41"/>
    <w:rsid w:val="316D3DF6"/>
    <w:rsid w:val="317E4255"/>
    <w:rsid w:val="318C4BC4"/>
    <w:rsid w:val="318D6246"/>
    <w:rsid w:val="31A43590"/>
    <w:rsid w:val="31AD0696"/>
    <w:rsid w:val="31B859B9"/>
    <w:rsid w:val="31B9703B"/>
    <w:rsid w:val="31D64091"/>
    <w:rsid w:val="31F14A27"/>
    <w:rsid w:val="31FE0EF2"/>
    <w:rsid w:val="320209E2"/>
    <w:rsid w:val="320C7AB3"/>
    <w:rsid w:val="320E4DF4"/>
    <w:rsid w:val="321150C9"/>
    <w:rsid w:val="32236BAB"/>
    <w:rsid w:val="32244DFC"/>
    <w:rsid w:val="322D062C"/>
    <w:rsid w:val="322D17D7"/>
    <w:rsid w:val="32326DEE"/>
    <w:rsid w:val="323B0398"/>
    <w:rsid w:val="325356E2"/>
    <w:rsid w:val="326E42CA"/>
    <w:rsid w:val="326E7E26"/>
    <w:rsid w:val="32764F2C"/>
    <w:rsid w:val="3295609D"/>
    <w:rsid w:val="32980F88"/>
    <w:rsid w:val="329830F5"/>
    <w:rsid w:val="329B4993"/>
    <w:rsid w:val="329D4BAF"/>
    <w:rsid w:val="32A0644D"/>
    <w:rsid w:val="32A25D21"/>
    <w:rsid w:val="32B06690"/>
    <w:rsid w:val="32B75C71"/>
    <w:rsid w:val="32C65EB4"/>
    <w:rsid w:val="32D3412D"/>
    <w:rsid w:val="32DA195F"/>
    <w:rsid w:val="32DD144F"/>
    <w:rsid w:val="32EB1476"/>
    <w:rsid w:val="32F80037"/>
    <w:rsid w:val="331B6130"/>
    <w:rsid w:val="33296443"/>
    <w:rsid w:val="333F3E43"/>
    <w:rsid w:val="33466FF4"/>
    <w:rsid w:val="334F40FB"/>
    <w:rsid w:val="33615BDC"/>
    <w:rsid w:val="336851BD"/>
    <w:rsid w:val="33727DEA"/>
    <w:rsid w:val="33835B53"/>
    <w:rsid w:val="33896EE1"/>
    <w:rsid w:val="33945FB2"/>
    <w:rsid w:val="339F04B3"/>
    <w:rsid w:val="33A51F6D"/>
    <w:rsid w:val="33AD0E22"/>
    <w:rsid w:val="33B0446E"/>
    <w:rsid w:val="33BF2903"/>
    <w:rsid w:val="33CD6DCE"/>
    <w:rsid w:val="33D77C4D"/>
    <w:rsid w:val="33DF6B01"/>
    <w:rsid w:val="34036C94"/>
    <w:rsid w:val="340622E0"/>
    <w:rsid w:val="341449FD"/>
    <w:rsid w:val="341B3FDD"/>
    <w:rsid w:val="34384B8F"/>
    <w:rsid w:val="34390907"/>
    <w:rsid w:val="34394463"/>
    <w:rsid w:val="34480B4A"/>
    <w:rsid w:val="34655258"/>
    <w:rsid w:val="346D2A0F"/>
    <w:rsid w:val="34802092"/>
    <w:rsid w:val="3489363D"/>
    <w:rsid w:val="34897199"/>
    <w:rsid w:val="34A2025B"/>
    <w:rsid w:val="34A35D81"/>
    <w:rsid w:val="34B65AB4"/>
    <w:rsid w:val="34BB756E"/>
    <w:rsid w:val="34C5219B"/>
    <w:rsid w:val="34D04DC8"/>
    <w:rsid w:val="34DA79F4"/>
    <w:rsid w:val="34E16FD5"/>
    <w:rsid w:val="34E72111"/>
    <w:rsid w:val="34F5482E"/>
    <w:rsid w:val="34FB5BBD"/>
    <w:rsid w:val="35040F15"/>
    <w:rsid w:val="350B22A4"/>
    <w:rsid w:val="350C1B78"/>
    <w:rsid w:val="35262C3A"/>
    <w:rsid w:val="353F5AA9"/>
    <w:rsid w:val="35494B7A"/>
    <w:rsid w:val="35585FE3"/>
    <w:rsid w:val="355E6877"/>
    <w:rsid w:val="356279EA"/>
    <w:rsid w:val="35773495"/>
    <w:rsid w:val="358B0CEF"/>
    <w:rsid w:val="358E0BDF"/>
    <w:rsid w:val="359978AF"/>
    <w:rsid w:val="359A7184"/>
    <w:rsid w:val="35B71AE4"/>
    <w:rsid w:val="35C91817"/>
    <w:rsid w:val="35D00DF7"/>
    <w:rsid w:val="35E46651"/>
    <w:rsid w:val="35F25212"/>
    <w:rsid w:val="35FA5E74"/>
    <w:rsid w:val="35FF348B"/>
    <w:rsid w:val="36010FB1"/>
    <w:rsid w:val="360B0081"/>
    <w:rsid w:val="36140CE4"/>
    <w:rsid w:val="361C5DEB"/>
    <w:rsid w:val="36280C33"/>
    <w:rsid w:val="362829E1"/>
    <w:rsid w:val="362A1092"/>
    <w:rsid w:val="362C0724"/>
    <w:rsid w:val="362D1DA6"/>
    <w:rsid w:val="362E11EE"/>
    <w:rsid w:val="36453593"/>
    <w:rsid w:val="364C2B74"/>
    <w:rsid w:val="365657A0"/>
    <w:rsid w:val="3656754F"/>
    <w:rsid w:val="36590DED"/>
    <w:rsid w:val="36625EF3"/>
    <w:rsid w:val="36631C6B"/>
    <w:rsid w:val="3667350A"/>
    <w:rsid w:val="367125DA"/>
    <w:rsid w:val="367C4ADB"/>
    <w:rsid w:val="368500BA"/>
    <w:rsid w:val="368A544A"/>
    <w:rsid w:val="369342FF"/>
    <w:rsid w:val="36987B67"/>
    <w:rsid w:val="369E2CA4"/>
    <w:rsid w:val="36A77DAA"/>
    <w:rsid w:val="36AA1648"/>
    <w:rsid w:val="36AF6C5F"/>
    <w:rsid w:val="36B44275"/>
    <w:rsid w:val="36C941C4"/>
    <w:rsid w:val="36D3294D"/>
    <w:rsid w:val="36E20DE2"/>
    <w:rsid w:val="36E52680"/>
    <w:rsid w:val="36EF52AD"/>
    <w:rsid w:val="36FC0F5D"/>
    <w:rsid w:val="370074BA"/>
    <w:rsid w:val="3701395E"/>
    <w:rsid w:val="37024FE0"/>
    <w:rsid w:val="371371EE"/>
    <w:rsid w:val="371C0798"/>
    <w:rsid w:val="372B2789"/>
    <w:rsid w:val="37335AE2"/>
    <w:rsid w:val="375773F8"/>
    <w:rsid w:val="375A12C0"/>
    <w:rsid w:val="37645C9B"/>
    <w:rsid w:val="377063EE"/>
    <w:rsid w:val="37753A04"/>
    <w:rsid w:val="377D0B0B"/>
    <w:rsid w:val="378679C0"/>
    <w:rsid w:val="37887BDC"/>
    <w:rsid w:val="37A61E10"/>
    <w:rsid w:val="37AD7642"/>
    <w:rsid w:val="37B26A07"/>
    <w:rsid w:val="37BC7885"/>
    <w:rsid w:val="37C91FA2"/>
    <w:rsid w:val="37DC7F27"/>
    <w:rsid w:val="37F039D3"/>
    <w:rsid w:val="37F31131"/>
    <w:rsid w:val="38190834"/>
    <w:rsid w:val="381F1BC2"/>
    <w:rsid w:val="382D0783"/>
    <w:rsid w:val="3837232C"/>
    <w:rsid w:val="3837515E"/>
    <w:rsid w:val="383E029A"/>
    <w:rsid w:val="38545D10"/>
    <w:rsid w:val="38685317"/>
    <w:rsid w:val="38997BC6"/>
    <w:rsid w:val="38C06F01"/>
    <w:rsid w:val="38CD0523"/>
    <w:rsid w:val="38D70B59"/>
    <w:rsid w:val="38D8249D"/>
    <w:rsid w:val="38E075A3"/>
    <w:rsid w:val="38EC7CF6"/>
    <w:rsid w:val="38F60B75"/>
    <w:rsid w:val="38FD0155"/>
    <w:rsid w:val="39050DB8"/>
    <w:rsid w:val="391334D5"/>
    <w:rsid w:val="39180AEB"/>
    <w:rsid w:val="392A081F"/>
    <w:rsid w:val="392A6A70"/>
    <w:rsid w:val="393E32BB"/>
    <w:rsid w:val="39535FC7"/>
    <w:rsid w:val="397228F1"/>
    <w:rsid w:val="398048E2"/>
    <w:rsid w:val="3991175A"/>
    <w:rsid w:val="3995038E"/>
    <w:rsid w:val="399A3BF6"/>
    <w:rsid w:val="399D7242"/>
    <w:rsid w:val="39A95BE7"/>
    <w:rsid w:val="39AD1B7B"/>
    <w:rsid w:val="39B60304"/>
    <w:rsid w:val="39D4535A"/>
    <w:rsid w:val="39D864CC"/>
    <w:rsid w:val="39E92488"/>
    <w:rsid w:val="39F23A32"/>
    <w:rsid w:val="39F50E2C"/>
    <w:rsid w:val="39F8091D"/>
    <w:rsid w:val="39FA28E7"/>
    <w:rsid w:val="3A1439A9"/>
    <w:rsid w:val="3A1514CF"/>
    <w:rsid w:val="3A190FBF"/>
    <w:rsid w:val="3A1A0893"/>
    <w:rsid w:val="3A1A6AE5"/>
    <w:rsid w:val="3A331955"/>
    <w:rsid w:val="3A4A1178"/>
    <w:rsid w:val="3A4A561C"/>
    <w:rsid w:val="3A4B6C9E"/>
    <w:rsid w:val="3A5C0EAC"/>
    <w:rsid w:val="3A60099C"/>
    <w:rsid w:val="3A6B7341"/>
    <w:rsid w:val="3A7A7584"/>
    <w:rsid w:val="3A8A77C7"/>
    <w:rsid w:val="3A8B1791"/>
    <w:rsid w:val="3A992100"/>
    <w:rsid w:val="3A9B5E78"/>
    <w:rsid w:val="3A9B7C26"/>
    <w:rsid w:val="3AA27206"/>
    <w:rsid w:val="3AA54601"/>
    <w:rsid w:val="3AC30F2B"/>
    <w:rsid w:val="3AC52EF5"/>
    <w:rsid w:val="3ACC4283"/>
    <w:rsid w:val="3AE710BD"/>
    <w:rsid w:val="3AF64E5C"/>
    <w:rsid w:val="3AF85078"/>
    <w:rsid w:val="3B077069"/>
    <w:rsid w:val="3B2220F5"/>
    <w:rsid w:val="3B2A0FAA"/>
    <w:rsid w:val="3B443E1A"/>
    <w:rsid w:val="3B457B92"/>
    <w:rsid w:val="3B506C62"/>
    <w:rsid w:val="3B5A363D"/>
    <w:rsid w:val="3B5D137F"/>
    <w:rsid w:val="3B60677A"/>
    <w:rsid w:val="3B64270E"/>
    <w:rsid w:val="3B750477"/>
    <w:rsid w:val="3B8C3A12"/>
    <w:rsid w:val="3B8C57C0"/>
    <w:rsid w:val="3B950B19"/>
    <w:rsid w:val="3BA725FA"/>
    <w:rsid w:val="3BBC42F8"/>
    <w:rsid w:val="3BC44F5A"/>
    <w:rsid w:val="3BC60CD2"/>
    <w:rsid w:val="3BD056AD"/>
    <w:rsid w:val="3BD31641"/>
    <w:rsid w:val="3BD553B9"/>
    <w:rsid w:val="3BD66A3C"/>
    <w:rsid w:val="3BE23632"/>
    <w:rsid w:val="3C1732DC"/>
    <w:rsid w:val="3C21415B"/>
    <w:rsid w:val="3C261771"/>
    <w:rsid w:val="3C277297"/>
    <w:rsid w:val="3C28373B"/>
    <w:rsid w:val="3C2B322B"/>
    <w:rsid w:val="3C4340D1"/>
    <w:rsid w:val="3C4C173C"/>
    <w:rsid w:val="3C4D31A2"/>
    <w:rsid w:val="3C504A40"/>
    <w:rsid w:val="3C526A0A"/>
    <w:rsid w:val="3C706E90"/>
    <w:rsid w:val="3C74072E"/>
    <w:rsid w:val="3C917532"/>
    <w:rsid w:val="3C991F43"/>
    <w:rsid w:val="3CB74ABF"/>
    <w:rsid w:val="3CB7686D"/>
    <w:rsid w:val="3CC50F8A"/>
    <w:rsid w:val="3CCA47F2"/>
    <w:rsid w:val="3CCF3BB7"/>
    <w:rsid w:val="3CE82ECA"/>
    <w:rsid w:val="3CF03B2D"/>
    <w:rsid w:val="3CF75B8E"/>
    <w:rsid w:val="3CFD6976"/>
    <w:rsid w:val="3D115F7D"/>
    <w:rsid w:val="3D151117"/>
    <w:rsid w:val="3D2C1009"/>
    <w:rsid w:val="3D3305EA"/>
    <w:rsid w:val="3D3A7941"/>
    <w:rsid w:val="3D6764E5"/>
    <w:rsid w:val="3D7B3D3F"/>
    <w:rsid w:val="3D7B5AED"/>
    <w:rsid w:val="3DA768E2"/>
    <w:rsid w:val="3DB039E8"/>
    <w:rsid w:val="3DBF59D9"/>
    <w:rsid w:val="3DC92CFC"/>
    <w:rsid w:val="3DCB25D0"/>
    <w:rsid w:val="3DCB6A74"/>
    <w:rsid w:val="3DE41DD3"/>
    <w:rsid w:val="3DFF04CC"/>
    <w:rsid w:val="3E047890"/>
    <w:rsid w:val="3E06185A"/>
    <w:rsid w:val="3E0E4BB3"/>
    <w:rsid w:val="3E2B12C1"/>
    <w:rsid w:val="3E3C527C"/>
    <w:rsid w:val="3E3D2DA2"/>
    <w:rsid w:val="3E5500EC"/>
    <w:rsid w:val="3E55633E"/>
    <w:rsid w:val="3E7569E0"/>
    <w:rsid w:val="3E772758"/>
    <w:rsid w:val="3E79027E"/>
    <w:rsid w:val="3E80785E"/>
    <w:rsid w:val="3E9055C8"/>
    <w:rsid w:val="3E927592"/>
    <w:rsid w:val="3EA51073"/>
    <w:rsid w:val="3EAA6689"/>
    <w:rsid w:val="3EAE5A4E"/>
    <w:rsid w:val="3EB63280"/>
    <w:rsid w:val="3EC6723B"/>
    <w:rsid w:val="3ECD05CA"/>
    <w:rsid w:val="3ED5122D"/>
    <w:rsid w:val="3EE53B65"/>
    <w:rsid w:val="3EEB27FE"/>
    <w:rsid w:val="3EF26282"/>
    <w:rsid w:val="3EFDDE87"/>
    <w:rsid w:val="3F07601E"/>
    <w:rsid w:val="3F147FA7"/>
    <w:rsid w:val="3F1B1335"/>
    <w:rsid w:val="3F1D5506"/>
    <w:rsid w:val="3F2F6B8F"/>
    <w:rsid w:val="3F4A1C1A"/>
    <w:rsid w:val="3F6F1681"/>
    <w:rsid w:val="3F780536"/>
    <w:rsid w:val="3F786788"/>
    <w:rsid w:val="3F93711E"/>
    <w:rsid w:val="3F9A4950"/>
    <w:rsid w:val="3F9B06C8"/>
    <w:rsid w:val="3FAA4467"/>
    <w:rsid w:val="3FAC4683"/>
    <w:rsid w:val="3FD87226"/>
    <w:rsid w:val="3FDA4D4C"/>
    <w:rsid w:val="3FE77469"/>
    <w:rsid w:val="3FE931E1"/>
    <w:rsid w:val="3FF102E8"/>
    <w:rsid w:val="3FFC1167"/>
    <w:rsid w:val="400242A3"/>
    <w:rsid w:val="400F1888"/>
    <w:rsid w:val="402D7572"/>
    <w:rsid w:val="40414DCB"/>
    <w:rsid w:val="40477F08"/>
    <w:rsid w:val="404C3770"/>
    <w:rsid w:val="404E1296"/>
    <w:rsid w:val="405014B2"/>
    <w:rsid w:val="4057639D"/>
    <w:rsid w:val="4061721C"/>
    <w:rsid w:val="40664832"/>
    <w:rsid w:val="407056B1"/>
    <w:rsid w:val="4081166C"/>
    <w:rsid w:val="409C64A6"/>
    <w:rsid w:val="40B82BB4"/>
    <w:rsid w:val="40BB2DD0"/>
    <w:rsid w:val="40C003E6"/>
    <w:rsid w:val="40CB28E7"/>
    <w:rsid w:val="40CD665F"/>
    <w:rsid w:val="40CF0629"/>
    <w:rsid w:val="40DA0D7C"/>
    <w:rsid w:val="40E32E07"/>
    <w:rsid w:val="40EF2A79"/>
    <w:rsid w:val="40F0234E"/>
    <w:rsid w:val="41076015"/>
    <w:rsid w:val="410D4CAE"/>
    <w:rsid w:val="4110479E"/>
    <w:rsid w:val="4114428E"/>
    <w:rsid w:val="41156378"/>
    <w:rsid w:val="41202C33"/>
    <w:rsid w:val="41287D39"/>
    <w:rsid w:val="41434B73"/>
    <w:rsid w:val="414C1C7A"/>
    <w:rsid w:val="414D154E"/>
    <w:rsid w:val="414D59F2"/>
    <w:rsid w:val="414F52C6"/>
    <w:rsid w:val="4153125A"/>
    <w:rsid w:val="41566655"/>
    <w:rsid w:val="41614FF9"/>
    <w:rsid w:val="416C32EA"/>
    <w:rsid w:val="41742F7F"/>
    <w:rsid w:val="417B430D"/>
    <w:rsid w:val="41850CE8"/>
    <w:rsid w:val="41964058"/>
    <w:rsid w:val="419B2857"/>
    <w:rsid w:val="41A76EB0"/>
    <w:rsid w:val="41AE6491"/>
    <w:rsid w:val="41B45A71"/>
    <w:rsid w:val="41BB0BAE"/>
    <w:rsid w:val="41D46DAB"/>
    <w:rsid w:val="41D71DA8"/>
    <w:rsid w:val="41DD0B24"/>
    <w:rsid w:val="41F1637D"/>
    <w:rsid w:val="41F67E38"/>
    <w:rsid w:val="42002A64"/>
    <w:rsid w:val="42073DF3"/>
    <w:rsid w:val="42075BA1"/>
    <w:rsid w:val="421B33FA"/>
    <w:rsid w:val="42224789"/>
    <w:rsid w:val="42240501"/>
    <w:rsid w:val="42293D69"/>
    <w:rsid w:val="422C1AAB"/>
    <w:rsid w:val="422C5607"/>
    <w:rsid w:val="423A41C8"/>
    <w:rsid w:val="423B584A"/>
    <w:rsid w:val="423C1CEE"/>
    <w:rsid w:val="42470693"/>
    <w:rsid w:val="42521512"/>
    <w:rsid w:val="4253528A"/>
    <w:rsid w:val="4258464E"/>
    <w:rsid w:val="426B6130"/>
    <w:rsid w:val="427A2817"/>
    <w:rsid w:val="428B67D2"/>
    <w:rsid w:val="42975177"/>
    <w:rsid w:val="42AD499A"/>
    <w:rsid w:val="42D068DB"/>
    <w:rsid w:val="42D71A17"/>
    <w:rsid w:val="42D95503"/>
    <w:rsid w:val="42D9753D"/>
    <w:rsid w:val="42E163F2"/>
    <w:rsid w:val="42E87780"/>
    <w:rsid w:val="42EE0B0F"/>
    <w:rsid w:val="42EF4FB3"/>
    <w:rsid w:val="43030A5E"/>
    <w:rsid w:val="431E13F4"/>
    <w:rsid w:val="434075BC"/>
    <w:rsid w:val="43462978"/>
    <w:rsid w:val="435272F0"/>
    <w:rsid w:val="43574906"/>
    <w:rsid w:val="4359242C"/>
    <w:rsid w:val="436314FD"/>
    <w:rsid w:val="43655275"/>
    <w:rsid w:val="438356FB"/>
    <w:rsid w:val="4387343D"/>
    <w:rsid w:val="438D0328"/>
    <w:rsid w:val="43AC6A00"/>
    <w:rsid w:val="43CC0E50"/>
    <w:rsid w:val="43CD6976"/>
    <w:rsid w:val="43CE48C3"/>
    <w:rsid w:val="43DB2258"/>
    <w:rsid w:val="43E02B4D"/>
    <w:rsid w:val="43E75C8A"/>
    <w:rsid w:val="43E77A38"/>
    <w:rsid w:val="43EA39CC"/>
    <w:rsid w:val="43EA577A"/>
    <w:rsid w:val="43FB34E3"/>
    <w:rsid w:val="44024872"/>
    <w:rsid w:val="44071E88"/>
    <w:rsid w:val="4416656F"/>
    <w:rsid w:val="44240C8C"/>
    <w:rsid w:val="442742D8"/>
    <w:rsid w:val="442E1B0B"/>
    <w:rsid w:val="442E38B9"/>
    <w:rsid w:val="442E790B"/>
    <w:rsid w:val="44315157"/>
    <w:rsid w:val="44450C02"/>
    <w:rsid w:val="444E3F5B"/>
    <w:rsid w:val="446C2633"/>
    <w:rsid w:val="447D214A"/>
    <w:rsid w:val="44833114"/>
    <w:rsid w:val="44896D41"/>
    <w:rsid w:val="449A71A0"/>
    <w:rsid w:val="44A030AA"/>
    <w:rsid w:val="44AD6ED3"/>
    <w:rsid w:val="44C10289"/>
    <w:rsid w:val="44CE0BF8"/>
    <w:rsid w:val="44D206E8"/>
    <w:rsid w:val="44D51F86"/>
    <w:rsid w:val="44D73F50"/>
    <w:rsid w:val="44E1092B"/>
    <w:rsid w:val="44ED72D0"/>
    <w:rsid w:val="45085EB8"/>
    <w:rsid w:val="4513485D"/>
    <w:rsid w:val="451F3201"/>
    <w:rsid w:val="452E1696"/>
    <w:rsid w:val="453018B3"/>
    <w:rsid w:val="453066F8"/>
    <w:rsid w:val="453942C3"/>
    <w:rsid w:val="453A003B"/>
    <w:rsid w:val="454B2248"/>
    <w:rsid w:val="454D7D6F"/>
    <w:rsid w:val="45596713"/>
    <w:rsid w:val="45611A6C"/>
    <w:rsid w:val="45824D6D"/>
    <w:rsid w:val="45886FF9"/>
    <w:rsid w:val="458A4B1F"/>
    <w:rsid w:val="459260C9"/>
    <w:rsid w:val="4597548E"/>
    <w:rsid w:val="45A656D1"/>
    <w:rsid w:val="45B7168C"/>
    <w:rsid w:val="45BB053C"/>
    <w:rsid w:val="45C269AF"/>
    <w:rsid w:val="45C73FC5"/>
    <w:rsid w:val="45DB35CC"/>
    <w:rsid w:val="45DC10F2"/>
    <w:rsid w:val="45E71F71"/>
    <w:rsid w:val="45E85CE9"/>
    <w:rsid w:val="45F8417E"/>
    <w:rsid w:val="46004DE1"/>
    <w:rsid w:val="4607616F"/>
    <w:rsid w:val="460D74FE"/>
    <w:rsid w:val="461940F5"/>
    <w:rsid w:val="46284338"/>
    <w:rsid w:val="463A4797"/>
    <w:rsid w:val="46431172"/>
    <w:rsid w:val="46517D32"/>
    <w:rsid w:val="465D66D7"/>
    <w:rsid w:val="46601D24"/>
    <w:rsid w:val="4662784A"/>
    <w:rsid w:val="46652A90"/>
    <w:rsid w:val="46731A57"/>
    <w:rsid w:val="46821C9A"/>
    <w:rsid w:val="46916381"/>
    <w:rsid w:val="46955E71"/>
    <w:rsid w:val="46BA7686"/>
    <w:rsid w:val="46BC1650"/>
    <w:rsid w:val="46D71FE6"/>
    <w:rsid w:val="46FA2178"/>
    <w:rsid w:val="470628CB"/>
    <w:rsid w:val="470D3C59"/>
    <w:rsid w:val="472114B3"/>
    <w:rsid w:val="473B6391"/>
    <w:rsid w:val="47413903"/>
    <w:rsid w:val="474143FA"/>
    <w:rsid w:val="474D22A8"/>
    <w:rsid w:val="476870E2"/>
    <w:rsid w:val="476E221E"/>
    <w:rsid w:val="477041E8"/>
    <w:rsid w:val="47743CD8"/>
    <w:rsid w:val="478F6C36"/>
    <w:rsid w:val="47AB5220"/>
    <w:rsid w:val="47B73BC5"/>
    <w:rsid w:val="47BE4F54"/>
    <w:rsid w:val="47C50090"/>
    <w:rsid w:val="47E26E94"/>
    <w:rsid w:val="47E80223"/>
    <w:rsid w:val="47F210A1"/>
    <w:rsid w:val="47FB7F56"/>
    <w:rsid w:val="480212E4"/>
    <w:rsid w:val="48030BB8"/>
    <w:rsid w:val="4820176A"/>
    <w:rsid w:val="48233009"/>
    <w:rsid w:val="484713ED"/>
    <w:rsid w:val="48482A6F"/>
    <w:rsid w:val="48623B31"/>
    <w:rsid w:val="486C2C02"/>
    <w:rsid w:val="4871646A"/>
    <w:rsid w:val="487321E2"/>
    <w:rsid w:val="488F68F0"/>
    <w:rsid w:val="48931F3C"/>
    <w:rsid w:val="48961184"/>
    <w:rsid w:val="489F4D85"/>
    <w:rsid w:val="48A67538"/>
    <w:rsid w:val="48BB76E5"/>
    <w:rsid w:val="48C06AA9"/>
    <w:rsid w:val="48C540C0"/>
    <w:rsid w:val="48EE1869"/>
    <w:rsid w:val="48FD1AAC"/>
    <w:rsid w:val="49066BB2"/>
    <w:rsid w:val="490E1F0B"/>
    <w:rsid w:val="49180694"/>
    <w:rsid w:val="491D5CAA"/>
    <w:rsid w:val="491F5EC6"/>
    <w:rsid w:val="49290AF3"/>
    <w:rsid w:val="492928A1"/>
    <w:rsid w:val="493059DD"/>
    <w:rsid w:val="493A4AAE"/>
    <w:rsid w:val="493F62FC"/>
    <w:rsid w:val="49441489"/>
    <w:rsid w:val="49521DF7"/>
    <w:rsid w:val="49570C8B"/>
    <w:rsid w:val="495C67D2"/>
    <w:rsid w:val="495D254A"/>
    <w:rsid w:val="496D6C31"/>
    <w:rsid w:val="496F29A9"/>
    <w:rsid w:val="49757894"/>
    <w:rsid w:val="498126DD"/>
    <w:rsid w:val="49867CF3"/>
    <w:rsid w:val="49900B72"/>
    <w:rsid w:val="499248EA"/>
    <w:rsid w:val="49995C78"/>
    <w:rsid w:val="49A308A5"/>
    <w:rsid w:val="49A85EBB"/>
    <w:rsid w:val="49B64278"/>
    <w:rsid w:val="49C56A6D"/>
    <w:rsid w:val="49CC7DFC"/>
    <w:rsid w:val="49D735AD"/>
    <w:rsid w:val="49DB1DED"/>
    <w:rsid w:val="49DB311A"/>
    <w:rsid w:val="49F92273"/>
    <w:rsid w:val="49FE1F7F"/>
    <w:rsid w:val="4A01737A"/>
    <w:rsid w:val="4A2C2648"/>
    <w:rsid w:val="4A3373B2"/>
    <w:rsid w:val="4A3D2AA8"/>
    <w:rsid w:val="4A435BE4"/>
    <w:rsid w:val="4A49144C"/>
    <w:rsid w:val="4A5E657A"/>
    <w:rsid w:val="4A6561FB"/>
    <w:rsid w:val="4A761B16"/>
    <w:rsid w:val="4AAA7A11"/>
    <w:rsid w:val="4AAC19DB"/>
    <w:rsid w:val="4AC05487"/>
    <w:rsid w:val="4ACA3C0F"/>
    <w:rsid w:val="4AD60806"/>
    <w:rsid w:val="4AD8457E"/>
    <w:rsid w:val="4AEC1DD8"/>
    <w:rsid w:val="4B007631"/>
    <w:rsid w:val="4B0B04B0"/>
    <w:rsid w:val="4B1B446B"/>
    <w:rsid w:val="4B223A4B"/>
    <w:rsid w:val="4B294DDA"/>
    <w:rsid w:val="4B307F16"/>
    <w:rsid w:val="4B3C4B0D"/>
    <w:rsid w:val="4B3D0885"/>
    <w:rsid w:val="4B702A09"/>
    <w:rsid w:val="4B7047B7"/>
    <w:rsid w:val="4B7A3887"/>
    <w:rsid w:val="4B840262"/>
    <w:rsid w:val="4B8464B4"/>
    <w:rsid w:val="4B863FDA"/>
    <w:rsid w:val="4B897627"/>
    <w:rsid w:val="4BA83F51"/>
    <w:rsid w:val="4BB50541"/>
    <w:rsid w:val="4BF4363A"/>
    <w:rsid w:val="4BFB49C8"/>
    <w:rsid w:val="4BFC604B"/>
    <w:rsid w:val="4C013661"/>
    <w:rsid w:val="4C237A7B"/>
    <w:rsid w:val="4C3103EA"/>
    <w:rsid w:val="4C312198"/>
    <w:rsid w:val="4C4D68A6"/>
    <w:rsid w:val="4C561BFF"/>
    <w:rsid w:val="4C5E0AB3"/>
    <w:rsid w:val="4C60482B"/>
    <w:rsid w:val="4C6611ED"/>
    <w:rsid w:val="4C6A56AA"/>
    <w:rsid w:val="4C6F2CC0"/>
    <w:rsid w:val="4C771B75"/>
    <w:rsid w:val="4C793B3F"/>
    <w:rsid w:val="4C7B3413"/>
    <w:rsid w:val="4C7C2F36"/>
    <w:rsid w:val="4C7D53DD"/>
    <w:rsid w:val="4C7E1155"/>
    <w:rsid w:val="4C871DB8"/>
    <w:rsid w:val="4C885B30"/>
    <w:rsid w:val="4C8D3147"/>
    <w:rsid w:val="4C8F5111"/>
    <w:rsid w:val="4C9B3AB5"/>
    <w:rsid w:val="4CA010CC"/>
    <w:rsid w:val="4CA54934"/>
    <w:rsid w:val="4CAA5AA7"/>
    <w:rsid w:val="4CAC5CC3"/>
    <w:rsid w:val="4CB30DFF"/>
    <w:rsid w:val="4CB701C3"/>
    <w:rsid w:val="4CBD7ED0"/>
    <w:rsid w:val="4CCC1EC1"/>
    <w:rsid w:val="4CCE79E7"/>
    <w:rsid w:val="4CD07C03"/>
    <w:rsid w:val="4CD46FC7"/>
    <w:rsid w:val="4CD60F91"/>
    <w:rsid w:val="4CD9638C"/>
    <w:rsid w:val="4CDB2104"/>
    <w:rsid w:val="4CE1674C"/>
    <w:rsid w:val="4CE23492"/>
    <w:rsid w:val="4CE27CEC"/>
    <w:rsid w:val="4CE52F83"/>
    <w:rsid w:val="4CF431C6"/>
    <w:rsid w:val="4CF5766A"/>
    <w:rsid w:val="4CF60CEC"/>
    <w:rsid w:val="4CF82CB6"/>
    <w:rsid w:val="4CFD207A"/>
    <w:rsid w:val="4D0E072B"/>
    <w:rsid w:val="4D1A2C2C"/>
    <w:rsid w:val="4D265A75"/>
    <w:rsid w:val="4D292E6F"/>
    <w:rsid w:val="4D3161C8"/>
    <w:rsid w:val="4D3857A8"/>
    <w:rsid w:val="4D4D1254"/>
    <w:rsid w:val="4D510618"/>
    <w:rsid w:val="4D5A3970"/>
    <w:rsid w:val="4D5D3BD3"/>
    <w:rsid w:val="4D5D6FBD"/>
    <w:rsid w:val="4D5F4AE3"/>
    <w:rsid w:val="4D700A9E"/>
    <w:rsid w:val="4D7D140D"/>
    <w:rsid w:val="4D814A59"/>
    <w:rsid w:val="4D8602C2"/>
    <w:rsid w:val="4D8B1D7C"/>
    <w:rsid w:val="4D8D78A2"/>
    <w:rsid w:val="4D8E7176"/>
    <w:rsid w:val="4D901140"/>
    <w:rsid w:val="4D926C66"/>
    <w:rsid w:val="4D994499"/>
    <w:rsid w:val="4D9C5D37"/>
    <w:rsid w:val="4DA04ECB"/>
    <w:rsid w:val="4DAB41CC"/>
    <w:rsid w:val="4DC70076"/>
    <w:rsid w:val="4DCB2178"/>
    <w:rsid w:val="4DCD5EF0"/>
    <w:rsid w:val="4DD252B5"/>
    <w:rsid w:val="4DD56923"/>
    <w:rsid w:val="4DDC25D7"/>
    <w:rsid w:val="4DE66FB2"/>
    <w:rsid w:val="4DEF230B"/>
    <w:rsid w:val="4E015B9A"/>
    <w:rsid w:val="4E086F29"/>
    <w:rsid w:val="4E0D2791"/>
    <w:rsid w:val="4E143B1F"/>
    <w:rsid w:val="4E1F24C4"/>
    <w:rsid w:val="4E21448E"/>
    <w:rsid w:val="4E2D2E33"/>
    <w:rsid w:val="4E3221F7"/>
    <w:rsid w:val="4E361CE8"/>
    <w:rsid w:val="4E555EE6"/>
    <w:rsid w:val="4E564138"/>
    <w:rsid w:val="4E577EB0"/>
    <w:rsid w:val="4E5B79A0"/>
    <w:rsid w:val="4E7520E4"/>
    <w:rsid w:val="4E870795"/>
    <w:rsid w:val="4E9407BC"/>
    <w:rsid w:val="4E9B1B4B"/>
    <w:rsid w:val="4E9C3B15"/>
    <w:rsid w:val="4EB250E6"/>
    <w:rsid w:val="4EB433E3"/>
    <w:rsid w:val="4EB7F892"/>
    <w:rsid w:val="4EE07EA5"/>
    <w:rsid w:val="4EE85AD0"/>
    <w:rsid w:val="4EE94FAC"/>
    <w:rsid w:val="4F05790C"/>
    <w:rsid w:val="4F1418FD"/>
    <w:rsid w:val="4F2204BE"/>
    <w:rsid w:val="4F381A8F"/>
    <w:rsid w:val="4F477F24"/>
    <w:rsid w:val="4F5A7C58"/>
    <w:rsid w:val="4F672375"/>
    <w:rsid w:val="4F6F4D85"/>
    <w:rsid w:val="4F734876"/>
    <w:rsid w:val="4F7F321A"/>
    <w:rsid w:val="4F8151E4"/>
    <w:rsid w:val="4F870321"/>
    <w:rsid w:val="4F876573"/>
    <w:rsid w:val="4F8E16AF"/>
    <w:rsid w:val="4F8E5B53"/>
    <w:rsid w:val="4F960564"/>
    <w:rsid w:val="4F9A44F8"/>
    <w:rsid w:val="4FB05ACA"/>
    <w:rsid w:val="4FB629B4"/>
    <w:rsid w:val="4FBF7500"/>
    <w:rsid w:val="4FC9093A"/>
    <w:rsid w:val="4FCE7CFE"/>
    <w:rsid w:val="4FD35314"/>
    <w:rsid w:val="4FEC1657"/>
    <w:rsid w:val="4FEE03A0"/>
    <w:rsid w:val="4FFD2D4D"/>
    <w:rsid w:val="50055E16"/>
    <w:rsid w:val="501716A5"/>
    <w:rsid w:val="501778F7"/>
    <w:rsid w:val="501F0559"/>
    <w:rsid w:val="50277BC9"/>
    <w:rsid w:val="50355FCF"/>
    <w:rsid w:val="503C55AF"/>
    <w:rsid w:val="50461F8A"/>
    <w:rsid w:val="50650662"/>
    <w:rsid w:val="506863A4"/>
    <w:rsid w:val="506B379F"/>
    <w:rsid w:val="506D39BB"/>
    <w:rsid w:val="50792360"/>
    <w:rsid w:val="508B5BEF"/>
    <w:rsid w:val="508D7BB9"/>
    <w:rsid w:val="509E5922"/>
    <w:rsid w:val="50A76ECD"/>
    <w:rsid w:val="50D13F4A"/>
    <w:rsid w:val="50D509FB"/>
    <w:rsid w:val="50D6330E"/>
    <w:rsid w:val="50D650BC"/>
    <w:rsid w:val="50DB26D2"/>
    <w:rsid w:val="50F6575E"/>
    <w:rsid w:val="51024103"/>
    <w:rsid w:val="51051E45"/>
    <w:rsid w:val="51167BAE"/>
    <w:rsid w:val="511931FB"/>
    <w:rsid w:val="511B51C5"/>
    <w:rsid w:val="512C2F2E"/>
    <w:rsid w:val="512E4EF8"/>
    <w:rsid w:val="519311FF"/>
    <w:rsid w:val="51A056CA"/>
    <w:rsid w:val="51A258E6"/>
    <w:rsid w:val="51E312FA"/>
    <w:rsid w:val="51E952C3"/>
    <w:rsid w:val="51F003FF"/>
    <w:rsid w:val="51FA74D0"/>
    <w:rsid w:val="520143BB"/>
    <w:rsid w:val="520774F7"/>
    <w:rsid w:val="52102850"/>
    <w:rsid w:val="52157E66"/>
    <w:rsid w:val="522B3249"/>
    <w:rsid w:val="523C1897"/>
    <w:rsid w:val="52500E9E"/>
    <w:rsid w:val="52524C16"/>
    <w:rsid w:val="52636E23"/>
    <w:rsid w:val="527252B8"/>
    <w:rsid w:val="52B21B59"/>
    <w:rsid w:val="52BC29D7"/>
    <w:rsid w:val="52C503EC"/>
    <w:rsid w:val="52C8137C"/>
    <w:rsid w:val="52CA6EA2"/>
    <w:rsid w:val="52DC2732"/>
    <w:rsid w:val="53206AC2"/>
    <w:rsid w:val="532D11DF"/>
    <w:rsid w:val="532F31A9"/>
    <w:rsid w:val="5334256E"/>
    <w:rsid w:val="534327B1"/>
    <w:rsid w:val="53446C55"/>
    <w:rsid w:val="534C78B7"/>
    <w:rsid w:val="53672943"/>
    <w:rsid w:val="53876B42"/>
    <w:rsid w:val="538C4158"/>
    <w:rsid w:val="53933738"/>
    <w:rsid w:val="539B083F"/>
    <w:rsid w:val="53A92F5C"/>
    <w:rsid w:val="53B10062"/>
    <w:rsid w:val="53BF0089"/>
    <w:rsid w:val="53C47D96"/>
    <w:rsid w:val="53CC09F8"/>
    <w:rsid w:val="53D33B35"/>
    <w:rsid w:val="53D72707"/>
    <w:rsid w:val="53E21FCA"/>
    <w:rsid w:val="540C5299"/>
    <w:rsid w:val="54216F96"/>
    <w:rsid w:val="54244390"/>
    <w:rsid w:val="54336CC9"/>
    <w:rsid w:val="544B5DC1"/>
    <w:rsid w:val="54520EFE"/>
    <w:rsid w:val="54660E4D"/>
    <w:rsid w:val="548E5CAE"/>
    <w:rsid w:val="54A230DD"/>
    <w:rsid w:val="54A31759"/>
    <w:rsid w:val="54A454D1"/>
    <w:rsid w:val="54AB2D04"/>
    <w:rsid w:val="54AD4386"/>
    <w:rsid w:val="54BC281B"/>
    <w:rsid w:val="54BE6593"/>
    <w:rsid w:val="54CE4F82"/>
    <w:rsid w:val="54D04518"/>
    <w:rsid w:val="54E0475B"/>
    <w:rsid w:val="54E16725"/>
    <w:rsid w:val="54EF499E"/>
    <w:rsid w:val="54F41FB5"/>
    <w:rsid w:val="54FA3343"/>
    <w:rsid w:val="54FC355F"/>
    <w:rsid w:val="55144405"/>
    <w:rsid w:val="55284354"/>
    <w:rsid w:val="552A0475"/>
    <w:rsid w:val="5536081F"/>
    <w:rsid w:val="553700F3"/>
    <w:rsid w:val="554E3DBB"/>
    <w:rsid w:val="55524F2D"/>
    <w:rsid w:val="555667CB"/>
    <w:rsid w:val="556E620B"/>
    <w:rsid w:val="55741347"/>
    <w:rsid w:val="55780288"/>
    <w:rsid w:val="557B26D6"/>
    <w:rsid w:val="559F4616"/>
    <w:rsid w:val="55A90FF1"/>
    <w:rsid w:val="55AC0AE1"/>
    <w:rsid w:val="55AD5C26"/>
    <w:rsid w:val="55AF05D2"/>
    <w:rsid w:val="55B6370E"/>
    <w:rsid w:val="55BB2AD2"/>
    <w:rsid w:val="55C53D90"/>
    <w:rsid w:val="55C7591B"/>
    <w:rsid w:val="55D1679A"/>
    <w:rsid w:val="5627460C"/>
    <w:rsid w:val="563D3E2F"/>
    <w:rsid w:val="564E3947"/>
    <w:rsid w:val="565031F4"/>
    <w:rsid w:val="56582A17"/>
    <w:rsid w:val="566118CC"/>
    <w:rsid w:val="56737851"/>
    <w:rsid w:val="567E24D6"/>
    <w:rsid w:val="5684380C"/>
    <w:rsid w:val="568D446F"/>
    <w:rsid w:val="568E6439"/>
    <w:rsid w:val="56A417B8"/>
    <w:rsid w:val="56B51C18"/>
    <w:rsid w:val="56BE0ACC"/>
    <w:rsid w:val="56CB4F97"/>
    <w:rsid w:val="56CD51B3"/>
    <w:rsid w:val="56CF2CD9"/>
    <w:rsid w:val="56DC0F52"/>
    <w:rsid w:val="56F50266"/>
    <w:rsid w:val="56FB3ACE"/>
    <w:rsid w:val="57030BD5"/>
    <w:rsid w:val="57234DD3"/>
    <w:rsid w:val="573568B4"/>
    <w:rsid w:val="57374731"/>
    <w:rsid w:val="573E77AD"/>
    <w:rsid w:val="574C7C09"/>
    <w:rsid w:val="57541431"/>
    <w:rsid w:val="57650F48"/>
    <w:rsid w:val="576D7968"/>
    <w:rsid w:val="577B69BD"/>
    <w:rsid w:val="578C4726"/>
    <w:rsid w:val="578D10CB"/>
    <w:rsid w:val="5797131D"/>
    <w:rsid w:val="57B40121"/>
    <w:rsid w:val="57C9597B"/>
    <w:rsid w:val="57CA16F3"/>
    <w:rsid w:val="57CF0AB7"/>
    <w:rsid w:val="57E722A5"/>
    <w:rsid w:val="57F95B34"/>
    <w:rsid w:val="57FB18AC"/>
    <w:rsid w:val="5805272B"/>
    <w:rsid w:val="580C1D0B"/>
    <w:rsid w:val="58164938"/>
    <w:rsid w:val="583D1EC5"/>
    <w:rsid w:val="583F79EB"/>
    <w:rsid w:val="584274DB"/>
    <w:rsid w:val="58535244"/>
    <w:rsid w:val="5870229A"/>
    <w:rsid w:val="5875165E"/>
    <w:rsid w:val="588875E4"/>
    <w:rsid w:val="589870FB"/>
    <w:rsid w:val="58A40196"/>
    <w:rsid w:val="58AD704A"/>
    <w:rsid w:val="58BC54DF"/>
    <w:rsid w:val="58C148A4"/>
    <w:rsid w:val="58CD4FF7"/>
    <w:rsid w:val="58D565A1"/>
    <w:rsid w:val="58E14F46"/>
    <w:rsid w:val="58E42340"/>
    <w:rsid w:val="58EF7663"/>
    <w:rsid w:val="58F46A27"/>
    <w:rsid w:val="591250FF"/>
    <w:rsid w:val="59142C25"/>
    <w:rsid w:val="59163636"/>
    <w:rsid w:val="592B4413"/>
    <w:rsid w:val="592F5CB1"/>
    <w:rsid w:val="593037D7"/>
    <w:rsid w:val="59330036"/>
    <w:rsid w:val="593E5EF4"/>
    <w:rsid w:val="5955323E"/>
    <w:rsid w:val="59570D64"/>
    <w:rsid w:val="59576FB6"/>
    <w:rsid w:val="595E20F3"/>
    <w:rsid w:val="59637709"/>
    <w:rsid w:val="596516D3"/>
    <w:rsid w:val="596C0CB3"/>
    <w:rsid w:val="597436C4"/>
    <w:rsid w:val="597638E0"/>
    <w:rsid w:val="59851D75"/>
    <w:rsid w:val="59941FB8"/>
    <w:rsid w:val="59A26483"/>
    <w:rsid w:val="59A65848"/>
    <w:rsid w:val="59AB1B80"/>
    <w:rsid w:val="59B461B6"/>
    <w:rsid w:val="59B61F2F"/>
    <w:rsid w:val="59BD32BD"/>
    <w:rsid w:val="59CD1026"/>
    <w:rsid w:val="59D86349"/>
    <w:rsid w:val="59D95C1D"/>
    <w:rsid w:val="59DD395F"/>
    <w:rsid w:val="59E00D5A"/>
    <w:rsid w:val="59E22D24"/>
    <w:rsid w:val="59E970B7"/>
    <w:rsid w:val="59EA1BD8"/>
    <w:rsid w:val="59F111B9"/>
    <w:rsid w:val="59FE5684"/>
    <w:rsid w:val="5A006244"/>
    <w:rsid w:val="5A0A227A"/>
    <w:rsid w:val="5A160C1F"/>
    <w:rsid w:val="5A290952"/>
    <w:rsid w:val="5A386DE8"/>
    <w:rsid w:val="5A5915AC"/>
    <w:rsid w:val="5A5B2AD6"/>
    <w:rsid w:val="5A70032F"/>
    <w:rsid w:val="5A865DA5"/>
    <w:rsid w:val="5A8E4C59"/>
    <w:rsid w:val="5A9658BC"/>
    <w:rsid w:val="5AA004E9"/>
    <w:rsid w:val="5AA224B3"/>
    <w:rsid w:val="5AA955EF"/>
    <w:rsid w:val="5AAB1367"/>
    <w:rsid w:val="5ABA77FD"/>
    <w:rsid w:val="5ABBC979"/>
    <w:rsid w:val="5ADE1CCB"/>
    <w:rsid w:val="5AEB3E5A"/>
    <w:rsid w:val="5AED0115"/>
    <w:rsid w:val="5AF70A51"/>
    <w:rsid w:val="5AFA5E4B"/>
    <w:rsid w:val="5AFF3461"/>
    <w:rsid w:val="5B0647F0"/>
    <w:rsid w:val="5B1A473F"/>
    <w:rsid w:val="5B221A02"/>
    <w:rsid w:val="5B2555BE"/>
    <w:rsid w:val="5B264E92"/>
    <w:rsid w:val="5B3C6463"/>
    <w:rsid w:val="5B3E6680"/>
    <w:rsid w:val="5B4812AC"/>
    <w:rsid w:val="5B4B2B4A"/>
    <w:rsid w:val="5B791466"/>
    <w:rsid w:val="5B7A6F8C"/>
    <w:rsid w:val="5B8B2F47"/>
    <w:rsid w:val="5B920779"/>
    <w:rsid w:val="5B94004E"/>
    <w:rsid w:val="5BA26C0E"/>
    <w:rsid w:val="5BA70BBD"/>
    <w:rsid w:val="5BAD55B3"/>
    <w:rsid w:val="5BB71F8E"/>
    <w:rsid w:val="5BC22E0D"/>
    <w:rsid w:val="5BC8419B"/>
    <w:rsid w:val="5BEA2363"/>
    <w:rsid w:val="5BF62AB6"/>
    <w:rsid w:val="5BF8682E"/>
    <w:rsid w:val="5BFC7B3B"/>
    <w:rsid w:val="5C186ED1"/>
    <w:rsid w:val="5C2018E1"/>
    <w:rsid w:val="5C2869E8"/>
    <w:rsid w:val="5C2C0286"/>
    <w:rsid w:val="5C2F7D76"/>
    <w:rsid w:val="5C3435DF"/>
    <w:rsid w:val="5C3F26AF"/>
    <w:rsid w:val="5C440DF2"/>
    <w:rsid w:val="5C451348"/>
    <w:rsid w:val="5C4E28F2"/>
    <w:rsid w:val="5C58107B"/>
    <w:rsid w:val="5C653798"/>
    <w:rsid w:val="5C6739B4"/>
    <w:rsid w:val="5C6A7000"/>
    <w:rsid w:val="5C846314"/>
    <w:rsid w:val="5C967DF5"/>
    <w:rsid w:val="5C974299"/>
    <w:rsid w:val="5CAB38A1"/>
    <w:rsid w:val="5CAE2CE4"/>
    <w:rsid w:val="5CC130C4"/>
    <w:rsid w:val="5CC2508E"/>
    <w:rsid w:val="5CCE3A33"/>
    <w:rsid w:val="5CD03307"/>
    <w:rsid w:val="5CDB3A5A"/>
    <w:rsid w:val="5CED3EB9"/>
    <w:rsid w:val="5CF214D0"/>
    <w:rsid w:val="5CF50FC0"/>
    <w:rsid w:val="5D1A6C78"/>
    <w:rsid w:val="5D2418A5"/>
    <w:rsid w:val="5D4B0BE0"/>
    <w:rsid w:val="5D4E247E"/>
    <w:rsid w:val="5D6A375C"/>
    <w:rsid w:val="5D850596"/>
    <w:rsid w:val="5D99194B"/>
    <w:rsid w:val="5DBA7B13"/>
    <w:rsid w:val="5DBB5D65"/>
    <w:rsid w:val="5DBC1ADE"/>
    <w:rsid w:val="5DC42740"/>
    <w:rsid w:val="5DC6470A"/>
    <w:rsid w:val="5DCA7D57"/>
    <w:rsid w:val="5DE66B5A"/>
    <w:rsid w:val="5E0F7E5F"/>
    <w:rsid w:val="5E115985"/>
    <w:rsid w:val="5E1611EE"/>
    <w:rsid w:val="5E2F0501"/>
    <w:rsid w:val="5E316028"/>
    <w:rsid w:val="5E4D0988"/>
    <w:rsid w:val="5E5166CA"/>
    <w:rsid w:val="5E532442"/>
    <w:rsid w:val="5E653F23"/>
    <w:rsid w:val="5E6A778C"/>
    <w:rsid w:val="5E6E2DD8"/>
    <w:rsid w:val="5E7423B8"/>
    <w:rsid w:val="5E77C7C6"/>
    <w:rsid w:val="5E7A5C21"/>
    <w:rsid w:val="5E7A79CF"/>
    <w:rsid w:val="5E8425FB"/>
    <w:rsid w:val="5EA467FA"/>
    <w:rsid w:val="5EB629D1"/>
    <w:rsid w:val="5EC155FD"/>
    <w:rsid w:val="5EDB5F93"/>
    <w:rsid w:val="5EDD61AF"/>
    <w:rsid w:val="5EEC63F2"/>
    <w:rsid w:val="5EF17565"/>
    <w:rsid w:val="5EF3152F"/>
    <w:rsid w:val="5EF332DD"/>
    <w:rsid w:val="5F0D0843"/>
    <w:rsid w:val="5F24793A"/>
    <w:rsid w:val="5F28567D"/>
    <w:rsid w:val="5F427DC1"/>
    <w:rsid w:val="5F4973A1"/>
    <w:rsid w:val="5F4D50E3"/>
    <w:rsid w:val="5F4F0E5B"/>
    <w:rsid w:val="5F6B37BB"/>
    <w:rsid w:val="5F7268F8"/>
    <w:rsid w:val="5F8E3006"/>
    <w:rsid w:val="5F8F74AA"/>
    <w:rsid w:val="5F9E76ED"/>
    <w:rsid w:val="5FA016B7"/>
    <w:rsid w:val="5FAA6092"/>
    <w:rsid w:val="5FAD16DE"/>
    <w:rsid w:val="5FB76A00"/>
    <w:rsid w:val="5FBE1B3D"/>
    <w:rsid w:val="5FCA6734"/>
    <w:rsid w:val="5FCB6008"/>
    <w:rsid w:val="5FDA449D"/>
    <w:rsid w:val="5FF24416"/>
    <w:rsid w:val="5FFB68ED"/>
    <w:rsid w:val="5FFE462F"/>
    <w:rsid w:val="5FFFAAE0"/>
    <w:rsid w:val="6014175D"/>
    <w:rsid w:val="601B2AEB"/>
    <w:rsid w:val="602A71D2"/>
    <w:rsid w:val="603C0CB4"/>
    <w:rsid w:val="60487659"/>
    <w:rsid w:val="606D70BF"/>
    <w:rsid w:val="606F1089"/>
    <w:rsid w:val="60830691"/>
    <w:rsid w:val="6098238E"/>
    <w:rsid w:val="6098413C"/>
    <w:rsid w:val="609B3C2C"/>
    <w:rsid w:val="60A56859"/>
    <w:rsid w:val="60BA0556"/>
    <w:rsid w:val="60C82547"/>
    <w:rsid w:val="60CE5DB0"/>
    <w:rsid w:val="60D158A0"/>
    <w:rsid w:val="60D4713E"/>
    <w:rsid w:val="60F33A68"/>
    <w:rsid w:val="60FA6BA5"/>
    <w:rsid w:val="61007F33"/>
    <w:rsid w:val="61073070"/>
    <w:rsid w:val="610C4B2A"/>
    <w:rsid w:val="61112140"/>
    <w:rsid w:val="6115578D"/>
    <w:rsid w:val="61175A9A"/>
    <w:rsid w:val="612260FC"/>
    <w:rsid w:val="6129748A"/>
    <w:rsid w:val="61355E2F"/>
    <w:rsid w:val="61475B62"/>
    <w:rsid w:val="615A3AE7"/>
    <w:rsid w:val="615D7134"/>
    <w:rsid w:val="61831995"/>
    <w:rsid w:val="61882699"/>
    <w:rsid w:val="61926DDD"/>
    <w:rsid w:val="61970898"/>
    <w:rsid w:val="61A11716"/>
    <w:rsid w:val="61A86601"/>
    <w:rsid w:val="61AD00BB"/>
    <w:rsid w:val="61B054B5"/>
    <w:rsid w:val="61B72CE8"/>
    <w:rsid w:val="61B96A60"/>
    <w:rsid w:val="61BF394A"/>
    <w:rsid w:val="61D5109B"/>
    <w:rsid w:val="6208056C"/>
    <w:rsid w:val="620F6680"/>
    <w:rsid w:val="62170FBA"/>
    <w:rsid w:val="62173786"/>
    <w:rsid w:val="62195750"/>
    <w:rsid w:val="622A170C"/>
    <w:rsid w:val="622F287E"/>
    <w:rsid w:val="623954AB"/>
    <w:rsid w:val="626F5370"/>
    <w:rsid w:val="628A03FC"/>
    <w:rsid w:val="628F5A13"/>
    <w:rsid w:val="62976675"/>
    <w:rsid w:val="629848C7"/>
    <w:rsid w:val="629A14FB"/>
    <w:rsid w:val="62A56FE4"/>
    <w:rsid w:val="62AA63A9"/>
    <w:rsid w:val="62BD2580"/>
    <w:rsid w:val="62BE3C02"/>
    <w:rsid w:val="62D376AD"/>
    <w:rsid w:val="62D81168"/>
    <w:rsid w:val="62D84CC4"/>
    <w:rsid w:val="62E0001C"/>
    <w:rsid w:val="62F35FA1"/>
    <w:rsid w:val="62F6339C"/>
    <w:rsid w:val="62FE04A2"/>
    <w:rsid w:val="6300246C"/>
    <w:rsid w:val="631F0B45"/>
    <w:rsid w:val="63332842"/>
    <w:rsid w:val="633F11E7"/>
    <w:rsid w:val="636B1FDC"/>
    <w:rsid w:val="637013A0"/>
    <w:rsid w:val="63715118"/>
    <w:rsid w:val="637644DD"/>
    <w:rsid w:val="6381535B"/>
    <w:rsid w:val="6390559E"/>
    <w:rsid w:val="63A96660"/>
    <w:rsid w:val="63C33BC6"/>
    <w:rsid w:val="63CE4319"/>
    <w:rsid w:val="63D556A7"/>
    <w:rsid w:val="63DD455C"/>
    <w:rsid w:val="63E87188"/>
    <w:rsid w:val="640146EE"/>
    <w:rsid w:val="642301C1"/>
    <w:rsid w:val="64234664"/>
    <w:rsid w:val="642F3009"/>
    <w:rsid w:val="64432611"/>
    <w:rsid w:val="64436AB5"/>
    <w:rsid w:val="645E569D"/>
    <w:rsid w:val="646761C8"/>
    <w:rsid w:val="646A2293"/>
    <w:rsid w:val="646D3B32"/>
    <w:rsid w:val="646F1658"/>
    <w:rsid w:val="647A1DAB"/>
    <w:rsid w:val="648F3AA8"/>
    <w:rsid w:val="649317EA"/>
    <w:rsid w:val="64AA08E2"/>
    <w:rsid w:val="64D15E6F"/>
    <w:rsid w:val="64D4595F"/>
    <w:rsid w:val="64F102BF"/>
    <w:rsid w:val="64F97173"/>
    <w:rsid w:val="650F4BE9"/>
    <w:rsid w:val="650F6997"/>
    <w:rsid w:val="651144BD"/>
    <w:rsid w:val="65295CAB"/>
    <w:rsid w:val="653A1C66"/>
    <w:rsid w:val="655067F7"/>
    <w:rsid w:val="655B1BDC"/>
    <w:rsid w:val="655D5954"/>
    <w:rsid w:val="655E20CB"/>
    <w:rsid w:val="65711400"/>
    <w:rsid w:val="657607C4"/>
    <w:rsid w:val="659155FE"/>
    <w:rsid w:val="6593581A"/>
    <w:rsid w:val="659D3FA3"/>
    <w:rsid w:val="65A45331"/>
    <w:rsid w:val="65B512EC"/>
    <w:rsid w:val="65C71020"/>
    <w:rsid w:val="65D57BE0"/>
    <w:rsid w:val="65D976D1"/>
    <w:rsid w:val="65E676F8"/>
    <w:rsid w:val="65EC0A86"/>
    <w:rsid w:val="65F00576"/>
    <w:rsid w:val="65F31BDB"/>
    <w:rsid w:val="65F8567D"/>
    <w:rsid w:val="66012783"/>
    <w:rsid w:val="66042274"/>
    <w:rsid w:val="661701F9"/>
    <w:rsid w:val="662A7F2C"/>
    <w:rsid w:val="66347B2F"/>
    <w:rsid w:val="66410DD2"/>
    <w:rsid w:val="664A237C"/>
    <w:rsid w:val="664D7777"/>
    <w:rsid w:val="66530AC3"/>
    <w:rsid w:val="66664CDC"/>
    <w:rsid w:val="66680A54"/>
    <w:rsid w:val="666B22F3"/>
    <w:rsid w:val="667E5B82"/>
    <w:rsid w:val="667FD72C"/>
    <w:rsid w:val="66990C0E"/>
    <w:rsid w:val="66A31A8D"/>
    <w:rsid w:val="66B45A48"/>
    <w:rsid w:val="66C0263F"/>
    <w:rsid w:val="66C33EDD"/>
    <w:rsid w:val="66C57C55"/>
    <w:rsid w:val="66D71736"/>
    <w:rsid w:val="66F44096"/>
    <w:rsid w:val="66FD119D"/>
    <w:rsid w:val="670267B3"/>
    <w:rsid w:val="670C7632"/>
    <w:rsid w:val="6727446C"/>
    <w:rsid w:val="67430B7A"/>
    <w:rsid w:val="674D0ECB"/>
    <w:rsid w:val="67705E13"/>
    <w:rsid w:val="6773145F"/>
    <w:rsid w:val="6779459B"/>
    <w:rsid w:val="6780592A"/>
    <w:rsid w:val="679C6C08"/>
    <w:rsid w:val="67B51A77"/>
    <w:rsid w:val="67B850C4"/>
    <w:rsid w:val="67C021CA"/>
    <w:rsid w:val="67C9107F"/>
    <w:rsid w:val="67E97973"/>
    <w:rsid w:val="67FB1218"/>
    <w:rsid w:val="68024591"/>
    <w:rsid w:val="68064081"/>
    <w:rsid w:val="680C1112"/>
    <w:rsid w:val="68183DB4"/>
    <w:rsid w:val="681C5653"/>
    <w:rsid w:val="682269E1"/>
    <w:rsid w:val="68242759"/>
    <w:rsid w:val="6828049B"/>
    <w:rsid w:val="682B3AE8"/>
    <w:rsid w:val="682E35D8"/>
    <w:rsid w:val="683D381B"/>
    <w:rsid w:val="6841330B"/>
    <w:rsid w:val="684150B9"/>
    <w:rsid w:val="6844104D"/>
    <w:rsid w:val="68476448"/>
    <w:rsid w:val="684B23DC"/>
    <w:rsid w:val="684D3A5E"/>
    <w:rsid w:val="685079F2"/>
    <w:rsid w:val="685748DD"/>
    <w:rsid w:val="685E3EBD"/>
    <w:rsid w:val="685E5C6B"/>
    <w:rsid w:val="686314D3"/>
    <w:rsid w:val="68692862"/>
    <w:rsid w:val="688B0A2A"/>
    <w:rsid w:val="689618A9"/>
    <w:rsid w:val="689A2A1B"/>
    <w:rsid w:val="68A0476D"/>
    <w:rsid w:val="68A33FC6"/>
    <w:rsid w:val="68A65864"/>
    <w:rsid w:val="68B166E3"/>
    <w:rsid w:val="68B7537B"/>
    <w:rsid w:val="68D91796"/>
    <w:rsid w:val="68DD74D8"/>
    <w:rsid w:val="68DE0B5A"/>
    <w:rsid w:val="68E32614"/>
    <w:rsid w:val="68EC14C9"/>
    <w:rsid w:val="68ED5241"/>
    <w:rsid w:val="68F760C0"/>
    <w:rsid w:val="68FE11FC"/>
    <w:rsid w:val="69004F74"/>
    <w:rsid w:val="69194288"/>
    <w:rsid w:val="69320EA6"/>
    <w:rsid w:val="69434E61"/>
    <w:rsid w:val="694766FF"/>
    <w:rsid w:val="69847953"/>
    <w:rsid w:val="6985191D"/>
    <w:rsid w:val="69937B96"/>
    <w:rsid w:val="6994390F"/>
    <w:rsid w:val="69A00505"/>
    <w:rsid w:val="69A2427D"/>
    <w:rsid w:val="69B47B0D"/>
    <w:rsid w:val="69D32689"/>
    <w:rsid w:val="69DC778F"/>
    <w:rsid w:val="69DF4B8A"/>
    <w:rsid w:val="6A0942FC"/>
    <w:rsid w:val="6A0E1913"/>
    <w:rsid w:val="6A12486A"/>
    <w:rsid w:val="6A151ECF"/>
    <w:rsid w:val="6A230B6F"/>
    <w:rsid w:val="6A2D7FEB"/>
    <w:rsid w:val="6A3550F2"/>
    <w:rsid w:val="6A3D3FA6"/>
    <w:rsid w:val="6A3F7D1E"/>
    <w:rsid w:val="6A413A96"/>
    <w:rsid w:val="6A4610AD"/>
    <w:rsid w:val="6A4964A7"/>
    <w:rsid w:val="6A570BC4"/>
    <w:rsid w:val="6A5F5CCB"/>
    <w:rsid w:val="6A697A6D"/>
    <w:rsid w:val="6A7A16B8"/>
    <w:rsid w:val="6A8676FB"/>
    <w:rsid w:val="6A892D47"/>
    <w:rsid w:val="6A9242F2"/>
    <w:rsid w:val="6AAA163C"/>
    <w:rsid w:val="6AAD2EDA"/>
    <w:rsid w:val="6ABE50E7"/>
    <w:rsid w:val="6ABE64BE"/>
    <w:rsid w:val="6ADA35A3"/>
    <w:rsid w:val="6B105217"/>
    <w:rsid w:val="6B166CD1"/>
    <w:rsid w:val="6B1765A5"/>
    <w:rsid w:val="6B1C292B"/>
    <w:rsid w:val="6B2313EE"/>
    <w:rsid w:val="6B234F4A"/>
    <w:rsid w:val="6B364C7D"/>
    <w:rsid w:val="6B431148"/>
    <w:rsid w:val="6B4849B1"/>
    <w:rsid w:val="6B567508"/>
    <w:rsid w:val="6B5F16C5"/>
    <w:rsid w:val="6B6D4417"/>
    <w:rsid w:val="6B7457A6"/>
    <w:rsid w:val="6B777044"/>
    <w:rsid w:val="6B7B2FD8"/>
    <w:rsid w:val="6B7E33D6"/>
    <w:rsid w:val="6B95409A"/>
    <w:rsid w:val="6BA047ED"/>
    <w:rsid w:val="6BB43DF4"/>
    <w:rsid w:val="6BBF2EC5"/>
    <w:rsid w:val="6BD36970"/>
    <w:rsid w:val="6BD91AAD"/>
    <w:rsid w:val="6BDB0433"/>
    <w:rsid w:val="6BDD3C18"/>
    <w:rsid w:val="6BE741CA"/>
    <w:rsid w:val="6BEE7306"/>
    <w:rsid w:val="6BF6265F"/>
    <w:rsid w:val="6BF95CAB"/>
    <w:rsid w:val="6BFF1513"/>
    <w:rsid w:val="6C057FAC"/>
    <w:rsid w:val="6C122994"/>
    <w:rsid w:val="6C134FBF"/>
    <w:rsid w:val="6C164AAF"/>
    <w:rsid w:val="6C3D203B"/>
    <w:rsid w:val="6C494E84"/>
    <w:rsid w:val="6C5F0204"/>
    <w:rsid w:val="6C727F37"/>
    <w:rsid w:val="6C77554D"/>
    <w:rsid w:val="6C8639E2"/>
    <w:rsid w:val="6C9360FF"/>
    <w:rsid w:val="6C9854C4"/>
    <w:rsid w:val="6CA976D1"/>
    <w:rsid w:val="6CAF118B"/>
    <w:rsid w:val="6CB247D7"/>
    <w:rsid w:val="6CB56076"/>
    <w:rsid w:val="6CBA368C"/>
    <w:rsid w:val="6CD830DA"/>
    <w:rsid w:val="6CDB1F80"/>
    <w:rsid w:val="6CDE737B"/>
    <w:rsid w:val="6CE16E6B"/>
    <w:rsid w:val="6CE4695B"/>
    <w:rsid w:val="6CE64481"/>
    <w:rsid w:val="6CE93F71"/>
    <w:rsid w:val="6CF3EA5A"/>
    <w:rsid w:val="6CF50B68"/>
    <w:rsid w:val="6D0B3EE8"/>
    <w:rsid w:val="6D154D66"/>
    <w:rsid w:val="6D1C60F5"/>
    <w:rsid w:val="6D286848"/>
    <w:rsid w:val="6D2B458A"/>
    <w:rsid w:val="6D30394E"/>
    <w:rsid w:val="6D323B6A"/>
    <w:rsid w:val="6D3A2BDC"/>
    <w:rsid w:val="6D3C0545"/>
    <w:rsid w:val="6D4573FA"/>
    <w:rsid w:val="6D4A4A10"/>
    <w:rsid w:val="6D4D4500"/>
    <w:rsid w:val="6D605FE2"/>
    <w:rsid w:val="6D631F76"/>
    <w:rsid w:val="6D657A9C"/>
    <w:rsid w:val="6D7221B9"/>
    <w:rsid w:val="6D8048D6"/>
    <w:rsid w:val="6D8D0DA1"/>
    <w:rsid w:val="6D8F68C7"/>
    <w:rsid w:val="6D983A62"/>
    <w:rsid w:val="6DAF6F69"/>
    <w:rsid w:val="6DB079D9"/>
    <w:rsid w:val="6DB602F7"/>
    <w:rsid w:val="6DBC51E2"/>
    <w:rsid w:val="6DCC3677"/>
    <w:rsid w:val="6DD8201C"/>
    <w:rsid w:val="6DE066F9"/>
    <w:rsid w:val="6DE76703"/>
    <w:rsid w:val="6DEA0A98"/>
    <w:rsid w:val="6DEA1D4F"/>
    <w:rsid w:val="6DEA7FA1"/>
    <w:rsid w:val="6DF901E4"/>
    <w:rsid w:val="6DFB3F5C"/>
    <w:rsid w:val="6E0C7F17"/>
    <w:rsid w:val="6E113780"/>
    <w:rsid w:val="6E1D0376"/>
    <w:rsid w:val="6E274D51"/>
    <w:rsid w:val="6E3556C0"/>
    <w:rsid w:val="6E3B6A4F"/>
    <w:rsid w:val="6E405E13"/>
    <w:rsid w:val="6E46167B"/>
    <w:rsid w:val="6E531FEA"/>
    <w:rsid w:val="6E5B49FB"/>
    <w:rsid w:val="6E6B7334"/>
    <w:rsid w:val="6E731D44"/>
    <w:rsid w:val="6E781A51"/>
    <w:rsid w:val="6E7D0E15"/>
    <w:rsid w:val="6E7D7067"/>
    <w:rsid w:val="6EAE0FCF"/>
    <w:rsid w:val="6ECD3B4B"/>
    <w:rsid w:val="6EE40E94"/>
    <w:rsid w:val="6EE844E0"/>
    <w:rsid w:val="6EF03395"/>
    <w:rsid w:val="6EF70BC7"/>
    <w:rsid w:val="6EFC1D3A"/>
    <w:rsid w:val="6F011A46"/>
    <w:rsid w:val="6F0D2199"/>
    <w:rsid w:val="6F1654F2"/>
    <w:rsid w:val="6F173018"/>
    <w:rsid w:val="6F20011E"/>
    <w:rsid w:val="6F285225"/>
    <w:rsid w:val="6F2B0871"/>
    <w:rsid w:val="6F35524C"/>
    <w:rsid w:val="6F3C65DA"/>
    <w:rsid w:val="6F3E05A4"/>
    <w:rsid w:val="6F3E2352"/>
    <w:rsid w:val="6F5953DE"/>
    <w:rsid w:val="6F5E29F5"/>
    <w:rsid w:val="6F653D83"/>
    <w:rsid w:val="6F6D2C38"/>
    <w:rsid w:val="6F751AEC"/>
    <w:rsid w:val="6F76166B"/>
    <w:rsid w:val="6F854425"/>
    <w:rsid w:val="6FAC19B2"/>
    <w:rsid w:val="6FD1766A"/>
    <w:rsid w:val="6FDE7692"/>
    <w:rsid w:val="6FE27182"/>
    <w:rsid w:val="6FE86762"/>
    <w:rsid w:val="6FF45107"/>
    <w:rsid w:val="6FF60E7F"/>
    <w:rsid w:val="6FF670D1"/>
    <w:rsid w:val="70025A76"/>
    <w:rsid w:val="700510C2"/>
    <w:rsid w:val="70205EFC"/>
    <w:rsid w:val="70383246"/>
    <w:rsid w:val="70384FF4"/>
    <w:rsid w:val="70397CCC"/>
    <w:rsid w:val="704020FA"/>
    <w:rsid w:val="70587444"/>
    <w:rsid w:val="705F07D2"/>
    <w:rsid w:val="70912956"/>
    <w:rsid w:val="709A7A5C"/>
    <w:rsid w:val="70B52AE8"/>
    <w:rsid w:val="70B76860"/>
    <w:rsid w:val="70D171F6"/>
    <w:rsid w:val="70F07074"/>
    <w:rsid w:val="70F21646"/>
    <w:rsid w:val="70FC24C5"/>
    <w:rsid w:val="70FD7FEB"/>
    <w:rsid w:val="71033854"/>
    <w:rsid w:val="710D6480"/>
    <w:rsid w:val="711A294B"/>
    <w:rsid w:val="711E068D"/>
    <w:rsid w:val="71237A52"/>
    <w:rsid w:val="712B6906"/>
    <w:rsid w:val="7130216F"/>
    <w:rsid w:val="7137174F"/>
    <w:rsid w:val="7141612A"/>
    <w:rsid w:val="71463740"/>
    <w:rsid w:val="71535E5D"/>
    <w:rsid w:val="715E0A8A"/>
    <w:rsid w:val="71641E18"/>
    <w:rsid w:val="716F0EE9"/>
    <w:rsid w:val="719646C8"/>
    <w:rsid w:val="71B0505E"/>
    <w:rsid w:val="71B608C6"/>
    <w:rsid w:val="71C254BD"/>
    <w:rsid w:val="71C31555"/>
    <w:rsid w:val="71C54FAD"/>
    <w:rsid w:val="71C72AD3"/>
    <w:rsid w:val="71CB1E97"/>
    <w:rsid w:val="71CD5C10"/>
    <w:rsid w:val="71DC40A5"/>
    <w:rsid w:val="71E116BB"/>
    <w:rsid w:val="71E847F7"/>
    <w:rsid w:val="71EF5B86"/>
    <w:rsid w:val="71F31B1A"/>
    <w:rsid w:val="72187F47"/>
    <w:rsid w:val="72190E55"/>
    <w:rsid w:val="72231CD3"/>
    <w:rsid w:val="72247F25"/>
    <w:rsid w:val="72404633"/>
    <w:rsid w:val="724539F8"/>
    <w:rsid w:val="72473C14"/>
    <w:rsid w:val="72534367"/>
    <w:rsid w:val="725956F5"/>
    <w:rsid w:val="725D3437"/>
    <w:rsid w:val="725E4ABA"/>
    <w:rsid w:val="726A345E"/>
    <w:rsid w:val="726B5B54"/>
    <w:rsid w:val="727662A7"/>
    <w:rsid w:val="727D13E4"/>
    <w:rsid w:val="727D3192"/>
    <w:rsid w:val="729F135A"/>
    <w:rsid w:val="72A9667D"/>
    <w:rsid w:val="72AC7F1B"/>
    <w:rsid w:val="72B312A9"/>
    <w:rsid w:val="72B50B7E"/>
    <w:rsid w:val="72BA6194"/>
    <w:rsid w:val="72BD3ED6"/>
    <w:rsid w:val="72C139C6"/>
    <w:rsid w:val="72D52FCE"/>
    <w:rsid w:val="72F378F8"/>
    <w:rsid w:val="72F53670"/>
    <w:rsid w:val="72FD0776"/>
    <w:rsid w:val="72FF44EF"/>
    <w:rsid w:val="73251782"/>
    <w:rsid w:val="732C6966"/>
    <w:rsid w:val="733028FA"/>
    <w:rsid w:val="73326672"/>
    <w:rsid w:val="734A6FCB"/>
    <w:rsid w:val="734B14E2"/>
    <w:rsid w:val="735D2FC3"/>
    <w:rsid w:val="73793AE0"/>
    <w:rsid w:val="73814F04"/>
    <w:rsid w:val="73852C46"/>
    <w:rsid w:val="738549F4"/>
    <w:rsid w:val="738D38A8"/>
    <w:rsid w:val="73A17354"/>
    <w:rsid w:val="73A82490"/>
    <w:rsid w:val="73AB3D2F"/>
    <w:rsid w:val="73B01345"/>
    <w:rsid w:val="73BE1CB4"/>
    <w:rsid w:val="73C31078"/>
    <w:rsid w:val="73D2750D"/>
    <w:rsid w:val="73D9089C"/>
    <w:rsid w:val="73E3796C"/>
    <w:rsid w:val="74085625"/>
    <w:rsid w:val="74122000"/>
    <w:rsid w:val="74161AF0"/>
    <w:rsid w:val="74237D69"/>
    <w:rsid w:val="744321B9"/>
    <w:rsid w:val="745368A0"/>
    <w:rsid w:val="74687E72"/>
    <w:rsid w:val="746F7452"/>
    <w:rsid w:val="748051BB"/>
    <w:rsid w:val="74856C75"/>
    <w:rsid w:val="7487654A"/>
    <w:rsid w:val="748C590E"/>
    <w:rsid w:val="749869A9"/>
    <w:rsid w:val="749D7B1B"/>
    <w:rsid w:val="74A569D0"/>
    <w:rsid w:val="74A71788"/>
    <w:rsid w:val="74AF784E"/>
    <w:rsid w:val="74B310ED"/>
    <w:rsid w:val="74C01A5C"/>
    <w:rsid w:val="74D06143"/>
    <w:rsid w:val="74D6127F"/>
    <w:rsid w:val="74D774D1"/>
    <w:rsid w:val="74DB0643"/>
    <w:rsid w:val="74E514C2"/>
    <w:rsid w:val="74EB4D2A"/>
    <w:rsid w:val="74EC2851"/>
    <w:rsid w:val="74F811F5"/>
    <w:rsid w:val="74FE246D"/>
    <w:rsid w:val="750162FC"/>
    <w:rsid w:val="75047B9A"/>
    <w:rsid w:val="75061B64"/>
    <w:rsid w:val="75063912"/>
    <w:rsid w:val="750E6C6B"/>
    <w:rsid w:val="752913AF"/>
    <w:rsid w:val="75295853"/>
    <w:rsid w:val="753B10E2"/>
    <w:rsid w:val="753C4E9B"/>
    <w:rsid w:val="75530B22"/>
    <w:rsid w:val="75616D9B"/>
    <w:rsid w:val="756920F3"/>
    <w:rsid w:val="757840E4"/>
    <w:rsid w:val="757D16FB"/>
    <w:rsid w:val="759A04FF"/>
    <w:rsid w:val="759C6025"/>
    <w:rsid w:val="75A31161"/>
    <w:rsid w:val="75AD3D8E"/>
    <w:rsid w:val="75B01AD0"/>
    <w:rsid w:val="75B55338"/>
    <w:rsid w:val="75B710B1"/>
    <w:rsid w:val="75B94E29"/>
    <w:rsid w:val="75C630A2"/>
    <w:rsid w:val="75CA2B92"/>
    <w:rsid w:val="75CD61DE"/>
    <w:rsid w:val="75EF25F8"/>
    <w:rsid w:val="75F145C2"/>
    <w:rsid w:val="75F23E97"/>
    <w:rsid w:val="75FB0F9D"/>
    <w:rsid w:val="760836BA"/>
    <w:rsid w:val="76116A13"/>
    <w:rsid w:val="761E6A3A"/>
    <w:rsid w:val="76432944"/>
    <w:rsid w:val="765608C9"/>
    <w:rsid w:val="765C57B4"/>
    <w:rsid w:val="7662101C"/>
    <w:rsid w:val="76685F07"/>
    <w:rsid w:val="76707706"/>
    <w:rsid w:val="76832D41"/>
    <w:rsid w:val="769B7804"/>
    <w:rsid w:val="76A07D97"/>
    <w:rsid w:val="76A5715B"/>
    <w:rsid w:val="76AF3B36"/>
    <w:rsid w:val="76B850E0"/>
    <w:rsid w:val="76BD6253"/>
    <w:rsid w:val="76BF646F"/>
    <w:rsid w:val="76C05D43"/>
    <w:rsid w:val="76C375E1"/>
    <w:rsid w:val="76C5219A"/>
    <w:rsid w:val="76C70E7F"/>
    <w:rsid w:val="76CF2208"/>
    <w:rsid w:val="76D31F1A"/>
    <w:rsid w:val="76F105F2"/>
    <w:rsid w:val="76F61765"/>
    <w:rsid w:val="76FB522F"/>
    <w:rsid w:val="77040325"/>
    <w:rsid w:val="771147F0"/>
    <w:rsid w:val="771D43A0"/>
    <w:rsid w:val="772067E2"/>
    <w:rsid w:val="77253DF8"/>
    <w:rsid w:val="77274014"/>
    <w:rsid w:val="772C33D8"/>
    <w:rsid w:val="77336515"/>
    <w:rsid w:val="774A385E"/>
    <w:rsid w:val="774D128C"/>
    <w:rsid w:val="775070C7"/>
    <w:rsid w:val="775841CD"/>
    <w:rsid w:val="775C3CBE"/>
    <w:rsid w:val="77672662"/>
    <w:rsid w:val="776C2C31"/>
    <w:rsid w:val="7772528F"/>
    <w:rsid w:val="77754D7F"/>
    <w:rsid w:val="7791148D"/>
    <w:rsid w:val="779C67B0"/>
    <w:rsid w:val="779D6084"/>
    <w:rsid w:val="779FCBF0"/>
    <w:rsid w:val="77C44C0A"/>
    <w:rsid w:val="77CA50CB"/>
    <w:rsid w:val="77E837A3"/>
    <w:rsid w:val="77F7E21B"/>
    <w:rsid w:val="78054355"/>
    <w:rsid w:val="781113A7"/>
    <w:rsid w:val="78197E01"/>
    <w:rsid w:val="781C344D"/>
    <w:rsid w:val="78210A63"/>
    <w:rsid w:val="78280044"/>
    <w:rsid w:val="782D12A8"/>
    <w:rsid w:val="78306EF8"/>
    <w:rsid w:val="78342545"/>
    <w:rsid w:val="783764D9"/>
    <w:rsid w:val="78412EB3"/>
    <w:rsid w:val="7851759A"/>
    <w:rsid w:val="78521B33"/>
    <w:rsid w:val="78540E39"/>
    <w:rsid w:val="78544995"/>
    <w:rsid w:val="785E1CB7"/>
    <w:rsid w:val="786077DD"/>
    <w:rsid w:val="7866291A"/>
    <w:rsid w:val="78680440"/>
    <w:rsid w:val="78713799"/>
    <w:rsid w:val="787B4617"/>
    <w:rsid w:val="788A6608"/>
    <w:rsid w:val="78911745"/>
    <w:rsid w:val="789254BD"/>
    <w:rsid w:val="78986F77"/>
    <w:rsid w:val="789C633C"/>
    <w:rsid w:val="78A7540C"/>
    <w:rsid w:val="78AE679B"/>
    <w:rsid w:val="78B10039"/>
    <w:rsid w:val="78B43685"/>
    <w:rsid w:val="78C0202A"/>
    <w:rsid w:val="78C23FF4"/>
    <w:rsid w:val="78C31B1A"/>
    <w:rsid w:val="78D83818"/>
    <w:rsid w:val="78DE0702"/>
    <w:rsid w:val="78EA70A7"/>
    <w:rsid w:val="78F85C68"/>
    <w:rsid w:val="7902480A"/>
    <w:rsid w:val="790939D1"/>
    <w:rsid w:val="79130AC7"/>
    <w:rsid w:val="791660EE"/>
    <w:rsid w:val="791E6510"/>
    <w:rsid w:val="79222CE5"/>
    <w:rsid w:val="792F71B0"/>
    <w:rsid w:val="79404F19"/>
    <w:rsid w:val="795A247F"/>
    <w:rsid w:val="79674B9C"/>
    <w:rsid w:val="797D43BF"/>
    <w:rsid w:val="79915775"/>
    <w:rsid w:val="79986B03"/>
    <w:rsid w:val="799A6D1F"/>
    <w:rsid w:val="79A96F62"/>
    <w:rsid w:val="79AC25AE"/>
    <w:rsid w:val="79CE4C1B"/>
    <w:rsid w:val="79D33FDF"/>
    <w:rsid w:val="79E24222"/>
    <w:rsid w:val="79E2F975"/>
    <w:rsid w:val="79FA156C"/>
    <w:rsid w:val="7A04063C"/>
    <w:rsid w:val="7A170370"/>
    <w:rsid w:val="7A17211E"/>
    <w:rsid w:val="7A1B069D"/>
    <w:rsid w:val="7A1E525A"/>
    <w:rsid w:val="7A262361"/>
    <w:rsid w:val="7A326F58"/>
    <w:rsid w:val="7A4822D7"/>
    <w:rsid w:val="7A5073DE"/>
    <w:rsid w:val="7A5A025C"/>
    <w:rsid w:val="7A5A200A"/>
    <w:rsid w:val="7A5C2227"/>
    <w:rsid w:val="7A7F1A71"/>
    <w:rsid w:val="7A9814B1"/>
    <w:rsid w:val="7AAC6D0A"/>
    <w:rsid w:val="7AB91427"/>
    <w:rsid w:val="7AC51B7A"/>
    <w:rsid w:val="7AF366E7"/>
    <w:rsid w:val="7B087CB8"/>
    <w:rsid w:val="7B22521E"/>
    <w:rsid w:val="7B226FCC"/>
    <w:rsid w:val="7B3BDBF2"/>
    <w:rsid w:val="7B42766E"/>
    <w:rsid w:val="7B62561B"/>
    <w:rsid w:val="7B705F89"/>
    <w:rsid w:val="7B784E3E"/>
    <w:rsid w:val="7B8A5D04"/>
    <w:rsid w:val="7BA9149B"/>
    <w:rsid w:val="7BC167E5"/>
    <w:rsid w:val="7BCE0F02"/>
    <w:rsid w:val="7BD007D6"/>
    <w:rsid w:val="7BDD1145"/>
    <w:rsid w:val="7BEE6EAE"/>
    <w:rsid w:val="7BFD5343"/>
    <w:rsid w:val="7C09018C"/>
    <w:rsid w:val="7C12087E"/>
    <w:rsid w:val="7C127041"/>
    <w:rsid w:val="7C1728A9"/>
    <w:rsid w:val="7C1903CF"/>
    <w:rsid w:val="7C2B0102"/>
    <w:rsid w:val="7C2F7BF3"/>
    <w:rsid w:val="7C370855"/>
    <w:rsid w:val="7C3F3BAE"/>
    <w:rsid w:val="7C490589"/>
    <w:rsid w:val="7C5036C5"/>
    <w:rsid w:val="7C547659"/>
    <w:rsid w:val="7C5E2286"/>
    <w:rsid w:val="7C6929D9"/>
    <w:rsid w:val="7C705B15"/>
    <w:rsid w:val="7C7C44BA"/>
    <w:rsid w:val="7C8D4A41"/>
    <w:rsid w:val="7C943EFA"/>
    <w:rsid w:val="7C9B7036"/>
    <w:rsid w:val="7C9F63FA"/>
    <w:rsid w:val="7CA35EEB"/>
    <w:rsid w:val="7CC320E9"/>
    <w:rsid w:val="7CCC5441"/>
    <w:rsid w:val="7CD73DE6"/>
    <w:rsid w:val="7CDB7433"/>
    <w:rsid w:val="7CDE5175"/>
    <w:rsid w:val="7CE107C1"/>
    <w:rsid w:val="7CE704CD"/>
    <w:rsid w:val="7CED53B8"/>
    <w:rsid w:val="7CF20C20"/>
    <w:rsid w:val="7CF36E72"/>
    <w:rsid w:val="7CFD384D"/>
    <w:rsid w:val="7D162B61"/>
    <w:rsid w:val="7D1D48E5"/>
    <w:rsid w:val="7D254B52"/>
    <w:rsid w:val="7D2C4132"/>
    <w:rsid w:val="7D31799A"/>
    <w:rsid w:val="7D32101D"/>
    <w:rsid w:val="7D4A45B8"/>
    <w:rsid w:val="7D4C0330"/>
    <w:rsid w:val="7D63031F"/>
    <w:rsid w:val="7D697134"/>
    <w:rsid w:val="7D6C452F"/>
    <w:rsid w:val="7D6C7F41"/>
    <w:rsid w:val="7D733B0F"/>
    <w:rsid w:val="7D80447E"/>
    <w:rsid w:val="7D807FDA"/>
    <w:rsid w:val="7D8775BA"/>
    <w:rsid w:val="7D8C4BD1"/>
    <w:rsid w:val="7D910439"/>
    <w:rsid w:val="7D9F66B2"/>
    <w:rsid w:val="7DB36601"/>
    <w:rsid w:val="7DBC6527"/>
    <w:rsid w:val="7DD02D0F"/>
    <w:rsid w:val="7DE60785"/>
    <w:rsid w:val="7E0230E5"/>
    <w:rsid w:val="7E1C7D03"/>
    <w:rsid w:val="7E2272E3"/>
    <w:rsid w:val="7E282B4B"/>
    <w:rsid w:val="7E2D0162"/>
    <w:rsid w:val="7E2D1F10"/>
    <w:rsid w:val="7E2D63B4"/>
    <w:rsid w:val="7E2E7A36"/>
    <w:rsid w:val="7E3F39F1"/>
    <w:rsid w:val="7E584AB3"/>
    <w:rsid w:val="7E5971A9"/>
    <w:rsid w:val="7E5C45A3"/>
    <w:rsid w:val="7E5F4093"/>
    <w:rsid w:val="7E635932"/>
    <w:rsid w:val="7E694F12"/>
    <w:rsid w:val="7E7E6C0F"/>
    <w:rsid w:val="7EA321D2"/>
    <w:rsid w:val="7EBDCBBF"/>
    <w:rsid w:val="7EBE0DBA"/>
    <w:rsid w:val="7EC64112"/>
    <w:rsid w:val="7EC74CC1"/>
    <w:rsid w:val="7ECD724F"/>
    <w:rsid w:val="7ED44A81"/>
    <w:rsid w:val="7EDB5E10"/>
    <w:rsid w:val="7EE36A72"/>
    <w:rsid w:val="7EE6408F"/>
    <w:rsid w:val="7EEE727B"/>
    <w:rsid w:val="7EEF71C5"/>
    <w:rsid w:val="7EF749C7"/>
    <w:rsid w:val="7EFB3DBC"/>
    <w:rsid w:val="7F0709B3"/>
    <w:rsid w:val="7F0D7F93"/>
    <w:rsid w:val="7F10538E"/>
    <w:rsid w:val="7F231565"/>
    <w:rsid w:val="7F25708B"/>
    <w:rsid w:val="7F280929"/>
    <w:rsid w:val="7F2839F3"/>
    <w:rsid w:val="7F321106"/>
    <w:rsid w:val="7F3E639F"/>
    <w:rsid w:val="7F3EB32E"/>
    <w:rsid w:val="7F437511"/>
    <w:rsid w:val="7F482D79"/>
    <w:rsid w:val="7F4E65E2"/>
    <w:rsid w:val="7F5259A6"/>
    <w:rsid w:val="7F5F3F3B"/>
    <w:rsid w:val="7F5FE5E8"/>
    <w:rsid w:val="7F686F78"/>
    <w:rsid w:val="7F7B314F"/>
    <w:rsid w:val="7F7FC8C5"/>
    <w:rsid w:val="7F820988"/>
    <w:rsid w:val="7F840255"/>
    <w:rsid w:val="7F842003"/>
    <w:rsid w:val="7F8A3392"/>
    <w:rsid w:val="7F8F2756"/>
    <w:rsid w:val="7FAE7080"/>
    <w:rsid w:val="7FC40652"/>
    <w:rsid w:val="7FC44AF6"/>
    <w:rsid w:val="7FC95C68"/>
    <w:rsid w:val="7FE02FB2"/>
    <w:rsid w:val="7FEA3E31"/>
    <w:rsid w:val="7FFD5912"/>
    <w:rsid w:val="7FFDE9AB"/>
    <w:rsid w:val="7FFEB77D"/>
    <w:rsid w:val="7FFFADA2"/>
    <w:rsid w:val="9ED5792A"/>
    <w:rsid w:val="AEFFB886"/>
    <w:rsid w:val="BEFF7926"/>
    <w:rsid w:val="CF12F568"/>
    <w:rsid w:val="DEBF7731"/>
    <w:rsid w:val="E39F96A6"/>
    <w:rsid w:val="E6DFCF67"/>
    <w:rsid w:val="EBB76B61"/>
    <w:rsid w:val="F6D78CAF"/>
    <w:rsid w:val="F7DA3342"/>
    <w:rsid w:val="FBD266D3"/>
    <w:rsid w:val="FBFF7914"/>
    <w:rsid w:val="FDBFA637"/>
    <w:rsid w:val="FE6B70D4"/>
    <w:rsid w:val="FF2C1D8F"/>
    <w:rsid w:val="FF7BB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semiHidden/>
    <w:unhideWhenUsed/>
    <w:qFormat/>
    <w:uiPriority w:val="0"/>
    <w:pPr>
      <w:keepNext/>
      <w:keepLines/>
      <w:spacing w:line="560" w:lineRule="exact"/>
      <w:ind w:firstLine="200" w:firstLineChars="200"/>
      <w:outlineLvl w:val="1"/>
    </w:pPr>
    <w:rPr>
      <w:rFonts w:eastAsia="楷体_GB2312" w:asciiTheme="majorAscii" w:hAnsiTheme="majorAscii" w:cstheme="majorBidi"/>
      <w:bCs/>
      <w:sz w:val="32"/>
      <w:szCs w:val="32"/>
    </w:rPr>
  </w:style>
  <w:style w:type="character" w:default="1" w:styleId="10">
    <w:name w:val="Default Paragraph Font"/>
    <w:autoRedefine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autoRedefine/>
    <w:unhideWhenUsed/>
    <w:qFormat/>
    <w:uiPriority w:val="0"/>
    <w:pPr>
      <w:spacing w:beforeLines="0" w:afterLines="0"/>
      <w:ind w:firstLine="640" w:firstLineChars="200"/>
    </w:pPr>
    <w:rPr>
      <w:rFonts w:hint="default"/>
      <w:sz w:val="32"/>
    </w:rPr>
  </w:style>
  <w:style w:type="paragraph" w:styleId="4">
    <w:name w:val="footer"/>
    <w:basedOn w:val="1"/>
    <w:next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autoRedefine/>
    <w:unhideWhenUsed/>
    <w:qFormat/>
    <w:uiPriority w:val="99"/>
    <w:pPr>
      <w:spacing w:beforeLines="0" w:afterLines="0"/>
      <w:ind w:firstLine="420"/>
    </w:pPr>
    <w:rPr>
      <w:rFonts w:hint="default"/>
      <w:sz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标题1"/>
    <w:basedOn w:val="2"/>
    <w:autoRedefine/>
    <w:qFormat/>
    <w:uiPriority w:val="0"/>
    <w:rPr>
      <w:rFonts w:eastAsia="黑体"/>
    </w:rPr>
  </w:style>
  <w:style w:type="paragraph" w:customStyle="1" w:styleId="12">
    <w:name w:val="首行缩进"/>
    <w:basedOn w:val="1"/>
    <w:autoRedefine/>
    <w:qFormat/>
    <w:uiPriority w:val="0"/>
    <w:pPr>
      <w:ind w:firstLine="480" w:firstLineChars="200"/>
    </w:pPr>
    <w:rPr>
      <w:lang w:val="zh-CN"/>
    </w:rPr>
  </w:style>
  <w:style w:type="paragraph" w:customStyle="1" w:styleId="13">
    <w:name w:val="正文首行缩进 21"/>
    <w:basedOn w:val="14"/>
    <w:qFormat/>
    <w:uiPriority w:val="0"/>
    <w:pPr>
      <w:ind w:firstLine="420" w:firstLineChars="200"/>
    </w:pPr>
  </w:style>
  <w:style w:type="paragraph" w:customStyle="1" w:styleId="14">
    <w:name w:val="正文文本缩进1"/>
    <w:basedOn w:val="1"/>
    <w:qFormat/>
    <w:uiPriority w:val="0"/>
    <w:pPr>
      <w:ind w:left="420" w:leftChars="200"/>
    </w:pPr>
  </w:style>
  <w:style w:type="paragraph" w:customStyle="1" w:styleId="15">
    <w:name w:val="BodyText"/>
    <w:basedOn w:val="1"/>
    <w:qFormat/>
    <w:uiPriority w:val="0"/>
    <w:pPr>
      <w:jc w:val="both"/>
      <w:textAlignment w:val="baseline"/>
    </w:pPr>
  </w:style>
  <w:style w:type="paragraph" w:customStyle="1" w:styleId="16">
    <w:name w:val="无间隔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7">
    <w:name w:val="BodyText1I"/>
    <w:basedOn w:val="1"/>
    <w:qFormat/>
    <w:uiPriority w:val="99"/>
    <w:pPr>
      <w:snapToGrid w:val="0"/>
      <w:spacing w:line="360" w:lineRule="auto"/>
      <w:ind w:firstLine="420" w:firstLineChars="100"/>
    </w:pPr>
    <w:rPr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75</Words>
  <Characters>78</Characters>
  <Lines>0</Lines>
  <Paragraphs>0</Paragraphs>
  <TotalTime>3</TotalTime>
  <ScaleCrop>false</ScaleCrop>
  <LinksUpToDate>false</LinksUpToDate>
  <CharactersWithSpaces>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2024-02-23T10:03:00Z</dcterms:created>
  <dc:creator>1402836399</dc:creator>
  <cp:lastModifiedBy>WPS_1621561607</cp:lastModifiedBy>
  <cp:lastPrinted>2025-04-10T10:25:00Z</cp:lastPrinted>
  <dcterms:modified xsi:type="dcterms:W3CDTF">2026-09-21T00:47:53Z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A0C3AC58030B4FCC93A10B4F7293F9B0_13</vt:lpwstr>
  </property>
  <property fmtid="{D5CDD505-2E9C-101B-9397-08002B2CF9AE}" pid="4" name="KSOTemplateDocerSaveRecord">
    <vt:lpwstr>eyJoZGlkIjoiMDM3ZTc3M2M3Yzc5ODg0M2ExMjlkMjFlYTNhYjcwYTMiLCJ1c2VySWQiOiIxMjE0NTQ1Mjc2In0=</vt:lpwstr>
  </property>
</Properties>
</file>