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C8C0D1">
      <w:pPr>
        <w:pStyle w:val="16"/>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A91A40C">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14:paraId="7A91A40C">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v:textbox>
              </v:shape>
            </w:pict>
          </mc:Fallback>
        </mc:AlternateContent>
      </w:r>
    </w:p>
    <w:p w14:paraId="16A3AFBE">
      <w:pPr>
        <w:pStyle w:val="16"/>
        <w:jc w:val="center"/>
        <w:rPr>
          <w:sz w:val="56"/>
          <w:szCs w:val="56"/>
        </w:rPr>
      </w:pPr>
    </w:p>
    <w:p w14:paraId="3799040F">
      <w:pPr>
        <w:pStyle w:val="16"/>
        <w:jc w:val="center"/>
        <w:rPr>
          <w:sz w:val="84"/>
          <w:szCs w:val="84"/>
        </w:rPr>
      </w:pPr>
    </w:p>
    <w:p w14:paraId="42ECB941">
      <w:pPr>
        <w:pStyle w:val="16"/>
        <w:jc w:val="center"/>
        <w:rPr>
          <w:sz w:val="84"/>
          <w:szCs w:val="84"/>
        </w:rPr>
      </w:pPr>
    </w:p>
    <w:p w14:paraId="373C80B2">
      <w:pPr>
        <w:pStyle w:val="16"/>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3</w:t>
      </w:r>
      <w:r>
        <w:rPr>
          <w:rFonts w:hint="eastAsia" w:ascii="方正小标宋_GBK" w:hAnsi="方正小标宋_GBK" w:eastAsia="方正小标宋_GBK" w:cs="方正小标宋_GBK"/>
          <w:sz w:val="84"/>
          <w:szCs w:val="84"/>
        </w:rPr>
        <w:t>年度</w:t>
      </w:r>
    </w:p>
    <w:p w14:paraId="6B851949">
      <w:pPr>
        <w:pStyle w:val="16"/>
        <w:jc w:val="center"/>
        <w:rPr>
          <w:rFonts w:hint="eastAsia" w:ascii="方正小标宋_GBK" w:hAnsi="方正小标宋_GBK" w:eastAsia="方正小标宋_GBK" w:cs="方正小标宋_GBK"/>
          <w:sz w:val="84"/>
          <w:szCs w:val="84"/>
          <w:lang w:val="en-US" w:eastAsia="zh-CN"/>
        </w:rPr>
      </w:pPr>
      <w:r>
        <w:rPr>
          <w:rFonts w:hint="eastAsia" w:ascii="方正小标宋_GBK" w:hAnsi="方正小标宋_GBK" w:eastAsia="方正小标宋_GBK" w:cs="方正小标宋_GBK"/>
          <w:sz w:val="84"/>
          <w:szCs w:val="84"/>
          <w:lang w:val="en-US" w:eastAsia="zh-CN"/>
        </w:rPr>
        <w:t>怀化市园林绿化服务中心</w:t>
      </w:r>
    </w:p>
    <w:p w14:paraId="3CF96276">
      <w:pPr>
        <w:pStyle w:val="16"/>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部门（单位）部门决算</w:t>
      </w:r>
    </w:p>
    <w:p w14:paraId="02D53983">
      <w:pPr>
        <w:pStyle w:val="16"/>
        <w:jc w:val="center"/>
        <w:rPr>
          <w:rFonts w:hint="eastAsia" w:ascii="方正小标宋_GBK" w:hAnsi="方正小标宋_GBK" w:eastAsia="方正小标宋_GBK" w:cs="方正小标宋_GBK"/>
          <w:sz w:val="56"/>
          <w:szCs w:val="56"/>
        </w:rPr>
      </w:pPr>
    </w:p>
    <w:p w14:paraId="5A88922A">
      <w:pPr>
        <w:pStyle w:val="16"/>
        <w:jc w:val="center"/>
        <w:rPr>
          <w:sz w:val="56"/>
          <w:szCs w:val="56"/>
        </w:rPr>
      </w:pPr>
    </w:p>
    <w:p w14:paraId="510C4C48">
      <w:pPr>
        <w:pStyle w:val="16"/>
        <w:jc w:val="center"/>
        <w:rPr>
          <w:sz w:val="56"/>
          <w:szCs w:val="56"/>
        </w:rPr>
      </w:pPr>
    </w:p>
    <w:p w14:paraId="3EE098DF">
      <w:pPr>
        <w:pStyle w:val="16"/>
        <w:jc w:val="center"/>
        <w:rPr>
          <w:sz w:val="56"/>
          <w:szCs w:val="56"/>
        </w:rPr>
      </w:pPr>
    </w:p>
    <w:p w14:paraId="781B6391">
      <w:pPr>
        <w:pStyle w:val="16"/>
        <w:jc w:val="center"/>
        <w:rPr>
          <w:sz w:val="32"/>
          <w:szCs w:val="32"/>
        </w:rPr>
      </w:pPr>
    </w:p>
    <w:p w14:paraId="4D8D6F71">
      <w:pPr>
        <w:pStyle w:val="16"/>
        <w:jc w:val="center"/>
        <w:rPr>
          <w:sz w:val="32"/>
          <w:szCs w:val="32"/>
        </w:rPr>
      </w:pPr>
    </w:p>
    <w:p w14:paraId="7A6543A2">
      <w:pPr>
        <w:pStyle w:val="16"/>
        <w:spacing w:line="540" w:lineRule="exact"/>
        <w:jc w:val="both"/>
        <w:rPr>
          <w:sz w:val="56"/>
          <w:szCs w:val="56"/>
        </w:rPr>
      </w:pPr>
    </w:p>
    <w:p w14:paraId="0DA0585F">
      <w:pPr>
        <w:pStyle w:val="16"/>
        <w:spacing w:line="500" w:lineRule="exact"/>
        <w:jc w:val="both"/>
        <w:rPr>
          <w:b/>
          <w:sz w:val="36"/>
          <w:szCs w:val="28"/>
        </w:rPr>
      </w:pPr>
    </w:p>
    <w:p w14:paraId="61813CB0">
      <w:pPr>
        <w:pStyle w:val="16"/>
        <w:spacing w:line="500" w:lineRule="exact"/>
        <w:jc w:val="center"/>
        <w:rPr>
          <w:b/>
          <w:sz w:val="36"/>
          <w:szCs w:val="28"/>
        </w:rPr>
      </w:pPr>
      <w:r>
        <w:rPr>
          <w:rFonts w:hint="eastAsia"/>
          <w:b/>
          <w:sz w:val="36"/>
          <w:szCs w:val="28"/>
        </w:rPr>
        <w:t>目录</w:t>
      </w:r>
    </w:p>
    <w:p w14:paraId="15B8D37A">
      <w:pPr>
        <w:pStyle w:val="16"/>
        <w:keepNext w:val="0"/>
        <w:keepLines w:val="0"/>
        <w:pageBreakBefore w:val="0"/>
        <w:widowControl w:val="0"/>
        <w:kinsoku/>
        <w:wordWrap/>
        <w:overflowPunct/>
        <w:topLinePunct w:val="0"/>
        <w:bidi w:val="0"/>
        <w:snapToGrid/>
        <w:spacing w:line="480" w:lineRule="exact"/>
        <w:textAlignment w:val="auto"/>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怀化市园林绿化服务中心</w:t>
      </w:r>
      <w:r>
        <w:rPr>
          <w:rFonts w:hint="eastAsia" w:ascii="黑体" w:hAnsi="黑体" w:eastAsia="黑体" w:cs="黑体"/>
          <w:b w:val="0"/>
          <w:bCs/>
          <w:sz w:val="28"/>
          <w:szCs w:val="28"/>
          <w:lang w:eastAsia="zh-CN"/>
        </w:rPr>
        <w:t>部门（</w:t>
      </w:r>
      <w:r>
        <w:rPr>
          <w:rFonts w:hint="eastAsia" w:ascii="黑体" w:hAnsi="黑体" w:eastAsia="黑体" w:cs="黑体"/>
          <w:b w:val="0"/>
          <w:bCs/>
          <w:sz w:val="28"/>
          <w:szCs w:val="28"/>
        </w:rPr>
        <w:t>单位</w:t>
      </w:r>
      <w:r>
        <w:rPr>
          <w:rFonts w:hint="eastAsia" w:ascii="黑体" w:hAnsi="黑体" w:eastAsia="黑体" w:cs="黑体"/>
          <w:b w:val="0"/>
          <w:bCs/>
          <w:sz w:val="28"/>
          <w:szCs w:val="28"/>
          <w:lang w:eastAsia="zh-CN"/>
        </w:rPr>
        <w:t>）</w:t>
      </w:r>
      <w:r>
        <w:rPr>
          <w:rFonts w:hint="eastAsia" w:ascii="黑体" w:hAnsi="黑体" w:eastAsia="黑体" w:cs="黑体"/>
          <w:b w:val="0"/>
          <w:bCs/>
          <w:sz w:val="28"/>
          <w:szCs w:val="28"/>
        </w:rPr>
        <w:t>概况</w:t>
      </w:r>
    </w:p>
    <w:p w14:paraId="3CDCF175">
      <w:pPr>
        <w:pStyle w:val="16"/>
        <w:keepNext w:val="0"/>
        <w:keepLines w:val="0"/>
        <w:pageBreakBefore w:val="0"/>
        <w:widowControl w:val="0"/>
        <w:kinsoku/>
        <w:wordWrap/>
        <w:overflowPunct/>
        <w:topLinePunct w:val="0"/>
        <w:bidi w:val="0"/>
        <w:snapToGrid/>
        <w:spacing w:line="48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0C8BFA46">
      <w:pPr>
        <w:pStyle w:val="16"/>
        <w:keepNext w:val="0"/>
        <w:keepLines w:val="0"/>
        <w:pageBreakBefore w:val="0"/>
        <w:widowControl w:val="0"/>
        <w:kinsoku/>
        <w:wordWrap/>
        <w:overflowPunct/>
        <w:topLinePunct w:val="0"/>
        <w:bidi w:val="0"/>
        <w:snapToGrid/>
        <w:spacing w:line="48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7C1F8631">
      <w:pPr>
        <w:pStyle w:val="16"/>
        <w:keepNext w:val="0"/>
        <w:keepLines w:val="0"/>
        <w:pageBreakBefore w:val="0"/>
        <w:widowControl w:val="0"/>
        <w:kinsoku/>
        <w:wordWrap/>
        <w:overflowPunct/>
        <w:topLinePunct w:val="0"/>
        <w:bidi w:val="0"/>
        <w:snapToGrid/>
        <w:spacing w:line="480" w:lineRule="exact"/>
        <w:textAlignment w:val="auto"/>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263952CB">
      <w:pPr>
        <w:pStyle w:val="16"/>
        <w:keepNext w:val="0"/>
        <w:keepLines w:val="0"/>
        <w:pageBreakBefore w:val="0"/>
        <w:widowControl w:val="0"/>
        <w:kinsoku/>
        <w:wordWrap/>
        <w:overflowPunct/>
        <w:topLinePunct w:val="0"/>
        <w:bidi w:val="0"/>
        <w:snapToGrid/>
        <w:spacing w:line="48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4C3CA337">
      <w:pPr>
        <w:pStyle w:val="16"/>
        <w:keepNext w:val="0"/>
        <w:keepLines w:val="0"/>
        <w:pageBreakBefore w:val="0"/>
        <w:widowControl w:val="0"/>
        <w:kinsoku/>
        <w:wordWrap/>
        <w:overflowPunct/>
        <w:topLinePunct w:val="0"/>
        <w:bidi w:val="0"/>
        <w:snapToGrid/>
        <w:spacing w:line="48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5B58D5F3">
      <w:pPr>
        <w:pStyle w:val="16"/>
        <w:keepNext w:val="0"/>
        <w:keepLines w:val="0"/>
        <w:pageBreakBefore w:val="0"/>
        <w:widowControl w:val="0"/>
        <w:kinsoku/>
        <w:wordWrap/>
        <w:overflowPunct/>
        <w:topLinePunct w:val="0"/>
        <w:bidi w:val="0"/>
        <w:snapToGrid/>
        <w:spacing w:line="48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02D460D2">
      <w:pPr>
        <w:pStyle w:val="16"/>
        <w:keepNext w:val="0"/>
        <w:keepLines w:val="0"/>
        <w:pageBreakBefore w:val="0"/>
        <w:widowControl w:val="0"/>
        <w:kinsoku/>
        <w:wordWrap/>
        <w:overflowPunct/>
        <w:topLinePunct w:val="0"/>
        <w:bidi w:val="0"/>
        <w:snapToGrid/>
        <w:spacing w:line="48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4ACEF6F0">
      <w:pPr>
        <w:pStyle w:val="16"/>
        <w:keepNext w:val="0"/>
        <w:keepLines w:val="0"/>
        <w:pageBreakBefore w:val="0"/>
        <w:widowControl w:val="0"/>
        <w:kinsoku/>
        <w:wordWrap/>
        <w:overflowPunct/>
        <w:topLinePunct w:val="0"/>
        <w:bidi w:val="0"/>
        <w:snapToGrid/>
        <w:spacing w:line="48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25B21FDE">
      <w:pPr>
        <w:pStyle w:val="16"/>
        <w:keepNext w:val="0"/>
        <w:keepLines w:val="0"/>
        <w:pageBreakBefore w:val="0"/>
        <w:widowControl w:val="0"/>
        <w:kinsoku/>
        <w:wordWrap/>
        <w:overflowPunct/>
        <w:topLinePunct w:val="0"/>
        <w:bidi w:val="0"/>
        <w:snapToGrid/>
        <w:spacing w:line="48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43CC08C9">
      <w:pPr>
        <w:pStyle w:val="16"/>
        <w:keepNext w:val="0"/>
        <w:keepLines w:val="0"/>
        <w:pageBreakBefore w:val="0"/>
        <w:widowControl w:val="0"/>
        <w:kinsoku/>
        <w:wordWrap/>
        <w:overflowPunct/>
        <w:topLinePunct w:val="0"/>
        <w:bidi w:val="0"/>
        <w:snapToGrid/>
        <w:spacing w:line="48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449F6497">
      <w:pPr>
        <w:pStyle w:val="16"/>
        <w:keepNext w:val="0"/>
        <w:keepLines w:val="0"/>
        <w:pageBreakBefore w:val="0"/>
        <w:widowControl w:val="0"/>
        <w:kinsoku/>
        <w:wordWrap/>
        <w:overflowPunct/>
        <w:topLinePunct w:val="0"/>
        <w:bidi w:val="0"/>
        <w:snapToGrid/>
        <w:spacing w:line="48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490CAD4F">
      <w:pPr>
        <w:pStyle w:val="16"/>
        <w:keepNext w:val="0"/>
        <w:keepLines w:val="0"/>
        <w:pageBreakBefore w:val="0"/>
        <w:widowControl w:val="0"/>
        <w:kinsoku/>
        <w:wordWrap/>
        <w:overflowPunct/>
        <w:topLinePunct w:val="0"/>
        <w:bidi w:val="0"/>
        <w:snapToGrid/>
        <w:spacing w:line="48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710C2A9B">
      <w:pPr>
        <w:pStyle w:val="16"/>
        <w:keepNext w:val="0"/>
        <w:keepLines w:val="0"/>
        <w:pageBreakBefore w:val="0"/>
        <w:widowControl w:val="0"/>
        <w:kinsoku/>
        <w:wordWrap/>
        <w:overflowPunct/>
        <w:topLinePunct w:val="0"/>
        <w:bidi w:val="0"/>
        <w:snapToGrid/>
        <w:spacing w:line="480" w:lineRule="exact"/>
        <w:textAlignment w:val="auto"/>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302DFB69">
      <w:pPr>
        <w:pStyle w:val="16"/>
        <w:keepNext w:val="0"/>
        <w:keepLines w:val="0"/>
        <w:pageBreakBefore w:val="0"/>
        <w:widowControl w:val="0"/>
        <w:kinsoku/>
        <w:wordWrap/>
        <w:overflowPunct/>
        <w:topLinePunct w:val="0"/>
        <w:bidi w:val="0"/>
        <w:snapToGrid/>
        <w:spacing w:line="48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37008A15">
      <w:pPr>
        <w:keepNext w:val="0"/>
        <w:keepLines w:val="0"/>
        <w:pageBreakBefore w:val="0"/>
        <w:widowControl w:val="0"/>
        <w:kinsoku/>
        <w:wordWrap/>
        <w:overflowPunct/>
        <w:topLinePunct w:val="0"/>
        <w:bidi w:val="0"/>
        <w:snapToGrid/>
        <w:spacing w:line="480" w:lineRule="exact"/>
        <w:ind w:firstLine="700" w:firstLineChars="25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2FA01250">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1015E9C7">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6AAED17A">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1A7A9131">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7CAD20DD">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2A58706E">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7448644F">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rPr>
      </w:pPr>
      <w:r>
        <w:rPr>
          <w:rFonts w:hint="eastAsia" w:ascii="仿宋_GB2312" w:hAnsi="仿宋_GB2312" w:eastAsia="仿宋_GB2312" w:cs="仿宋_GB2312"/>
          <w:color w:val="000000"/>
          <w:kern w:val="0"/>
          <w:sz w:val="28"/>
          <w:szCs w:val="28"/>
        </w:rPr>
        <w:t>九、国有资本经营预算财政拨款支出决算情况说明</w:t>
      </w:r>
    </w:p>
    <w:p w14:paraId="468ECC31">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十</w:t>
      </w:r>
      <w:r>
        <w:rPr>
          <w:rFonts w:hint="eastAsia" w:ascii="仿宋_GB2312" w:hAnsi="仿宋_GB2312" w:eastAsia="仿宋_GB2312" w:cs="仿宋_GB2312"/>
          <w:color w:val="000000"/>
          <w:kern w:val="0"/>
          <w:sz w:val="28"/>
          <w:szCs w:val="28"/>
        </w:rPr>
        <w:t>、关于机关运行经费支出说明</w:t>
      </w:r>
    </w:p>
    <w:p w14:paraId="2ACA057A">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w:t>
      </w:r>
      <w:r>
        <w:rPr>
          <w:rFonts w:hint="eastAsia" w:ascii="仿宋_GB2312" w:hAnsi="仿宋_GB2312" w:eastAsia="仿宋_GB2312" w:cs="仿宋_GB2312"/>
          <w:color w:val="000000"/>
          <w:kern w:val="0"/>
          <w:sz w:val="28"/>
          <w:szCs w:val="28"/>
          <w:lang w:val="en-US" w:eastAsia="zh-CN"/>
        </w:rPr>
        <w:t>一</w:t>
      </w:r>
      <w:r>
        <w:rPr>
          <w:rFonts w:hint="eastAsia" w:ascii="仿宋_GB2312" w:hAnsi="仿宋_GB2312" w:eastAsia="仿宋_GB2312" w:cs="仿宋_GB2312"/>
          <w:color w:val="000000"/>
          <w:kern w:val="0"/>
          <w:sz w:val="28"/>
          <w:szCs w:val="28"/>
        </w:rPr>
        <w:t>、一般性支出情况说明</w:t>
      </w:r>
    </w:p>
    <w:p w14:paraId="6F2460D2">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w:t>
      </w:r>
      <w:r>
        <w:rPr>
          <w:rFonts w:hint="eastAsia" w:ascii="仿宋_GB2312" w:hAnsi="仿宋_GB2312" w:eastAsia="仿宋_GB2312" w:cs="仿宋_GB2312"/>
          <w:color w:val="000000"/>
          <w:kern w:val="0"/>
          <w:sz w:val="28"/>
          <w:szCs w:val="28"/>
          <w:lang w:val="en-US" w:eastAsia="zh-CN"/>
        </w:rPr>
        <w:t>二</w:t>
      </w:r>
      <w:r>
        <w:rPr>
          <w:rFonts w:hint="eastAsia" w:ascii="仿宋_GB2312" w:hAnsi="仿宋_GB2312" w:eastAsia="仿宋_GB2312" w:cs="仿宋_GB2312"/>
          <w:color w:val="000000"/>
          <w:kern w:val="0"/>
          <w:sz w:val="28"/>
          <w:szCs w:val="28"/>
        </w:rPr>
        <w:t>、关于政府采购支出说明</w:t>
      </w:r>
    </w:p>
    <w:p w14:paraId="012B686C">
      <w:pPr>
        <w:pStyle w:val="16"/>
        <w:keepNext w:val="0"/>
        <w:keepLines w:val="0"/>
        <w:pageBreakBefore w:val="0"/>
        <w:widowControl w:val="0"/>
        <w:kinsoku/>
        <w:wordWrap/>
        <w:overflowPunct/>
        <w:topLinePunct w:val="0"/>
        <w:bidi w:val="0"/>
        <w:snapToGrid/>
        <w:spacing w:line="48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w:t>
      </w:r>
      <w:r>
        <w:rPr>
          <w:rFonts w:hint="eastAsia" w:ascii="仿宋_GB2312" w:hAnsi="仿宋_GB2312" w:eastAsia="仿宋_GB2312" w:cs="仿宋_GB2312"/>
          <w:sz w:val="28"/>
          <w:szCs w:val="28"/>
          <w:lang w:val="en-US" w:eastAsia="zh-CN"/>
        </w:rPr>
        <w:t>三</w:t>
      </w:r>
      <w:r>
        <w:rPr>
          <w:rFonts w:hint="eastAsia" w:ascii="仿宋_GB2312" w:hAnsi="仿宋_GB2312" w:eastAsia="仿宋_GB2312" w:cs="仿宋_GB2312"/>
          <w:sz w:val="28"/>
          <w:szCs w:val="28"/>
        </w:rPr>
        <w:t>、关于国有资产占用情况说明</w:t>
      </w:r>
    </w:p>
    <w:p w14:paraId="0601F7F1">
      <w:pPr>
        <w:pStyle w:val="16"/>
        <w:keepNext w:val="0"/>
        <w:keepLines w:val="0"/>
        <w:pageBreakBefore w:val="0"/>
        <w:widowControl w:val="0"/>
        <w:kinsoku/>
        <w:wordWrap/>
        <w:overflowPunct/>
        <w:topLinePunct w:val="0"/>
        <w:bidi w:val="0"/>
        <w:snapToGrid/>
        <w:spacing w:line="48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w:t>
      </w:r>
      <w:r>
        <w:rPr>
          <w:rFonts w:hint="eastAsia" w:ascii="仿宋_GB2312" w:hAnsi="仿宋_GB2312" w:eastAsia="仿宋_GB2312" w:cs="仿宋_GB2312"/>
          <w:sz w:val="28"/>
          <w:szCs w:val="28"/>
          <w:lang w:val="en-US" w:eastAsia="zh-CN"/>
        </w:rPr>
        <w:t>四</w:t>
      </w:r>
      <w:r>
        <w:rPr>
          <w:rFonts w:hint="eastAsia" w:ascii="仿宋_GB2312" w:hAnsi="仿宋_GB2312" w:eastAsia="仿宋_GB2312" w:cs="仿宋_GB2312"/>
          <w:sz w:val="28"/>
          <w:szCs w:val="28"/>
        </w:rPr>
        <w:t>、关于</w:t>
      </w:r>
      <w:r>
        <w:rPr>
          <w:rFonts w:hint="default" w:ascii="Times New Roman" w:hAnsi="Times New Roman" w:eastAsia="仿宋_GB2312" w:cs="Times New Roman"/>
          <w:sz w:val="28"/>
          <w:szCs w:val="28"/>
        </w:rPr>
        <w:t>202</w:t>
      </w:r>
      <w:r>
        <w:rPr>
          <w:rFonts w:hint="default" w:ascii="Times New Roman" w:hAnsi="Times New Roman" w:eastAsia="仿宋_GB2312" w:cs="Times New Roman"/>
          <w:sz w:val="28"/>
          <w:szCs w:val="28"/>
          <w:lang w:val="en-US" w:eastAsia="zh-CN"/>
        </w:rPr>
        <w:t>3</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3A745246">
      <w:pPr>
        <w:pStyle w:val="16"/>
        <w:keepNext w:val="0"/>
        <w:keepLines w:val="0"/>
        <w:pageBreakBefore w:val="0"/>
        <w:widowControl w:val="0"/>
        <w:kinsoku/>
        <w:wordWrap/>
        <w:overflowPunct/>
        <w:topLinePunct w:val="0"/>
        <w:bidi w:val="0"/>
        <w:snapToGrid/>
        <w:spacing w:line="480" w:lineRule="exact"/>
        <w:textAlignment w:val="auto"/>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41B2ADC0">
      <w:pPr>
        <w:pStyle w:val="16"/>
        <w:keepNext w:val="0"/>
        <w:keepLines w:val="0"/>
        <w:pageBreakBefore w:val="0"/>
        <w:widowControl w:val="0"/>
        <w:kinsoku/>
        <w:wordWrap/>
        <w:overflowPunct/>
        <w:topLinePunct w:val="0"/>
        <w:bidi w:val="0"/>
        <w:snapToGrid/>
        <w:spacing w:line="480" w:lineRule="exact"/>
        <w:textAlignment w:val="auto"/>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56BC273F">
      <w:pPr>
        <w:pStyle w:val="16"/>
        <w:spacing w:line="500" w:lineRule="exact"/>
        <w:rPr>
          <w:rFonts w:hint="eastAsia" w:ascii="黑体" w:hAnsi="黑体" w:eastAsia="黑体" w:cs="黑体"/>
          <w:b w:val="0"/>
          <w:bCs/>
          <w:sz w:val="28"/>
          <w:szCs w:val="28"/>
        </w:rPr>
      </w:pPr>
    </w:p>
    <w:p w14:paraId="15902D2F">
      <w:pPr>
        <w:jc w:val="center"/>
        <w:rPr>
          <w:sz w:val="72"/>
          <w:szCs w:val="72"/>
        </w:rPr>
      </w:pPr>
    </w:p>
    <w:p w14:paraId="1E239FB7">
      <w:pPr>
        <w:jc w:val="both"/>
        <w:rPr>
          <w:sz w:val="72"/>
          <w:szCs w:val="72"/>
        </w:rPr>
      </w:pPr>
    </w:p>
    <w:p w14:paraId="42FD732A">
      <w:pPr>
        <w:rPr>
          <w:rFonts w:hint="eastAsia" w:ascii="方正小标宋_GBK" w:hAnsi="方正小标宋_GBK" w:eastAsia="方正小标宋_GBK" w:cs="方正小标宋_GBK"/>
          <w:sz w:val="72"/>
          <w:szCs w:val="72"/>
        </w:rPr>
      </w:pPr>
    </w:p>
    <w:p w14:paraId="4F7206D0">
      <w:pPr>
        <w:pStyle w:val="16"/>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4E70B3C6">
      <w:pPr>
        <w:pStyle w:val="16"/>
        <w:jc w:val="center"/>
        <w:rPr>
          <w:rFonts w:hint="eastAsia" w:ascii="方正小标宋_GBK" w:hAnsi="方正小标宋_GBK" w:eastAsia="方正小标宋_GBK" w:cs="方正小标宋_GBK"/>
          <w:sz w:val="84"/>
          <w:szCs w:val="84"/>
        </w:rPr>
      </w:pPr>
    </w:p>
    <w:p w14:paraId="1B60ED8B">
      <w:pPr>
        <w:pStyle w:val="16"/>
        <w:jc w:val="center"/>
        <w:rPr>
          <w:rFonts w:hint="eastAsia" w:ascii="方正小标宋_GBK" w:hAnsi="方正小标宋_GBK" w:eastAsia="方正小标宋_GBK" w:cs="方正小标宋_GBK"/>
          <w:sz w:val="84"/>
          <w:szCs w:val="84"/>
          <w:lang w:val="en-US" w:eastAsia="zh-CN"/>
        </w:rPr>
      </w:pPr>
      <w:r>
        <w:rPr>
          <w:rFonts w:hint="eastAsia" w:ascii="方正小标宋_GBK" w:hAnsi="方正小标宋_GBK" w:eastAsia="方正小标宋_GBK" w:cs="方正小标宋_GBK"/>
          <w:sz w:val="84"/>
          <w:szCs w:val="84"/>
          <w:lang w:val="en-US" w:eastAsia="zh-CN"/>
        </w:rPr>
        <w:t>怀化市园林绿化服务中心</w:t>
      </w:r>
    </w:p>
    <w:p w14:paraId="4B57B687">
      <w:pPr>
        <w:pStyle w:val="16"/>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部门（</w:t>
      </w:r>
      <w:r>
        <w:rPr>
          <w:rFonts w:hint="eastAsia" w:ascii="方正小标宋_GBK" w:hAnsi="方正小标宋_GBK" w:eastAsia="方正小标宋_GBK" w:cs="方正小标宋_GBK"/>
          <w:sz w:val="84"/>
          <w:szCs w:val="84"/>
        </w:rPr>
        <w:t>单位</w:t>
      </w:r>
      <w:r>
        <w:rPr>
          <w:rFonts w:hint="eastAsia" w:ascii="方正小标宋_GBK" w:hAnsi="方正小标宋_GBK" w:eastAsia="方正小标宋_GBK" w:cs="方正小标宋_GBK"/>
          <w:sz w:val="84"/>
          <w:szCs w:val="84"/>
          <w:lang w:eastAsia="zh-CN"/>
        </w:rPr>
        <w:t>）</w:t>
      </w:r>
      <w:r>
        <w:rPr>
          <w:rFonts w:hint="eastAsia" w:ascii="方正小标宋_GBK" w:hAnsi="方正小标宋_GBK" w:eastAsia="方正小标宋_GBK" w:cs="方正小标宋_GBK"/>
          <w:sz w:val="84"/>
          <w:szCs w:val="84"/>
        </w:rPr>
        <w:t>概况</w:t>
      </w:r>
    </w:p>
    <w:p w14:paraId="061F0CEE">
      <w:pPr>
        <w:jc w:val="center"/>
        <w:rPr>
          <w:rFonts w:hint="eastAsia" w:ascii="方正小标宋_GBK" w:hAnsi="方正小标宋_GBK" w:eastAsia="方正小标宋_GBK" w:cs="方正小标宋_GBK"/>
          <w:sz w:val="72"/>
          <w:szCs w:val="72"/>
        </w:rPr>
      </w:pPr>
    </w:p>
    <w:p w14:paraId="2E8D58D2">
      <w:pPr>
        <w:jc w:val="both"/>
        <w:rPr>
          <w:sz w:val="72"/>
          <w:szCs w:val="72"/>
        </w:rPr>
      </w:pPr>
    </w:p>
    <w:p w14:paraId="35D7C861">
      <w:pPr>
        <w:pStyle w:val="8"/>
        <w:rPr>
          <w:sz w:val="72"/>
          <w:szCs w:val="72"/>
        </w:rPr>
      </w:pPr>
    </w:p>
    <w:p w14:paraId="51CDEE40">
      <w:pPr>
        <w:pStyle w:val="9"/>
        <w:rPr>
          <w:sz w:val="72"/>
          <w:szCs w:val="72"/>
        </w:rPr>
      </w:pPr>
    </w:p>
    <w:p w14:paraId="3FAF2AC5"/>
    <w:p w14:paraId="514FA3D5">
      <w:pPr>
        <w:pStyle w:val="8"/>
        <w:rPr>
          <w:sz w:val="72"/>
          <w:szCs w:val="72"/>
        </w:rPr>
      </w:pPr>
    </w:p>
    <w:p w14:paraId="013391AD">
      <w:pPr>
        <w:pStyle w:val="9"/>
      </w:pPr>
    </w:p>
    <w:p w14:paraId="22EB340F">
      <w:pPr>
        <w:pStyle w:val="17"/>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2EB067B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 w:hAnsi="仿宋" w:eastAsia="仿宋" w:cs="仿宋"/>
          <w:kern w:val="2"/>
          <w:sz w:val="32"/>
          <w:szCs w:val="32"/>
          <w:lang w:val="en-US" w:eastAsia="zh-CN" w:bidi="ar-SA"/>
        </w:rPr>
      </w:pPr>
      <w:r>
        <w:rPr>
          <w:rFonts w:hint="eastAsia" w:ascii="Times New Roman" w:hAnsi="Times New Roman" w:eastAsia="仿宋_GB2312" w:cs="仿宋_GB2312"/>
          <w:sz w:val="32"/>
          <w:szCs w:val="32"/>
        </w:rPr>
        <w:t>（一）</w:t>
      </w:r>
      <w:r>
        <w:rPr>
          <w:rFonts w:hint="eastAsia" w:ascii="仿宋" w:hAnsi="仿宋" w:eastAsia="仿宋" w:cs="仿宋"/>
          <w:kern w:val="2"/>
          <w:sz w:val="32"/>
          <w:szCs w:val="32"/>
          <w:lang w:val="en-US" w:eastAsia="zh-CN" w:bidi="ar-SA"/>
        </w:rPr>
        <w:t>贯彻执行国家、省有关园林绿化管理的方针、政策、法律、法规和规章，配合有关部门研究拟订本市实施细则。</w:t>
      </w:r>
    </w:p>
    <w:p w14:paraId="57129D9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（二）承担编制城区园林绿化近期、远期发展规划和园林绿化建设管理资金计划的有关具体工作。</w:t>
      </w:r>
    </w:p>
    <w:p w14:paraId="4D37DD8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（三）承担城市新建、改建、扩建工程附属绿化工程初审及施工监督、竣工验收的有关事务性工作。</w:t>
      </w:r>
    </w:p>
    <w:p w14:paraId="7482722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四）承担改变城市绿地规划、绿化用地使用性质审批初审及临时占用城市绿地、砍伐、移植、修剪城市树木（包括古树名木）许可初审的有关事务性工作；协助主管部门开展园林绿化执法督查，协助上级征收城市绿化补偿费等相关费用。</w:t>
      </w:r>
    </w:p>
    <w:p w14:paraId="1E6DDE3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（5）负责街旁绿地、街头游园、防护绿地、风景林地、行道及干道绿化带、滨江（水）风光带、广场等公共绿地的保护、管理和日常养护工作。</w:t>
      </w:r>
    </w:p>
    <w:p w14:paraId="3909EE8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（六）承担城区城市公园、城市雕塑管理和维护的具体工作；负责城市规划区内生物多样性保护工作；推广城市园林绿化科技新成果、新技术，开展对外技术交流。</w:t>
      </w:r>
    </w:p>
    <w:p w14:paraId="600D6E2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（七）参与指导县市区城镇园林绿化工作，促进园林绿化事业的发展。</w:t>
      </w:r>
    </w:p>
    <w:p w14:paraId="1443F8E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（八）承办市委、市政府和市城市管理和行政执法局交办的其他事项。</w:t>
      </w:r>
    </w:p>
    <w:p w14:paraId="504B38F6">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5C185414">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（一）内设机构设置。怀化市园林绿化服务中心单位内设机构包括：</w:t>
      </w:r>
      <w:r>
        <w:rPr>
          <w:rFonts w:hint="eastAsia" w:ascii="仿宋" w:hAnsi="仿宋" w:eastAsia="仿宋" w:cs="仿宋"/>
          <w:sz w:val="32"/>
          <w:szCs w:val="32"/>
          <w:lang w:val="en-US" w:eastAsia="zh-CN"/>
        </w:rPr>
        <w:t>办公室、人事教育部、计划财务部、工程技术部、绿化服务部、园林科研部、城市公园部、园林信息所、园林评价所、园林绿化维保所、道路绿化养护所、园林废弃物处置所等部门</w:t>
      </w:r>
    </w:p>
    <w:p w14:paraId="7CE3442E">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i w:val="0"/>
          <w:iCs w:val="0"/>
          <w:caps w:val="0"/>
          <w:color w:val="3D3D3D"/>
          <w:spacing w:val="0"/>
          <w:sz w:val="32"/>
          <w:szCs w:val="32"/>
          <w:lang w:eastAsia="zh-CN"/>
        </w:rPr>
      </w:pPr>
      <w:r>
        <w:rPr>
          <w:rFonts w:hint="eastAsia" w:ascii="Times New Roman" w:hAnsi="Times New Roman" w:eastAsia="仿宋_GB2312" w:cs="仿宋_GB2312"/>
          <w:bCs/>
          <w:kern w:val="0"/>
          <w:sz w:val="32"/>
          <w:szCs w:val="32"/>
        </w:rPr>
        <w:t>（二）决算单位构成。怀化市园林绿化服务中心单位202</w:t>
      </w:r>
      <w:r>
        <w:rPr>
          <w:rFonts w:hint="eastAsia" w:ascii="Times New Roman" w:hAnsi="Times New Roman" w:eastAsia="仿宋_GB2312" w:cs="仿宋_GB2312"/>
          <w:bCs/>
          <w:kern w:val="0"/>
          <w:sz w:val="32"/>
          <w:szCs w:val="32"/>
          <w:lang w:val="en-US" w:eastAsia="zh-CN"/>
        </w:rPr>
        <w:t>3</w:t>
      </w:r>
      <w:r>
        <w:rPr>
          <w:rFonts w:hint="eastAsia" w:ascii="Times New Roman" w:hAnsi="Times New Roman" w:eastAsia="仿宋_GB2312" w:cs="仿宋_GB2312"/>
          <w:bCs/>
          <w:kern w:val="0"/>
          <w:sz w:val="32"/>
          <w:szCs w:val="32"/>
        </w:rPr>
        <w:t>年部门决算汇总公开单位构成包括：</w:t>
      </w:r>
      <w:r>
        <w:rPr>
          <w:rFonts w:hint="eastAsia" w:ascii="仿宋" w:hAnsi="仿宋" w:eastAsia="仿宋" w:cs="仿宋"/>
          <w:i w:val="0"/>
          <w:iCs w:val="0"/>
          <w:caps w:val="0"/>
          <w:color w:val="3D3D3D"/>
          <w:spacing w:val="0"/>
          <w:sz w:val="32"/>
          <w:szCs w:val="32"/>
        </w:rPr>
        <w:t>怀化市园林绿化服务中心（二级部门）</w:t>
      </w:r>
      <w:r>
        <w:rPr>
          <w:rFonts w:hint="eastAsia" w:ascii="仿宋" w:hAnsi="仿宋" w:eastAsia="仿宋" w:cs="仿宋"/>
          <w:i w:val="0"/>
          <w:iCs w:val="0"/>
          <w:caps w:val="0"/>
          <w:color w:val="3D3D3D"/>
          <w:spacing w:val="0"/>
          <w:sz w:val="32"/>
          <w:szCs w:val="32"/>
          <w:lang w:eastAsia="zh-CN"/>
        </w:rPr>
        <w:t>。</w:t>
      </w:r>
    </w:p>
    <w:p w14:paraId="4B364297">
      <w:pPr>
        <w:jc w:val="left"/>
        <w:rPr>
          <w:rFonts w:ascii="仿宋_GB2312" w:eastAsia="仿宋_GB2312" w:hAnsiTheme="minorEastAsia"/>
          <w:sz w:val="28"/>
          <w:szCs w:val="32"/>
        </w:rPr>
      </w:pPr>
    </w:p>
    <w:p w14:paraId="770E99BD">
      <w:pPr>
        <w:jc w:val="center"/>
        <w:rPr>
          <w:rFonts w:ascii="黑体" w:hAnsi="黑体" w:eastAsia="黑体"/>
          <w:sz w:val="28"/>
          <w:szCs w:val="28"/>
        </w:rPr>
      </w:pPr>
    </w:p>
    <w:p w14:paraId="0409C5DC">
      <w:pPr>
        <w:jc w:val="center"/>
        <w:rPr>
          <w:rFonts w:ascii="黑体" w:hAnsi="黑体" w:eastAsia="黑体"/>
          <w:sz w:val="28"/>
          <w:szCs w:val="28"/>
        </w:rPr>
      </w:pPr>
    </w:p>
    <w:p w14:paraId="5878DF9C">
      <w:pPr>
        <w:jc w:val="center"/>
        <w:rPr>
          <w:rFonts w:ascii="黑体" w:hAnsi="黑体" w:eastAsia="黑体"/>
          <w:sz w:val="28"/>
          <w:szCs w:val="28"/>
        </w:rPr>
      </w:pPr>
    </w:p>
    <w:p w14:paraId="244F85C5">
      <w:pPr>
        <w:jc w:val="center"/>
        <w:rPr>
          <w:rFonts w:ascii="黑体" w:hAnsi="黑体" w:eastAsia="黑体"/>
          <w:sz w:val="28"/>
          <w:szCs w:val="28"/>
        </w:rPr>
      </w:pPr>
    </w:p>
    <w:p w14:paraId="7FC1DA70">
      <w:pPr>
        <w:jc w:val="center"/>
        <w:rPr>
          <w:rFonts w:ascii="黑体" w:hAnsi="黑体" w:eastAsia="黑体"/>
          <w:sz w:val="28"/>
          <w:szCs w:val="28"/>
        </w:rPr>
      </w:pPr>
    </w:p>
    <w:p w14:paraId="66E0A628">
      <w:pPr>
        <w:jc w:val="center"/>
        <w:rPr>
          <w:rFonts w:ascii="黑体" w:hAnsi="黑体" w:eastAsia="黑体"/>
          <w:sz w:val="28"/>
          <w:szCs w:val="28"/>
        </w:rPr>
      </w:pPr>
    </w:p>
    <w:p w14:paraId="2263024F">
      <w:pPr>
        <w:jc w:val="center"/>
        <w:rPr>
          <w:rFonts w:ascii="黑体" w:hAnsi="黑体" w:eastAsia="黑体"/>
          <w:sz w:val="28"/>
          <w:szCs w:val="28"/>
        </w:rPr>
      </w:pPr>
    </w:p>
    <w:p w14:paraId="4DEC7739">
      <w:pPr>
        <w:jc w:val="center"/>
        <w:rPr>
          <w:rFonts w:ascii="黑体" w:hAnsi="黑体" w:eastAsia="黑体"/>
          <w:sz w:val="28"/>
          <w:szCs w:val="28"/>
        </w:rPr>
      </w:pPr>
    </w:p>
    <w:p w14:paraId="52C99724">
      <w:pPr>
        <w:jc w:val="center"/>
        <w:rPr>
          <w:rFonts w:ascii="黑体" w:hAnsi="黑体" w:eastAsia="黑体"/>
          <w:sz w:val="28"/>
          <w:szCs w:val="28"/>
        </w:rPr>
      </w:pPr>
    </w:p>
    <w:p w14:paraId="2ACF38FD">
      <w:pPr>
        <w:jc w:val="center"/>
        <w:rPr>
          <w:rFonts w:ascii="黑体" w:hAnsi="黑体" w:eastAsia="黑体"/>
          <w:sz w:val="28"/>
          <w:szCs w:val="28"/>
        </w:rPr>
      </w:pPr>
    </w:p>
    <w:p w14:paraId="45469623">
      <w:pPr>
        <w:jc w:val="center"/>
        <w:rPr>
          <w:rFonts w:ascii="黑体" w:hAnsi="黑体" w:eastAsia="黑体"/>
          <w:sz w:val="28"/>
          <w:szCs w:val="28"/>
        </w:rPr>
      </w:pPr>
    </w:p>
    <w:p w14:paraId="7A423FBD">
      <w:pPr>
        <w:jc w:val="center"/>
        <w:rPr>
          <w:rFonts w:ascii="黑体" w:hAnsi="黑体" w:eastAsia="黑体"/>
          <w:sz w:val="28"/>
          <w:szCs w:val="28"/>
        </w:rPr>
      </w:pPr>
    </w:p>
    <w:p w14:paraId="7E15A2B4">
      <w:pPr>
        <w:jc w:val="center"/>
        <w:rPr>
          <w:sz w:val="72"/>
          <w:szCs w:val="72"/>
        </w:rPr>
      </w:pPr>
    </w:p>
    <w:p w14:paraId="107F5CFB">
      <w:pPr>
        <w:jc w:val="center"/>
        <w:rPr>
          <w:sz w:val="72"/>
          <w:szCs w:val="72"/>
        </w:rPr>
      </w:pPr>
    </w:p>
    <w:p w14:paraId="02F95128">
      <w:pPr>
        <w:jc w:val="center"/>
        <w:rPr>
          <w:sz w:val="72"/>
          <w:szCs w:val="72"/>
        </w:rPr>
      </w:pPr>
    </w:p>
    <w:p w14:paraId="48A5E954">
      <w:pPr>
        <w:jc w:val="center"/>
        <w:rPr>
          <w:sz w:val="72"/>
          <w:szCs w:val="72"/>
        </w:rPr>
      </w:pPr>
    </w:p>
    <w:p w14:paraId="0ABC9C14">
      <w:pPr>
        <w:pStyle w:val="8"/>
        <w:rPr>
          <w:sz w:val="72"/>
          <w:szCs w:val="72"/>
        </w:rPr>
      </w:pPr>
    </w:p>
    <w:p w14:paraId="5B3BF65A">
      <w:pPr>
        <w:pStyle w:val="9"/>
        <w:rPr>
          <w:sz w:val="72"/>
          <w:szCs w:val="72"/>
        </w:rPr>
      </w:pPr>
    </w:p>
    <w:p w14:paraId="5B24DE2F">
      <w:pPr>
        <w:rPr>
          <w:sz w:val="72"/>
          <w:szCs w:val="72"/>
        </w:rPr>
      </w:pPr>
    </w:p>
    <w:p w14:paraId="760D0AD9">
      <w:pPr>
        <w:pStyle w:val="8"/>
        <w:rPr>
          <w:sz w:val="72"/>
          <w:szCs w:val="72"/>
        </w:rPr>
      </w:pPr>
    </w:p>
    <w:p w14:paraId="721E384A">
      <w:pPr>
        <w:pStyle w:val="9"/>
        <w:rPr>
          <w:sz w:val="72"/>
          <w:szCs w:val="72"/>
        </w:rPr>
      </w:pPr>
    </w:p>
    <w:p w14:paraId="5D65D37E"/>
    <w:p w14:paraId="7F5B6AB3">
      <w:pPr>
        <w:pStyle w:val="16"/>
        <w:jc w:val="center"/>
        <w:rPr>
          <w:rFonts w:hint="eastAsia" w:ascii="方正小标宋_GBK" w:hAnsi="方正小标宋_GBK" w:eastAsia="方正小标宋_GBK" w:cs="方正小标宋_GBK"/>
          <w:sz w:val="84"/>
          <w:szCs w:val="84"/>
        </w:rPr>
      </w:pPr>
    </w:p>
    <w:p w14:paraId="6F22D521">
      <w:pPr>
        <w:pStyle w:val="16"/>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184C9F58">
      <w:pPr>
        <w:pStyle w:val="16"/>
        <w:jc w:val="center"/>
        <w:rPr>
          <w:rFonts w:hint="eastAsia" w:ascii="方正小标宋_GBK" w:hAnsi="方正小标宋_GBK" w:eastAsia="方正小标宋_GBK" w:cs="方正小标宋_GBK"/>
          <w:sz w:val="84"/>
          <w:szCs w:val="84"/>
        </w:rPr>
      </w:pPr>
    </w:p>
    <w:p w14:paraId="4C9F1E13">
      <w:pPr>
        <w:pStyle w:val="16"/>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1A6C47A4">
      <w:pPr>
        <w:jc w:val="center"/>
        <w:rPr>
          <w:sz w:val="72"/>
          <w:szCs w:val="72"/>
        </w:rPr>
      </w:pPr>
      <w:r>
        <w:rPr>
          <w:rFonts w:hint="eastAsia"/>
          <w:sz w:val="72"/>
          <w:szCs w:val="72"/>
        </w:rPr>
        <w:t>(详情请见附件)</w:t>
      </w:r>
    </w:p>
    <w:p w14:paraId="76B6E57C">
      <w:pPr>
        <w:jc w:val="center"/>
        <w:rPr>
          <w:sz w:val="72"/>
          <w:szCs w:val="72"/>
        </w:rPr>
      </w:pPr>
    </w:p>
    <w:p w14:paraId="18437DCD">
      <w:pPr>
        <w:jc w:val="center"/>
        <w:rPr>
          <w:sz w:val="72"/>
          <w:szCs w:val="72"/>
        </w:rPr>
      </w:pPr>
    </w:p>
    <w:p w14:paraId="2BB9A53D">
      <w:pPr>
        <w:jc w:val="center"/>
        <w:rPr>
          <w:sz w:val="72"/>
          <w:szCs w:val="72"/>
        </w:rPr>
      </w:pPr>
    </w:p>
    <w:p w14:paraId="5555DC0C">
      <w:pPr>
        <w:jc w:val="center"/>
        <w:rPr>
          <w:sz w:val="72"/>
          <w:szCs w:val="72"/>
        </w:rPr>
      </w:pPr>
    </w:p>
    <w:p w14:paraId="5900A959">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p w14:paraId="0C137E29">
      <w:pPr>
        <w:widowControl/>
        <w:jc w:val="left"/>
        <w:rPr>
          <w:sz w:val="72"/>
          <w:szCs w:val="72"/>
        </w:rPr>
      </w:pPr>
    </w:p>
    <w:p w14:paraId="3070954B">
      <w:pPr>
        <w:pStyle w:val="16"/>
        <w:rPr>
          <w:sz w:val="72"/>
          <w:szCs w:val="72"/>
        </w:rPr>
      </w:pPr>
    </w:p>
    <w:p w14:paraId="67FCC052">
      <w:pPr>
        <w:pStyle w:val="16"/>
        <w:rPr>
          <w:sz w:val="72"/>
          <w:szCs w:val="72"/>
        </w:rPr>
      </w:pPr>
    </w:p>
    <w:p w14:paraId="554F35F7">
      <w:pPr>
        <w:pStyle w:val="16"/>
        <w:jc w:val="center"/>
        <w:rPr>
          <w:sz w:val="72"/>
          <w:szCs w:val="72"/>
        </w:rPr>
      </w:pPr>
    </w:p>
    <w:p w14:paraId="4C319AC2">
      <w:pPr>
        <w:pStyle w:val="16"/>
        <w:jc w:val="center"/>
        <w:rPr>
          <w:rFonts w:hint="eastAsia" w:ascii="方正小标宋_GBK" w:hAnsi="方正小标宋_GBK" w:eastAsia="方正小标宋_GBK" w:cs="方正小标宋_GBK"/>
          <w:sz w:val="72"/>
          <w:szCs w:val="72"/>
        </w:rPr>
      </w:pPr>
    </w:p>
    <w:p w14:paraId="564ACC52">
      <w:pPr>
        <w:pStyle w:val="16"/>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36F48583">
      <w:pPr>
        <w:pStyle w:val="16"/>
        <w:jc w:val="center"/>
        <w:rPr>
          <w:rFonts w:hint="eastAsia" w:ascii="方正小标宋_GBK" w:hAnsi="方正小标宋_GBK" w:eastAsia="方正小标宋_GBK" w:cs="方正小标宋_GBK"/>
          <w:sz w:val="70"/>
          <w:szCs w:val="70"/>
        </w:rPr>
      </w:pPr>
    </w:p>
    <w:p w14:paraId="1D8FEA5C">
      <w:pPr>
        <w:pStyle w:val="16"/>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3</w:t>
      </w:r>
      <w:r>
        <w:rPr>
          <w:rFonts w:hint="eastAsia" w:ascii="方正小标宋_GBK" w:hAnsi="方正小标宋_GBK" w:eastAsia="方正小标宋_GBK" w:cs="方正小标宋_GBK"/>
          <w:sz w:val="70"/>
          <w:szCs w:val="70"/>
        </w:rPr>
        <w:t>年度部门决算情况说明</w:t>
      </w:r>
    </w:p>
    <w:p w14:paraId="6F7BF4F5">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bookmarkStart w:id="0" w:name="_GoBack"/>
      <w:bookmarkEnd w:id="0"/>
    </w:p>
    <w:p w14:paraId="7635A800">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03D623EC">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年度收、支总计4658.49万元。与上年相比，增加</w:t>
      </w:r>
      <w:r>
        <w:rPr>
          <w:rFonts w:hint="eastAsia" w:ascii="Times New Roman" w:hAnsi="Times New Roman" w:eastAsia="仿宋_GB2312"/>
          <w:sz w:val="32"/>
          <w:szCs w:val="32"/>
          <w:lang w:val="en-US" w:eastAsia="zh-CN"/>
        </w:rPr>
        <w:t>564.59</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13.79</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专项经费增加。</w:t>
      </w:r>
    </w:p>
    <w:p w14:paraId="130E89F4">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3747390C">
      <w:pPr>
        <w:pStyle w:val="16"/>
        <w:keepNext w:val="0"/>
        <w:keepLines w:val="0"/>
        <w:pageBreakBefore w:val="0"/>
        <w:widowControl w:val="0"/>
        <w:tabs>
          <w:tab w:val="left" w:pos="5250"/>
        </w:tabs>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年度收入合计4658.49万元，其中：财政拨款收入</w:t>
      </w:r>
      <w:r>
        <w:rPr>
          <w:rFonts w:hint="eastAsia" w:ascii="Times New Roman" w:hAnsi="Times New Roman" w:eastAsia="仿宋_GB2312"/>
          <w:sz w:val="32"/>
          <w:szCs w:val="32"/>
          <w:lang w:val="en-US" w:eastAsia="zh-CN"/>
        </w:rPr>
        <w:t>4501.07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96.62</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157.42</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3.38</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4EA81D1B">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43A658AC">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年度支出合计4658.49万元，其中：基本支出</w:t>
      </w:r>
      <w:r>
        <w:rPr>
          <w:rFonts w:hint="eastAsia" w:ascii="Times New Roman" w:hAnsi="Times New Roman" w:eastAsia="仿宋_GB2312"/>
          <w:sz w:val="32"/>
          <w:szCs w:val="32"/>
          <w:lang w:val="en-US" w:eastAsia="zh-CN"/>
        </w:rPr>
        <w:t>1820.08</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39.07</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2838.41</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60.93</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20FD07EB">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56C04225">
      <w:pPr>
        <w:pStyle w:val="16"/>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年度财政拨款收、支总计</w:t>
      </w:r>
      <w:r>
        <w:rPr>
          <w:rFonts w:hint="eastAsia" w:ascii="Times New Roman" w:hAnsi="Times New Roman" w:eastAsia="仿宋_GB2312"/>
          <w:sz w:val="32"/>
          <w:szCs w:val="32"/>
          <w:lang w:val="en-US" w:eastAsia="zh-CN"/>
        </w:rPr>
        <w:t>4501.07</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407.17</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9.95</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专项经费增加。</w:t>
      </w:r>
    </w:p>
    <w:p w14:paraId="0645B8B1">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39F59B0B">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14:paraId="513B4720">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2808.68</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60.29</w:t>
      </w:r>
      <w:r>
        <w:rPr>
          <w:rFonts w:hint="eastAsia" w:ascii="Times New Roman" w:hAnsi="Times New Roman" w:eastAsia="仿宋_GB2312"/>
          <w:sz w:val="32"/>
          <w:szCs w:val="32"/>
        </w:rPr>
        <w:t>%，与上年相比，财政拨款支出减少</w:t>
      </w:r>
      <w:r>
        <w:rPr>
          <w:rFonts w:hint="eastAsia" w:ascii="Times New Roman" w:hAnsi="Times New Roman" w:eastAsia="仿宋_GB2312"/>
          <w:sz w:val="32"/>
          <w:szCs w:val="32"/>
          <w:lang w:val="en-US" w:eastAsia="zh-CN"/>
        </w:rPr>
        <w:t>472.86</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14.41</w:t>
      </w:r>
      <w:r>
        <w:rPr>
          <w:rFonts w:hint="eastAsia" w:ascii="Times New Roman" w:hAnsi="Times New Roman" w:eastAsia="仿宋_GB2312"/>
          <w:sz w:val="32"/>
          <w:szCs w:val="32"/>
        </w:rPr>
        <w:t>%，主要是因为</w:t>
      </w:r>
      <w:r>
        <w:rPr>
          <w:rFonts w:hint="eastAsia" w:ascii="仿宋" w:hAnsi="仿宋" w:eastAsia="仿宋" w:cs="仿宋"/>
          <w:sz w:val="32"/>
          <w:szCs w:val="32"/>
          <w:lang w:eastAsia="zh-CN"/>
        </w:rPr>
        <w:t>人员经费、绿地直管养护经费等的</w:t>
      </w:r>
      <w:r>
        <w:rPr>
          <w:rFonts w:hint="eastAsia" w:ascii="仿宋" w:hAnsi="仿宋" w:eastAsia="仿宋" w:cs="仿宋"/>
          <w:sz w:val="32"/>
          <w:szCs w:val="32"/>
          <w:lang w:val="en-US" w:eastAsia="zh-CN"/>
        </w:rPr>
        <w:t>减少。</w:t>
      </w:r>
    </w:p>
    <w:p w14:paraId="318E74B1">
      <w:pPr>
        <w:pStyle w:val="16"/>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14:paraId="3000E0A5">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2808.68</w:t>
      </w:r>
      <w:r>
        <w:rPr>
          <w:rFonts w:hint="eastAsia" w:ascii="Times New Roman" w:hAnsi="Times New Roman" w:eastAsia="仿宋_GB2312"/>
          <w:sz w:val="32"/>
          <w:szCs w:val="32"/>
        </w:rPr>
        <w:t>万元，主要用于以下方面：一般公共服务（类）支出</w:t>
      </w:r>
      <w:r>
        <w:rPr>
          <w:rFonts w:hint="eastAsia" w:ascii="Times New Roman" w:hAnsi="Times New Roman" w:eastAsia="仿宋_GB2312"/>
          <w:sz w:val="32"/>
          <w:szCs w:val="32"/>
          <w:lang w:val="en-US" w:eastAsia="zh-CN"/>
        </w:rPr>
        <w:t>168.99</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6.02</w:t>
      </w:r>
      <w:r>
        <w:rPr>
          <w:rFonts w:hint="eastAsia" w:ascii="Times New Roman" w:hAnsi="Times New Roman" w:eastAsia="仿宋_GB2312"/>
          <w:sz w:val="32"/>
          <w:szCs w:val="32"/>
        </w:rPr>
        <w:t>%；社会保障和就业支出（类）支出</w:t>
      </w:r>
      <w:r>
        <w:rPr>
          <w:rFonts w:hint="eastAsia" w:ascii="Times New Roman" w:hAnsi="Times New Roman" w:eastAsia="仿宋_GB2312"/>
          <w:sz w:val="32"/>
          <w:szCs w:val="32"/>
          <w:lang w:val="en-US" w:eastAsia="zh-CN"/>
        </w:rPr>
        <w:t>300.41</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10.70</w:t>
      </w:r>
      <w:r>
        <w:rPr>
          <w:rFonts w:hint="eastAsia" w:ascii="Times New Roman" w:hAnsi="Times New Roman" w:eastAsia="仿宋_GB2312"/>
          <w:sz w:val="32"/>
          <w:szCs w:val="32"/>
        </w:rPr>
        <w:t>%;卫生健康支出（类）支出</w:t>
      </w:r>
      <w:r>
        <w:rPr>
          <w:rFonts w:hint="eastAsia" w:ascii="Times New Roman" w:hAnsi="Times New Roman" w:eastAsia="仿宋_GB2312"/>
          <w:sz w:val="32"/>
          <w:szCs w:val="32"/>
          <w:lang w:val="en-US" w:eastAsia="zh-CN"/>
        </w:rPr>
        <w:t>70.11</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2.50</w:t>
      </w:r>
      <w:r>
        <w:rPr>
          <w:rFonts w:hint="eastAsia" w:ascii="Times New Roman" w:hAnsi="Times New Roman" w:eastAsia="仿宋_GB2312"/>
          <w:sz w:val="32"/>
          <w:szCs w:val="32"/>
        </w:rPr>
        <w:t>%;城乡社区支出（类）支出</w:t>
      </w:r>
      <w:r>
        <w:rPr>
          <w:rFonts w:hint="eastAsia" w:ascii="Times New Roman" w:hAnsi="Times New Roman" w:eastAsia="仿宋_GB2312"/>
          <w:sz w:val="32"/>
          <w:szCs w:val="32"/>
          <w:lang w:val="en-US" w:eastAsia="zh-CN"/>
        </w:rPr>
        <w:t>1388</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49.42</w:t>
      </w:r>
      <w:r>
        <w:rPr>
          <w:rFonts w:hint="eastAsia" w:ascii="Times New Roman" w:hAnsi="Times New Roman" w:eastAsia="仿宋_GB2312"/>
          <w:sz w:val="32"/>
          <w:szCs w:val="32"/>
        </w:rPr>
        <w:t>%;资源勘探工业信息等支出（类）支出</w:t>
      </w:r>
      <w:r>
        <w:rPr>
          <w:rFonts w:hint="eastAsia" w:ascii="Times New Roman" w:hAnsi="Times New Roman" w:eastAsia="仿宋_GB2312"/>
          <w:sz w:val="32"/>
          <w:szCs w:val="32"/>
          <w:lang w:val="en-US" w:eastAsia="zh-CN"/>
        </w:rPr>
        <w:t>881.18</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31.36</w:t>
      </w:r>
      <w:r>
        <w:rPr>
          <w:rFonts w:hint="eastAsia" w:ascii="Times New Roman" w:hAnsi="Times New Roman" w:eastAsia="仿宋_GB2312"/>
          <w:sz w:val="32"/>
          <w:szCs w:val="32"/>
        </w:rPr>
        <w:t>%;</w:t>
      </w:r>
    </w:p>
    <w:p w14:paraId="5AB30098">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14:paraId="1342B9B3">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lang w:val="en-US" w:eastAsia="zh-CN"/>
        </w:rPr>
        <w:t>2541.23</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2808.68</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110.52</w:t>
      </w:r>
      <w:r>
        <w:rPr>
          <w:rFonts w:hint="eastAsia" w:ascii="Times New Roman" w:hAnsi="Times New Roman" w:eastAsia="仿宋_GB2312"/>
          <w:sz w:val="32"/>
          <w:szCs w:val="32"/>
        </w:rPr>
        <w:t>%，其中：</w:t>
      </w:r>
    </w:p>
    <w:p w14:paraId="4BA749A3">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1、</w:t>
      </w:r>
      <w:r>
        <w:rPr>
          <w:rFonts w:hint="eastAsia" w:ascii="Times New Roman" w:hAnsi="Times New Roman" w:eastAsia="仿宋_GB2312"/>
          <w:color w:val="auto"/>
          <w:sz w:val="32"/>
          <w:szCs w:val="32"/>
        </w:rPr>
        <w:t>一般公共服务（类）</w:t>
      </w:r>
      <w:r>
        <w:rPr>
          <w:rFonts w:hint="eastAsia" w:ascii="Times New Roman" w:hAnsi="Times New Roman" w:eastAsia="仿宋_GB2312"/>
          <w:color w:val="auto"/>
          <w:sz w:val="32"/>
          <w:szCs w:val="32"/>
          <w:lang w:val="en-US" w:eastAsia="zh-CN"/>
        </w:rPr>
        <w:t>人大事务</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val="en-US" w:eastAsia="zh-CN"/>
        </w:rPr>
        <w:t>行政运行</w:t>
      </w:r>
      <w:r>
        <w:rPr>
          <w:rFonts w:hint="eastAsia" w:ascii="Times New Roman" w:hAnsi="Times New Roman" w:eastAsia="仿宋_GB2312"/>
          <w:color w:val="auto"/>
          <w:sz w:val="32"/>
          <w:szCs w:val="32"/>
        </w:rPr>
        <w:t>（项）</w:t>
      </w:r>
      <w:r>
        <w:rPr>
          <w:rFonts w:hint="eastAsia" w:ascii="Times New Roman" w:hAnsi="Times New Roman" w:eastAsia="仿宋_GB2312"/>
          <w:sz w:val="32"/>
          <w:szCs w:val="32"/>
        </w:rPr>
        <w:t>。</w:t>
      </w:r>
    </w:p>
    <w:p w14:paraId="1DB93835">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 w:hAnsi="仿宋" w:eastAsia="仿宋" w:cs="仿宋"/>
          <w:color w:val="auto"/>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1916.73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168.99</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8.82</w:t>
      </w:r>
      <w:r>
        <w:rPr>
          <w:rFonts w:hint="eastAsia" w:ascii="Times New Roman" w:hAnsi="Times New Roman" w:eastAsia="仿宋_GB2312"/>
          <w:sz w:val="32"/>
          <w:szCs w:val="32"/>
        </w:rPr>
        <w:t>%，决算数小于年初预算数的主要原因是：</w:t>
      </w:r>
      <w:r>
        <w:rPr>
          <w:rFonts w:hint="eastAsia" w:ascii="Times New Roman" w:hAnsi="Times New Roman" w:eastAsia="仿宋_GB2312"/>
          <w:color w:val="auto"/>
          <w:sz w:val="32"/>
          <w:szCs w:val="32"/>
          <w:lang w:val="en-US" w:eastAsia="zh-CN"/>
        </w:rPr>
        <w:t>年初预算行政运行项包括社会保障和就业支出（类）、</w:t>
      </w:r>
      <w:r>
        <w:rPr>
          <w:rFonts w:hint="eastAsia" w:ascii="仿宋" w:hAnsi="仿宋" w:eastAsia="仿宋" w:cs="仿宋"/>
          <w:color w:val="auto"/>
          <w:sz w:val="32"/>
          <w:szCs w:val="32"/>
        </w:rPr>
        <w:t>卫生健康支出（类）</w:t>
      </w:r>
      <w:r>
        <w:rPr>
          <w:rFonts w:hint="eastAsia" w:ascii="仿宋" w:hAnsi="仿宋" w:eastAsia="仿宋" w:cs="仿宋"/>
          <w:color w:val="auto"/>
          <w:sz w:val="32"/>
          <w:szCs w:val="32"/>
          <w:lang w:val="en-US" w:eastAsia="zh-CN"/>
        </w:rPr>
        <w:t>。</w:t>
      </w:r>
    </w:p>
    <w:p w14:paraId="4FEBD9D0">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w:t>
      </w:r>
      <w:r>
        <w:rPr>
          <w:rFonts w:hint="eastAsia" w:ascii="Times New Roman" w:hAnsi="Times New Roman" w:eastAsia="仿宋_GB2312"/>
          <w:color w:val="auto"/>
          <w:sz w:val="32"/>
          <w:szCs w:val="32"/>
          <w:lang w:val="en-US" w:eastAsia="zh-CN"/>
        </w:rPr>
        <w:t>社会保障和就业支出</w:t>
      </w:r>
      <w:r>
        <w:rPr>
          <w:rFonts w:hint="eastAsia" w:ascii="Times New Roman" w:hAnsi="Times New Roman" w:eastAsia="仿宋_GB2312"/>
          <w:color w:val="auto"/>
          <w:sz w:val="32"/>
          <w:szCs w:val="32"/>
        </w:rPr>
        <w:t>（类）</w:t>
      </w:r>
      <w:r>
        <w:rPr>
          <w:rFonts w:hint="eastAsia" w:ascii="Times New Roman" w:hAnsi="Times New Roman" w:eastAsia="仿宋_GB2312"/>
          <w:color w:val="auto"/>
          <w:sz w:val="32"/>
          <w:szCs w:val="32"/>
          <w:lang w:val="en-US" w:eastAsia="zh-CN"/>
        </w:rPr>
        <w:t>行政事业单位养老支出</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val="en-US" w:eastAsia="zh-CN"/>
        </w:rPr>
        <w:t>机关事业单位基本养老保险缴费支出</w:t>
      </w:r>
      <w:r>
        <w:rPr>
          <w:rFonts w:hint="eastAsia" w:ascii="Times New Roman" w:hAnsi="Times New Roman" w:eastAsia="仿宋_GB2312"/>
          <w:color w:val="auto"/>
          <w:sz w:val="32"/>
          <w:szCs w:val="32"/>
        </w:rPr>
        <w:t>（项）</w:t>
      </w:r>
      <w:r>
        <w:rPr>
          <w:rFonts w:hint="eastAsia" w:ascii="Times New Roman" w:hAnsi="Times New Roman" w:eastAsia="仿宋_GB2312"/>
          <w:sz w:val="32"/>
          <w:szCs w:val="32"/>
        </w:rPr>
        <w:t>。</w:t>
      </w:r>
    </w:p>
    <w:p w14:paraId="5C55BB6F">
      <w:pPr>
        <w:pStyle w:val="16"/>
        <w:keepNext w:val="0"/>
        <w:keepLines w:val="0"/>
        <w:pageBreakBefore w:val="0"/>
        <w:kinsoku/>
        <w:wordWrap/>
        <w:overflowPunct/>
        <w:topLinePunct w:val="0"/>
        <w:bidi w:val="0"/>
        <w:adjustRightInd/>
        <w:snapToGrid/>
        <w:spacing w:line="600" w:lineRule="exact"/>
        <w:ind w:left="0" w:leftChars="0" w:right="0" w:firstLine="640" w:firstLineChars="200"/>
        <w:jc w:val="both"/>
        <w:textAlignment w:val="auto"/>
        <w:rPr>
          <w:rFonts w:ascii="Times New Roman" w:hAnsi="Times New Roman" w:eastAsia="仿宋_GB2312"/>
          <w:color w:val="auto"/>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万元，支出决算为159.37万元，决算数大于年初预算数的主要原因是：</w:t>
      </w:r>
      <w:r>
        <w:rPr>
          <w:rFonts w:hint="eastAsia" w:ascii="Times New Roman" w:hAnsi="Times New Roman" w:eastAsia="仿宋_GB2312"/>
          <w:color w:val="auto"/>
          <w:sz w:val="32"/>
          <w:szCs w:val="32"/>
        </w:rPr>
        <w:t>机关养老保险缴费是由财政负担，未纳入年初预算</w:t>
      </w:r>
      <w:r>
        <w:rPr>
          <w:rFonts w:hint="eastAsia" w:ascii="仿宋" w:hAnsi="仿宋" w:eastAsia="仿宋" w:cs="仿宋"/>
          <w:sz w:val="32"/>
          <w:szCs w:val="32"/>
          <w:lang w:val="en-US" w:eastAsia="zh-CN"/>
        </w:rPr>
        <w:t>。</w:t>
      </w:r>
    </w:p>
    <w:p w14:paraId="6C8D725C">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w:t>
      </w:r>
      <w:r>
        <w:rPr>
          <w:rFonts w:hint="eastAsia" w:ascii="Times New Roman" w:hAnsi="Times New Roman" w:eastAsia="仿宋_GB2312"/>
          <w:color w:val="auto"/>
          <w:sz w:val="32"/>
          <w:szCs w:val="32"/>
          <w:lang w:val="en-US" w:eastAsia="zh-CN"/>
        </w:rPr>
        <w:t>社会保障和就业支出</w:t>
      </w:r>
      <w:r>
        <w:rPr>
          <w:rFonts w:hint="eastAsia" w:ascii="Times New Roman" w:hAnsi="Times New Roman" w:eastAsia="仿宋_GB2312"/>
          <w:color w:val="auto"/>
          <w:sz w:val="32"/>
          <w:szCs w:val="32"/>
        </w:rPr>
        <w:t>（类）</w:t>
      </w:r>
      <w:r>
        <w:rPr>
          <w:rFonts w:hint="eastAsia" w:ascii="Times New Roman" w:hAnsi="Times New Roman" w:eastAsia="仿宋_GB2312"/>
          <w:color w:val="auto"/>
          <w:sz w:val="32"/>
          <w:szCs w:val="32"/>
          <w:lang w:val="en-US" w:eastAsia="zh-CN"/>
        </w:rPr>
        <w:t>行政事业单位养老支出</w:t>
      </w:r>
      <w:r>
        <w:rPr>
          <w:rFonts w:hint="eastAsia" w:ascii="Times New Roman" w:hAnsi="Times New Roman" w:eastAsia="仿宋_GB2312"/>
          <w:color w:val="auto"/>
          <w:sz w:val="32"/>
          <w:szCs w:val="32"/>
        </w:rPr>
        <w:t>（款）</w:t>
      </w:r>
      <w:r>
        <w:rPr>
          <w:rFonts w:hint="eastAsia" w:ascii="Times New Roman" w:hAnsi="Times New Roman" w:eastAsia="仿宋_GB2312"/>
          <w:sz w:val="32"/>
          <w:szCs w:val="32"/>
        </w:rPr>
        <w:t>其他行政事业单位养老支出（项）。</w:t>
      </w:r>
    </w:p>
    <w:p w14:paraId="0442122B">
      <w:pPr>
        <w:pStyle w:val="16"/>
        <w:keepNext w:val="0"/>
        <w:keepLines w:val="0"/>
        <w:pageBreakBefore w:val="0"/>
        <w:kinsoku/>
        <w:wordWrap/>
        <w:overflowPunct/>
        <w:topLinePunct w:val="0"/>
        <w:bidi w:val="0"/>
        <w:adjustRightInd/>
        <w:snapToGrid/>
        <w:spacing w:line="600" w:lineRule="exact"/>
        <w:ind w:left="0" w:leftChars="0" w:right="0" w:firstLine="640" w:firstLineChars="200"/>
        <w:jc w:val="both"/>
        <w:textAlignment w:val="auto"/>
        <w:rPr>
          <w:rFonts w:hint="eastAsia" w:ascii="仿宋" w:hAnsi="仿宋" w:eastAsia="仿宋" w:cs="仿宋"/>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141.04</w:t>
      </w:r>
      <w:r>
        <w:rPr>
          <w:rFonts w:hint="eastAsia" w:ascii="Times New Roman" w:hAnsi="Times New Roman" w:eastAsia="仿宋_GB2312"/>
          <w:sz w:val="32"/>
          <w:szCs w:val="32"/>
        </w:rPr>
        <w:t>万元，决算数大于年初预算数的主要原因是：</w:t>
      </w:r>
      <w:r>
        <w:rPr>
          <w:rFonts w:hint="eastAsia" w:ascii="Times New Roman" w:hAnsi="Times New Roman" w:eastAsia="仿宋_GB2312"/>
          <w:color w:val="auto"/>
          <w:sz w:val="32"/>
          <w:szCs w:val="32"/>
        </w:rPr>
        <w:t>机关养老保险缴费是由财政负担，未纳入年初预算</w:t>
      </w:r>
      <w:r>
        <w:rPr>
          <w:rFonts w:hint="eastAsia" w:ascii="仿宋" w:hAnsi="仿宋" w:eastAsia="仿宋" w:cs="仿宋"/>
          <w:sz w:val="32"/>
          <w:szCs w:val="32"/>
          <w:lang w:val="en-US" w:eastAsia="zh-CN"/>
        </w:rPr>
        <w:t>。</w:t>
      </w:r>
    </w:p>
    <w:p w14:paraId="7F3B79C2">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w:t>
      </w:r>
      <w:r>
        <w:rPr>
          <w:rFonts w:hint="eastAsia" w:ascii="仿宋" w:hAnsi="仿宋" w:eastAsia="仿宋" w:cs="仿宋"/>
          <w:color w:val="auto"/>
          <w:sz w:val="32"/>
          <w:szCs w:val="32"/>
        </w:rPr>
        <w:t>卫生健康支出（类）行政事业单位医疗（款）行政单位医疗（项）</w:t>
      </w:r>
      <w:r>
        <w:rPr>
          <w:rFonts w:hint="eastAsia" w:ascii="Times New Roman" w:hAnsi="Times New Roman" w:eastAsia="仿宋_GB2312"/>
          <w:sz w:val="32"/>
          <w:szCs w:val="32"/>
        </w:rPr>
        <w:t>。</w:t>
      </w:r>
    </w:p>
    <w:p w14:paraId="0426E57F">
      <w:pPr>
        <w:pStyle w:val="16"/>
        <w:keepNext w:val="0"/>
        <w:keepLines w:val="0"/>
        <w:pageBreakBefore w:val="0"/>
        <w:kinsoku/>
        <w:wordWrap/>
        <w:overflowPunct/>
        <w:topLinePunct w:val="0"/>
        <w:bidi w:val="0"/>
        <w:adjustRightInd/>
        <w:snapToGrid/>
        <w:spacing w:line="600" w:lineRule="exact"/>
        <w:ind w:left="0" w:leftChars="0" w:right="0" w:firstLine="640" w:firstLineChars="200"/>
        <w:jc w:val="both"/>
        <w:textAlignment w:val="auto"/>
        <w:rPr>
          <w:rFonts w:ascii="Times New Roman" w:hAnsi="Times New Roman" w:eastAsia="仿宋_GB2312"/>
          <w:color w:val="auto"/>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70.11</w:t>
      </w:r>
      <w:r>
        <w:rPr>
          <w:rFonts w:hint="eastAsia" w:ascii="Times New Roman" w:hAnsi="Times New Roman" w:eastAsia="仿宋_GB2312"/>
          <w:sz w:val="32"/>
          <w:szCs w:val="32"/>
        </w:rPr>
        <w:t>万元，决算数大于年初预算数的主要原因是：</w:t>
      </w:r>
      <w:r>
        <w:rPr>
          <w:rFonts w:hint="eastAsia" w:ascii="Times New Roman" w:hAnsi="Times New Roman" w:eastAsia="仿宋_GB2312"/>
          <w:color w:val="auto"/>
          <w:sz w:val="32"/>
          <w:szCs w:val="32"/>
        </w:rPr>
        <w:t>单位基本医疗保险单位部分由财政负担，未纳入年初预算</w:t>
      </w:r>
      <w:r>
        <w:rPr>
          <w:rFonts w:hint="eastAsia" w:ascii="仿宋" w:hAnsi="仿宋" w:eastAsia="仿宋" w:cs="仿宋"/>
          <w:sz w:val="32"/>
          <w:szCs w:val="32"/>
          <w:lang w:val="en-US" w:eastAsia="zh-CN"/>
        </w:rPr>
        <w:t>。</w:t>
      </w:r>
    </w:p>
    <w:p w14:paraId="74560D7C">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、城乡社区支出（类）城乡社区管理事务（款）行政运行（项）。</w:t>
      </w:r>
    </w:p>
    <w:p w14:paraId="40482AF0">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139.07</w:t>
      </w:r>
      <w:r>
        <w:rPr>
          <w:rFonts w:hint="eastAsia" w:ascii="Times New Roman" w:hAnsi="Times New Roman" w:eastAsia="仿宋_GB2312"/>
          <w:sz w:val="32"/>
          <w:szCs w:val="32"/>
        </w:rPr>
        <w:t>万元，决算数</w:t>
      </w:r>
      <w:r>
        <w:rPr>
          <w:rFonts w:hint="eastAsia" w:ascii="Times New Roman" w:hAnsi="Times New Roman" w:eastAsia="仿宋_GB2312"/>
          <w:sz w:val="32"/>
          <w:szCs w:val="32"/>
          <w:lang w:val="en-US" w:eastAsia="zh-CN"/>
        </w:rPr>
        <w:t>大</w:t>
      </w:r>
      <w:r>
        <w:rPr>
          <w:rFonts w:hint="eastAsia" w:ascii="Times New Roman" w:hAnsi="Times New Roman" w:eastAsia="仿宋_GB2312"/>
          <w:sz w:val="32"/>
          <w:szCs w:val="32"/>
        </w:rPr>
        <w:t>于年初预算数的主要原因是：</w:t>
      </w:r>
      <w:r>
        <w:rPr>
          <w:rFonts w:hint="eastAsia" w:ascii="仿宋" w:hAnsi="仿宋" w:eastAsia="仿宋" w:cs="仿宋"/>
          <w:sz w:val="32"/>
          <w:szCs w:val="32"/>
        </w:rPr>
        <w:t>业务需要增加支出</w:t>
      </w:r>
      <w:r>
        <w:rPr>
          <w:rFonts w:hint="eastAsia" w:ascii="Times New Roman" w:hAnsi="Times New Roman" w:eastAsia="仿宋_GB2312"/>
          <w:sz w:val="32"/>
          <w:szCs w:val="32"/>
          <w:lang w:val="en-US" w:eastAsia="zh-CN"/>
        </w:rPr>
        <w:t>。</w:t>
      </w:r>
    </w:p>
    <w:p w14:paraId="758D2015">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、城乡社区支出（类）城乡社区管理事务（款）  其他城乡社区管理事务支出（项）。</w:t>
      </w:r>
    </w:p>
    <w:p w14:paraId="7EBC46E2">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10</w:t>
      </w:r>
      <w:r>
        <w:rPr>
          <w:rFonts w:hint="eastAsia" w:ascii="Times New Roman" w:hAnsi="Times New Roman" w:eastAsia="仿宋_GB2312"/>
          <w:sz w:val="32"/>
          <w:szCs w:val="32"/>
        </w:rPr>
        <w:t>万元，决算数大于年初预算数的主要原因是：</w:t>
      </w:r>
      <w:r>
        <w:rPr>
          <w:rFonts w:hint="eastAsia" w:ascii="仿宋" w:hAnsi="仿宋" w:eastAsia="仿宋" w:cs="仿宋"/>
          <w:sz w:val="32"/>
          <w:szCs w:val="32"/>
        </w:rPr>
        <w:t>业务需要增加支出</w:t>
      </w:r>
      <w:r>
        <w:rPr>
          <w:rFonts w:hint="eastAsia" w:ascii="仿宋" w:hAnsi="仿宋" w:eastAsia="仿宋" w:cs="仿宋"/>
          <w:sz w:val="32"/>
          <w:szCs w:val="32"/>
          <w:lang w:eastAsia="zh-CN"/>
        </w:rPr>
        <w:t>。</w:t>
      </w:r>
    </w:p>
    <w:p w14:paraId="2A3057AD">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、城乡社区支出（类）城乡社区公共设施（款）其他城乡社区公共设施支出（项）。</w:t>
      </w:r>
    </w:p>
    <w:p w14:paraId="0453E5F4">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 w:hAnsi="仿宋" w:eastAsia="仿宋" w:cs="仿宋"/>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26.75</w:t>
      </w:r>
      <w:r>
        <w:rPr>
          <w:rFonts w:hint="eastAsia" w:ascii="Times New Roman" w:hAnsi="Times New Roman" w:eastAsia="仿宋_GB2312"/>
          <w:sz w:val="32"/>
          <w:szCs w:val="32"/>
        </w:rPr>
        <w:t>万元，决算数大于年初预算数的主要原因是：</w:t>
      </w:r>
      <w:r>
        <w:rPr>
          <w:rFonts w:hint="eastAsia" w:ascii="仿宋" w:hAnsi="仿宋" w:eastAsia="仿宋" w:cs="仿宋"/>
          <w:sz w:val="32"/>
          <w:szCs w:val="32"/>
        </w:rPr>
        <w:t>业务需要增加支出</w:t>
      </w:r>
      <w:r>
        <w:rPr>
          <w:rFonts w:hint="eastAsia" w:ascii="仿宋" w:hAnsi="仿宋" w:eastAsia="仿宋" w:cs="仿宋"/>
          <w:sz w:val="32"/>
          <w:szCs w:val="32"/>
          <w:lang w:eastAsia="zh-CN"/>
        </w:rPr>
        <w:t>。</w:t>
      </w:r>
    </w:p>
    <w:p w14:paraId="64928EC8">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、城乡社区支出（类）城乡社区环境卫生（款）城乡社区环境卫生（项）。</w:t>
      </w:r>
    </w:p>
    <w:p w14:paraId="27BE8A3E">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 w:hAnsi="仿宋" w:eastAsia="仿宋" w:cs="仿宋"/>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624.50</w:t>
      </w:r>
      <w:r>
        <w:rPr>
          <w:rFonts w:hint="eastAsia" w:ascii="Times New Roman" w:hAnsi="Times New Roman" w:eastAsia="仿宋_GB2312"/>
          <w:sz w:val="32"/>
          <w:szCs w:val="32"/>
        </w:rPr>
        <w:t>万元，支出决算为842.46万元，完成年初预算的</w:t>
      </w:r>
      <w:r>
        <w:rPr>
          <w:rFonts w:hint="eastAsia" w:ascii="Times New Roman" w:hAnsi="Times New Roman" w:eastAsia="仿宋_GB2312"/>
          <w:sz w:val="32"/>
          <w:szCs w:val="32"/>
          <w:lang w:val="en-US" w:eastAsia="zh-CN"/>
        </w:rPr>
        <w:t>134.90</w:t>
      </w:r>
      <w:r>
        <w:rPr>
          <w:rFonts w:hint="eastAsia" w:ascii="Times New Roman" w:hAnsi="Times New Roman" w:eastAsia="仿宋_GB2312"/>
          <w:sz w:val="32"/>
          <w:szCs w:val="32"/>
        </w:rPr>
        <w:t>%，决算数大于年初预算数的主要原因是：</w:t>
      </w:r>
      <w:r>
        <w:rPr>
          <w:rFonts w:hint="eastAsia" w:ascii="仿宋" w:hAnsi="仿宋" w:eastAsia="仿宋" w:cs="仿宋"/>
          <w:sz w:val="32"/>
          <w:szCs w:val="32"/>
        </w:rPr>
        <w:t>业务需要增加支出</w:t>
      </w:r>
      <w:r>
        <w:rPr>
          <w:rFonts w:hint="eastAsia" w:ascii="仿宋" w:hAnsi="仿宋" w:eastAsia="仿宋" w:cs="仿宋"/>
          <w:sz w:val="32"/>
          <w:szCs w:val="32"/>
          <w:lang w:eastAsia="zh-CN"/>
        </w:rPr>
        <w:t>。</w:t>
      </w:r>
    </w:p>
    <w:p w14:paraId="1366577A">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9</w:t>
      </w:r>
      <w:r>
        <w:rPr>
          <w:rFonts w:hint="eastAsia" w:ascii="Times New Roman" w:hAnsi="Times New Roman" w:eastAsia="仿宋_GB2312"/>
          <w:sz w:val="32"/>
          <w:szCs w:val="32"/>
        </w:rPr>
        <w:t>、城乡社区支出（类）其他城乡社区支出（款）其他城乡社区支出（项）。</w:t>
      </w:r>
    </w:p>
    <w:p w14:paraId="78F6DA55">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 w:hAnsi="仿宋" w:eastAsia="仿宋" w:cs="仿宋"/>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369.72</w:t>
      </w:r>
      <w:r>
        <w:rPr>
          <w:rFonts w:hint="eastAsia" w:ascii="Times New Roman" w:hAnsi="Times New Roman" w:eastAsia="仿宋_GB2312"/>
          <w:sz w:val="32"/>
          <w:szCs w:val="32"/>
        </w:rPr>
        <w:t>万元，决算数大于年初预算数的主要原因是：</w:t>
      </w:r>
      <w:r>
        <w:rPr>
          <w:rFonts w:hint="eastAsia" w:ascii="仿宋" w:hAnsi="仿宋" w:eastAsia="仿宋" w:cs="仿宋"/>
          <w:sz w:val="32"/>
          <w:szCs w:val="32"/>
        </w:rPr>
        <w:t>业务需要增加支出</w:t>
      </w:r>
      <w:r>
        <w:rPr>
          <w:rFonts w:hint="eastAsia" w:ascii="仿宋" w:hAnsi="仿宋" w:eastAsia="仿宋" w:cs="仿宋"/>
          <w:sz w:val="32"/>
          <w:szCs w:val="32"/>
          <w:lang w:eastAsia="zh-CN"/>
        </w:rPr>
        <w:t>。</w:t>
      </w:r>
    </w:p>
    <w:p w14:paraId="676A6FE2">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10</w:t>
      </w:r>
      <w:r>
        <w:rPr>
          <w:rFonts w:hint="eastAsia" w:ascii="Times New Roman" w:hAnsi="Times New Roman" w:eastAsia="仿宋_GB2312"/>
          <w:sz w:val="32"/>
          <w:szCs w:val="32"/>
        </w:rPr>
        <w:t>、资源勘探工业信息等支出（类）资源勘探开发（款）行政运行（项）。</w:t>
      </w:r>
    </w:p>
    <w:p w14:paraId="0D016368">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881.18</w:t>
      </w:r>
      <w:r>
        <w:rPr>
          <w:rFonts w:hint="eastAsia" w:ascii="Times New Roman" w:hAnsi="Times New Roman" w:eastAsia="仿宋_GB2312"/>
          <w:sz w:val="32"/>
          <w:szCs w:val="32"/>
        </w:rPr>
        <w:t>万元，决算数大于年初预算数的主要原因是：</w:t>
      </w:r>
      <w:r>
        <w:rPr>
          <w:rFonts w:hint="eastAsia" w:ascii="仿宋" w:hAnsi="仿宋" w:eastAsia="仿宋" w:cs="仿宋"/>
          <w:sz w:val="32"/>
          <w:szCs w:val="32"/>
        </w:rPr>
        <w:t>业务需要增加支出</w:t>
      </w:r>
      <w:r>
        <w:rPr>
          <w:rFonts w:hint="eastAsia" w:ascii="仿宋" w:hAnsi="仿宋" w:eastAsia="仿宋" w:cs="仿宋"/>
          <w:sz w:val="32"/>
          <w:szCs w:val="32"/>
          <w:lang w:eastAsia="zh-CN"/>
        </w:rPr>
        <w:t>。</w:t>
      </w:r>
    </w:p>
    <w:p w14:paraId="05AB07CB">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4FDB74C0">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1692.66</w:t>
      </w:r>
      <w:r>
        <w:rPr>
          <w:rFonts w:hint="eastAsia" w:ascii="Times New Roman" w:hAnsi="Times New Roman" w:eastAsia="仿宋_GB2312"/>
          <w:sz w:val="32"/>
          <w:szCs w:val="32"/>
        </w:rPr>
        <w:t>万元，其中：</w:t>
      </w:r>
    </w:p>
    <w:p w14:paraId="7D40FFD7">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1601.82</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94.63</w:t>
      </w:r>
      <w:r>
        <w:rPr>
          <w:rFonts w:hint="eastAsia" w:ascii="Times New Roman" w:hAnsi="Times New Roman" w:eastAsia="仿宋_GB2312"/>
          <w:sz w:val="32"/>
          <w:szCs w:val="32"/>
        </w:rPr>
        <w:t>%,主要包括</w:t>
      </w:r>
      <w:r>
        <w:rPr>
          <w:rFonts w:hint="eastAsia" w:ascii="仿宋" w:hAnsi="仿宋" w:eastAsia="仿宋" w:cs="仿宋"/>
          <w:sz w:val="32"/>
          <w:szCs w:val="32"/>
        </w:rPr>
        <w:t>基本工资、津贴补贴、奖金、伙食补助费</w:t>
      </w:r>
      <w:r>
        <w:rPr>
          <w:rFonts w:hint="eastAsia" w:ascii="仿宋" w:hAnsi="仿宋" w:eastAsia="仿宋" w:cs="仿宋"/>
          <w:sz w:val="32"/>
          <w:szCs w:val="32"/>
          <w:lang w:eastAsia="zh-CN"/>
        </w:rPr>
        <w:t>、</w:t>
      </w:r>
      <w:r>
        <w:rPr>
          <w:rFonts w:hint="eastAsia" w:ascii="仿宋" w:hAnsi="仿宋" w:eastAsia="仿宋" w:cs="仿宋"/>
          <w:sz w:val="32"/>
          <w:szCs w:val="32"/>
        </w:rPr>
        <w:t>机关事业单位基本养老保险费、职业年金缴费、职工基本医疗保险缴费、其他社会保障缴费、住房公积金、医疗费补助、其他工资福利支出、离休费、退休费、抚恤金、生活补助、奖励金、其他对个人和家庭的补助</w:t>
      </w:r>
      <w:r>
        <w:rPr>
          <w:rFonts w:hint="eastAsia" w:ascii="Times New Roman" w:hAnsi="Times New Roman" w:eastAsia="仿宋_GB2312"/>
          <w:sz w:val="32"/>
          <w:szCs w:val="32"/>
          <w:lang w:eastAsia="zh-CN"/>
        </w:rPr>
        <w:t>。</w:t>
      </w:r>
    </w:p>
    <w:p w14:paraId="50F68B14">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90.84</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5.37</w:t>
      </w:r>
      <w:r>
        <w:rPr>
          <w:rFonts w:hint="eastAsia" w:ascii="Times New Roman" w:hAnsi="Times New Roman" w:eastAsia="仿宋_GB2312"/>
          <w:sz w:val="32"/>
          <w:szCs w:val="32"/>
        </w:rPr>
        <w:t>%，主要包括</w:t>
      </w:r>
      <w:r>
        <w:rPr>
          <w:rFonts w:hint="eastAsia" w:ascii="仿宋" w:hAnsi="仿宋" w:eastAsia="仿宋" w:cs="仿宋"/>
          <w:sz w:val="32"/>
          <w:szCs w:val="32"/>
        </w:rPr>
        <w:t>办公费、印刷费、咨询费、水费、电费、邮电费、差旅费、维修（护）费、租赁费、公务接待费、专用材料费、劳务费、工会经费、福利费、公务用车维护费、其他交通费用、其他商品和服务支出及资本性支出。</w:t>
      </w:r>
    </w:p>
    <w:p w14:paraId="32DE6E00">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b/>
          <w:sz w:val="32"/>
          <w:szCs w:val="32"/>
        </w:rPr>
      </w:pPr>
    </w:p>
    <w:p w14:paraId="2D58DB0E">
      <w:pPr>
        <w:pStyle w:val="16"/>
        <w:keepNext w:val="0"/>
        <w:keepLines w:val="0"/>
        <w:pageBreakBefore w:val="0"/>
        <w:widowControl w:val="0"/>
        <w:numPr>
          <w:ilvl w:val="0"/>
          <w:numId w:val="2"/>
        </w:numPr>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财政拨款三公经费支出决算情况说明</w:t>
      </w:r>
    </w:p>
    <w:p w14:paraId="01ECB5DB">
      <w:pPr>
        <w:pStyle w:val="16"/>
        <w:keepNext w:val="0"/>
        <w:keepLines w:val="0"/>
        <w:pageBreakBefore w:val="0"/>
        <w:widowControl w:val="0"/>
        <w:numPr>
          <w:numId w:val="0"/>
        </w:numPr>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07C74727">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10.30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7.51</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72.91</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sz w:val="32"/>
          <w:szCs w:val="32"/>
          <w:lang w:val="en-US" w:eastAsia="zh-CN"/>
        </w:rPr>
        <w:t>厉行节约，</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2.79</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27.09</w:t>
      </w:r>
      <w:r>
        <w:rPr>
          <w:rFonts w:hint="eastAsia" w:ascii="Times New Roman" w:hAnsi="Times New Roman" w:eastAsia="仿宋_GB2312"/>
          <w:sz w:val="32"/>
          <w:szCs w:val="32"/>
        </w:rPr>
        <w:t>%,减少的主要原因是</w:t>
      </w:r>
      <w:r>
        <w:rPr>
          <w:rFonts w:hint="eastAsia" w:ascii="Times New Roman" w:hAnsi="Times New Roman" w:eastAsia="仿宋_GB2312"/>
          <w:sz w:val="32"/>
          <w:szCs w:val="32"/>
          <w:lang w:val="en-US" w:eastAsia="zh-CN"/>
        </w:rPr>
        <w:t>严格控制支出</w:t>
      </w:r>
      <w:r>
        <w:rPr>
          <w:rFonts w:hint="eastAsia" w:ascii="Times New Roman" w:hAnsi="Times New Roman" w:eastAsia="仿宋_GB2312"/>
          <w:sz w:val="32"/>
          <w:szCs w:val="32"/>
        </w:rPr>
        <w:t>。其中：</w:t>
      </w:r>
    </w:p>
    <w:p w14:paraId="3B2B4BDD">
      <w:pPr>
        <w:pStyle w:val="16"/>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仿宋" w:hAnsi="仿宋" w:eastAsia="仿宋" w:cs="仿宋"/>
          <w:sz w:val="32"/>
          <w:szCs w:val="32"/>
        </w:rPr>
        <w:t>全年未安排因公出国（境）。</w:t>
      </w:r>
    </w:p>
    <w:p w14:paraId="5B5CDFB5">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0.30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0.15</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50</w:t>
      </w:r>
      <w:r>
        <w:rPr>
          <w:rFonts w:hint="eastAsia" w:ascii="Times New Roman" w:hAnsi="Times New Roman" w:eastAsia="仿宋_GB2312"/>
          <w:sz w:val="32"/>
          <w:szCs w:val="32"/>
        </w:rPr>
        <w:t>%，决算数小于预算数的主要原因是厉行节约，严格规范公务接待，与上年相比减少</w:t>
      </w:r>
      <w:r>
        <w:rPr>
          <w:rFonts w:hint="eastAsia" w:ascii="Times New Roman" w:hAnsi="Times New Roman" w:eastAsia="仿宋_GB2312"/>
          <w:sz w:val="32"/>
          <w:szCs w:val="32"/>
          <w:lang w:val="en-US" w:eastAsia="zh-CN"/>
        </w:rPr>
        <w:t>0.13</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46.43</w:t>
      </w:r>
      <w:r>
        <w:rPr>
          <w:rFonts w:hint="eastAsia" w:ascii="Times New Roman" w:hAnsi="Times New Roman" w:eastAsia="仿宋_GB2312"/>
          <w:sz w:val="32"/>
          <w:szCs w:val="32"/>
        </w:rPr>
        <w:t>%,减少的主要原因是公务接待批次与人数减少。</w:t>
      </w:r>
    </w:p>
    <w:p w14:paraId="3FF2FE41">
      <w:pPr>
        <w:pStyle w:val="16"/>
        <w:keepNext w:val="0"/>
        <w:keepLines w:val="0"/>
        <w:pageBreakBefore w:val="0"/>
        <w:widowControl w:val="0"/>
        <w:kinsoku/>
        <w:wordWrap/>
        <w:overflowPunct/>
        <w:topLinePunct w:val="0"/>
        <w:bidi w:val="0"/>
        <w:adjustRightInd/>
        <w:snapToGrid/>
        <w:spacing w:line="600" w:lineRule="exact"/>
        <w:ind w:left="0" w:leftChars="0" w:right="0" w:firstLine="640" w:firstLineChars="200"/>
        <w:jc w:val="both"/>
        <w:textAlignment w:val="auto"/>
        <w:rPr>
          <w:rFonts w:ascii="Times New Roman" w:hAnsi="Times New Roman" w:eastAsia="仿宋_GB2312"/>
          <w:sz w:val="32"/>
          <w:szCs w:val="32"/>
        </w:rPr>
      </w:pPr>
      <w:r>
        <w:rPr>
          <w:rFonts w:hint="eastAsia" w:ascii="仿宋" w:hAnsi="仿宋" w:eastAsia="仿宋" w:cs="仿宋"/>
          <w:sz w:val="32"/>
          <w:szCs w:val="32"/>
        </w:rPr>
        <w:t>公务用车购置费支出预算为</w:t>
      </w:r>
      <w:r>
        <w:rPr>
          <w:rFonts w:hint="eastAsia" w:ascii="仿宋" w:hAnsi="仿宋" w:eastAsia="仿宋" w:cs="仿宋"/>
          <w:sz w:val="32"/>
          <w:szCs w:val="32"/>
          <w:lang w:val="en-US" w:eastAsia="zh-CN"/>
        </w:rPr>
        <w:t>0</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0</w:t>
      </w:r>
      <w:r>
        <w:rPr>
          <w:rFonts w:hint="eastAsia" w:ascii="仿宋" w:hAnsi="仿宋" w:eastAsia="仿宋" w:cs="仿宋"/>
          <w:sz w:val="32"/>
          <w:szCs w:val="32"/>
        </w:rPr>
        <w:t>万元，</w:t>
      </w:r>
      <w:r>
        <w:rPr>
          <w:rFonts w:hint="eastAsia" w:ascii="仿宋" w:hAnsi="仿宋" w:eastAsia="仿宋" w:cs="仿宋"/>
          <w:sz w:val="32"/>
          <w:szCs w:val="32"/>
          <w:lang w:val="en-US" w:eastAsia="zh-CN"/>
        </w:rPr>
        <w:t>决算数与年初预算数相等。</w:t>
      </w:r>
      <w:r>
        <w:rPr>
          <w:rFonts w:hint="eastAsia" w:ascii="仿宋" w:hAnsi="仿宋" w:eastAsia="仿宋" w:cs="仿宋"/>
          <w:sz w:val="32"/>
          <w:szCs w:val="32"/>
        </w:rPr>
        <w:t>主要原因是</w:t>
      </w:r>
      <w:r>
        <w:rPr>
          <w:rFonts w:hint="eastAsia" w:ascii="仿宋" w:hAnsi="仿宋" w:eastAsia="仿宋" w:cs="仿宋"/>
          <w:sz w:val="32"/>
          <w:szCs w:val="32"/>
          <w:lang w:val="en-US" w:eastAsia="zh-CN"/>
        </w:rPr>
        <w:t>单位厉行节约</w:t>
      </w:r>
      <w:r>
        <w:rPr>
          <w:rFonts w:hint="eastAsia" w:ascii="仿宋" w:hAnsi="仿宋" w:eastAsia="仿宋" w:cs="仿宋"/>
          <w:sz w:val="32"/>
          <w:szCs w:val="32"/>
        </w:rPr>
        <w:t>。</w:t>
      </w:r>
    </w:p>
    <w:p w14:paraId="7456957F">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10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7.35</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73.50</w:t>
      </w:r>
      <w:r>
        <w:rPr>
          <w:rFonts w:hint="eastAsia" w:ascii="Times New Roman" w:hAnsi="Times New Roman" w:eastAsia="仿宋_GB2312"/>
          <w:sz w:val="32"/>
          <w:szCs w:val="32"/>
        </w:rPr>
        <w:t>%，决算数小于预算数的主要原因是厉行节约，规范公务用车，与上年相比减少</w:t>
      </w:r>
      <w:r>
        <w:rPr>
          <w:rFonts w:hint="eastAsia" w:ascii="Times New Roman" w:hAnsi="Times New Roman" w:eastAsia="仿宋_GB2312"/>
          <w:sz w:val="32"/>
          <w:szCs w:val="32"/>
          <w:lang w:val="en-US" w:eastAsia="zh-CN"/>
        </w:rPr>
        <w:t>12.10</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55</w:t>
      </w:r>
      <w:r>
        <w:rPr>
          <w:rFonts w:hint="eastAsia" w:ascii="Times New Roman" w:hAnsi="Times New Roman" w:eastAsia="仿宋_GB2312"/>
          <w:sz w:val="32"/>
          <w:szCs w:val="32"/>
        </w:rPr>
        <w:t>%,减少的主要原因是</w:t>
      </w:r>
      <w:r>
        <w:rPr>
          <w:rFonts w:hint="eastAsia" w:ascii="Times New Roman" w:hAnsi="Times New Roman" w:eastAsia="仿宋_GB2312"/>
          <w:sz w:val="32"/>
          <w:szCs w:val="32"/>
          <w:lang w:val="en-US" w:eastAsia="zh-CN"/>
        </w:rPr>
        <w:t>业务车辆维护费未入</w:t>
      </w:r>
      <w:r>
        <w:rPr>
          <w:rFonts w:hint="eastAsia" w:ascii="Times New Roman" w:hAnsi="Times New Roman" w:eastAsia="仿宋_GB2312"/>
          <w:sz w:val="32"/>
          <w:szCs w:val="32"/>
        </w:rPr>
        <w:t>。</w:t>
      </w:r>
    </w:p>
    <w:p w14:paraId="3E6A0142">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0B01E8D9">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0.15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2.13</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7.35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97.87</w:t>
      </w:r>
      <w:r>
        <w:rPr>
          <w:rFonts w:hint="eastAsia" w:ascii="Times New Roman" w:hAnsi="Times New Roman" w:eastAsia="仿宋_GB2312"/>
          <w:sz w:val="32"/>
          <w:szCs w:val="32"/>
        </w:rPr>
        <w:t>%。其中：</w:t>
      </w:r>
    </w:p>
    <w:p w14:paraId="32444ECB">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仿宋_GB2312" w:cs="楷体"/>
          <w:b/>
          <w:bCs/>
          <w:i/>
          <w:color w:val="auto"/>
          <w:sz w:val="32"/>
          <w:szCs w:val="32"/>
          <w:lang w:val="en-US" w:eastAsia="zh-CN"/>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Times New Roman" w:hAnsi="Times New Roman" w:eastAsia="仿宋_GB2312"/>
          <w:sz w:val="32"/>
          <w:szCs w:val="32"/>
          <w:lang w:eastAsia="zh-CN"/>
        </w:rPr>
        <w:t>。</w:t>
      </w:r>
    </w:p>
    <w:p w14:paraId="547A3B61">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0.15</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人次，主要是</w:t>
      </w:r>
      <w:r>
        <w:rPr>
          <w:rFonts w:hint="eastAsia" w:ascii="Times New Roman" w:hAnsi="Times New Roman" w:eastAsia="仿宋_GB2312"/>
          <w:sz w:val="32"/>
          <w:szCs w:val="32"/>
          <w:lang w:val="en-US" w:eastAsia="zh-CN"/>
        </w:rPr>
        <w:t>县园林部门学习考察</w:t>
      </w:r>
      <w:r>
        <w:rPr>
          <w:rFonts w:hint="eastAsia" w:ascii="Times New Roman" w:hAnsi="Times New Roman" w:eastAsia="仿宋_GB2312"/>
          <w:sz w:val="32"/>
          <w:szCs w:val="32"/>
        </w:rPr>
        <w:t>发生的接待支出。</w:t>
      </w:r>
    </w:p>
    <w:p w14:paraId="50A76C41">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7.51</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7.35</w:t>
      </w:r>
      <w:r>
        <w:rPr>
          <w:rFonts w:hint="eastAsia" w:ascii="Times New Roman" w:hAnsi="Times New Roman" w:eastAsia="仿宋_GB2312"/>
          <w:sz w:val="32"/>
          <w:szCs w:val="32"/>
        </w:rPr>
        <w:t>万元，主要是</w:t>
      </w:r>
      <w:r>
        <w:rPr>
          <w:rFonts w:hint="eastAsia" w:ascii="Times New Roman" w:hAnsi="Times New Roman" w:eastAsia="仿宋_GB2312"/>
          <w:sz w:val="32"/>
          <w:szCs w:val="32"/>
          <w:lang w:val="en-US" w:eastAsia="zh-CN"/>
        </w:rPr>
        <w:t>车辆保险、车辆燃油费、车辆保险、车辆维修等</w:t>
      </w:r>
      <w:r>
        <w:rPr>
          <w:rFonts w:hint="eastAsia" w:ascii="Times New Roman" w:hAnsi="Times New Roman" w:eastAsia="仿宋_GB2312"/>
          <w:sz w:val="32"/>
          <w:szCs w:val="32"/>
        </w:rPr>
        <w:t>支出，截止202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年12月31日，我单位开支财政拨款的公务用车保有量为</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辆</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业务用车23辆</w:t>
      </w:r>
      <w:r>
        <w:rPr>
          <w:rFonts w:hint="eastAsia" w:ascii="Times New Roman" w:hAnsi="Times New Roman" w:eastAsia="仿宋_GB2312"/>
          <w:sz w:val="32"/>
          <w:szCs w:val="32"/>
        </w:rPr>
        <w:t>。</w:t>
      </w:r>
    </w:p>
    <w:p w14:paraId="43D9B631">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51031C32">
      <w:pPr>
        <w:pStyle w:val="16"/>
        <w:keepNext w:val="0"/>
        <w:keepLines w:val="0"/>
        <w:pageBreakBefore w:val="0"/>
        <w:widowControl w:val="0"/>
        <w:kinsoku/>
        <w:wordWrap/>
        <w:overflowPunct/>
        <w:topLinePunct w:val="0"/>
        <w:bidi w:val="0"/>
        <w:snapToGrid/>
        <w:spacing w:line="600" w:lineRule="exact"/>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年度政府性基金预算财政拨款收入1692.39万元；年初结转和结余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万元；支出1692.39万元，其中基本支出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万元，项目支出1692.39万元；年末结转和结余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万元。具体情况如下：</w:t>
      </w:r>
    </w:p>
    <w:p w14:paraId="32185A6E">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1、城乡社区支出（类）城市基础设施配套费安排的支出（款）城市环境卫生（项）。</w:t>
      </w:r>
    </w:p>
    <w:p w14:paraId="2383F118">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1922.29</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692.39</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36.02</w:t>
      </w:r>
      <w:r>
        <w:rPr>
          <w:rFonts w:hint="eastAsia" w:ascii="Times New Roman" w:hAnsi="Times New Roman" w:eastAsia="仿宋_GB2312"/>
          <w:sz w:val="32"/>
          <w:szCs w:val="32"/>
        </w:rPr>
        <w:t>%，决算数小于年初预算数的主要原因是：</w:t>
      </w:r>
      <w:r>
        <w:rPr>
          <w:rFonts w:hint="eastAsia" w:ascii="仿宋" w:hAnsi="仿宋" w:eastAsia="仿宋" w:cs="仿宋"/>
          <w:sz w:val="32"/>
          <w:szCs w:val="32"/>
          <w:lang w:val="en-US" w:eastAsia="zh-CN"/>
        </w:rPr>
        <w:t>财政统筹安排</w:t>
      </w:r>
      <w:r>
        <w:rPr>
          <w:rFonts w:hint="eastAsia" w:ascii="Times New Roman" w:hAnsi="Times New Roman" w:eastAsia="仿宋_GB2312"/>
          <w:sz w:val="32"/>
          <w:szCs w:val="32"/>
          <w:lang w:val="en-US" w:eastAsia="zh-CN"/>
        </w:rPr>
        <w:t>。</w:t>
      </w:r>
    </w:p>
    <w:p w14:paraId="18E7404F">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、城乡社区支出（类）城市基础设施配套费安排的支出（款）其他城市基础设施配套费安排的支出（项）。</w:t>
      </w:r>
    </w:p>
    <w:p w14:paraId="42C0AEC8">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1000</w:t>
      </w:r>
      <w:r>
        <w:rPr>
          <w:rFonts w:hint="eastAsia" w:ascii="Times New Roman" w:hAnsi="Times New Roman" w:eastAsia="仿宋_GB2312"/>
          <w:sz w:val="32"/>
          <w:szCs w:val="32"/>
        </w:rPr>
        <w:t>万元，决算数大于小于年初预算数的主要原因是：</w:t>
      </w:r>
      <w:r>
        <w:rPr>
          <w:rFonts w:hint="eastAsia" w:ascii="仿宋" w:hAnsi="仿宋" w:eastAsia="仿宋" w:cs="仿宋"/>
          <w:sz w:val="32"/>
          <w:szCs w:val="32"/>
          <w:lang w:val="en-US" w:eastAsia="zh-CN"/>
        </w:rPr>
        <w:t>财政统筹安排，年初未编制预算。</w:t>
      </w:r>
    </w:p>
    <w:p w14:paraId="2FA6E1C4">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hAnsi="黑体" w:cs="黑体"/>
          <w:b w:val="0"/>
          <w:bCs/>
          <w:sz w:val="32"/>
          <w:szCs w:val="32"/>
          <w:lang w:val="en-US" w:eastAsia="zh-CN"/>
        </w:rPr>
        <w:t>九</w:t>
      </w:r>
      <w:r>
        <w:rPr>
          <w:rFonts w:hint="eastAsia" w:ascii="黑体" w:hAnsi="黑体" w:eastAsia="黑体" w:cs="黑体"/>
          <w:b w:val="0"/>
          <w:bCs/>
          <w:sz w:val="32"/>
          <w:szCs w:val="32"/>
          <w:lang w:val="en-US" w:eastAsia="zh-CN"/>
        </w:rPr>
        <w:t>、</w:t>
      </w:r>
      <w:r>
        <w:rPr>
          <w:rFonts w:hint="eastAsia" w:ascii="黑体" w:hAnsi="黑体" w:eastAsia="黑体" w:cs="黑体"/>
          <w:b w:val="0"/>
          <w:bCs/>
          <w:sz w:val="32"/>
          <w:szCs w:val="32"/>
        </w:rPr>
        <w:t>国有资本经营预算财政拨款支出决算情况说明</w:t>
      </w:r>
    </w:p>
    <w:p w14:paraId="122F8914">
      <w:pPr>
        <w:pStyle w:val="16"/>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本单位2023年度机关运行经费支出0万元。</w:t>
      </w:r>
    </w:p>
    <w:p w14:paraId="523F9D37">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hAnsi="黑体" w:cs="黑体"/>
          <w:b w:val="0"/>
          <w:bCs/>
          <w:sz w:val="32"/>
          <w:szCs w:val="32"/>
          <w:lang w:val="en-US" w:eastAsia="zh-CN"/>
        </w:rPr>
        <w:t>十</w:t>
      </w:r>
      <w:r>
        <w:rPr>
          <w:rFonts w:hint="eastAsia" w:ascii="黑体" w:hAnsi="黑体" w:eastAsia="黑体" w:cs="黑体"/>
          <w:b w:val="0"/>
          <w:bCs/>
          <w:sz w:val="32"/>
          <w:szCs w:val="32"/>
        </w:rPr>
        <w:t>、关于机关运行经费支出说明</w:t>
      </w:r>
    </w:p>
    <w:p w14:paraId="5C568E8C">
      <w:pPr>
        <w:pStyle w:val="16"/>
        <w:ind w:firstLine="640" w:firstLineChars="200"/>
        <w:rPr>
          <w:rFonts w:hint="eastAsia" w:ascii="仿宋" w:hAnsi="仿宋" w:eastAsia="仿宋" w:cs="仿宋"/>
          <w:b w:val="0"/>
          <w:bCs w:val="0"/>
          <w:kern w:val="0"/>
          <w:sz w:val="32"/>
          <w:szCs w:val="32"/>
          <w:highlight w:val="none"/>
          <w:lang w:val="en-US" w:eastAsia="zh-CN"/>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年度机关运行经费支出</w:t>
      </w:r>
      <w:r>
        <w:rPr>
          <w:rFonts w:hint="eastAsia" w:ascii="Times New Roman" w:hAnsi="Times New Roman" w:eastAsia="仿宋_GB2312"/>
          <w:sz w:val="32"/>
          <w:szCs w:val="32"/>
          <w:lang w:val="en-US" w:eastAsia="zh-CN"/>
        </w:rPr>
        <w:t>90.84</w:t>
      </w:r>
      <w:r>
        <w:rPr>
          <w:rFonts w:hint="eastAsia" w:ascii="Times New Roman" w:hAnsi="Times New Roman" w:eastAsia="仿宋_GB2312"/>
          <w:sz w:val="32"/>
          <w:szCs w:val="32"/>
        </w:rPr>
        <w:t>万元</w:t>
      </w:r>
      <w:r>
        <w:rPr>
          <w:rFonts w:hint="eastAsia" w:ascii="楷体" w:hAnsi="楷体" w:eastAsia="楷体" w:cs="楷体"/>
          <w:b/>
          <w:bCs/>
          <w:i/>
          <w:color w:val="auto"/>
          <w:kern w:val="0"/>
          <w:sz w:val="32"/>
          <w:szCs w:val="32"/>
          <w:lang w:val="en-US" w:eastAsia="zh-CN" w:bidi="ar-SA"/>
        </w:rPr>
        <w:t>，</w:t>
      </w:r>
      <w:r>
        <w:rPr>
          <w:rFonts w:hint="eastAsia" w:ascii="仿宋" w:hAnsi="仿宋" w:eastAsia="仿宋" w:cs="仿宋"/>
          <w:b w:val="0"/>
          <w:bCs w:val="0"/>
          <w:kern w:val="0"/>
          <w:sz w:val="32"/>
          <w:szCs w:val="32"/>
          <w:highlight w:val="none"/>
          <w:lang w:val="en-US" w:eastAsia="zh-CN"/>
        </w:rPr>
        <w:t>本部门属非参公事业单位。</w:t>
      </w:r>
    </w:p>
    <w:p w14:paraId="12AD92A5">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val="en-US" w:eastAsia="zh-CN"/>
        </w:rPr>
        <w:t>一</w:t>
      </w:r>
      <w:r>
        <w:rPr>
          <w:rFonts w:hint="eastAsia" w:ascii="黑体" w:hAnsi="黑体" w:eastAsia="黑体" w:cs="黑体"/>
          <w:b w:val="0"/>
          <w:bCs/>
          <w:sz w:val="32"/>
          <w:szCs w:val="32"/>
        </w:rPr>
        <w:t>、一般性支出情况说明</w:t>
      </w:r>
    </w:p>
    <w:p w14:paraId="08E83C39">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年本部门开支会议费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元；开支培训费</w:t>
      </w:r>
      <w:r>
        <w:rPr>
          <w:rFonts w:hint="eastAsia" w:ascii="Times New Roman" w:hAnsi="Times New Roman" w:eastAsia="仿宋_GB2312"/>
          <w:sz w:val="32"/>
          <w:szCs w:val="32"/>
          <w:lang w:val="en-US" w:eastAsia="zh-CN"/>
        </w:rPr>
        <w:t>3.29</w:t>
      </w:r>
      <w:r>
        <w:rPr>
          <w:rFonts w:hint="eastAsia" w:ascii="Times New Roman" w:hAnsi="Times New Roman" w:eastAsia="仿宋_GB2312"/>
          <w:sz w:val="32"/>
          <w:szCs w:val="32"/>
        </w:rPr>
        <w:t>万元，用于开展</w:t>
      </w:r>
      <w:r>
        <w:rPr>
          <w:rFonts w:hint="eastAsia" w:ascii="仿宋" w:hAnsi="仿宋" w:eastAsia="仿宋" w:cs="仿宋"/>
          <w:sz w:val="32"/>
          <w:szCs w:val="32"/>
          <w:lang w:val="en-US" w:eastAsia="zh-CN"/>
        </w:rPr>
        <w:t>事业单位人员继续教育培训、会计人员续教育培训</w:t>
      </w:r>
      <w:r>
        <w:rPr>
          <w:rFonts w:hint="eastAsia" w:ascii="Times New Roman" w:hAnsi="Times New Roman" w:eastAsia="仿宋_GB2312"/>
          <w:sz w:val="32"/>
          <w:szCs w:val="32"/>
        </w:rPr>
        <w:t>，人数</w:t>
      </w:r>
      <w:r>
        <w:rPr>
          <w:rFonts w:hint="eastAsia" w:ascii="Times New Roman" w:hAnsi="Times New Roman" w:eastAsia="仿宋_GB2312"/>
          <w:sz w:val="32"/>
          <w:szCs w:val="32"/>
          <w:lang w:val="en-US" w:eastAsia="zh-CN"/>
        </w:rPr>
        <w:t>105</w:t>
      </w:r>
      <w:r>
        <w:rPr>
          <w:rFonts w:hint="eastAsia" w:ascii="Times New Roman" w:hAnsi="Times New Roman" w:eastAsia="仿宋_GB2312"/>
          <w:sz w:val="32"/>
          <w:szCs w:val="32"/>
        </w:rPr>
        <w:t>人，内容为</w:t>
      </w:r>
      <w:r>
        <w:rPr>
          <w:rFonts w:hint="eastAsia" w:ascii="Times New Roman" w:hAnsi="Times New Roman" w:eastAsia="仿宋_GB2312"/>
          <w:sz w:val="32"/>
          <w:szCs w:val="32"/>
          <w:lang w:val="en-US" w:eastAsia="zh-CN"/>
        </w:rPr>
        <w:t>公需课和专业技能的继续教育</w:t>
      </w:r>
      <w:r>
        <w:rPr>
          <w:rFonts w:hint="eastAsia" w:ascii="Times New Roman" w:hAnsi="Times New Roman" w:eastAsia="仿宋_GB2312"/>
          <w:sz w:val="32"/>
          <w:szCs w:val="32"/>
        </w:rPr>
        <w:t>；举办节庆、晚会、论坛、赛事活动，开支</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14:paraId="04AE7E59">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val="en-US" w:eastAsia="zh-CN"/>
        </w:rPr>
        <w:t>二</w:t>
      </w:r>
      <w:r>
        <w:rPr>
          <w:rFonts w:hint="eastAsia" w:ascii="黑体" w:hAnsi="黑体" w:eastAsia="黑体" w:cs="黑体"/>
          <w:b w:val="0"/>
          <w:bCs/>
          <w:sz w:val="32"/>
          <w:szCs w:val="32"/>
        </w:rPr>
        <w:t>、关于政府采购支出说明</w:t>
      </w:r>
    </w:p>
    <w:p w14:paraId="46201B90">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1358.48</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53.33</w:t>
      </w:r>
      <w:r>
        <w:rPr>
          <w:rFonts w:hint="eastAsia" w:ascii="Times New Roman" w:hAnsi="Times New Roman" w:eastAsia="仿宋_GB2312"/>
          <w:sz w:val="32"/>
          <w:szCs w:val="32"/>
        </w:rPr>
        <w:t>万元、政府采购工程支出</w:t>
      </w:r>
      <w:r>
        <w:rPr>
          <w:rFonts w:hint="eastAsia" w:ascii="Times New Roman" w:hAnsi="Times New Roman" w:eastAsia="仿宋_GB2312"/>
          <w:sz w:val="32"/>
          <w:szCs w:val="32"/>
          <w:lang w:val="en-US" w:eastAsia="zh-CN"/>
        </w:rPr>
        <w:t>779.50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525.64</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1358.48</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1358.48</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val="en-US" w:eastAsia="zh-CN"/>
        </w:rPr>
        <w:t>3.9</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val="en-US" w:eastAsia="zh-CN"/>
        </w:rPr>
        <w:t>57.38</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val="en-US" w:eastAsia="zh-CN"/>
        </w:rPr>
        <w:t>38.72</w:t>
      </w:r>
      <w:r>
        <w:rPr>
          <w:rFonts w:hint="eastAsia" w:ascii="Times New Roman" w:hAnsi="Times New Roman" w:eastAsia="仿宋_GB2312"/>
          <w:color w:val="auto"/>
          <w:sz w:val="32"/>
          <w:szCs w:val="32"/>
        </w:rPr>
        <w:t>%。</w:t>
      </w:r>
    </w:p>
    <w:p w14:paraId="11997C70">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val="en-US" w:eastAsia="zh-CN"/>
        </w:rPr>
        <w:t>三</w:t>
      </w:r>
      <w:r>
        <w:rPr>
          <w:rFonts w:hint="eastAsia" w:ascii="黑体" w:hAnsi="黑体" w:eastAsia="黑体" w:cs="黑体"/>
          <w:b w:val="0"/>
          <w:bCs/>
          <w:color w:val="auto"/>
          <w:sz w:val="32"/>
          <w:szCs w:val="32"/>
        </w:rPr>
        <w:t>、关于国有资产占用情况说明</w:t>
      </w:r>
    </w:p>
    <w:p w14:paraId="0B7F3C86">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截至202</w:t>
      </w: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年12月31日，</w:t>
      </w:r>
      <w:r>
        <w:rPr>
          <w:rFonts w:hint="eastAsia" w:ascii="Times New Roman" w:hAnsi="Times New Roman" w:eastAsia="仿宋_GB2312"/>
          <w:color w:val="auto"/>
          <w:sz w:val="32"/>
          <w:szCs w:val="32"/>
          <w:lang w:eastAsia="zh-CN"/>
        </w:rPr>
        <w:t>部门（单位）</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25</w:t>
      </w:r>
      <w:r>
        <w:rPr>
          <w:rFonts w:hint="eastAsia" w:ascii="Times New Roman" w:hAnsi="Times New Roman" w:eastAsia="仿宋_GB2312"/>
          <w:color w:val="auto"/>
          <w:sz w:val="32"/>
          <w:szCs w:val="32"/>
        </w:rPr>
        <w:t>辆，其中</w:t>
      </w:r>
      <w:r>
        <w:rPr>
          <w:rFonts w:hint="eastAsia" w:ascii="Times New Roman" w:hAnsi="Times New Roman" w:eastAsia="仿宋_GB2312"/>
          <w:color w:val="auto"/>
          <w:sz w:val="32"/>
          <w:szCs w:val="32"/>
          <w:lang w:eastAsia="zh-CN"/>
        </w:rPr>
        <w:t>，副部（省）级及以上领导用车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主要</w:t>
      </w:r>
      <w:r>
        <w:rPr>
          <w:rFonts w:hint="eastAsia" w:ascii="Times New Roman" w:hAnsi="Times New Roman" w:eastAsia="仿宋_GB2312"/>
          <w:color w:val="auto"/>
          <w:sz w:val="32"/>
          <w:szCs w:val="32"/>
          <w:lang w:eastAsia="zh-CN"/>
        </w:rPr>
        <w:t>负责人</w:t>
      </w:r>
      <w:r>
        <w:rPr>
          <w:rFonts w:hint="eastAsia" w:ascii="Times New Roman" w:hAnsi="Times New Roman" w:eastAsia="仿宋_GB2312"/>
          <w:color w:val="auto"/>
          <w:sz w:val="32"/>
          <w:szCs w:val="32"/>
        </w:rPr>
        <w:t>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机要通信用车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辆、执法执勤用车</w:t>
      </w:r>
      <w:r>
        <w:rPr>
          <w:rFonts w:hint="eastAsia" w:ascii="Times New Roman" w:hAnsi="Times New Roman" w:eastAsia="仿宋_GB2312"/>
          <w:color w:val="auto"/>
          <w:sz w:val="32"/>
          <w:szCs w:val="32"/>
          <w:lang w:val="en-US" w:eastAsia="zh-CN"/>
        </w:rPr>
        <w:t>6</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18</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辆，；单位价值100万元以上设备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w:t>
      </w:r>
    </w:p>
    <w:p w14:paraId="31B87A28">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val="en-US" w:eastAsia="zh-CN"/>
        </w:rPr>
        <w:t>四</w:t>
      </w:r>
      <w:r>
        <w:rPr>
          <w:rFonts w:hint="eastAsia" w:ascii="黑体" w:hAnsi="黑体" w:eastAsia="黑体" w:cs="黑体"/>
          <w:b w:val="0"/>
          <w:bCs/>
          <w:color w:val="auto"/>
          <w:sz w:val="32"/>
          <w:szCs w:val="32"/>
        </w:rPr>
        <w:t>、关于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3</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0CAF3CF9">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14:paraId="6714F1C9">
      <w:pPr>
        <w:keepNext w:val="0"/>
        <w:keepLines w:val="0"/>
        <w:pageBreakBefore w:val="0"/>
        <w:kinsoku/>
        <w:wordWrap/>
        <w:overflowPunct/>
        <w:topLinePunct w:val="0"/>
        <w:autoSpaceDE w:val="0"/>
        <w:autoSpaceDN w:val="0"/>
        <w:bidi w:val="0"/>
        <w:adjustRightInd w:val="0"/>
        <w:spacing w:line="580" w:lineRule="exact"/>
        <w:ind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根据预算绩效管理要求，我部门组织对202</w:t>
      </w:r>
      <w:r>
        <w:rPr>
          <w:rFonts w:hint="eastAsia" w:ascii="仿宋" w:hAnsi="仿宋" w:eastAsia="仿宋" w:cs="仿宋"/>
          <w:color w:val="000000"/>
          <w:kern w:val="0"/>
          <w:sz w:val="32"/>
          <w:szCs w:val="32"/>
          <w:lang w:val="en-US" w:eastAsia="zh-CN"/>
        </w:rPr>
        <w:t>3</w:t>
      </w:r>
      <w:r>
        <w:rPr>
          <w:rFonts w:hint="eastAsia" w:ascii="仿宋" w:hAnsi="仿宋" w:eastAsia="仿宋" w:cs="仿宋"/>
          <w:color w:val="000000"/>
          <w:kern w:val="0"/>
          <w:sz w:val="32"/>
          <w:szCs w:val="32"/>
        </w:rPr>
        <w:t>年度一般公共预算项目支出全面开展绩效自评，其中，</w:t>
      </w:r>
      <w:r>
        <w:rPr>
          <w:rFonts w:hint="eastAsia" w:ascii="仿宋" w:hAnsi="仿宋" w:eastAsia="仿宋" w:cs="仿宋"/>
          <w:color w:val="000000"/>
          <w:kern w:val="0"/>
          <w:sz w:val="32"/>
          <w:szCs w:val="32"/>
          <w:lang w:val="en-US" w:eastAsia="zh-CN"/>
        </w:rPr>
        <w:t>整体绩效</w:t>
      </w:r>
      <w:r>
        <w:rPr>
          <w:rFonts w:hint="eastAsia" w:ascii="仿宋" w:hAnsi="仿宋" w:eastAsia="仿宋" w:cs="仿宋"/>
          <w:color w:val="000000"/>
          <w:kern w:val="0"/>
          <w:sz w:val="32"/>
          <w:szCs w:val="32"/>
        </w:rPr>
        <w:t>项目1个，</w:t>
      </w:r>
      <w:r>
        <w:rPr>
          <w:rFonts w:hint="eastAsia" w:ascii="仿宋" w:hAnsi="仿宋" w:eastAsia="仿宋" w:cs="仿宋"/>
          <w:color w:val="000000"/>
          <w:kern w:val="0"/>
          <w:sz w:val="32"/>
          <w:szCs w:val="32"/>
          <w:lang w:val="en-US" w:eastAsia="zh-CN"/>
        </w:rPr>
        <w:t>专项绩效</w:t>
      </w:r>
      <w:r>
        <w:rPr>
          <w:rFonts w:hint="eastAsia" w:ascii="仿宋" w:hAnsi="仿宋" w:eastAsia="仿宋" w:cs="仿宋"/>
          <w:color w:val="000000"/>
          <w:kern w:val="0"/>
          <w:sz w:val="32"/>
          <w:szCs w:val="32"/>
        </w:rPr>
        <w:t>项目1</w:t>
      </w:r>
      <w:r>
        <w:rPr>
          <w:rFonts w:hint="eastAsia" w:ascii="仿宋" w:hAnsi="仿宋" w:eastAsia="仿宋" w:cs="仿宋"/>
          <w:color w:val="000000"/>
          <w:kern w:val="0"/>
          <w:sz w:val="32"/>
          <w:szCs w:val="32"/>
          <w:lang w:val="en-US" w:eastAsia="zh-CN"/>
        </w:rPr>
        <w:t>0</w:t>
      </w:r>
      <w:r>
        <w:rPr>
          <w:rFonts w:hint="eastAsia" w:ascii="仿宋" w:hAnsi="仿宋" w:eastAsia="仿宋" w:cs="仿宋"/>
          <w:color w:val="000000"/>
          <w:kern w:val="0"/>
          <w:sz w:val="32"/>
          <w:szCs w:val="32"/>
        </w:rPr>
        <w:t>个，组织对202</w:t>
      </w:r>
      <w:r>
        <w:rPr>
          <w:rFonts w:hint="eastAsia" w:ascii="仿宋" w:hAnsi="仿宋" w:eastAsia="仿宋" w:cs="仿宋"/>
          <w:color w:val="000000"/>
          <w:kern w:val="0"/>
          <w:sz w:val="32"/>
          <w:szCs w:val="32"/>
          <w:lang w:val="en-US" w:eastAsia="zh-CN"/>
        </w:rPr>
        <w:t>3</w:t>
      </w:r>
      <w:r>
        <w:rPr>
          <w:rFonts w:hint="eastAsia" w:ascii="仿宋" w:hAnsi="仿宋" w:eastAsia="仿宋" w:cs="仿宋"/>
          <w:color w:val="000000"/>
          <w:kern w:val="0"/>
          <w:sz w:val="32"/>
          <w:szCs w:val="32"/>
        </w:rPr>
        <w:t>年度</w:t>
      </w:r>
      <w:r>
        <w:rPr>
          <w:rFonts w:hint="eastAsia" w:ascii="仿宋" w:hAnsi="仿宋" w:eastAsia="仿宋" w:cs="仿宋"/>
          <w:color w:val="000000"/>
          <w:kern w:val="0"/>
          <w:sz w:val="32"/>
          <w:szCs w:val="32"/>
          <w:lang w:val="en-US" w:eastAsia="zh-CN"/>
        </w:rPr>
        <w:t>整体及</w:t>
      </w:r>
      <w:r>
        <w:rPr>
          <w:rFonts w:hint="eastAsia" w:ascii="仿宋" w:hAnsi="仿宋" w:eastAsia="仿宋" w:cs="仿宋"/>
          <w:color w:val="000000"/>
          <w:kern w:val="0"/>
          <w:sz w:val="32"/>
          <w:szCs w:val="32"/>
        </w:rPr>
        <w:t>1</w:t>
      </w:r>
      <w:r>
        <w:rPr>
          <w:rFonts w:hint="eastAsia" w:ascii="仿宋" w:hAnsi="仿宋" w:eastAsia="仿宋" w:cs="仿宋"/>
          <w:color w:val="000000"/>
          <w:kern w:val="0"/>
          <w:sz w:val="32"/>
          <w:szCs w:val="32"/>
          <w:lang w:val="en-US" w:eastAsia="zh-CN"/>
        </w:rPr>
        <w:t>0</w:t>
      </w:r>
      <w:r>
        <w:rPr>
          <w:rFonts w:hint="eastAsia" w:ascii="仿宋" w:hAnsi="仿宋" w:eastAsia="仿宋" w:cs="仿宋"/>
          <w:color w:val="000000"/>
          <w:kern w:val="0"/>
          <w:sz w:val="32"/>
          <w:szCs w:val="32"/>
        </w:rPr>
        <w:t>个</w:t>
      </w:r>
      <w:r>
        <w:rPr>
          <w:rFonts w:hint="eastAsia" w:ascii="仿宋" w:hAnsi="仿宋" w:eastAsia="仿宋" w:cs="仿宋"/>
          <w:color w:val="000000"/>
          <w:kern w:val="0"/>
          <w:sz w:val="32"/>
          <w:szCs w:val="32"/>
          <w:lang w:val="en-US" w:eastAsia="zh-CN"/>
        </w:rPr>
        <w:t>专项</w:t>
      </w:r>
      <w:r>
        <w:rPr>
          <w:rFonts w:hint="eastAsia" w:ascii="仿宋" w:hAnsi="仿宋" w:eastAsia="仿宋" w:cs="仿宋"/>
          <w:color w:val="000000"/>
          <w:kern w:val="0"/>
          <w:sz w:val="32"/>
          <w:szCs w:val="32"/>
        </w:rPr>
        <w:t>项目支出开展绩效自评，本单位202</w:t>
      </w:r>
      <w:r>
        <w:rPr>
          <w:rFonts w:hint="eastAsia" w:ascii="仿宋" w:hAnsi="仿宋" w:eastAsia="仿宋" w:cs="仿宋"/>
          <w:color w:val="000000"/>
          <w:kern w:val="0"/>
          <w:sz w:val="32"/>
          <w:szCs w:val="32"/>
          <w:lang w:val="en-US" w:eastAsia="zh-CN"/>
        </w:rPr>
        <w:t>3</w:t>
      </w:r>
      <w:r>
        <w:rPr>
          <w:rFonts w:hint="eastAsia" w:ascii="仿宋" w:hAnsi="仿宋" w:eastAsia="仿宋" w:cs="仿宋"/>
          <w:color w:val="000000"/>
          <w:kern w:val="0"/>
          <w:sz w:val="32"/>
          <w:szCs w:val="32"/>
        </w:rPr>
        <w:t>年度无国有资本经营预算项目支出，故未开展绩效自评。从评价情况</w:t>
      </w:r>
      <w:r>
        <w:rPr>
          <w:rFonts w:hint="eastAsia" w:ascii="仿宋" w:hAnsi="仿宋" w:eastAsia="仿宋" w:cs="仿宋"/>
          <w:color w:val="000000"/>
          <w:kern w:val="0"/>
          <w:sz w:val="32"/>
          <w:szCs w:val="32"/>
          <w:lang w:val="zh-CN"/>
        </w:rPr>
        <w:t>来看，</w:t>
      </w:r>
      <w:r>
        <w:rPr>
          <w:rFonts w:hint="eastAsia" w:ascii="仿宋" w:hAnsi="仿宋" w:eastAsia="仿宋" w:cs="仿宋"/>
          <w:color w:val="000000"/>
          <w:kern w:val="0"/>
          <w:sz w:val="32"/>
          <w:szCs w:val="32"/>
        </w:rPr>
        <w:t>项目管理制度健全，资金和监管措施落实到位；各项工作具体扎实，项目建设任务全面完成，项目实施效果显著。</w:t>
      </w:r>
      <w:r>
        <w:rPr>
          <w:rFonts w:hint="eastAsia" w:ascii="仿宋" w:hAnsi="仿宋" w:eastAsia="仿宋" w:cs="仿宋"/>
          <w:color w:val="000000"/>
          <w:kern w:val="0"/>
          <w:sz w:val="32"/>
          <w:szCs w:val="32"/>
          <w:lang w:val="zh-CN"/>
        </w:rPr>
        <w:t>组织对“</w:t>
      </w:r>
      <w:r>
        <w:rPr>
          <w:rFonts w:hint="eastAsia" w:ascii="仿宋" w:hAnsi="仿宋" w:eastAsia="仿宋" w:cs="仿宋"/>
          <w:color w:val="000000"/>
          <w:kern w:val="0"/>
          <w:sz w:val="32"/>
          <w:szCs w:val="32"/>
        </w:rPr>
        <w:t>怀化市</w:t>
      </w:r>
      <w:r>
        <w:rPr>
          <w:rFonts w:hint="eastAsia" w:ascii="仿宋" w:hAnsi="仿宋" w:eastAsia="仿宋" w:cs="仿宋"/>
          <w:color w:val="000000"/>
          <w:kern w:val="0"/>
          <w:sz w:val="32"/>
          <w:szCs w:val="32"/>
          <w:lang w:val="en-US" w:eastAsia="zh-CN"/>
        </w:rPr>
        <w:t>园林绿化服务</w:t>
      </w:r>
      <w:r>
        <w:rPr>
          <w:rFonts w:hint="eastAsia" w:ascii="仿宋" w:hAnsi="仿宋" w:eastAsia="仿宋" w:cs="仿宋"/>
          <w:color w:val="000000"/>
          <w:kern w:val="0"/>
          <w:sz w:val="32"/>
          <w:szCs w:val="32"/>
        </w:rPr>
        <w:t>中心</w:t>
      </w:r>
      <w:r>
        <w:rPr>
          <w:rFonts w:hint="eastAsia" w:ascii="仿宋" w:hAnsi="仿宋" w:eastAsia="仿宋" w:cs="仿宋"/>
          <w:color w:val="000000"/>
          <w:kern w:val="0"/>
          <w:sz w:val="32"/>
          <w:szCs w:val="32"/>
          <w:lang w:val="zh-CN"/>
        </w:rPr>
        <w:t>”</w:t>
      </w:r>
      <w:r>
        <w:rPr>
          <w:rFonts w:hint="eastAsia" w:ascii="仿宋" w:hAnsi="仿宋" w:eastAsia="仿宋" w:cs="仿宋"/>
          <w:color w:val="000000"/>
          <w:kern w:val="0"/>
          <w:sz w:val="32"/>
          <w:szCs w:val="32"/>
        </w:rPr>
        <w:t>1</w:t>
      </w:r>
      <w:r>
        <w:rPr>
          <w:rFonts w:hint="eastAsia" w:ascii="仿宋" w:hAnsi="仿宋" w:eastAsia="仿宋" w:cs="仿宋"/>
          <w:color w:val="000000"/>
          <w:kern w:val="0"/>
          <w:sz w:val="32"/>
          <w:szCs w:val="32"/>
          <w:lang w:val="zh-CN"/>
        </w:rPr>
        <w:t>个单位开展整体支出绩效评价。从评价情况来看，</w:t>
      </w:r>
      <w:r>
        <w:rPr>
          <w:rFonts w:hint="eastAsia" w:ascii="仿宋" w:hAnsi="仿宋" w:eastAsia="仿宋" w:cs="仿宋"/>
          <w:color w:val="000000"/>
          <w:kern w:val="0"/>
          <w:sz w:val="32"/>
          <w:szCs w:val="32"/>
        </w:rPr>
        <w:t>一是</w:t>
      </w:r>
      <w:r>
        <w:rPr>
          <w:rFonts w:hint="eastAsia" w:ascii="仿宋" w:hAnsi="仿宋" w:eastAsia="仿宋" w:cs="仿宋"/>
          <w:color w:val="000000"/>
          <w:kern w:val="0"/>
          <w:sz w:val="32"/>
          <w:szCs w:val="32"/>
          <w:lang w:val="zh-CN"/>
        </w:rPr>
        <w:t>全面加强党的建设工作，</w:t>
      </w:r>
      <w:r>
        <w:rPr>
          <w:rFonts w:hint="eastAsia" w:ascii="仿宋" w:hAnsi="仿宋" w:eastAsia="仿宋" w:cs="仿宋"/>
          <w:color w:val="000000"/>
          <w:kern w:val="0"/>
          <w:sz w:val="32"/>
          <w:szCs w:val="32"/>
        </w:rPr>
        <w:t>二是</w:t>
      </w:r>
      <w:r>
        <w:rPr>
          <w:rFonts w:hint="eastAsia" w:ascii="仿宋" w:hAnsi="仿宋" w:eastAsia="仿宋" w:cs="仿宋"/>
          <w:color w:val="000000"/>
          <w:kern w:val="0"/>
          <w:sz w:val="32"/>
          <w:szCs w:val="32"/>
          <w:lang w:val="zh-CN"/>
        </w:rPr>
        <w:t>扎实推进</w:t>
      </w:r>
      <w:r>
        <w:rPr>
          <w:rFonts w:hint="eastAsia" w:ascii="仿宋" w:hAnsi="仿宋" w:eastAsia="仿宋" w:cs="仿宋"/>
          <w:color w:val="000000"/>
          <w:kern w:val="0"/>
          <w:sz w:val="32"/>
          <w:szCs w:val="32"/>
          <w:lang w:val="en-US" w:eastAsia="zh-CN"/>
        </w:rPr>
        <w:t>园林绿化</w:t>
      </w:r>
      <w:r>
        <w:rPr>
          <w:rFonts w:hint="eastAsia" w:ascii="仿宋" w:hAnsi="仿宋" w:eastAsia="仿宋" w:cs="仿宋"/>
          <w:color w:val="000000"/>
          <w:kern w:val="0"/>
          <w:sz w:val="32"/>
          <w:szCs w:val="32"/>
          <w:lang w:val="zh-CN"/>
        </w:rPr>
        <w:t>日常维护与管理，</w:t>
      </w:r>
      <w:r>
        <w:rPr>
          <w:rFonts w:hint="eastAsia" w:ascii="仿宋" w:hAnsi="仿宋" w:eastAsia="仿宋" w:cs="仿宋"/>
          <w:color w:val="000000"/>
          <w:kern w:val="0"/>
          <w:sz w:val="32"/>
          <w:szCs w:val="32"/>
        </w:rPr>
        <w:t>三是</w:t>
      </w:r>
      <w:r>
        <w:rPr>
          <w:rFonts w:hint="eastAsia" w:ascii="仿宋" w:hAnsi="仿宋" w:eastAsia="仿宋" w:cs="仿宋"/>
          <w:color w:val="000000"/>
          <w:kern w:val="0"/>
          <w:sz w:val="32"/>
          <w:szCs w:val="32"/>
          <w:lang w:val="zh-CN"/>
        </w:rPr>
        <w:t>认真抓好202</w:t>
      </w:r>
      <w:r>
        <w:rPr>
          <w:rFonts w:hint="eastAsia" w:ascii="仿宋" w:hAnsi="仿宋" w:eastAsia="仿宋" w:cs="仿宋"/>
          <w:color w:val="000000"/>
          <w:kern w:val="0"/>
          <w:sz w:val="32"/>
          <w:szCs w:val="32"/>
          <w:lang w:val="en-US" w:eastAsia="zh-CN"/>
        </w:rPr>
        <w:t>3</w:t>
      </w:r>
      <w:r>
        <w:rPr>
          <w:rFonts w:hint="eastAsia" w:ascii="仿宋" w:hAnsi="仿宋" w:eastAsia="仿宋" w:cs="仿宋"/>
          <w:color w:val="000000"/>
          <w:kern w:val="0"/>
          <w:sz w:val="32"/>
          <w:szCs w:val="32"/>
          <w:lang w:val="zh-CN"/>
        </w:rPr>
        <w:t>年城管工作要点的落实，</w:t>
      </w:r>
      <w:r>
        <w:rPr>
          <w:rFonts w:hint="eastAsia" w:ascii="仿宋" w:hAnsi="仿宋" w:eastAsia="仿宋" w:cs="仿宋"/>
          <w:color w:val="000000"/>
          <w:kern w:val="0"/>
          <w:sz w:val="32"/>
          <w:szCs w:val="32"/>
        </w:rPr>
        <w:t>四是</w:t>
      </w:r>
      <w:r>
        <w:rPr>
          <w:rFonts w:hint="eastAsia" w:ascii="仿宋" w:hAnsi="仿宋" w:eastAsia="仿宋" w:cs="仿宋"/>
          <w:color w:val="000000"/>
          <w:kern w:val="0"/>
          <w:sz w:val="32"/>
          <w:szCs w:val="32"/>
          <w:lang w:val="zh-CN"/>
        </w:rPr>
        <w:t>全力推进乡村振兴帮扶工作，</w:t>
      </w:r>
      <w:r>
        <w:rPr>
          <w:rFonts w:hint="eastAsia" w:ascii="仿宋" w:hAnsi="仿宋" w:eastAsia="仿宋" w:cs="仿宋"/>
          <w:color w:val="000000"/>
          <w:kern w:val="0"/>
          <w:sz w:val="32"/>
          <w:szCs w:val="32"/>
        </w:rPr>
        <w:t>五是</w:t>
      </w:r>
      <w:r>
        <w:rPr>
          <w:rFonts w:hint="eastAsia" w:ascii="仿宋" w:hAnsi="仿宋" w:eastAsia="仿宋" w:cs="仿宋"/>
          <w:color w:val="000000"/>
          <w:kern w:val="0"/>
          <w:sz w:val="32"/>
          <w:szCs w:val="32"/>
          <w:lang w:val="zh-CN"/>
        </w:rPr>
        <w:t>大力夯实安全文明和综合治理工作，</w:t>
      </w:r>
      <w:r>
        <w:rPr>
          <w:rFonts w:hint="eastAsia" w:ascii="仿宋" w:hAnsi="仿宋" w:eastAsia="仿宋" w:cs="仿宋"/>
          <w:color w:val="000000"/>
          <w:kern w:val="0"/>
          <w:sz w:val="32"/>
          <w:szCs w:val="32"/>
        </w:rPr>
        <w:t>六是</w:t>
      </w:r>
      <w:r>
        <w:rPr>
          <w:rFonts w:hint="eastAsia" w:ascii="仿宋" w:hAnsi="仿宋" w:eastAsia="仿宋" w:cs="仿宋"/>
          <w:color w:val="000000"/>
          <w:kern w:val="0"/>
          <w:sz w:val="32"/>
          <w:szCs w:val="32"/>
          <w:lang w:val="zh-CN"/>
        </w:rPr>
        <w:t>认真完成了人大建议和政协提案交办任务，</w:t>
      </w:r>
      <w:r>
        <w:rPr>
          <w:rFonts w:hint="eastAsia" w:ascii="仿宋" w:hAnsi="仿宋" w:eastAsia="仿宋" w:cs="仿宋"/>
          <w:color w:val="000000"/>
          <w:kern w:val="0"/>
          <w:sz w:val="32"/>
          <w:szCs w:val="32"/>
        </w:rPr>
        <w:t>七是</w:t>
      </w:r>
      <w:r>
        <w:rPr>
          <w:rFonts w:hint="eastAsia" w:ascii="仿宋" w:hAnsi="仿宋" w:eastAsia="仿宋" w:cs="仿宋"/>
          <w:color w:val="000000"/>
          <w:kern w:val="0"/>
          <w:sz w:val="32"/>
          <w:szCs w:val="32"/>
          <w:lang w:val="zh-CN"/>
        </w:rPr>
        <w:t>认真完成了人大建议和政协提案交办任务；</w:t>
      </w:r>
      <w:r>
        <w:rPr>
          <w:rFonts w:hint="eastAsia" w:ascii="仿宋" w:hAnsi="仿宋" w:eastAsia="仿宋" w:cs="仿宋"/>
          <w:color w:val="000000"/>
          <w:kern w:val="0"/>
          <w:sz w:val="32"/>
          <w:szCs w:val="32"/>
        </w:rPr>
        <w:t>八是</w:t>
      </w:r>
      <w:r>
        <w:rPr>
          <w:rFonts w:hint="eastAsia" w:ascii="仿宋" w:hAnsi="仿宋" w:eastAsia="仿宋" w:cs="仿宋"/>
          <w:color w:val="000000"/>
          <w:kern w:val="0"/>
          <w:sz w:val="32"/>
          <w:szCs w:val="32"/>
          <w:lang w:val="zh-CN"/>
        </w:rPr>
        <w:t>继续深入单位文化阵地建设。</w:t>
      </w:r>
    </w:p>
    <w:p w14:paraId="5E88D1B8">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14:paraId="26FE5F66">
      <w:pPr>
        <w:keepNext w:val="0"/>
        <w:keepLines w:val="0"/>
        <w:pageBreakBefore w:val="0"/>
        <w:kinsoku/>
        <w:wordWrap/>
        <w:overflowPunct/>
        <w:topLinePunct w:val="0"/>
        <w:bidi w:val="0"/>
        <w:spacing w:line="580" w:lineRule="exact"/>
        <w:ind w:left="0" w:right="0" w:firstLine="632"/>
        <w:textAlignment w:val="auto"/>
        <w:rPr>
          <w:rFonts w:hint="eastAsia" w:ascii="仿宋" w:hAnsi="仿宋" w:eastAsia="仿宋" w:cstheme="minorBidi"/>
          <w:spacing w:val="-2"/>
          <w:kern w:val="2"/>
          <w:sz w:val="32"/>
          <w:szCs w:val="32"/>
          <w:lang w:val="en-US" w:eastAsia="zh-CN" w:bidi="ar-SA"/>
        </w:rPr>
      </w:pPr>
      <w:r>
        <w:rPr>
          <w:rFonts w:hint="eastAsia" w:ascii="仿宋" w:hAnsi="仿宋" w:eastAsia="仿宋" w:cstheme="minorBidi"/>
          <w:spacing w:val="-2"/>
          <w:kern w:val="2"/>
          <w:sz w:val="32"/>
          <w:szCs w:val="32"/>
          <w:lang w:val="en-US" w:eastAsia="zh-CN" w:bidi="ar-SA"/>
        </w:rPr>
        <w:t>我中心在部门整体支出中，严格按照年初预算安排，按照项目安排及时进行预算调整，强化经费监督，做到收支合理。在具体工作中依法合理有效的使用资金，认真执行财政的制度，建立严格的资金支付流程，专款专用。根据怀财绩〔2024〕46号文件部门整体支出绩效评价指标体系，我中心从整体绩效目标设定、预算配置、预算执行、预算管理、资产管理、职责履行、履职效益等方面进行了综合分析。根据本次自评情况，我中心整体支出绩效评价得分为97分，自评等级为“优”。</w:t>
      </w:r>
    </w:p>
    <w:p w14:paraId="4B765D85">
      <w:pPr>
        <w:keepNext w:val="0"/>
        <w:keepLines w:val="0"/>
        <w:pageBreakBefore w:val="0"/>
        <w:kinsoku/>
        <w:wordWrap/>
        <w:overflowPunct/>
        <w:topLinePunct w:val="0"/>
        <w:bidi w:val="0"/>
        <w:spacing w:line="580" w:lineRule="exact"/>
        <w:ind w:left="0" w:right="0" w:firstLine="632"/>
        <w:textAlignment w:val="auto"/>
        <w:rPr>
          <w:rFonts w:hint="eastAsia" w:ascii="仿宋" w:hAnsi="仿宋" w:eastAsia="仿宋" w:cstheme="minorBidi"/>
          <w:spacing w:val="-2"/>
          <w:kern w:val="2"/>
          <w:sz w:val="32"/>
          <w:szCs w:val="32"/>
          <w:lang w:val="en-US" w:eastAsia="zh-CN" w:bidi="ar-SA"/>
        </w:rPr>
      </w:pPr>
      <w:r>
        <w:rPr>
          <w:rFonts w:hint="eastAsia" w:ascii="仿宋" w:hAnsi="仿宋" w:eastAsia="仿宋" w:cstheme="minorBidi"/>
          <w:spacing w:val="-2"/>
          <w:kern w:val="2"/>
          <w:sz w:val="32"/>
          <w:szCs w:val="32"/>
          <w:lang w:val="en-US" w:eastAsia="zh-CN" w:bidi="ar-SA"/>
        </w:rPr>
        <w:t>1.整体绩效目标设定</w:t>
      </w:r>
    </w:p>
    <w:p w14:paraId="63F924AD">
      <w:pPr>
        <w:keepNext w:val="0"/>
        <w:keepLines w:val="0"/>
        <w:pageBreakBefore w:val="0"/>
        <w:kinsoku/>
        <w:wordWrap/>
        <w:overflowPunct/>
        <w:topLinePunct w:val="0"/>
        <w:bidi w:val="0"/>
        <w:spacing w:line="580" w:lineRule="exact"/>
        <w:ind w:left="0" w:right="0" w:firstLine="632"/>
        <w:textAlignment w:val="auto"/>
        <w:rPr>
          <w:rFonts w:hint="eastAsia" w:ascii="仿宋" w:hAnsi="仿宋" w:eastAsia="仿宋" w:cstheme="minorBidi"/>
          <w:spacing w:val="-2"/>
          <w:kern w:val="2"/>
          <w:sz w:val="32"/>
          <w:szCs w:val="32"/>
          <w:lang w:val="en-US" w:eastAsia="zh-CN" w:bidi="ar-SA"/>
        </w:rPr>
      </w:pPr>
      <w:r>
        <w:rPr>
          <w:rFonts w:hint="eastAsia" w:ascii="仿宋" w:hAnsi="仿宋" w:eastAsia="仿宋" w:cstheme="minorBidi"/>
          <w:spacing w:val="-2"/>
          <w:kern w:val="2"/>
          <w:sz w:val="32"/>
          <w:szCs w:val="32"/>
          <w:lang w:val="en-US" w:eastAsia="zh-CN" w:bidi="ar-SA"/>
        </w:rPr>
        <w:t>（1）绩效目标合理性。绩效目标符合国家法律法规、社会发展规划；符合部门“三定”方案确定的职责及中长期实施规划。</w:t>
      </w:r>
    </w:p>
    <w:p w14:paraId="13323F2F">
      <w:pPr>
        <w:keepNext w:val="0"/>
        <w:keepLines w:val="0"/>
        <w:pageBreakBefore w:val="0"/>
        <w:kinsoku/>
        <w:wordWrap/>
        <w:overflowPunct/>
        <w:topLinePunct w:val="0"/>
        <w:bidi w:val="0"/>
        <w:spacing w:line="580" w:lineRule="exact"/>
        <w:ind w:left="0" w:right="0" w:firstLine="632"/>
        <w:textAlignment w:val="auto"/>
        <w:rPr>
          <w:rFonts w:hint="eastAsia" w:ascii="仿宋" w:hAnsi="仿宋" w:eastAsia="仿宋" w:cstheme="minorBidi"/>
          <w:spacing w:val="-2"/>
          <w:kern w:val="2"/>
          <w:sz w:val="32"/>
          <w:szCs w:val="32"/>
          <w:lang w:val="en-US" w:eastAsia="zh-CN" w:bidi="ar-SA"/>
        </w:rPr>
      </w:pPr>
      <w:r>
        <w:rPr>
          <w:rFonts w:hint="eastAsia" w:ascii="仿宋" w:hAnsi="仿宋" w:eastAsia="仿宋" w:cstheme="minorBidi"/>
          <w:spacing w:val="-2"/>
          <w:kern w:val="2"/>
          <w:sz w:val="32"/>
          <w:szCs w:val="32"/>
          <w:lang w:val="en-US" w:eastAsia="zh-CN" w:bidi="ar-SA"/>
        </w:rPr>
        <w:t>（2）绩效指标明确性。设定的绩效指标与部门年度的任务数或计划数相对应；与本年度部门预算资金相匹配，细化到三级指标。</w:t>
      </w:r>
    </w:p>
    <w:p w14:paraId="64F49F54">
      <w:pPr>
        <w:keepNext w:val="0"/>
        <w:keepLines w:val="0"/>
        <w:pageBreakBefore w:val="0"/>
        <w:kinsoku/>
        <w:wordWrap/>
        <w:overflowPunct/>
        <w:topLinePunct w:val="0"/>
        <w:bidi w:val="0"/>
        <w:spacing w:line="580" w:lineRule="exact"/>
        <w:ind w:left="0" w:right="0" w:firstLine="632"/>
        <w:textAlignment w:val="auto"/>
        <w:rPr>
          <w:rFonts w:hint="eastAsia" w:ascii="仿宋" w:hAnsi="仿宋" w:eastAsia="仿宋" w:cstheme="minorBidi"/>
          <w:spacing w:val="-2"/>
          <w:kern w:val="2"/>
          <w:sz w:val="32"/>
          <w:szCs w:val="32"/>
          <w:lang w:val="en-US" w:eastAsia="zh-CN" w:bidi="ar-SA"/>
        </w:rPr>
      </w:pPr>
      <w:r>
        <w:rPr>
          <w:rFonts w:hint="eastAsia" w:ascii="仿宋" w:hAnsi="仿宋" w:eastAsia="仿宋" w:cstheme="minorBidi"/>
          <w:spacing w:val="-2"/>
          <w:kern w:val="2"/>
          <w:sz w:val="32"/>
          <w:szCs w:val="32"/>
          <w:lang w:val="en-US" w:eastAsia="zh-CN" w:bidi="ar-SA"/>
        </w:rPr>
        <w:t>2预算配置</w:t>
      </w:r>
    </w:p>
    <w:p w14:paraId="350EB529">
      <w:pPr>
        <w:keepNext w:val="0"/>
        <w:keepLines w:val="0"/>
        <w:pageBreakBefore w:val="0"/>
        <w:kinsoku/>
        <w:wordWrap/>
        <w:overflowPunct/>
        <w:topLinePunct w:val="0"/>
        <w:bidi w:val="0"/>
        <w:spacing w:line="580" w:lineRule="exact"/>
        <w:ind w:left="0" w:right="0" w:firstLine="632"/>
        <w:textAlignment w:val="auto"/>
        <w:rPr>
          <w:rFonts w:hint="eastAsia" w:ascii="仿宋" w:hAnsi="仿宋" w:eastAsia="仿宋" w:cstheme="minorBidi"/>
          <w:spacing w:val="-2"/>
          <w:kern w:val="2"/>
          <w:sz w:val="32"/>
          <w:szCs w:val="32"/>
          <w:lang w:val="en-US" w:eastAsia="zh-CN" w:bidi="ar-SA"/>
        </w:rPr>
      </w:pPr>
      <w:r>
        <w:rPr>
          <w:rFonts w:hint="eastAsia" w:ascii="仿宋" w:hAnsi="仿宋" w:eastAsia="仿宋" w:cstheme="minorBidi"/>
          <w:spacing w:val="-2"/>
          <w:kern w:val="2"/>
          <w:sz w:val="32"/>
          <w:szCs w:val="32"/>
          <w:lang w:val="en-US" w:eastAsia="zh-CN" w:bidi="ar-SA"/>
        </w:rPr>
        <w:t>（1）在职人员控制率</w:t>
      </w:r>
    </w:p>
    <w:p w14:paraId="6660B92F">
      <w:pPr>
        <w:keepNext w:val="0"/>
        <w:keepLines w:val="0"/>
        <w:pageBreakBefore w:val="0"/>
        <w:kinsoku/>
        <w:wordWrap/>
        <w:overflowPunct/>
        <w:topLinePunct w:val="0"/>
        <w:bidi w:val="0"/>
        <w:spacing w:line="580" w:lineRule="exact"/>
        <w:ind w:left="0" w:right="0" w:firstLine="632"/>
        <w:textAlignment w:val="auto"/>
        <w:rPr>
          <w:rFonts w:hint="eastAsia" w:ascii="仿宋" w:hAnsi="仿宋" w:eastAsia="仿宋" w:cstheme="minorBidi"/>
          <w:spacing w:val="-2"/>
          <w:kern w:val="2"/>
          <w:sz w:val="32"/>
          <w:szCs w:val="32"/>
          <w:lang w:val="en-US" w:eastAsia="zh-CN" w:bidi="ar-SA"/>
        </w:rPr>
      </w:pPr>
      <w:r>
        <w:rPr>
          <w:rFonts w:hint="eastAsia" w:ascii="仿宋" w:hAnsi="仿宋" w:eastAsia="仿宋" w:cstheme="minorBidi"/>
          <w:spacing w:val="-2"/>
          <w:kern w:val="2"/>
          <w:sz w:val="32"/>
          <w:szCs w:val="32"/>
          <w:lang w:val="en-US" w:eastAsia="zh-CN" w:bidi="ar-SA"/>
        </w:rPr>
        <w:t xml:space="preserve">2023年末我单位编制数111人，实际在职人员数105人，在职人员控制率为94.59%，控制在预算编制内。    </w:t>
      </w:r>
    </w:p>
    <w:p w14:paraId="4DEA207E">
      <w:pPr>
        <w:keepNext w:val="0"/>
        <w:keepLines w:val="0"/>
        <w:pageBreakBefore w:val="0"/>
        <w:kinsoku/>
        <w:wordWrap/>
        <w:overflowPunct/>
        <w:topLinePunct w:val="0"/>
        <w:bidi w:val="0"/>
        <w:spacing w:line="580" w:lineRule="exact"/>
        <w:ind w:left="0" w:right="0" w:firstLine="632"/>
        <w:textAlignment w:val="auto"/>
        <w:rPr>
          <w:rFonts w:hint="eastAsia" w:ascii="仿宋" w:hAnsi="仿宋" w:eastAsia="仿宋" w:cstheme="minorBidi"/>
          <w:spacing w:val="-2"/>
          <w:kern w:val="2"/>
          <w:sz w:val="32"/>
          <w:szCs w:val="32"/>
          <w:lang w:val="en-US" w:eastAsia="zh-CN" w:bidi="ar-SA"/>
        </w:rPr>
      </w:pPr>
      <w:r>
        <w:rPr>
          <w:rFonts w:hint="eastAsia" w:ascii="仿宋" w:hAnsi="仿宋" w:eastAsia="仿宋" w:cstheme="minorBidi"/>
          <w:spacing w:val="-2"/>
          <w:kern w:val="2"/>
          <w:sz w:val="32"/>
          <w:szCs w:val="32"/>
          <w:lang w:val="en-US" w:eastAsia="zh-CN" w:bidi="ar-SA"/>
        </w:rPr>
        <w:t>（2）“三公经费”预算变动率</w:t>
      </w:r>
    </w:p>
    <w:p w14:paraId="32E03C98">
      <w:pPr>
        <w:keepNext w:val="0"/>
        <w:keepLines w:val="0"/>
        <w:pageBreakBefore w:val="0"/>
        <w:kinsoku/>
        <w:wordWrap/>
        <w:overflowPunct/>
        <w:topLinePunct w:val="0"/>
        <w:bidi w:val="0"/>
        <w:spacing w:line="580" w:lineRule="exact"/>
        <w:ind w:left="0" w:right="0" w:firstLine="632"/>
        <w:textAlignment w:val="auto"/>
        <w:rPr>
          <w:rFonts w:hint="eastAsia" w:ascii="仿宋" w:hAnsi="仿宋" w:eastAsia="仿宋" w:cstheme="minorBidi"/>
          <w:spacing w:val="-2"/>
          <w:kern w:val="2"/>
          <w:sz w:val="32"/>
          <w:szCs w:val="32"/>
          <w:lang w:val="en-US" w:eastAsia="zh-CN" w:bidi="ar-SA"/>
        </w:rPr>
      </w:pPr>
      <w:r>
        <w:rPr>
          <w:rFonts w:hint="eastAsia" w:ascii="仿宋" w:hAnsi="仿宋" w:eastAsia="仿宋" w:cstheme="minorBidi"/>
          <w:spacing w:val="-2"/>
          <w:kern w:val="2"/>
          <w:sz w:val="32"/>
          <w:szCs w:val="32"/>
          <w:lang w:val="en-US" w:eastAsia="zh-CN" w:bidi="ar-SA"/>
        </w:rPr>
        <w:t>2023年“三公经费”预算数10.3万元，上年度“三公经费”预算数22.5万元，“三公经费”预算变动率-54.22%，本年度严格控制“三公经费”预算。</w:t>
      </w:r>
    </w:p>
    <w:p w14:paraId="5110A1C5">
      <w:pPr>
        <w:keepNext w:val="0"/>
        <w:keepLines w:val="0"/>
        <w:pageBreakBefore w:val="0"/>
        <w:kinsoku/>
        <w:wordWrap/>
        <w:overflowPunct/>
        <w:topLinePunct w:val="0"/>
        <w:bidi w:val="0"/>
        <w:spacing w:line="580" w:lineRule="exact"/>
        <w:ind w:left="0" w:right="0" w:firstLine="632"/>
        <w:textAlignment w:val="auto"/>
        <w:rPr>
          <w:rFonts w:hint="eastAsia" w:ascii="仿宋" w:hAnsi="仿宋" w:eastAsia="仿宋" w:cstheme="minorBidi"/>
          <w:spacing w:val="-2"/>
          <w:kern w:val="2"/>
          <w:sz w:val="32"/>
          <w:szCs w:val="32"/>
          <w:lang w:val="en-US" w:eastAsia="zh-CN" w:bidi="ar-SA"/>
        </w:rPr>
      </w:pPr>
      <w:r>
        <w:rPr>
          <w:rFonts w:hint="eastAsia" w:ascii="仿宋" w:hAnsi="仿宋" w:eastAsia="仿宋" w:cstheme="minorBidi"/>
          <w:spacing w:val="-2"/>
          <w:kern w:val="2"/>
          <w:sz w:val="32"/>
          <w:szCs w:val="32"/>
          <w:lang w:val="en-US" w:eastAsia="zh-CN" w:bidi="ar-SA"/>
        </w:rPr>
        <w:t>3.预算执行</w:t>
      </w:r>
    </w:p>
    <w:p w14:paraId="7B063CA2">
      <w:pPr>
        <w:keepNext w:val="0"/>
        <w:keepLines w:val="0"/>
        <w:pageBreakBefore w:val="0"/>
        <w:kinsoku/>
        <w:wordWrap/>
        <w:overflowPunct/>
        <w:topLinePunct w:val="0"/>
        <w:bidi w:val="0"/>
        <w:spacing w:line="580" w:lineRule="exact"/>
        <w:ind w:left="0" w:right="0" w:firstLine="632"/>
        <w:textAlignment w:val="auto"/>
        <w:rPr>
          <w:rFonts w:hint="eastAsia" w:ascii="仿宋" w:hAnsi="仿宋" w:eastAsia="仿宋" w:cstheme="minorBidi"/>
          <w:spacing w:val="-2"/>
          <w:kern w:val="2"/>
          <w:sz w:val="32"/>
          <w:szCs w:val="32"/>
          <w:lang w:val="en-US" w:eastAsia="zh-CN" w:bidi="ar-SA"/>
        </w:rPr>
      </w:pPr>
      <w:r>
        <w:rPr>
          <w:rFonts w:hint="eastAsia" w:ascii="仿宋" w:hAnsi="仿宋" w:eastAsia="仿宋" w:cstheme="minorBidi"/>
          <w:spacing w:val="-2"/>
          <w:kern w:val="2"/>
          <w:sz w:val="32"/>
          <w:szCs w:val="32"/>
          <w:lang w:val="en-US" w:eastAsia="zh-CN" w:bidi="ar-SA"/>
        </w:rPr>
        <w:t>（1）预算执行率。2023年全年预算数4,658.49万元，执行数4,658.49万元，预算执行率100%。</w:t>
      </w:r>
    </w:p>
    <w:p w14:paraId="1A25714A">
      <w:pPr>
        <w:keepNext w:val="0"/>
        <w:keepLines w:val="0"/>
        <w:pageBreakBefore w:val="0"/>
        <w:kinsoku/>
        <w:wordWrap/>
        <w:overflowPunct/>
        <w:topLinePunct w:val="0"/>
        <w:bidi w:val="0"/>
        <w:spacing w:line="580" w:lineRule="exact"/>
        <w:ind w:left="0" w:right="0" w:firstLine="632"/>
        <w:textAlignment w:val="auto"/>
        <w:rPr>
          <w:rFonts w:hint="eastAsia" w:ascii="仿宋" w:hAnsi="仿宋" w:eastAsia="仿宋" w:cstheme="minorBidi"/>
          <w:spacing w:val="-2"/>
          <w:kern w:val="2"/>
          <w:sz w:val="32"/>
          <w:szCs w:val="32"/>
          <w:lang w:val="en-US" w:eastAsia="zh-CN" w:bidi="ar-SA"/>
        </w:rPr>
      </w:pPr>
      <w:r>
        <w:rPr>
          <w:rFonts w:hint="eastAsia" w:ascii="仿宋" w:hAnsi="仿宋" w:eastAsia="仿宋" w:cstheme="minorBidi"/>
          <w:spacing w:val="-2"/>
          <w:kern w:val="2"/>
          <w:sz w:val="32"/>
          <w:szCs w:val="32"/>
          <w:lang w:val="en-US" w:eastAsia="zh-CN" w:bidi="ar-SA"/>
        </w:rPr>
        <w:t>（2）预算调整率。2023年预算调整数为182.97万元，年初预算数为4,475.52万元，预算调整率为4.09%，预算调整控制较好。</w:t>
      </w:r>
    </w:p>
    <w:p w14:paraId="781B523D">
      <w:pPr>
        <w:keepNext w:val="0"/>
        <w:keepLines w:val="0"/>
        <w:pageBreakBefore w:val="0"/>
        <w:kinsoku/>
        <w:wordWrap/>
        <w:overflowPunct/>
        <w:topLinePunct w:val="0"/>
        <w:bidi w:val="0"/>
        <w:spacing w:line="580" w:lineRule="exact"/>
        <w:ind w:left="0" w:right="0" w:firstLine="632"/>
        <w:textAlignment w:val="auto"/>
        <w:rPr>
          <w:rFonts w:hint="eastAsia" w:ascii="仿宋" w:hAnsi="仿宋" w:eastAsia="仿宋" w:cstheme="minorBidi"/>
          <w:spacing w:val="-2"/>
          <w:kern w:val="2"/>
          <w:sz w:val="32"/>
          <w:szCs w:val="32"/>
          <w:lang w:val="en-US" w:eastAsia="zh-CN" w:bidi="ar-SA"/>
        </w:rPr>
      </w:pPr>
      <w:r>
        <w:rPr>
          <w:rFonts w:hint="eastAsia" w:ascii="仿宋" w:hAnsi="仿宋" w:eastAsia="仿宋" w:cstheme="minorBidi"/>
          <w:spacing w:val="-2"/>
          <w:kern w:val="2"/>
          <w:sz w:val="32"/>
          <w:szCs w:val="32"/>
          <w:lang w:val="en-US" w:eastAsia="zh-CN" w:bidi="ar-SA"/>
        </w:rPr>
        <w:t>（3）公用经费控制率。公用经费预算安排数75.21万元，实际支出159.25万元，公用经费控制率211.74%，主要是非税执收成本支出商品服务支出62.21万元，公用经费控制不到位。</w:t>
      </w:r>
    </w:p>
    <w:p w14:paraId="4A5A8021">
      <w:pPr>
        <w:keepNext w:val="0"/>
        <w:keepLines w:val="0"/>
        <w:pageBreakBefore w:val="0"/>
        <w:kinsoku/>
        <w:wordWrap/>
        <w:overflowPunct/>
        <w:topLinePunct w:val="0"/>
        <w:bidi w:val="0"/>
        <w:spacing w:line="580" w:lineRule="exact"/>
        <w:ind w:left="0" w:right="0" w:firstLine="632"/>
        <w:textAlignment w:val="auto"/>
        <w:rPr>
          <w:rFonts w:hint="eastAsia" w:ascii="仿宋" w:hAnsi="仿宋" w:eastAsia="仿宋" w:cstheme="minorBidi"/>
          <w:spacing w:val="-2"/>
          <w:kern w:val="2"/>
          <w:sz w:val="32"/>
          <w:szCs w:val="32"/>
          <w:lang w:val="en-US" w:eastAsia="zh-CN" w:bidi="ar-SA"/>
        </w:rPr>
      </w:pPr>
      <w:r>
        <w:rPr>
          <w:rFonts w:hint="eastAsia" w:ascii="仿宋" w:hAnsi="仿宋" w:eastAsia="仿宋" w:cstheme="minorBidi"/>
          <w:spacing w:val="-2"/>
          <w:kern w:val="2"/>
          <w:sz w:val="32"/>
          <w:szCs w:val="32"/>
          <w:lang w:val="en-US" w:eastAsia="zh-CN" w:bidi="ar-SA"/>
        </w:rPr>
        <w:t>（4）“三公经费”控制率。“三公经费”预算安排数10.3万元，实际支出7.5万元，“三公经费”控制率72.82%，控制在预算范围内。</w:t>
      </w:r>
    </w:p>
    <w:p w14:paraId="563EC5BA">
      <w:pPr>
        <w:keepNext w:val="0"/>
        <w:keepLines w:val="0"/>
        <w:pageBreakBefore w:val="0"/>
        <w:kinsoku/>
        <w:wordWrap/>
        <w:overflowPunct/>
        <w:topLinePunct w:val="0"/>
        <w:bidi w:val="0"/>
        <w:spacing w:line="580" w:lineRule="exact"/>
        <w:ind w:left="0" w:right="0" w:firstLine="632"/>
        <w:textAlignment w:val="auto"/>
        <w:rPr>
          <w:rFonts w:hint="eastAsia" w:ascii="仿宋" w:hAnsi="仿宋" w:eastAsia="仿宋" w:cstheme="minorBidi"/>
          <w:spacing w:val="-2"/>
          <w:kern w:val="2"/>
          <w:sz w:val="32"/>
          <w:szCs w:val="32"/>
          <w:lang w:val="en-US" w:eastAsia="zh-CN" w:bidi="ar-SA"/>
        </w:rPr>
      </w:pPr>
      <w:r>
        <w:rPr>
          <w:rFonts w:hint="eastAsia" w:ascii="仿宋" w:hAnsi="仿宋" w:eastAsia="仿宋" w:cstheme="minorBidi"/>
          <w:spacing w:val="-2"/>
          <w:kern w:val="2"/>
          <w:sz w:val="32"/>
          <w:szCs w:val="32"/>
          <w:lang w:val="en-US" w:eastAsia="zh-CN" w:bidi="ar-SA"/>
        </w:rPr>
        <w:t>（5）政府采购执行率</w:t>
      </w:r>
    </w:p>
    <w:p w14:paraId="4F8EC621">
      <w:pPr>
        <w:keepNext w:val="0"/>
        <w:keepLines w:val="0"/>
        <w:pageBreakBefore w:val="0"/>
        <w:kinsoku/>
        <w:wordWrap/>
        <w:overflowPunct/>
        <w:topLinePunct w:val="0"/>
        <w:bidi w:val="0"/>
        <w:spacing w:line="580" w:lineRule="exact"/>
        <w:ind w:left="0" w:right="0" w:firstLine="632"/>
        <w:textAlignment w:val="auto"/>
        <w:rPr>
          <w:rFonts w:hint="eastAsia" w:ascii="仿宋" w:hAnsi="仿宋" w:eastAsia="仿宋" w:cstheme="minorBidi"/>
          <w:spacing w:val="-2"/>
          <w:kern w:val="2"/>
          <w:sz w:val="32"/>
          <w:szCs w:val="32"/>
          <w:lang w:val="en-US" w:eastAsia="zh-CN" w:bidi="ar-SA"/>
        </w:rPr>
      </w:pPr>
      <w:r>
        <w:rPr>
          <w:rFonts w:hint="eastAsia" w:ascii="仿宋" w:hAnsi="仿宋" w:eastAsia="仿宋" w:cstheme="minorBidi"/>
          <w:spacing w:val="-2"/>
          <w:kern w:val="2"/>
          <w:sz w:val="32"/>
          <w:szCs w:val="32"/>
          <w:lang w:val="en-US" w:eastAsia="zh-CN" w:bidi="ar-SA"/>
        </w:rPr>
        <w:t>政府采购预算2,546.79万元，实际政府采购金额1,358.48万元，政府采购执行率53.34%，政府采购执行控制未达到预期目标。</w:t>
      </w:r>
    </w:p>
    <w:p w14:paraId="6C6D63F1">
      <w:pPr>
        <w:keepNext w:val="0"/>
        <w:keepLines w:val="0"/>
        <w:pageBreakBefore w:val="0"/>
        <w:kinsoku/>
        <w:wordWrap/>
        <w:overflowPunct/>
        <w:topLinePunct w:val="0"/>
        <w:autoSpaceDE/>
        <w:autoSpaceDN/>
        <w:bidi w:val="0"/>
        <w:adjustRightInd/>
        <w:spacing w:line="580" w:lineRule="exact"/>
        <w:ind w:firstLine="632" w:firstLineChars="200"/>
        <w:textAlignment w:val="auto"/>
        <w:rPr>
          <w:rFonts w:hint="eastAsia" w:ascii="仿宋" w:hAnsi="仿宋" w:eastAsia="仿宋" w:cstheme="minorBidi"/>
          <w:spacing w:val="-2"/>
          <w:kern w:val="2"/>
          <w:sz w:val="32"/>
          <w:szCs w:val="32"/>
          <w:lang w:val="en-US" w:eastAsia="zh-CN" w:bidi="ar-SA"/>
        </w:rPr>
      </w:pPr>
      <w:r>
        <w:rPr>
          <w:rFonts w:hint="eastAsia" w:ascii="仿宋" w:hAnsi="仿宋" w:eastAsia="仿宋" w:cstheme="minorBidi"/>
          <w:spacing w:val="-2"/>
          <w:kern w:val="2"/>
          <w:sz w:val="32"/>
          <w:szCs w:val="32"/>
          <w:lang w:val="en-US" w:eastAsia="zh-CN" w:bidi="ar-SA"/>
        </w:rPr>
        <w:t>4.预算管理</w:t>
      </w:r>
    </w:p>
    <w:p w14:paraId="0E123D36">
      <w:pPr>
        <w:keepNext w:val="0"/>
        <w:keepLines w:val="0"/>
        <w:pageBreakBefore w:val="0"/>
        <w:kinsoku/>
        <w:wordWrap/>
        <w:overflowPunct/>
        <w:topLinePunct w:val="0"/>
        <w:autoSpaceDE/>
        <w:autoSpaceDN/>
        <w:bidi w:val="0"/>
        <w:adjustRightInd/>
        <w:spacing w:line="580" w:lineRule="exact"/>
        <w:ind w:firstLine="632" w:firstLineChars="200"/>
        <w:textAlignment w:val="auto"/>
        <w:rPr>
          <w:rFonts w:hint="eastAsia" w:ascii="仿宋" w:hAnsi="仿宋" w:eastAsia="仿宋" w:cstheme="minorBidi"/>
          <w:spacing w:val="-2"/>
          <w:kern w:val="2"/>
          <w:sz w:val="32"/>
          <w:szCs w:val="32"/>
          <w:lang w:val="en-US" w:eastAsia="zh-CN" w:bidi="ar-SA"/>
        </w:rPr>
      </w:pPr>
      <w:r>
        <w:rPr>
          <w:rFonts w:hint="eastAsia" w:ascii="仿宋" w:hAnsi="仿宋" w:eastAsia="仿宋" w:cstheme="minorBidi"/>
          <w:spacing w:val="-2"/>
          <w:kern w:val="2"/>
          <w:sz w:val="32"/>
          <w:szCs w:val="32"/>
          <w:lang w:val="en-US" w:eastAsia="zh-CN" w:bidi="ar-SA"/>
        </w:rPr>
        <w:t>（1）管理制度健全性。我单位严格按照财务管理的相关要求，制定了《预决算管理办法》，并严格按管理办法执行。</w:t>
      </w:r>
    </w:p>
    <w:p w14:paraId="2B64BEA8">
      <w:pPr>
        <w:keepNext w:val="0"/>
        <w:keepLines w:val="0"/>
        <w:pageBreakBefore w:val="0"/>
        <w:kinsoku/>
        <w:wordWrap/>
        <w:overflowPunct/>
        <w:topLinePunct w:val="0"/>
        <w:autoSpaceDE/>
        <w:autoSpaceDN/>
        <w:bidi w:val="0"/>
        <w:adjustRightInd/>
        <w:spacing w:line="580" w:lineRule="exact"/>
        <w:ind w:firstLine="632" w:firstLineChars="200"/>
        <w:textAlignment w:val="auto"/>
        <w:rPr>
          <w:rFonts w:hint="eastAsia" w:ascii="仿宋" w:hAnsi="仿宋" w:eastAsia="仿宋" w:cstheme="minorBidi"/>
          <w:spacing w:val="-2"/>
          <w:kern w:val="2"/>
          <w:sz w:val="32"/>
          <w:szCs w:val="32"/>
          <w:lang w:val="en-US" w:eastAsia="zh-CN" w:bidi="ar-SA"/>
        </w:rPr>
      </w:pPr>
      <w:r>
        <w:rPr>
          <w:rFonts w:hint="eastAsia" w:ascii="仿宋" w:hAnsi="仿宋" w:eastAsia="仿宋" w:cstheme="minorBidi"/>
          <w:spacing w:val="-2"/>
          <w:kern w:val="2"/>
          <w:sz w:val="32"/>
          <w:szCs w:val="32"/>
          <w:lang w:val="en-US" w:eastAsia="zh-CN" w:bidi="ar-SA"/>
        </w:rPr>
        <w:t>（2）资金使用合规性。资金的拨付有完整的审批程序和手续，预算支出的重大开支经集体决策；不存在截留、挤占、挪用、虚列支出等情况。</w:t>
      </w:r>
    </w:p>
    <w:p w14:paraId="2F29A072">
      <w:pPr>
        <w:keepNext w:val="0"/>
        <w:keepLines w:val="0"/>
        <w:pageBreakBefore w:val="0"/>
        <w:kinsoku/>
        <w:wordWrap/>
        <w:overflowPunct/>
        <w:topLinePunct w:val="0"/>
        <w:autoSpaceDE/>
        <w:autoSpaceDN/>
        <w:bidi w:val="0"/>
        <w:adjustRightInd/>
        <w:spacing w:line="580" w:lineRule="exact"/>
        <w:ind w:firstLine="632" w:firstLineChars="200"/>
        <w:textAlignment w:val="auto"/>
        <w:rPr>
          <w:rFonts w:hint="eastAsia" w:ascii="仿宋" w:hAnsi="仿宋" w:eastAsia="仿宋" w:cstheme="minorBidi"/>
          <w:spacing w:val="-2"/>
          <w:kern w:val="2"/>
          <w:sz w:val="32"/>
          <w:szCs w:val="32"/>
          <w:lang w:val="en-US" w:eastAsia="zh-CN" w:bidi="ar-SA"/>
        </w:rPr>
      </w:pPr>
      <w:r>
        <w:rPr>
          <w:rFonts w:hint="eastAsia" w:ascii="仿宋" w:hAnsi="仿宋" w:eastAsia="仿宋" w:cstheme="minorBidi"/>
          <w:spacing w:val="-2"/>
          <w:kern w:val="2"/>
          <w:sz w:val="32"/>
          <w:szCs w:val="32"/>
          <w:lang w:val="en-US" w:eastAsia="zh-CN" w:bidi="ar-SA"/>
        </w:rPr>
        <w:t>（3）预决算信息公开性。按财政要求按时公开预算、决算、绩效等信息。</w:t>
      </w:r>
    </w:p>
    <w:p w14:paraId="733F37B2">
      <w:pPr>
        <w:keepNext w:val="0"/>
        <w:keepLines w:val="0"/>
        <w:pageBreakBefore w:val="0"/>
        <w:kinsoku/>
        <w:wordWrap/>
        <w:overflowPunct/>
        <w:topLinePunct w:val="0"/>
        <w:autoSpaceDE/>
        <w:autoSpaceDN/>
        <w:bidi w:val="0"/>
        <w:adjustRightInd/>
        <w:spacing w:line="580" w:lineRule="exact"/>
        <w:ind w:firstLine="632" w:firstLineChars="200"/>
        <w:textAlignment w:val="auto"/>
        <w:rPr>
          <w:rFonts w:hint="eastAsia" w:ascii="仿宋" w:hAnsi="仿宋" w:eastAsia="仿宋" w:cstheme="minorBidi"/>
          <w:spacing w:val="-2"/>
          <w:kern w:val="2"/>
          <w:sz w:val="32"/>
          <w:szCs w:val="32"/>
          <w:lang w:val="en-US" w:eastAsia="zh-CN" w:bidi="ar-SA"/>
        </w:rPr>
      </w:pPr>
      <w:r>
        <w:rPr>
          <w:rFonts w:hint="eastAsia" w:ascii="仿宋" w:hAnsi="仿宋" w:eastAsia="仿宋" w:cstheme="minorBidi"/>
          <w:spacing w:val="-2"/>
          <w:kern w:val="2"/>
          <w:sz w:val="32"/>
          <w:szCs w:val="32"/>
          <w:lang w:val="en-US" w:eastAsia="zh-CN" w:bidi="ar-SA"/>
        </w:rPr>
        <w:t>（4）基础信息完善性。填报基础数据信息和会计信息资料真实、完整、准确，会计信息与账务保持一致。</w:t>
      </w:r>
    </w:p>
    <w:p w14:paraId="464CB0DD">
      <w:pPr>
        <w:keepNext w:val="0"/>
        <w:keepLines w:val="0"/>
        <w:pageBreakBefore w:val="0"/>
        <w:kinsoku/>
        <w:wordWrap/>
        <w:overflowPunct/>
        <w:topLinePunct w:val="0"/>
        <w:autoSpaceDE/>
        <w:autoSpaceDN/>
        <w:bidi w:val="0"/>
        <w:adjustRightInd/>
        <w:spacing w:line="580" w:lineRule="exact"/>
        <w:ind w:firstLine="632" w:firstLineChars="200"/>
        <w:textAlignment w:val="auto"/>
        <w:rPr>
          <w:rFonts w:hint="eastAsia" w:ascii="仿宋" w:hAnsi="仿宋" w:eastAsia="仿宋" w:cstheme="minorBidi"/>
          <w:spacing w:val="-2"/>
          <w:kern w:val="2"/>
          <w:sz w:val="32"/>
          <w:szCs w:val="32"/>
          <w:lang w:val="en-US" w:eastAsia="zh-CN" w:bidi="ar-SA"/>
        </w:rPr>
      </w:pPr>
      <w:r>
        <w:rPr>
          <w:rFonts w:hint="eastAsia" w:ascii="仿宋" w:hAnsi="仿宋" w:eastAsia="仿宋" w:cstheme="minorBidi"/>
          <w:spacing w:val="-2"/>
          <w:kern w:val="2"/>
          <w:sz w:val="32"/>
          <w:szCs w:val="32"/>
          <w:lang w:val="en-US" w:eastAsia="zh-CN" w:bidi="ar-SA"/>
        </w:rPr>
        <w:t>5.资产管理</w:t>
      </w:r>
    </w:p>
    <w:p w14:paraId="7F1A4CCB">
      <w:pPr>
        <w:keepNext w:val="0"/>
        <w:keepLines w:val="0"/>
        <w:pageBreakBefore w:val="0"/>
        <w:kinsoku/>
        <w:wordWrap/>
        <w:overflowPunct/>
        <w:topLinePunct w:val="0"/>
        <w:autoSpaceDE/>
        <w:autoSpaceDN/>
        <w:bidi w:val="0"/>
        <w:adjustRightInd/>
        <w:spacing w:line="580" w:lineRule="exact"/>
        <w:ind w:firstLine="632" w:firstLineChars="200"/>
        <w:textAlignment w:val="auto"/>
        <w:rPr>
          <w:rFonts w:hint="eastAsia" w:ascii="仿宋" w:hAnsi="仿宋" w:eastAsia="仿宋" w:cstheme="minorBidi"/>
          <w:spacing w:val="-2"/>
          <w:kern w:val="2"/>
          <w:sz w:val="32"/>
          <w:szCs w:val="32"/>
          <w:lang w:val="en-US" w:eastAsia="zh-CN" w:bidi="ar-SA"/>
        </w:rPr>
      </w:pPr>
      <w:r>
        <w:rPr>
          <w:rFonts w:hint="eastAsia" w:ascii="仿宋" w:hAnsi="仿宋" w:eastAsia="仿宋" w:cstheme="minorBidi"/>
          <w:spacing w:val="-2"/>
          <w:kern w:val="2"/>
          <w:sz w:val="32"/>
          <w:szCs w:val="32"/>
          <w:lang w:val="en-US" w:eastAsia="zh-CN" w:bidi="ar-SA"/>
        </w:rPr>
        <w:t>（1）管理制度健全性。根据《行政事业单位内控控制规范（试行）》《行政单位国有资产管理暂行办法》(财政部令第35号）等规定，我单位制定了《固定资产管理制度》并严格按照制度执行。</w:t>
      </w:r>
    </w:p>
    <w:p w14:paraId="212E963B">
      <w:pPr>
        <w:keepNext w:val="0"/>
        <w:keepLines w:val="0"/>
        <w:pageBreakBefore w:val="0"/>
        <w:kinsoku/>
        <w:wordWrap/>
        <w:overflowPunct/>
        <w:topLinePunct w:val="0"/>
        <w:autoSpaceDE/>
        <w:autoSpaceDN/>
        <w:bidi w:val="0"/>
        <w:adjustRightInd/>
        <w:spacing w:line="580" w:lineRule="exact"/>
        <w:ind w:firstLine="632" w:firstLineChars="200"/>
        <w:textAlignment w:val="auto"/>
        <w:rPr>
          <w:rFonts w:hint="eastAsia" w:ascii="仿宋" w:hAnsi="仿宋" w:eastAsia="仿宋" w:cstheme="minorBidi"/>
          <w:spacing w:val="-2"/>
          <w:kern w:val="2"/>
          <w:sz w:val="32"/>
          <w:szCs w:val="32"/>
          <w:lang w:val="en-US" w:eastAsia="zh-CN" w:bidi="ar-SA"/>
        </w:rPr>
      </w:pPr>
      <w:r>
        <w:rPr>
          <w:rFonts w:hint="eastAsia" w:ascii="仿宋" w:hAnsi="仿宋" w:eastAsia="仿宋" w:cstheme="minorBidi"/>
          <w:spacing w:val="-2"/>
          <w:kern w:val="2"/>
          <w:sz w:val="32"/>
          <w:szCs w:val="32"/>
          <w:lang w:val="en-US" w:eastAsia="zh-CN" w:bidi="ar-SA"/>
        </w:rPr>
        <w:t>（2）资产管理安全性。资产保存完整、使用合规、配置合理、处置规范、收入及时足额上缴。6.职责履行</w:t>
      </w:r>
    </w:p>
    <w:p w14:paraId="0634A5FB">
      <w:pPr>
        <w:pStyle w:val="9"/>
        <w:keepNext w:val="0"/>
        <w:keepLines w:val="0"/>
        <w:pageBreakBefore w:val="0"/>
        <w:kinsoku/>
        <w:wordWrap/>
        <w:overflowPunct/>
        <w:topLinePunct w:val="0"/>
        <w:bidi w:val="0"/>
        <w:spacing w:line="580" w:lineRule="exact"/>
        <w:textAlignment w:val="auto"/>
        <w:rPr>
          <w:rFonts w:hint="eastAsia" w:ascii="仿宋" w:hAnsi="仿宋" w:eastAsia="仿宋"/>
          <w:spacing w:val="-2"/>
          <w:sz w:val="32"/>
          <w:szCs w:val="32"/>
          <w:lang w:val="en-US" w:eastAsia="zh-CN"/>
        </w:rPr>
      </w:pPr>
      <w:r>
        <w:rPr>
          <w:rFonts w:hint="eastAsia" w:ascii="仿宋" w:hAnsi="仿宋" w:eastAsia="仿宋" w:cstheme="minorBidi"/>
          <w:spacing w:val="-2"/>
          <w:kern w:val="2"/>
          <w:sz w:val="32"/>
          <w:szCs w:val="32"/>
          <w:lang w:val="en-US" w:eastAsia="zh-CN" w:bidi="ar-SA"/>
        </w:rPr>
        <w:t>（1）数量指标</w:t>
      </w:r>
    </w:p>
    <w:p w14:paraId="6A1D92E3">
      <w:pPr>
        <w:keepNext w:val="0"/>
        <w:keepLines w:val="0"/>
        <w:pageBreakBefore w:val="0"/>
        <w:kinsoku/>
        <w:wordWrap/>
        <w:overflowPunct/>
        <w:topLinePunct w:val="0"/>
        <w:autoSpaceDE/>
        <w:autoSpaceDN/>
        <w:bidi w:val="0"/>
        <w:adjustRightInd/>
        <w:spacing w:line="580" w:lineRule="exact"/>
        <w:ind w:firstLine="632" w:firstLineChars="200"/>
        <w:textAlignment w:val="auto"/>
        <w:rPr>
          <w:rFonts w:hint="eastAsia" w:ascii="仿宋" w:hAnsi="仿宋" w:eastAsia="仿宋"/>
          <w:spacing w:val="-2"/>
          <w:sz w:val="32"/>
          <w:szCs w:val="32"/>
          <w:lang w:val="en-US" w:eastAsia="zh-CN"/>
        </w:rPr>
      </w:pPr>
      <w:r>
        <w:rPr>
          <w:rFonts w:hint="eastAsia" w:ascii="仿宋" w:hAnsi="仿宋" w:eastAsia="仿宋" w:cstheme="minorBidi"/>
          <w:spacing w:val="-2"/>
          <w:kern w:val="2"/>
          <w:sz w:val="32"/>
          <w:szCs w:val="32"/>
          <w:lang w:val="en-US" w:eastAsia="zh-CN" w:bidi="ar-SA"/>
        </w:rPr>
        <w:t>城区绿地养护工作完成率100%。完成目标。一</w:t>
      </w:r>
      <w:r>
        <w:rPr>
          <w:rFonts w:hint="eastAsia" w:ascii="仿宋" w:hAnsi="仿宋" w:eastAsia="仿宋"/>
          <w:spacing w:val="-2"/>
          <w:sz w:val="32"/>
          <w:szCs w:val="32"/>
          <w:lang w:val="en-US" w:eastAsia="zh-CN"/>
        </w:rPr>
        <w:t>是完成园林式居住区（单位）创建任务，共创建市园林式居住区（单位）53个,向省住建厅上报了6个省级园林式居住区（单位）；二是完成了茅家山洲岛口袋公园施工图设计和预算，但因财政还未下拨资金，未能继续推动项目建设；已完成湖天南路青山溪小微绿地、太平溪丽江家园段小微绿地、正清路与锦溪南路交叉口小微绿地、东环路铁路桥下小微绿地四个小微绿地工程建设；三是铺设粟裕公园主游路7040㎡、游步道2760㎡、栽植栾树530株，完成了南停车场（含挡土墙、植草砖、草种）、排水、污水等项目，安装了109个路灯，完成了两座公厕等配套设施建设，投资额约1400万元，完成粟裕公园（原湖天双拥公园）二期建设任务，并在2023年10月1日开园，面向市民免费开放；四是对照《怀化市2023年创建国家园林城市工作要求》文件要求，深入开展国家园林城市创建工作，完成了大量基础性工作，撰写了《条件基本成熟，国园有望成功——怀化市创建国家园林城市工作汇报》并专题向市领导汇报；完成了市树桂花、市花山茶的审定相关工作；配合规划等部门完成《城市绿地系统和山体水体保护专项规划规划》（2021-2035）初稿。联合市、区林业等部门完成城区城镇开发边界线内251株古树名木挂牌保护，按“一树一档”要求，建立并动态更新古树名木图文信息档案，同时导入湖南古树名木信息管理系统以及国土空间规划“一张图”；积极组织城市绿化周活动和义务植树活动；五是制定了《顺天大道道路绿化精细化养护工作试点方案》，目前已基本完成精细化养护示范路任务；六是局领导和我中心专业技术人员对沅陵县2条绿道建设进行技术指导，分别为龙兴大道绿道和凤鸣大道绿道，累计完成建设3.0km；制定了已完成2023怀化城区绿道建设项目可行性研究报告，项目实施路线为岩门公园-顺天路-潭口溪-湖天北路-紫东路-红星北路（迎丰公园段）-迎丰公园二期（植物博物园），资金到位后立即组织实施；七是完成了上级交办的其他工作，如首届湖南（怀化）经贸博览会突击任务，省卫、省文复核验收检查，国家卫生城市测评检查，全国文明城市测评检查，双拥模范城创建考评验收检查，民族团结进步示范考核检查等工作任务。</w:t>
      </w:r>
    </w:p>
    <w:p w14:paraId="03D784DF">
      <w:pPr>
        <w:keepNext w:val="0"/>
        <w:keepLines w:val="0"/>
        <w:pageBreakBefore w:val="0"/>
        <w:numPr>
          <w:ilvl w:val="0"/>
          <w:numId w:val="0"/>
        </w:numPr>
        <w:kinsoku/>
        <w:wordWrap/>
        <w:overflowPunct/>
        <w:topLinePunct w:val="0"/>
        <w:autoSpaceDE/>
        <w:autoSpaceDN/>
        <w:bidi w:val="0"/>
        <w:adjustRightInd/>
        <w:spacing w:line="580" w:lineRule="exact"/>
        <w:ind w:left="0" w:leftChars="0" w:firstLine="632" w:firstLineChars="200"/>
        <w:textAlignment w:val="auto"/>
        <w:rPr>
          <w:rFonts w:hint="default" w:ascii="仿宋" w:hAnsi="仿宋" w:eastAsia="仿宋"/>
          <w:spacing w:val="-2"/>
          <w:sz w:val="32"/>
          <w:szCs w:val="32"/>
          <w:lang w:val="en-US" w:eastAsia="zh-CN"/>
        </w:rPr>
      </w:pPr>
      <w:r>
        <w:rPr>
          <w:rFonts w:hint="eastAsia" w:ascii="仿宋" w:hAnsi="仿宋" w:eastAsia="仿宋" w:cstheme="minorBidi"/>
          <w:spacing w:val="-2"/>
          <w:kern w:val="2"/>
          <w:sz w:val="32"/>
          <w:szCs w:val="32"/>
          <w:lang w:val="en-US" w:eastAsia="zh-CN" w:bidi="ar-SA"/>
        </w:rPr>
        <w:t>（2）</w:t>
      </w:r>
      <w:r>
        <w:rPr>
          <w:rFonts w:hint="eastAsia" w:ascii="仿宋" w:hAnsi="仿宋" w:eastAsia="仿宋"/>
          <w:spacing w:val="-2"/>
          <w:sz w:val="32"/>
          <w:szCs w:val="32"/>
          <w:lang w:val="en-US" w:eastAsia="zh-CN"/>
        </w:rPr>
        <w:t xml:space="preserve">质量指标 </w:t>
      </w:r>
    </w:p>
    <w:p w14:paraId="0C730910">
      <w:pPr>
        <w:keepNext w:val="0"/>
        <w:keepLines w:val="0"/>
        <w:pageBreakBefore w:val="0"/>
        <w:kinsoku/>
        <w:wordWrap/>
        <w:overflowPunct/>
        <w:topLinePunct w:val="0"/>
        <w:autoSpaceDE/>
        <w:autoSpaceDN/>
        <w:bidi w:val="0"/>
        <w:adjustRightInd/>
        <w:spacing w:line="580" w:lineRule="exact"/>
        <w:ind w:firstLine="632" w:firstLineChars="200"/>
        <w:textAlignment w:val="auto"/>
        <w:rPr>
          <w:rFonts w:hint="eastAsia" w:ascii="仿宋" w:hAnsi="仿宋" w:eastAsia="仿宋"/>
          <w:spacing w:val="-2"/>
          <w:sz w:val="32"/>
          <w:szCs w:val="32"/>
          <w:lang w:val="en-US" w:eastAsia="zh-CN"/>
        </w:rPr>
      </w:pPr>
      <w:r>
        <w:rPr>
          <w:rFonts w:hint="eastAsia" w:ascii="仿宋" w:hAnsi="仿宋" w:eastAsia="仿宋"/>
          <w:spacing w:val="-2"/>
          <w:sz w:val="32"/>
          <w:szCs w:val="32"/>
          <w:lang w:val="en-US" w:eastAsia="zh-CN"/>
        </w:rPr>
        <w:t>绿地及园林基础设施完好率98%，保障正常运转。完成目标。</w:t>
      </w:r>
    </w:p>
    <w:p w14:paraId="20A0D34E">
      <w:pPr>
        <w:keepNext w:val="0"/>
        <w:keepLines w:val="0"/>
        <w:pageBreakBefore w:val="0"/>
        <w:kinsoku/>
        <w:wordWrap/>
        <w:overflowPunct/>
        <w:topLinePunct w:val="0"/>
        <w:autoSpaceDE/>
        <w:autoSpaceDN/>
        <w:bidi w:val="0"/>
        <w:adjustRightInd/>
        <w:spacing w:line="580" w:lineRule="exact"/>
        <w:ind w:firstLine="632" w:firstLineChars="200"/>
        <w:textAlignment w:val="auto"/>
        <w:rPr>
          <w:rFonts w:hint="default" w:ascii="仿宋" w:hAnsi="仿宋" w:eastAsia="仿宋"/>
          <w:spacing w:val="-2"/>
          <w:sz w:val="32"/>
          <w:szCs w:val="32"/>
          <w:lang w:val="en-US" w:eastAsia="zh-CN"/>
        </w:rPr>
      </w:pPr>
      <w:r>
        <w:rPr>
          <w:rFonts w:hint="eastAsia" w:ascii="仿宋" w:hAnsi="仿宋" w:eastAsia="仿宋"/>
          <w:spacing w:val="-2"/>
          <w:sz w:val="32"/>
          <w:szCs w:val="32"/>
          <w:lang w:val="en-US" w:eastAsia="zh-CN"/>
        </w:rPr>
        <w:t>（3）时效指标</w:t>
      </w:r>
    </w:p>
    <w:p w14:paraId="621A02C5">
      <w:pPr>
        <w:keepNext w:val="0"/>
        <w:keepLines w:val="0"/>
        <w:pageBreakBefore w:val="0"/>
        <w:kinsoku/>
        <w:wordWrap/>
        <w:overflowPunct/>
        <w:topLinePunct w:val="0"/>
        <w:autoSpaceDE/>
        <w:autoSpaceDN/>
        <w:bidi w:val="0"/>
        <w:adjustRightInd/>
        <w:spacing w:line="580" w:lineRule="exact"/>
        <w:ind w:firstLine="632" w:firstLineChars="200"/>
        <w:textAlignment w:val="auto"/>
        <w:rPr>
          <w:rFonts w:hint="eastAsia" w:ascii="仿宋" w:hAnsi="仿宋" w:eastAsia="仿宋"/>
          <w:spacing w:val="-2"/>
          <w:sz w:val="32"/>
          <w:szCs w:val="32"/>
          <w:lang w:val="en-US" w:eastAsia="zh-CN"/>
        </w:rPr>
      </w:pPr>
      <w:r>
        <w:rPr>
          <w:rFonts w:hint="eastAsia" w:ascii="仿宋" w:hAnsi="仿宋" w:eastAsia="仿宋"/>
          <w:spacing w:val="-2"/>
          <w:sz w:val="32"/>
          <w:szCs w:val="32"/>
          <w:lang w:val="en-US" w:eastAsia="zh-CN"/>
        </w:rPr>
        <w:t>整体工作在2023年12月31日之前，完成年初目标。</w:t>
      </w:r>
    </w:p>
    <w:p w14:paraId="4DD56297">
      <w:pPr>
        <w:keepNext w:val="0"/>
        <w:keepLines w:val="0"/>
        <w:pageBreakBefore w:val="0"/>
        <w:kinsoku/>
        <w:wordWrap/>
        <w:overflowPunct/>
        <w:topLinePunct w:val="0"/>
        <w:autoSpaceDE/>
        <w:autoSpaceDN/>
        <w:bidi w:val="0"/>
        <w:adjustRightInd/>
        <w:spacing w:line="580" w:lineRule="exact"/>
        <w:ind w:firstLine="632" w:firstLineChars="200"/>
        <w:textAlignment w:val="auto"/>
        <w:rPr>
          <w:rFonts w:hint="default" w:ascii="仿宋" w:hAnsi="仿宋" w:eastAsia="仿宋"/>
          <w:spacing w:val="-2"/>
          <w:sz w:val="32"/>
          <w:szCs w:val="32"/>
          <w:lang w:val="en-US" w:eastAsia="zh-CN"/>
        </w:rPr>
      </w:pPr>
      <w:r>
        <w:rPr>
          <w:rFonts w:hint="eastAsia" w:ascii="仿宋" w:hAnsi="仿宋" w:eastAsia="仿宋"/>
          <w:spacing w:val="-2"/>
          <w:sz w:val="32"/>
          <w:szCs w:val="32"/>
          <w:lang w:val="en-US" w:eastAsia="zh-CN"/>
        </w:rPr>
        <w:t>（4）成本指标</w:t>
      </w:r>
    </w:p>
    <w:p w14:paraId="1380BE08">
      <w:pPr>
        <w:keepNext w:val="0"/>
        <w:keepLines w:val="0"/>
        <w:pageBreakBefore w:val="0"/>
        <w:kinsoku/>
        <w:wordWrap/>
        <w:overflowPunct/>
        <w:topLinePunct w:val="0"/>
        <w:autoSpaceDE/>
        <w:autoSpaceDN/>
        <w:bidi w:val="0"/>
        <w:adjustRightInd/>
        <w:spacing w:line="580" w:lineRule="exact"/>
        <w:ind w:firstLine="632" w:firstLineChars="200"/>
        <w:textAlignment w:val="auto"/>
        <w:rPr>
          <w:rFonts w:hint="default" w:ascii="仿宋" w:hAnsi="仿宋" w:eastAsia="仿宋" w:cstheme="minorBidi"/>
          <w:spacing w:val="-2"/>
          <w:kern w:val="2"/>
          <w:sz w:val="32"/>
          <w:szCs w:val="32"/>
          <w:lang w:val="en-US" w:eastAsia="zh-CN" w:bidi="ar-SA"/>
        </w:rPr>
      </w:pPr>
      <w:r>
        <w:rPr>
          <w:rFonts w:hint="eastAsia" w:ascii="仿宋" w:hAnsi="仿宋" w:eastAsia="仿宋"/>
          <w:spacing w:val="-2"/>
          <w:sz w:val="32"/>
          <w:szCs w:val="32"/>
          <w:lang w:val="en-US" w:eastAsia="zh-CN"/>
        </w:rPr>
        <w:t>2023年整体支出年初预算数4,475.52万元，实际执行数</w:t>
      </w:r>
      <w:r>
        <w:rPr>
          <w:rFonts w:hint="default" w:ascii="仿宋" w:hAnsi="仿宋" w:eastAsia="仿宋"/>
          <w:spacing w:val="-2"/>
          <w:sz w:val="32"/>
          <w:szCs w:val="32"/>
          <w:lang w:val="en-US" w:eastAsia="zh-CN"/>
        </w:rPr>
        <w:t>4</w:t>
      </w:r>
      <w:r>
        <w:rPr>
          <w:rFonts w:hint="eastAsia" w:ascii="仿宋" w:hAnsi="仿宋" w:eastAsia="仿宋"/>
          <w:spacing w:val="-2"/>
          <w:sz w:val="32"/>
          <w:szCs w:val="32"/>
          <w:lang w:val="en-US" w:eastAsia="zh-CN"/>
        </w:rPr>
        <w:t>,</w:t>
      </w:r>
      <w:r>
        <w:rPr>
          <w:rFonts w:hint="default" w:ascii="仿宋" w:hAnsi="仿宋" w:eastAsia="仿宋"/>
          <w:spacing w:val="-2"/>
          <w:sz w:val="32"/>
          <w:szCs w:val="32"/>
          <w:lang w:val="en-US" w:eastAsia="zh-CN"/>
        </w:rPr>
        <w:t>658</w:t>
      </w:r>
      <w:r>
        <w:rPr>
          <w:rFonts w:hint="eastAsia" w:ascii="仿宋" w:hAnsi="仿宋" w:eastAsia="仿宋"/>
          <w:spacing w:val="-2"/>
          <w:sz w:val="32"/>
          <w:szCs w:val="32"/>
          <w:lang w:val="en-US" w:eastAsia="zh-CN"/>
        </w:rPr>
        <w:t>.</w:t>
      </w:r>
      <w:r>
        <w:rPr>
          <w:rFonts w:hint="default" w:ascii="仿宋" w:hAnsi="仿宋" w:eastAsia="仿宋"/>
          <w:spacing w:val="-2"/>
          <w:sz w:val="32"/>
          <w:szCs w:val="32"/>
          <w:lang w:val="en-US" w:eastAsia="zh-CN"/>
        </w:rPr>
        <w:t>49</w:t>
      </w:r>
      <w:r>
        <w:rPr>
          <w:rFonts w:hint="eastAsia" w:ascii="仿宋" w:hAnsi="仿宋" w:eastAsia="仿宋"/>
          <w:spacing w:val="-2"/>
          <w:sz w:val="32"/>
          <w:szCs w:val="32"/>
          <w:lang w:val="en-US" w:eastAsia="zh-CN"/>
        </w:rPr>
        <w:t>万元，成本节约率-4.09%。未完成目标，主要是年中根据上级任务，追加项目经费</w:t>
      </w:r>
      <w:r>
        <w:rPr>
          <w:rFonts w:hint="eastAsia" w:ascii="仿宋" w:hAnsi="仿宋" w:eastAsia="仿宋" w:cstheme="minorBidi"/>
          <w:spacing w:val="-2"/>
          <w:kern w:val="2"/>
          <w:sz w:val="32"/>
          <w:szCs w:val="32"/>
          <w:lang w:val="en-US" w:eastAsia="zh-CN" w:bidi="ar-SA"/>
        </w:rPr>
        <w:t>。</w:t>
      </w:r>
    </w:p>
    <w:p w14:paraId="6DB9543B">
      <w:pPr>
        <w:keepNext w:val="0"/>
        <w:keepLines w:val="0"/>
        <w:pageBreakBefore w:val="0"/>
        <w:kinsoku/>
        <w:wordWrap/>
        <w:overflowPunct/>
        <w:topLinePunct w:val="0"/>
        <w:autoSpaceDE/>
        <w:autoSpaceDN/>
        <w:bidi w:val="0"/>
        <w:adjustRightInd/>
        <w:spacing w:line="580" w:lineRule="exact"/>
        <w:ind w:firstLine="632" w:firstLineChars="200"/>
        <w:textAlignment w:val="auto"/>
        <w:rPr>
          <w:rFonts w:hint="default" w:ascii="仿宋" w:hAnsi="仿宋" w:eastAsia="仿宋"/>
          <w:spacing w:val="-2"/>
          <w:sz w:val="32"/>
          <w:szCs w:val="32"/>
          <w:lang w:val="en-US" w:eastAsia="zh-CN"/>
        </w:rPr>
      </w:pPr>
      <w:r>
        <w:rPr>
          <w:rFonts w:hint="eastAsia" w:ascii="仿宋" w:hAnsi="仿宋" w:eastAsia="仿宋"/>
          <w:spacing w:val="-2"/>
          <w:sz w:val="32"/>
          <w:szCs w:val="32"/>
          <w:lang w:val="en-US" w:eastAsia="zh-CN"/>
        </w:rPr>
        <w:t>7.履职效益情况</w:t>
      </w:r>
    </w:p>
    <w:p w14:paraId="31C91590">
      <w:pPr>
        <w:keepNext w:val="0"/>
        <w:keepLines w:val="0"/>
        <w:pageBreakBefore w:val="0"/>
        <w:widowControl w:val="0"/>
        <w:kinsoku/>
        <w:wordWrap/>
        <w:overflowPunct/>
        <w:topLinePunct w:val="0"/>
        <w:autoSpaceDE/>
        <w:autoSpaceDN/>
        <w:bidi w:val="0"/>
        <w:adjustRightInd/>
        <w:snapToGrid w:val="0"/>
        <w:spacing w:line="580" w:lineRule="exact"/>
        <w:ind w:left="0" w:leftChars="0" w:firstLine="632" w:firstLineChars="200"/>
        <w:textAlignment w:val="auto"/>
        <w:rPr>
          <w:rFonts w:hint="default" w:ascii="仿宋" w:hAnsi="仿宋" w:eastAsia="仿宋" w:cs="仿宋"/>
          <w:spacing w:val="-2"/>
          <w:kern w:val="0"/>
          <w:sz w:val="32"/>
          <w:szCs w:val="32"/>
          <w:lang w:val="en-US" w:eastAsia="zh-CN" w:bidi="ar"/>
        </w:rPr>
      </w:pPr>
      <w:r>
        <w:rPr>
          <w:rFonts w:hint="eastAsia" w:ascii="仿宋" w:hAnsi="仿宋" w:eastAsia="仿宋" w:cs="仿宋"/>
          <w:spacing w:val="-2"/>
          <w:kern w:val="0"/>
          <w:sz w:val="32"/>
          <w:szCs w:val="32"/>
          <w:lang w:val="en-US" w:eastAsia="zh-CN" w:bidi="ar"/>
        </w:rPr>
        <w:t>（1）经济效益</w:t>
      </w:r>
    </w:p>
    <w:p w14:paraId="69E3736A">
      <w:pPr>
        <w:keepNext w:val="0"/>
        <w:keepLines w:val="0"/>
        <w:pageBreakBefore w:val="0"/>
        <w:widowControl w:val="0"/>
        <w:kinsoku/>
        <w:wordWrap/>
        <w:overflowPunct/>
        <w:topLinePunct w:val="0"/>
        <w:autoSpaceDE/>
        <w:autoSpaceDN/>
        <w:bidi w:val="0"/>
        <w:adjustRightInd/>
        <w:snapToGrid w:val="0"/>
        <w:spacing w:line="580" w:lineRule="exact"/>
        <w:ind w:left="0" w:leftChars="0" w:firstLine="632" w:firstLineChars="200"/>
        <w:textAlignment w:val="auto"/>
        <w:rPr>
          <w:rFonts w:hint="default" w:ascii="仿宋" w:hAnsi="仿宋" w:eastAsia="仿宋" w:cs="仿宋"/>
          <w:spacing w:val="-2"/>
          <w:kern w:val="0"/>
          <w:sz w:val="32"/>
          <w:szCs w:val="32"/>
          <w:lang w:val="en-US" w:eastAsia="zh-CN" w:bidi="ar"/>
        </w:rPr>
      </w:pPr>
      <w:r>
        <w:rPr>
          <w:rFonts w:hint="eastAsia" w:ascii="仿宋" w:hAnsi="仿宋" w:eastAsia="仿宋" w:cs="仿宋"/>
          <w:spacing w:val="-2"/>
          <w:kern w:val="0"/>
          <w:sz w:val="32"/>
          <w:szCs w:val="32"/>
          <w:lang w:val="en-US" w:eastAsia="zh-CN" w:bidi="ar"/>
        </w:rPr>
        <w:t>促进园林城市建设，有利于推动市区经济稳定增长，完成目标。</w:t>
      </w:r>
    </w:p>
    <w:p w14:paraId="5B4C2A17">
      <w:pPr>
        <w:keepNext w:val="0"/>
        <w:keepLines w:val="0"/>
        <w:pageBreakBefore w:val="0"/>
        <w:widowControl w:val="0"/>
        <w:kinsoku/>
        <w:wordWrap/>
        <w:overflowPunct/>
        <w:topLinePunct w:val="0"/>
        <w:autoSpaceDE/>
        <w:autoSpaceDN/>
        <w:bidi w:val="0"/>
        <w:adjustRightInd/>
        <w:snapToGrid w:val="0"/>
        <w:spacing w:line="580" w:lineRule="exact"/>
        <w:ind w:left="0" w:leftChars="0" w:firstLine="632" w:firstLineChars="200"/>
        <w:textAlignment w:val="auto"/>
        <w:rPr>
          <w:rFonts w:hint="eastAsia" w:ascii="仿宋" w:hAnsi="仿宋" w:eastAsia="仿宋" w:cs="仿宋"/>
          <w:spacing w:val="-2"/>
          <w:kern w:val="0"/>
          <w:sz w:val="32"/>
          <w:szCs w:val="32"/>
          <w:lang w:val="en-US" w:eastAsia="zh-CN" w:bidi="ar"/>
        </w:rPr>
      </w:pPr>
      <w:r>
        <w:rPr>
          <w:rFonts w:hint="eastAsia" w:ascii="仿宋" w:hAnsi="仿宋" w:eastAsia="仿宋" w:cs="仿宋"/>
          <w:spacing w:val="-2"/>
          <w:kern w:val="0"/>
          <w:sz w:val="32"/>
          <w:szCs w:val="32"/>
          <w:lang w:val="en-US" w:eastAsia="zh-CN" w:bidi="ar"/>
        </w:rPr>
        <w:t>（2）社会效益</w:t>
      </w:r>
    </w:p>
    <w:p w14:paraId="4148D9EF">
      <w:pPr>
        <w:keepNext w:val="0"/>
        <w:keepLines w:val="0"/>
        <w:pageBreakBefore w:val="0"/>
        <w:widowControl w:val="0"/>
        <w:kinsoku/>
        <w:wordWrap/>
        <w:overflowPunct/>
        <w:topLinePunct w:val="0"/>
        <w:autoSpaceDE/>
        <w:autoSpaceDN/>
        <w:bidi w:val="0"/>
        <w:adjustRightInd/>
        <w:snapToGrid w:val="0"/>
        <w:spacing w:line="580" w:lineRule="exact"/>
        <w:ind w:left="0" w:leftChars="0" w:firstLine="632" w:firstLineChars="200"/>
        <w:textAlignment w:val="auto"/>
        <w:rPr>
          <w:rFonts w:hint="eastAsia" w:ascii="仿宋" w:hAnsi="仿宋" w:eastAsia="仿宋" w:cs="仿宋"/>
          <w:spacing w:val="-2"/>
          <w:kern w:val="0"/>
          <w:sz w:val="32"/>
          <w:szCs w:val="32"/>
          <w:lang w:val="en-US" w:eastAsia="zh-CN" w:bidi="ar"/>
        </w:rPr>
      </w:pPr>
      <w:r>
        <w:rPr>
          <w:rFonts w:hint="eastAsia" w:ascii="仿宋" w:hAnsi="仿宋" w:eastAsia="仿宋" w:cs="仿宋"/>
          <w:spacing w:val="-2"/>
          <w:kern w:val="0"/>
          <w:sz w:val="32"/>
          <w:szCs w:val="32"/>
          <w:lang w:val="en-US" w:eastAsia="zh-CN" w:bidi="ar"/>
        </w:rPr>
        <w:t>为城市主次干道、风光带、城区广场游园、背街小巷绿地绿化增加绿化景观效果，并给周边居民提供一个生态休闲的空间，提升城市品位，进一步提高人民群众的满意度和幸福感。 完成目标。</w:t>
      </w:r>
    </w:p>
    <w:p w14:paraId="54983CA5">
      <w:pPr>
        <w:keepNext w:val="0"/>
        <w:keepLines w:val="0"/>
        <w:pageBreakBefore w:val="0"/>
        <w:widowControl w:val="0"/>
        <w:kinsoku/>
        <w:wordWrap/>
        <w:overflowPunct/>
        <w:topLinePunct w:val="0"/>
        <w:autoSpaceDE/>
        <w:autoSpaceDN/>
        <w:bidi w:val="0"/>
        <w:adjustRightInd/>
        <w:snapToGrid w:val="0"/>
        <w:spacing w:line="580" w:lineRule="exact"/>
        <w:ind w:left="0" w:leftChars="0" w:firstLine="632" w:firstLineChars="200"/>
        <w:textAlignment w:val="auto"/>
        <w:rPr>
          <w:rFonts w:hint="default" w:ascii="仿宋" w:hAnsi="仿宋" w:eastAsia="仿宋" w:cs="仿宋"/>
          <w:spacing w:val="-2"/>
          <w:kern w:val="0"/>
          <w:sz w:val="32"/>
          <w:szCs w:val="32"/>
          <w:lang w:val="en-US" w:eastAsia="zh-CN" w:bidi="ar"/>
        </w:rPr>
      </w:pPr>
      <w:r>
        <w:rPr>
          <w:rFonts w:hint="eastAsia" w:ascii="仿宋" w:hAnsi="仿宋" w:eastAsia="仿宋" w:cs="仿宋"/>
          <w:spacing w:val="-2"/>
          <w:kern w:val="0"/>
          <w:sz w:val="32"/>
          <w:szCs w:val="32"/>
          <w:lang w:val="en-US" w:eastAsia="zh-CN" w:bidi="ar"/>
        </w:rPr>
        <w:t>（3）生态效益</w:t>
      </w:r>
    </w:p>
    <w:p w14:paraId="7B4F2A5B">
      <w:pPr>
        <w:keepNext w:val="0"/>
        <w:keepLines w:val="0"/>
        <w:pageBreakBefore w:val="0"/>
        <w:widowControl w:val="0"/>
        <w:kinsoku/>
        <w:wordWrap/>
        <w:overflowPunct/>
        <w:topLinePunct w:val="0"/>
        <w:autoSpaceDE/>
        <w:autoSpaceDN/>
        <w:bidi w:val="0"/>
        <w:adjustRightInd/>
        <w:snapToGrid w:val="0"/>
        <w:spacing w:line="580" w:lineRule="exact"/>
        <w:ind w:left="0" w:leftChars="0" w:firstLine="632" w:firstLineChars="200"/>
        <w:textAlignment w:val="auto"/>
        <w:rPr>
          <w:rFonts w:hint="eastAsia" w:ascii="仿宋" w:hAnsi="仿宋" w:eastAsia="仿宋" w:cs="仿宋"/>
          <w:spacing w:val="-2"/>
          <w:kern w:val="0"/>
          <w:sz w:val="32"/>
          <w:szCs w:val="32"/>
          <w:lang w:val="en-US" w:eastAsia="zh-CN" w:bidi="ar"/>
        </w:rPr>
      </w:pPr>
      <w:r>
        <w:rPr>
          <w:rFonts w:hint="eastAsia" w:ascii="仿宋" w:hAnsi="仿宋" w:eastAsia="仿宋" w:cs="仿宋"/>
          <w:spacing w:val="-2"/>
          <w:kern w:val="0"/>
          <w:sz w:val="32"/>
          <w:szCs w:val="32"/>
          <w:lang w:val="en-US" w:eastAsia="zh-CN" w:bidi="ar"/>
        </w:rPr>
        <w:t>增加了绿植覆盖率、改善了城市生态环境。完成目标。</w:t>
      </w:r>
    </w:p>
    <w:p w14:paraId="67F40987">
      <w:pPr>
        <w:keepNext w:val="0"/>
        <w:keepLines w:val="0"/>
        <w:pageBreakBefore w:val="0"/>
        <w:widowControl w:val="0"/>
        <w:kinsoku/>
        <w:wordWrap/>
        <w:overflowPunct/>
        <w:topLinePunct w:val="0"/>
        <w:autoSpaceDE/>
        <w:autoSpaceDN/>
        <w:bidi w:val="0"/>
        <w:adjustRightInd/>
        <w:snapToGrid w:val="0"/>
        <w:spacing w:line="580" w:lineRule="exact"/>
        <w:ind w:left="0" w:leftChars="0" w:firstLine="632" w:firstLineChars="200"/>
        <w:textAlignment w:val="auto"/>
        <w:rPr>
          <w:rFonts w:hint="eastAsia" w:ascii="仿宋" w:hAnsi="仿宋" w:eastAsia="仿宋" w:cs="仿宋"/>
          <w:spacing w:val="-2"/>
          <w:kern w:val="0"/>
          <w:sz w:val="32"/>
          <w:szCs w:val="32"/>
          <w:lang w:val="en-US" w:eastAsia="zh-CN" w:bidi="ar"/>
        </w:rPr>
      </w:pPr>
      <w:r>
        <w:rPr>
          <w:rFonts w:hint="eastAsia" w:ascii="仿宋" w:hAnsi="仿宋" w:eastAsia="仿宋" w:cs="仿宋"/>
          <w:spacing w:val="-2"/>
          <w:kern w:val="0"/>
          <w:sz w:val="32"/>
          <w:szCs w:val="32"/>
          <w:lang w:val="en-US" w:eastAsia="zh-CN" w:bidi="ar"/>
        </w:rPr>
        <w:t>（4）可持续影响效益</w:t>
      </w:r>
    </w:p>
    <w:p w14:paraId="1D3E7CC9">
      <w:pPr>
        <w:keepNext w:val="0"/>
        <w:keepLines w:val="0"/>
        <w:pageBreakBefore w:val="0"/>
        <w:widowControl w:val="0"/>
        <w:kinsoku/>
        <w:wordWrap/>
        <w:overflowPunct/>
        <w:topLinePunct w:val="0"/>
        <w:autoSpaceDE/>
        <w:autoSpaceDN/>
        <w:bidi w:val="0"/>
        <w:adjustRightInd/>
        <w:snapToGrid w:val="0"/>
        <w:spacing w:line="580" w:lineRule="exact"/>
        <w:ind w:left="0" w:leftChars="0" w:firstLine="632" w:firstLineChars="200"/>
        <w:textAlignment w:val="auto"/>
        <w:rPr>
          <w:rFonts w:hint="default" w:ascii="仿宋" w:hAnsi="仿宋" w:eastAsia="仿宋" w:cs="仿宋"/>
          <w:spacing w:val="-2"/>
          <w:kern w:val="0"/>
          <w:sz w:val="32"/>
          <w:szCs w:val="32"/>
          <w:lang w:val="en-US" w:eastAsia="zh-CN" w:bidi="ar"/>
        </w:rPr>
      </w:pPr>
      <w:r>
        <w:rPr>
          <w:rFonts w:hint="eastAsia" w:ascii="仿宋" w:hAnsi="仿宋" w:eastAsia="仿宋" w:cs="仿宋"/>
          <w:spacing w:val="-2"/>
          <w:kern w:val="0"/>
          <w:sz w:val="32"/>
          <w:szCs w:val="32"/>
          <w:lang w:val="en-US" w:eastAsia="zh-CN" w:bidi="ar"/>
        </w:rPr>
        <w:t>促进城市社会和生态可持续发展，完成年初目标。</w:t>
      </w:r>
    </w:p>
    <w:p w14:paraId="1381109B">
      <w:pPr>
        <w:keepNext w:val="0"/>
        <w:keepLines w:val="0"/>
        <w:pageBreakBefore w:val="0"/>
        <w:widowControl w:val="0"/>
        <w:kinsoku/>
        <w:wordWrap/>
        <w:overflowPunct/>
        <w:topLinePunct w:val="0"/>
        <w:autoSpaceDE/>
        <w:autoSpaceDN/>
        <w:bidi w:val="0"/>
        <w:adjustRightInd/>
        <w:snapToGrid w:val="0"/>
        <w:spacing w:line="580" w:lineRule="exact"/>
        <w:ind w:left="0" w:leftChars="0" w:firstLine="632" w:firstLineChars="200"/>
        <w:textAlignment w:val="auto"/>
        <w:rPr>
          <w:rFonts w:hint="eastAsia" w:ascii="仿宋" w:hAnsi="仿宋" w:eastAsia="仿宋" w:cs="仿宋"/>
          <w:spacing w:val="-2"/>
          <w:kern w:val="0"/>
          <w:sz w:val="32"/>
          <w:szCs w:val="32"/>
          <w:lang w:val="en-US" w:eastAsia="zh-CN" w:bidi="ar"/>
        </w:rPr>
      </w:pPr>
      <w:r>
        <w:rPr>
          <w:rFonts w:hint="eastAsia" w:ascii="仿宋" w:hAnsi="仿宋" w:eastAsia="仿宋" w:cs="仿宋"/>
          <w:spacing w:val="-2"/>
          <w:kern w:val="0"/>
          <w:sz w:val="32"/>
          <w:szCs w:val="32"/>
          <w:lang w:val="en-US" w:eastAsia="zh-CN" w:bidi="ar"/>
        </w:rPr>
        <w:t>（5）满意度</w:t>
      </w:r>
    </w:p>
    <w:p w14:paraId="14E9B4AA">
      <w:pPr>
        <w:keepNext w:val="0"/>
        <w:keepLines w:val="0"/>
        <w:pageBreakBefore w:val="0"/>
        <w:widowControl w:val="0"/>
        <w:kinsoku/>
        <w:wordWrap/>
        <w:overflowPunct/>
        <w:topLinePunct w:val="0"/>
        <w:autoSpaceDE/>
        <w:autoSpaceDN/>
        <w:bidi w:val="0"/>
        <w:adjustRightInd/>
        <w:snapToGrid w:val="0"/>
        <w:spacing w:line="580" w:lineRule="exact"/>
        <w:ind w:left="0" w:leftChars="0" w:firstLine="632" w:firstLineChars="200"/>
        <w:textAlignment w:val="auto"/>
        <w:rPr>
          <w:rFonts w:hint="default" w:ascii="仿宋" w:hAnsi="仿宋" w:eastAsia="仿宋" w:cs="仿宋"/>
          <w:spacing w:val="-2"/>
          <w:sz w:val="32"/>
          <w:szCs w:val="32"/>
          <w:highlight w:val="none"/>
          <w:lang w:val="en-US" w:eastAsia="zh-CN"/>
        </w:rPr>
      </w:pPr>
      <w:r>
        <w:rPr>
          <w:rFonts w:hint="eastAsia" w:ascii="仿宋" w:hAnsi="仿宋" w:eastAsia="仿宋" w:cs="仿宋"/>
          <w:spacing w:val="-2"/>
          <w:kern w:val="0"/>
          <w:sz w:val="32"/>
          <w:szCs w:val="32"/>
          <w:lang w:val="en-US" w:eastAsia="zh-CN" w:bidi="ar"/>
        </w:rPr>
        <w:t>人民群众满意度94.886%，未完成目标。</w:t>
      </w:r>
    </w:p>
    <w:p w14:paraId="12457D1F">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14:paraId="617EBA41">
      <w:pPr>
        <w:keepNext w:val="0"/>
        <w:keepLines w:val="0"/>
        <w:pageBreakBefore w:val="0"/>
        <w:widowControl/>
        <w:kinsoku/>
        <w:wordWrap/>
        <w:overflowPunct/>
        <w:topLinePunct w:val="0"/>
        <w:bidi w:val="0"/>
        <w:spacing w:line="580" w:lineRule="exact"/>
        <w:ind w:firstLine="632" w:firstLineChars="200"/>
        <w:jc w:val="left"/>
        <w:textAlignment w:val="auto"/>
        <w:rPr>
          <w:rFonts w:hint="eastAsia" w:ascii="仿宋" w:hAnsi="仿宋" w:eastAsia="仿宋" w:cs="仿宋"/>
          <w:color w:val="auto"/>
          <w:spacing w:val="-2"/>
          <w:sz w:val="32"/>
          <w:szCs w:val="32"/>
          <w:highlight w:val="none"/>
          <w:lang w:val="en-US" w:eastAsia="zh-CN"/>
        </w:rPr>
      </w:pPr>
      <w:r>
        <w:rPr>
          <w:rFonts w:hint="eastAsia" w:ascii="仿宋" w:hAnsi="仿宋" w:eastAsia="仿宋" w:cs="仿宋"/>
          <w:color w:val="auto"/>
          <w:spacing w:val="-2"/>
          <w:sz w:val="32"/>
          <w:szCs w:val="32"/>
          <w:highlight w:val="none"/>
          <w:lang w:val="en-US" w:eastAsia="zh-CN"/>
        </w:rPr>
        <w:t>1.因预算资金安排和使用具有不可预见性的，预算调整率、公用经费控制率的实际情况与预算存在一定的差距。</w:t>
      </w:r>
    </w:p>
    <w:p w14:paraId="78A4506C">
      <w:pPr>
        <w:keepNext w:val="0"/>
        <w:keepLines w:val="0"/>
        <w:pageBreakBefore w:val="0"/>
        <w:widowControl w:val="0"/>
        <w:kinsoku/>
        <w:wordWrap/>
        <w:overflowPunct/>
        <w:topLinePunct w:val="0"/>
        <w:autoSpaceDE/>
        <w:autoSpaceDN/>
        <w:bidi w:val="0"/>
        <w:adjustRightInd/>
        <w:snapToGrid w:val="0"/>
        <w:spacing w:line="580" w:lineRule="exact"/>
        <w:ind w:left="0" w:leftChars="0" w:firstLine="632" w:firstLineChars="200"/>
        <w:textAlignment w:val="auto"/>
        <w:outlineLvl w:val="1"/>
        <w:rPr>
          <w:rFonts w:hint="default" w:ascii="仿宋" w:hAnsi="仿宋" w:eastAsia="仿宋" w:cs="仿宋"/>
          <w:spacing w:val="-2"/>
          <w:kern w:val="0"/>
          <w:sz w:val="32"/>
          <w:szCs w:val="32"/>
          <w:lang w:val="en-US" w:eastAsia="zh-CN" w:bidi="ar"/>
        </w:rPr>
      </w:pPr>
      <w:r>
        <w:rPr>
          <w:rFonts w:hint="eastAsia" w:ascii="仿宋" w:hAnsi="仿宋" w:eastAsia="仿宋" w:cs="仿宋"/>
          <w:spacing w:val="-2"/>
          <w:kern w:val="0"/>
          <w:sz w:val="32"/>
          <w:szCs w:val="32"/>
          <w:lang w:val="en-US" w:eastAsia="zh-CN" w:bidi="ar"/>
        </w:rPr>
        <w:t>2.</w:t>
      </w:r>
      <w:r>
        <w:rPr>
          <w:rFonts w:hint="eastAsia" w:ascii="仿宋" w:hAnsi="仿宋" w:eastAsia="仿宋" w:cstheme="minorBidi"/>
          <w:spacing w:val="-2"/>
          <w:kern w:val="0"/>
          <w:sz w:val="32"/>
          <w:szCs w:val="32"/>
          <w:lang w:val="en-US" w:eastAsia="zh-CN" w:bidi="ar"/>
        </w:rPr>
        <w:t>存在部分整体支出绩效指标不全面，有待依据部门职责和年度工作重点设定更细化、可衡量的绩效指标。</w:t>
      </w:r>
    </w:p>
    <w:p w14:paraId="3D991CCB">
      <w:pPr>
        <w:pStyle w:val="16"/>
        <w:jc w:val="both"/>
        <w:rPr>
          <w:sz w:val="72"/>
          <w:szCs w:val="72"/>
        </w:rPr>
      </w:pPr>
    </w:p>
    <w:p w14:paraId="17502A2E">
      <w:pPr>
        <w:pStyle w:val="16"/>
        <w:jc w:val="center"/>
        <w:rPr>
          <w:sz w:val="72"/>
          <w:szCs w:val="72"/>
        </w:rPr>
      </w:pPr>
    </w:p>
    <w:p w14:paraId="0EA8CAB5">
      <w:pPr>
        <w:pStyle w:val="16"/>
        <w:jc w:val="center"/>
        <w:rPr>
          <w:sz w:val="72"/>
          <w:szCs w:val="72"/>
        </w:rPr>
      </w:pPr>
    </w:p>
    <w:p w14:paraId="6E79BCBB">
      <w:pPr>
        <w:pStyle w:val="16"/>
        <w:jc w:val="both"/>
        <w:rPr>
          <w:rFonts w:hint="eastAsia" w:ascii="方正小标宋_GBK" w:hAnsi="方正小标宋_GBK" w:eastAsia="方正小标宋_GBK" w:cs="方正小标宋_GBK"/>
          <w:sz w:val="72"/>
          <w:szCs w:val="72"/>
        </w:rPr>
      </w:pPr>
    </w:p>
    <w:p w14:paraId="52194784">
      <w:pPr>
        <w:pStyle w:val="16"/>
        <w:jc w:val="center"/>
        <w:rPr>
          <w:rFonts w:hint="eastAsia" w:ascii="方正小标宋_GBK" w:hAnsi="方正小标宋_GBK" w:eastAsia="方正小标宋_GBK" w:cs="方正小标宋_GBK"/>
          <w:sz w:val="72"/>
          <w:szCs w:val="72"/>
        </w:rPr>
      </w:pPr>
    </w:p>
    <w:p w14:paraId="69226CA7">
      <w:pPr>
        <w:pStyle w:val="16"/>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218822C7">
      <w:pPr>
        <w:jc w:val="center"/>
        <w:rPr>
          <w:rFonts w:hint="eastAsia" w:ascii="方正小标宋_GBK" w:hAnsi="方正小标宋_GBK" w:eastAsia="方正小标宋_GBK" w:cs="方正小标宋_GBK"/>
          <w:color w:val="000000"/>
          <w:kern w:val="0"/>
          <w:sz w:val="70"/>
          <w:szCs w:val="70"/>
        </w:rPr>
      </w:pPr>
    </w:p>
    <w:p w14:paraId="4B621AD6">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4241CAF8">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381BDF70">
      <w:pPr>
        <w:keepNext w:val="0"/>
        <w:keepLines w:val="0"/>
        <w:pageBreakBefore w:val="0"/>
        <w:widowControl/>
        <w:kinsoku/>
        <w:wordWrap/>
        <w:overflowPunct/>
        <w:topLinePunct w:val="0"/>
        <w:autoSpaceDE/>
        <w:autoSpaceDN/>
        <w:bidi w:val="0"/>
        <w:adjustRightInd/>
        <w:snapToGrid/>
        <w:spacing w:line="600" w:lineRule="exact"/>
        <w:ind w:left="0" w:leftChars="0" w:right="0" w:firstLine="640" w:firstLineChars="200"/>
        <w:jc w:val="both"/>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xml:space="preserve">一、财政拨款收入：指财政当年拨付的资金。 </w:t>
      </w:r>
    </w:p>
    <w:p w14:paraId="31F7AA55">
      <w:pPr>
        <w:keepNext w:val="0"/>
        <w:keepLines w:val="0"/>
        <w:pageBreakBefore w:val="0"/>
        <w:kinsoku/>
        <w:wordWrap/>
        <w:overflowPunct/>
        <w:topLinePunct w:val="0"/>
        <w:autoSpaceDE/>
        <w:autoSpaceDN/>
        <w:bidi w:val="0"/>
        <w:adjustRightInd/>
        <w:snapToGrid/>
        <w:spacing w:line="600" w:lineRule="exact"/>
        <w:ind w:left="0" w:leftChars="0" w:right="0" w:firstLine="640" w:firstLineChars="200"/>
        <w:jc w:val="both"/>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xml:space="preserve">二、事业收入：指事业单位开展专业业务活动及辅助活动所取得的收入。如：中国财政杂志社的刊物发行收入，中国注册会计师协会、中国资产评估协会、中国国债协会、中国会计学会收取的会费收入等。 </w:t>
      </w:r>
    </w:p>
    <w:p w14:paraId="2F0E69F9">
      <w:pPr>
        <w:keepNext w:val="0"/>
        <w:keepLines w:val="0"/>
        <w:pageBreakBefore w:val="0"/>
        <w:kinsoku/>
        <w:wordWrap/>
        <w:overflowPunct/>
        <w:topLinePunct w:val="0"/>
        <w:autoSpaceDE/>
        <w:autoSpaceDN/>
        <w:bidi w:val="0"/>
        <w:adjustRightInd/>
        <w:snapToGrid/>
        <w:spacing w:line="600" w:lineRule="exact"/>
        <w:ind w:left="0" w:leftChars="0" w:right="0" w:firstLine="640" w:firstLineChars="200"/>
        <w:jc w:val="both"/>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xml:space="preserve">三、经营收入：指事业单位在专业业务活动及其辅助活动之外开展非独立核算经营活动取得的收入。如：中国财政杂志社广告收入等。 </w:t>
      </w:r>
    </w:p>
    <w:p w14:paraId="1C75CAED">
      <w:pPr>
        <w:keepNext w:val="0"/>
        <w:keepLines w:val="0"/>
        <w:pageBreakBefore w:val="0"/>
        <w:kinsoku/>
        <w:wordWrap/>
        <w:overflowPunct/>
        <w:topLinePunct w:val="0"/>
        <w:autoSpaceDE/>
        <w:autoSpaceDN/>
        <w:bidi w:val="0"/>
        <w:adjustRightInd/>
        <w:snapToGrid/>
        <w:spacing w:line="600" w:lineRule="exact"/>
        <w:ind w:left="0" w:leftChars="0" w:right="0" w:firstLine="640" w:firstLineChars="200"/>
        <w:jc w:val="both"/>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xml:space="preserve">四、其他收入：指除上述“财政拨款收入”、“事业收入”、“经营收入”等以外的收入。主要是按规定动用的售房收入、存款利息收入等。 </w:t>
      </w:r>
    </w:p>
    <w:p w14:paraId="31A28AE3">
      <w:pPr>
        <w:keepNext w:val="0"/>
        <w:keepLines w:val="0"/>
        <w:pageBreakBefore w:val="0"/>
        <w:kinsoku/>
        <w:wordWrap/>
        <w:overflowPunct/>
        <w:topLinePunct w:val="0"/>
        <w:autoSpaceDE/>
        <w:autoSpaceDN/>
        <w:bidi w:val="0"/>
        <w:adjustRightInd/>
        <w:snapToGrid/>
        <w:spacing w:line="600" w:lineRule="exact"/>
        <w:ind w:left="0" w:leftChars="0" w:right="0" w:firstLine="640" w:firstLineChars="200"/>
        <w:jc w:val="both"/>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xml:space="preserve">五、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14:paraId="32C50D8C">
      <w:pPr>
        <w:keepNext w:val="0"/>
        <w:keepLines w:val="0"/>
        <w:pageBreakBefore w:val="0"/>
        <w:kinsoku/>
        <w:wordWrap/>
        <w:overflowPunct/>
        <w:topLinePunct w:val="0"/>
        <w:autoSpaceDE/>
        <w:autoSpaceDN/>
        <w:bidi w:val="0"/>
        <w:adjustRightInd/>
        <w:snapToGrid/>
        <w:spacing w:line="600" w:lineRule="exact"/>
        <w:ind w:left="0" w:leftChars="0" w:right="0" w:firstLine="640" w:firstLineChars="200"/>
        <w:jc w:val="both"/>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xml:space="preserve">六、年初结转和结余：指以前年度尚未完成、结转到本年按有关规定继续使用的资金。 </w:t>
      </w:r>
    </w:p>
    <w:p w14:paraId="1035E550">
      <w:pPr>
        <w:keepNext w:val="0"/>
        <w:keepLines w:val="0"/>
        <w:pageBreakBefore w:val="0"/>
        <w:kinsoku/>
        <w:wordWrap/>
        <w:overflowPunct/>
        <w:topLinePunct w:val="0"/>
        <w:autoSpaceDE/>
        <w:autoSpaceDN/>
        <w:bidi w:val="0"/>
        <w:adjustRightInd/>
        <w:snapToGrid/>
        <w:spacing w:line="600" w:lineRule="exact"/>
        <w:ind w:left="0" w:leftChars="0" w:right="0" w:firstLine="640" w:firstLineChars="200"/>
        <w:jc w:val="both"/>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七、结余分配：指事业单位按规定提取的职工福利基金、事业基金和缴纳的所得税，以及建设单位按规定应交回的基本建设竣工项目结余资金。</w:t>
      </w:r>
    </w:p>
    <w:p w14:paraId="555A4BAC">
      <w:pPr>
        <w:keepNext w:val="0"/>
        <w:keepLines w:val="0"/>
        <w:pageBreakBefore w:val="0"/>
        <w:kinsoku/>
        <w:wordWrap/>
        <w:overflowPunct/>
        <w:topLinePunct w:val="0"/>
        <w:autoSpaceDE/>
        <w:autoSpaceDN/>
        <w:bidi w:val="0"/>
        <w:adjustRightInd/>
        <w:snapToGrid/>
        <w:spacing w:line="600" w:lineRule="exact"/>
        <w:ind w:left="0" w:leftChars="0" w:right="0" w:firstLine="640" w:firstLineChars="200"/>
        <w:jc w:val="both"/>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xml:space="preserve">八、年末结转和结余：指本年度或以前年度预算安排、因客观条件发生变化无法按原计划实施，需要延迟到以后年度按有关规定继续使用的资金。 </w:t>
      </w:r>
    </w:p>
    <w:p w14:paraId="6D71DD0E">
      <w:pPr>
        <w:keepNext w:val="0"/>
        <w:keepLines w:val="0"/>
        <w:pageBreakBefore w:val="0"/>
        <w:kinsoku/>
        <w:wordWrap/>
        <w:overflowPunct/>
        <w:topLinePunct w:val="0"/>
        <w:autoSpaceDE/>
        <w:autoSpaceDN/>
        <w:bidi w:val="0"/>
        <w:adjustRightInd/>
        <w:snapToGrid/>
        <w:spacing w:line="600" w:lineRule="exact"/>
        <w:ind w:left="0" w:leftChars="0" w:right="0" w:firstLine="640" w:firstLineChars="200"/>
        <w:jc w:val="both"/>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xml:space="preserve">九、基本支出：指为保障机构正常运转、完成日常工作任务而发生的人员支出和公用支出。 </w:t>
      </w:r>
    </w:p>
    <w:p w14:paraId="79D9BAB2">
      <w:pPr>
        <w:keepNext w:val="0"/>
        <w:keepLines w:val="0"/>
        <w:pageBreakBefore w:val="0"/>
        <w:kinsoku/>
        <w:wordWrap/>
        <w:overflowPunct/>
        <w:topLinePunct w:val="0"/>
        <w:autoSpaceDE/>
        <w:autoSpaceDN/>
        <w:bidi w:val="0"/>
        <w:adjustRightInd/>
        <w:snapToGrid/>
        <w:spacing w:line="600" w:lineRule="exact"/>
        <w:ind w:left="0" w:leftChars="0" w:right="0" w:firstLine="640" w:firstLineChars="200"/>
        <w:jc w:val="both"/>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xml:space="preserve">十、项目支出：指在基本支出之外为完成特定行政任务和事业发展目标所发生的支出。 </w:t>
      </w:r>
    </w:p>
    <w:p w14:paraId="255F3D08">
      <w:pPr>
        <w:keepNext w:val="0"/>
        <w:keepLines w:val="0"/>
        <w:pageBreakBefore w:val="0"/>
        <w:kinsoku/>
        <w:wordWrap/>
        <w:overflowPunct/>
        <w:topLinePunct w:val="0"/>
        <w:autoSpaceDE/>
        <w:autoSpaceDN/>
        <w:bidi w:val="0"/>
        <w:adjustRightInd/>
        <w:snapToGrid/>
        <w:spacing w:line="600" w:lineRule="exact"/>
        <w:ind w:left="0" w:leftChars="0" w:right="0" w:firstLine="640" w:firstLineChars="200"/>
        <w:jc w:val="both"/>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xml:space="preserve">十一、经营支出：指事业单位在专业业务活动及其辅助活动之外开展非独立核算经营活动发生的支出。 </w:t>
      </w:r>
    </w:p>
    <w:p w14:paraId="061CDE40">
      <w:pPr>
        <w:keepNext w:val="0"/>
        <w:keepLines w:val="0"/>
        <w:pageBreakBefore w:val="0"/>
        <w:kinsoku/>
        <w:wordWrap/>
        <w:overflowPunct/>
        <w:topLinePunct w:val="0"/>
        <w:autoSpaceDE/>
        <w:autoSpaceDN/>
        <w:bidi w:val="0"/>
        <w:adjustRightInd/>
        <w:snapToGrid/>
        <w:spacing w:line="600" w:lineRule="exact"/>
        <w:ind w:left="0" w:leftChars="0" w:right="0" w:firstLine="640" w:firstLineChars="200"/>
        <w:jc w:val="both"/>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xml:space="preserve">十二、“三公”经费：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14:paraId="55A4417C">
      <w:pPr>
        <w:keepNext w:val="0"/>
        <w:keepLines w:val="0"/>
        <w:pageBreakBefore w:val="0"/>
        <w:kinsoku/>
        <w:wordWrap/>
        <w:overflowPunct/>
        <w:topLinePunct w:val="0"/>
        <w:autoSpaceDE/>
        <w:autoSpaceDN/>
        <w:bidi w:val="0"/>
        <w:adjustRightInd/>
        <w:snapToGrid/>
        <w:spacing w:line="600" w:lineRule="exact"/>
        <w:ind w:left="0" w:leftChars="0" w:right="0" w:firstLine="640" w:firstLineChars="200"/>
        <w:jc w:val="both"/>
        <w:textAlignment w:val="auto"/>
        <w:rPr>
          <w:rFonts w:hint="eastAsia" w:eastAsia="仿宋"/>
          <w:sz w:val="72"/>
          <w:szCs w:val="72"/>
          <w:lang w:eastAsia="zh-CN"/>
        </w:rPr>
      </w:pPr>
      <w:r>
        <w:rPr>
          <w:rFonts w:hint="eastAsia" w:ascii="仿宋" w:hAnsi="仿宋" w:eastAsia="仿宋" w:cs="仿宋"/>
          <w:color w:val="000000"/>
          <w:kern w:val="0"/>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ascii="仿宋" w:hAnsi="仿宋" w:eastAsia="仿宋" w:cs="仿宋"/>
          <w:color w:val="000000"/>
          <w:kern w:val="0"/>
          <w:sz w:val="32"/>
          <w:szCs w:val="32"/>
          <w:lang w:val="en-US" w:eastAsia="zh-CN"/>
        </w:rPr>
        <w:t>。</w:t>
      </w:r>
    </w:p>
    <w:p w14:paraId="7A97A866">
      <w:pPr>
        <w:pStyle w:val="16"/>
        <w:jc w:val="center"/>
        <w:rPr>
          <w:sz w:val="72"/>
          <w:szCs w:val="72"/>
        </w:rPr>
      </w:pPr>
    </w:p>
    <w:p w14:paraId="343903E2">
      <w:pPr>
        <w:pStyle w:val="16"/>
        <w:jc w:val="center"/>
        <w:rPr>
          <w:sz w:val="72"/>
          <w:szCs w:val="72"/>
        </w:rPr>
      </w:pPr>
    </w:p>
    <w:p w14:paraId="2739910F">
      <w:pPr>
        <w:pStyle w:val="16"/>
        <w:jc w:val="center"/>
        <w:rPr>
          <w:sz w:val="72"/>
          <w:szCs w:val="72"/>
        </w:rPr>
      </w:pPr>
    </w:p>
    <w:p w14:paraId="5D34106D">
      <w:pPr>
        <w:pStyle w:val="16"/>
        <w:jc w:val="center"/>
        <w:rPr>
          <w:sz w:val="72"/>
          <w:szCs w:val="72"/>
        </w:rPr>
      </w:pPr>
    </w:p>
    <w:p w14:paraId="1AB28E57">
      <w:pPr>
        <w:pStyle w:val="16"/>
        <w:jc w:val="center"/>
        <w:rPr>
          <w:sz w:val="72"/>
          <w:szCs w:val="72"/>
        </w:rPr>
      </w:pPr>
    </w:p>
    <w:p w14:paraId="71701D14">
      <w:pPr>
        <w:pStyle w:val="16"/>
        <w:jc w:val="center"/>
        <w:rPr>
          <w:sz w:val="72"/>
          <w:szCs w:val="72"/>
        </w:rPr>
      </w:pPr>
    </w:p>
    <w:p w14:paraId="20B91379">
      <w:pPr>
        <w:pStyle w:val="16"/>
        <w:jc w:val="center"/>
        <w:rPr>
          <w:sz w:val="72"/>
          <w:szCs w:val="72"/>
        </w:rPr>
      </w:pPr>
    </w:p>
    <w:p w14:paraId="2D782D17">
      <w:pPr>
        <w:pStyle w:val="16"/>
        <w:jc w:val="center"/>
        <w:rPr>
          <w:sz w:val="72"/>
          <w:szCs w:val="72"/>
        </w:rPr>
      </w:pPr>
    </w:p>
    <w:p w14:paraId="4EF58214">
      <w:pPr>
        <w:rPr>
          <w:sz w:val="72"/>
          <w:szCs w:val="72"/>
        </w:rPr>
      </w:pPr>
      <w:r>
        <w:rPr>
          <w:sz w:val="72"/>
          <w:szCs w:val="72"/>
        </w:rPr>
        <w:br w:type="page"/>
      </w:r>
    </w:p>
    <w:p w14:paraId="5E2CCAFB">
      <w:pPr>
        <w:pStyle w:val="16"/>
        <w:jc w:val="center"/>
        <w:rPr>
          <w:rFonts w:hint="eastAsia" w:ascii="方正小标宋_GBK" w:hAnsi="方正小标宋_GBK" w:eastAsia="方正小标宋_GBK" w:cs="方正小标宋_GBK"/>
          <w:sz w:val="72"/>
          <w:szCs w:val="72"/>
        </w:rPr>
      </w:pPr>
    </w:p>
    <w:p w14:paraId="29B3F1FC">
      <w:pPr>
        <w:pStyle w:val="16"/>
        <w:jc w:val="center"/>
        <w:rPr>
          <w:rFonts w:hint="eastAsia" w:ascii="方正小标宋_GBK" w:hAnsi="方正小标宋_GBK" w:eastAsia="方正小标宋_GBK" w:cs="方正小标宋_GBK"/>
          <w:sz w:val="72"/>
          <w:szCs w:val="72"/>
        </w:rPr>
      </w:pPr>
    </w:p>
    <w:p w14:paraId="44152874">
      <w:pPr>
        <w:pStyle w:val="16"/>
        <w:jc w:val="center"/>
        <w:rPr>
          <w:rFonts w:hint="eastAsia" w:ascii="方正小标宋_GBK" w:hAnsi="方正小标宋_GBK" w:eastAsia="方正小标宋_GBK" w:cs="方正小标宋_GBK"/>
          <w:sz w:val="72"/>
          <w:szCs w:val="72"/>
        </w:rPr>
      </w:pPr>
    </w:p>
    <w:p w14:paraId="699E9D0B">
      <w:pPr>
        <w:pStyle w:val="16"/>
        <w:jc w:val="center"/>
        <w:rPr>
          <w:rFonts w:hint="eastAsia" w:ascii="方正小标宋_GBK" w:hAnsi="方正小标宋_GBK" w:eastAsia="方正小标宋_GBK" w:cs="方正小标宋_GBK"/>
          <w:sz w:val="72"/>
          <w:szCs w:val="72"/>
        </w:rPr>
      </w:pPr>
    </w:p>
    <w:p w14:paraId="2E9EEF63">
      <w:pPr>
        <w:pStyle w:val="16"/>
        <w:jc w:val="center"/>
        <w:rPr>
          <w:rFonts w:hint="eastAsia" w:ascii="方正小标宋_GBK" w:hAnsi="方正小标宋_GBK" w:eastAsia="方正小标宋_GBK" w:cs="方正小标宋_GBK"/>
          <w:sz w:val="72"/>
          <w:szCs w:val="72"/>
        </w:rPr>
      </w:pPr>
    </w:p>
    <w:p w14:paraId="454285F7">
      <w:pPr>
        <w:pStyle w:val="16"/>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2CDD4673">
      <w:pPr>
        <w:pStyle w:val="16"/>
        <w:jc w:val="center"/>
        <w:rPr>
          <w:rFonts w:hint="eastAsia" w:ascii="方正小标宋_GBK" w:hAnsi="方正小标宋_GBK" w:eastAsia="方正小标宋_GBK" w:cs="方正小标宋_GBK"/>
          <w:sz w:val="70"/>
          <w:szCs w:val="70"/>
        </w:rPr>
      </w:pPr>
    </w:p>
    <w:p w14:paraId="09DAF718">
      <w:pPr>
        <w:pStyle w:val="16"/>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24385C1D">
      <w:pPr>
        <w:rPr>
          <w:sz w:val="72"/>
          <w:szCs w:val="72"/>
        </w:rPr>
      </w:pPr>
      <w:r>
        <w:rPr>
          <w:sz w:val="72"/>
          <w:szCs w:val="72"/>
        </w:rPr>
        <w:br w:type="page"/>
      </w:r>
    </w:p>
    <w:p w14:paraId="52957E5A">
      <w:pPr>
        <w:pStyle w:val="16"/>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eastAsia="zh-CN"/>
        </w:rPr>
        <w:t>一、</w:t>
      </w:r>
      <w:r>
        <w:rPr>
          <w:rFonts w:hint="eastAsia" w:ascii="楷体" w:hAnsi="楷体" w:eastAsia="楷体" w:cs="楷体"/>
          <w:b/>
          <w:bCs/>
          <w:sz w:val="32"/>
          <w:szCs w:val="32"/>
          <w:lang w:val="en-US" w:eastAsia="zh-CN"/>
        </w:rPr>
        <w:t>2023年度部门(单位)整体支出绩效自评报告。</w:t>
      </w:r>
    </w:p>
    <w:p w14:paraId="594E7B37">
      <w:pPr>
        <w:pStyle w:val="16"/>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default" w:ascii="楷体" w:hAnsi="楷体" w:eastAsia="楷体" w:cs="楷体"/>
          <w:b/>
          <w:bCs/>
          <w:sz w:val="32"/>
          <w:szCs w:val="32"/>
          <w:lang w:val="en-US" w:eastAsia="zh-CN"/>
        </w:rPr>
      </w:pPr>
      <w:r>
        <w:rPr>
          <w:rFonts w:hint="eastAsia" w:ascii="楷体" w:hAnsi="楷体" w:eastAsia="楷体" w:cs="楷体"/>
          <w:b/>
          <w:bCs/>
          <w:sz w:val="32"/>
          <w:szCs w:val="32"/>
          <w:lang w:val="en-US" w:eastAsia="zh-CN"/>
        </w:rPr>
        <w:t>二、怀化市园林绿化服务中心2023年决算公开表</w:t>
      </w:r>
    </w:p>
    <w:p w14:paraId="1321110A">
      <w:pPr>
        <w:pStyle w:val="16"/>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p>
    <w:p w14:paraId="7AD5871D">
      <w:pPr>
        <w:pStyle w:val="16"/>
        <w:jc w:val="center"/>
        <w:rPr>
          <w:sz w:val="72"/>
          <w:szCs w:val="72"/>
        </w:rPr>
      </w:pPr>
    </w:p>
    <w:p w14:paraId="3C7ADD3A">
      <w:pPr>
        <w:pStyle w:val="16"/>
        <w:jc w:val="center"/>
        <w:rPr>
          <w:sz w:val="72"/>
          <w:szCs w:val="72"/>
        </w:rPr>
      </w:pPr>
    </w:p>
    <w:p w14:paraId="7C23E9D1">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819D4E5"/>
    <w:multiLevelType w:val="singleLevel"/>
    <w:tmpl w:val="5819D4E5"/>
    <w:lvl w:ilvl="0" w:tentative="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jNjk1MTBkYzEwYTA5NjFjYTBlYWI5ZDI5MWVjYmE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4F33DBD"/>
    <w:rsid w:val="144E45B4"/>
    <w:rsid w:val="1D1D1C78"/>
    <w:rsid w:val="1D97DEFF"/>
    <w:rsid w:val="1DFF72E5"/>
    <w:rsid w:val="1EFC6F07"/>
    <w:rsid w:val="24BD1B29"/>
    <w:rsid w:val="294F64D3"/>
    <w:rsid w:val="2FDF85B8"/>
    <w:rsid w:val="2FFFEE04"/>
    <w:rsid w:val="34DF85B0"/>
    <w:rsid w:val="3B8F36BC"/>
    <w:rsid w:val="43354F97"/>
    <w:rsid w:val="491FF225"/>
    <w:rsid w:val="4FFD214C"/>
    <w:rsid w:val="55A857AA"/>
    <w:rsid w:val="5777D4F5"/>
    <w:rsid w:val="59DD8326"/>
    <w:rsid w:val="5DEF592A"/>
    <w:rsid w:val="5FC6BB1E"/>
    <w:rsid w:val="5FF720F1"/>
    <w:rsid w:val="60434A4D"/>
    <w:rsid w:val="67FF5C0B"/>
    <w:rsid w:val="6EFC0924"/>
    <w:rsid w:val="6F127BC6"/>
    <w:rsid w:val="6F4A519B"/>
    <w:rsid w:val="6FB74722"/>
    <w:rsid w:val="6FEF8B7E"/>
    <w:rsid w:val="71A6591B"/>
    <w:rsid w:val="737D59BA"/>
    <w:rsid w:val="77C37683"/>
    <w:rsid w:val="79FF515B"/>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qFormat="1" w:unhideWhenUsed="0" w:uiPriority="0" w:semiHidden="0"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before="100" w:beforeAutospacing="1" w:after="120"/>
    </w:pPr>
    <w:rPr>
      <w:rFonts w:ascii="Calibri" w:hAnsi="Calibri" w:eastAsia="宋体" w:cs="Arial"/>
    </w:rPr>
  </w:style>
  <w:style w:type="paragraph" w:styleId="3">
    <w:name w:val="toc 5"/>
    <w:basedOn w:val="1"/>
    <w:next w:val="1"/>
    <w:qFormat/>
    <w:uiPriority w:val="0"/>
    <w:pPr>
      <w:ind w:left="1680" w:leftChars="800"/>
    </w:pPr>
    <w:rPr>
      <w:rFonts w:ascii="Times New Roman" w:hAnsi="Times New Roman"/>
    </w:rPr>
  </w:style>
  <w:style w:type="paragraph" w:styleId="4">
    <w:name w:val="Body Text Indent"/>
    <w:basedOn w:val="1"/>
    <w:next w:val="1"/>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9"/>
    <w:semiHidden/>
    <w:qFormat/>
    <w:uiPriority w:val="0"/>
    <w:pPr>
      <w:snapToGrid w:val="0"/>
      <w:jc w:val="left"/>
    </w:pPr>
    <w:rPr>
      <w:sz w:val="18"/>
      <w:szCs w:val="18"/>
    </w:rPr>
  </w:style>
  <w:style w:type="paragraph" w:styleId="9">
    <w:name w:val="Body Text First Indent 2"/>
    <w:basedOn w:val="4"/>
    <w:next w:val="10"/>
    <w:unhideWhenUsed/>
    <w:qFormat/>
    <w:uiPriority w:val="99"/>
    <w:pPr>
      <w:ind w:firstLine="420" w:firstLineChars="200"/>
    </w:pPr>
  </w:style>
  <w:style w:type="paragraph" w:styleId="10">
    <w:name w:val="index 7"/>
    <w:basedOn w:val="1"/>
    <w:next w:val="1"/>
    <w:qFormat/>
    <w:uiPriority w:val="0"/>
    <w:pPr>
      <w:ind w:left="2520"/>
    </w:pPr>
    <w:rPr>
      <w:rFonts w:ascii="Calibri" w:hAnsi="Calibri" w:eastAsia="宋体" w:cs="Times New Roman"/>
      <w:szCs w:val="24"/>
    </w:rPr>
  </w:style>
  <w:style w:type="paragraph" w:styleId="11">
    <w:name w:val="Normal (Web)"/>
    <w:basedOn w:val="1"/>
    <w:qFormat/>
    <w:uiPriority w:val="0"/>
    <w:pPr>
      <w:widowControl/>
      <w:spacing w:before="100" w:beforeAutospacing="1" w:after="100" w:afterAutospacing="1"/>
      <w:jc w:val="left"/>
    </w:pPr>
    <w:rPr>
      <w:rFonts w:ascii="宋体" w:cs="宋体"/>
      <w:kern w:val="0"/>
      <w:sz w:val="24"/>
      <w:lang w:bidi="ar-SA"/>
    </w:rPr>
  </w:style>
  <w:style w:type="character" w:customStyle="1" w:styleId="14">
    <w:name w:val="页眉 Char"/>
    <w:basedOn w:val="13"/>
    <w:link w:val="7"/>
    <w:qFormat/>
    <w:uiPriority w:val="99"/>
    <w:rPr>
      <w:sz w:val="18"/>
      <w:szCs w:val="18"/>
    </w:rPr>
  </w:style>
  <w:style w:type="character" w:customStyle="1" w:styleId="15">
    <w:name w:val="页脚 Char"/>
    <w:basedOn w:val="13"/>
    <w:link w:val="6"/>
    <w:qFormat/>
    <w:uiPriority w:val="99"/>
    <w:rPr>
      <w:sz w:val="18"/>
      <w:szCs w:val="18"/>
    </w:rPr>
  </w:style>
  <w:style w:type="paragraph" w:customStyle="1" w:styleId="16">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7">
    <w:name w:val="List Paragraph"/>
    <w:basedOn w:val="1"/>
    <w:qFormat/>
    <w:uiPriority w:val="34"/>
    <w:pPr>
      <w:ind w:firstLine="420" w:firstLineChars="200"/>
    </w:pPr>
  </w:style>
  <w:style w:type="character" w:customStyle="1" w:styleId="18">
    <w:name w:val="批注框文本 Char"/>
    <w:basedOn w:val="13"/>
    <w:link w:val="5"/>
    <w:semiHidden/>
    <w:qFormat/>
    <w:uiPriority w:val="99"/>
    <w:rPr>
      <w:sz w:val="18"/>
      <w:szCs w:val="18"/>
    </w:rPr>
  </w:style>
  <w:style w:type="character" w:customStyle="1" w:styleId="19">
    <w:name w:val="font01"/>
    <w:basedOn w:val="13"/>
    <w:qFormat/>
    <w:uiPriority w:val="0"/>
    <w:rPr>
      <w:rFonts w:hint="eastAsia" w:ascii="宋体" w:hAnsi="宋体" w:eastAsia="宋体" w:cs="宋体"/>
      <w:color w:val="000000"/>
      <w:sz w:val="22"/>
      <w:szCs w:val="22"/>
      <w:u w:val="none"/>
    </w:rPr>
  </w:style>
  <w:style w:type="character" w:customStyle="1" w:styleId="20">
    <w:name w:val="font21"/>
    <w:basedOn w:val="13"/>
    <w:qFormat/>
    <w:uiPriority w:val="0"/>
    <w:rPr>
      <w:rFonts w:hint="eastAsia" w:ascii="宋体" w:hAnsi="宋体" w:eastAsia="宋体" w:cs="宋体"/>
      <w:color w:val="000000"/>
      <w:sz w:val="24"/>
      <w:szCs w:val="24"/>
      <w:u w:val="none"/>
    </w:rPr>
  </w:style>
  <w:style w:type="character" w:customStyle="1" w:styleId="21">
    <w:name w:val="font11"/>
    <w:basedOn w:val="13"/>
    <w:qFormat/>
    <w:uiPriority w:val="0"/>
    <w:rPr>
      <w:rFonts w:hint="eastAsia" w:ascii="宋体" w:hAnsi="宋体" w:eastAsia="宋体" w:cs="宋体"/>
      <w:color w:val="000000"/>
      <w:sz w:val="24"/>
      <w:szCs w:val="24"/>
      <w:u w:val="none"/>
    </w:rPr>
  </w:style>
  <w:style w:type="paragraph" w:customStyle="1" w:styleId="22">
    <w:name w:val="正文首行缩进 21"/>
    <w:basedOn w:val="23"/>
    <w:qFormat/>
    <w:uiPriority w:val="0"/>
    <w:pPr>
      <w:ind w:firstLine="420" w:firstLineChars="200"/>
    </w:pPr>
  </w:style>
  <w:style w:type="paragraph" w:customStyle="1" w:styleId="23">
    <w:name w:val="正文文本缩进1"/>
    <w:basedOn w:val="1"/>
    <w:qFormat/>
    <w:uiPriority w:val="0"/>
    <w:pPr>
      <w:ind w:left="420" w:left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8334</Words>
  <Characters>9082</Characters>
  <Lines>63</Lines>
  <Paragraphs>18</Paragraphs>
  <TotalTime>7</TotalTime>
  <ScaleCrop>false</ScaleCrop>
  <LinksUpToDate>false</LinksUpToDate>
  <CharactersWithSpaces>9117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靁靁</cp:lastModifiedBy>
  <cp:lastPrinted>2024-08-08T10:20:00Z</cp:lastPrinted>
  <dcterms:modified xsi:type="dcterms:W3CDTF">2024-09-24T08:39:40Z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86352BF142A4467B9A5B588245F2F546_12</vt:lpwstr>
  </property>
</Properties>
</file>