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bCs w:val="0"/>
          <w:color w:val="000000"/>
          <w:kern w:val="0"/>
          <w:sz w:val="48"/>
          <w:szCs w:val="48"/>
        </w:rPr>
      </w:pPr>
      <w:r>
        <w:rPr>
          <w:rFonts w:hint="eastAsia" w:ascii="仿宋" w:hAnsi="仿宋" w:eastAsia="仿宋" w:cs="仿宋"/>
          <w:b/>
          <w:bCs w:val="0"/>
          <w:color w:val="000000"/>
          <w:kern w:val="0"/>
          <w:sz w:val="48"/>
          <w:szCs w:val="48"/>
        </w:rPr>
        <w:t>“2021年公园养护管理经费”专项资金绩效评价报告</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eastAsia="楷体"/>
          <w:b/>
          <w:sz w:val="32"/>
          <w:szCs w:val="32"/>
        </w:rPr>
      </w:pPr>
      <w:r>
        <w:rPr>
          <w:rFonts w:hint="eastAsia" w:ascii="黑体" w:hAnsi="黑体" w:eastAsia="黑体" w:cs="黑体"/>
          <w:b w:val="0"/>
          <w:bCs/>
          <w:sz w:val="32"/>
          <w:szCs w:val="32"/>
        </w:rPr>
        <w:t>一、项目基本情况</w:t>
      </w:r>
    </w:p>
    <w:p>
      <w:pPr>
        <w:pStyle w:val="5"/>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（一）项目概况</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1、项目单位基本情况</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“2021年公园养护管理经费”（简称</w:t>
      </w:r>
      <w:r>
        <w:rPr>
          <w:rFonts w:hint="eastAsia" w:ascii="仿宋" w:hAnsi="仿宋" w:eastAsia="仿宋" w:cs="仿宋"/>
          <w:sz w:val="32"/>
          <w:szCs w:val="32"/>
          <w:lang w:val="en-US" w:eastAsia="zh-CN"/>
        </w:rPr>
        <w:t>养护</w:t>
      </w:r>
      <w:r>
        <w:rPr>
          <w:rFonts w:hint="eastAsia" w:ascii="仿宋" w:hAnsi="仿宋" w:eastAsia="仿宋" w:cs="仿宋"/>
          <w:sz w:val="32"/>
          <w:szCs w:val="32"/>
        </w:rPr>
        <w:t>管理费）项目是市财政局拨入怀化市迎丰公园管理处进行园区清扫保洁、公园基础设施</w:t>
      </w:r>
      <w:bookmarkStart w:id="0" w:name="_GoBack"/>
      <w:r>
        <w:rPr>
          <w:rFonts w:hint="eastAsia" w:ascii="仿宋" w:hAnsi="仿宋" w:eastAsia="仿宋" w:cs="仿宋"/>
          <w:sz w:val="32"/>
          <w:szCs w:val="32"/>
        </w:rPr>
        <w:t>建设维护、绿化补植等运行维护项目资金，由怀化市迎丰公园管理处负责管理和实施，市财政局、市审计局、怀化市城市管理和综</w:t>
      </w:r>
      <w:bookmarkEnd w:id="0"/>
      <w:r>
        <w:rPr>
          <w:rFonts w:hint="eastAsia" w:ascii="仿宋" w:hAnsi="仿宋" w:eastAsia="仿宋" w:cs="仿宋"/>
          <w:sz w:val="32"/>
          <w:szCs w:val="32"/>
        </w:rPr>
        <w:t>合执法局对项目资金落实情况进行监督与检查。</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2、项目的实施依据</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（1）《中华人民共和国预算法》；</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（2）《中共湖南省委办公厅 湖南省人民政府办公厅关于全面实施预算绩效管理的实施意见》（湘办发〔2019〕10号）；</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（3）《湖南省预算支出绩效评价管理办法》（湘财绩〔2020〕7号）；</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）《怀化市财政局关于开展2021年度部门整体支出 专项资金绩效自评工作的通知》（怀财绩〔2022〕51号）。</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3、项目基本性质、用途和主要内容、涉及范围</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（1）项目基本性质、用途</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已实施“</w:t>
      </w:r>
      <w:r>
        <w:rPr>
          <w:rFonts w:hint="eastAsia" w:ascii="仿宋" w:hAnsi="仿宋" w:eastAsia="仿宋" w:cs="仿宋"/>
          <w:sz w:val="32"/>
          <w:szCs w:val="32"/>
          <w:lang w:val="en-US" w:eastAsia="zh-CN"/>
        </w:rPr>
        <w:t>养护</w:t>
      </w:r>
      <w:r>
        <w:rPr>
          <w:rFonts w:hint="eastAsia" w:ascii="仿宋" w:hAnsi="仿宋" w:eastAsia="仿宋" w:cs="仿宋"/>
          <w:sz w:val="32"/>
          <w:szCs w:val="32"/>
        </w:rPr>
        <w:t>管理费”项目属于运行维护专项业务项目，项目主要为优化城市环境，给市民提供干净、整洁、舒适休闲场所，提升市民的获得感和幸福感。</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（2）项目主要内容、涉及范围</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“园区清扫保洁”项目主要涉及面积43187.82平方米园区总清扫及公厕的日常卫生管理。</w:t>
      </w:r>
    </w:p>
    <w:p>
      <w:pPr>
        <w:pStyle w:val="5"/>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w w:val="99"/>
          <w:sz w:val="32"/>
          <w:szCs w:val="32"/>
        </w:rPr>
      </w:pPr>
      <w:r>
        <w:rPr>
          <w:rFonts w:hint="eastAsia" w:ascii="仿宋" w:hAnsi="仿宋" w:eastAsia="仿宋" w:cs="仿宋"/>
          <w:w w:val="99"/>
          <w:sz w:val="32"/>
          <w:szCs w:val="32"/>
        </w:rPr>
        <w:t>“基础设施”主要</w:t>
      </w:r>
      <w:r>
        <w:rPr>
          <w:rFonts w:hint="eastAsia" w:ascii="仿宋" w:hAnsi="仿宋" w:eastAsia="仿宋" w:cs="仿宋"/>
          <w:w w:val="99"/>
          <w:sz w:val="32"/>
          <w:szCs w:val="32"/>
          <w:lang w:val="en-US" w:eastAsia="zh-CN"/>
        </w:rPr>
        <w:t>为</w:t>
      </w:r>
      <w:r>
        <w:rPr>
          <w:rFonts w:hint="eastAsia" w:ascii="仿宋" w:hAnsi="仿宋" w:eastAsia="仿宋" w:cs="仿宋"/>
          <w:w w:val="99"/>
          <w:sz w:val="32"/>
          <w:szCs w:val="32"/>
        </w:rPr>
        <w:t>棠园和樱花园苗木浇灌系统</w:t>
      </w:r>
      <w:r>
        <w:rPr>
          <w:rFonts w:hint="eastAsia" w:ascii="仿宋" w:hAnsi="仿宋" w:eastAsia="仿宋" w:cs="仿宋"/>
          <w:w w:val="99"/>
          <w:sz w:val="32"/>
          <w:szCs w:val="32"/>
          <w:lang w:val="en-US" w:eastAsia="zh-CN"/>
        </w:rPr>
        <w:t>的</w:t>
      </w:r>
      <w:r>
        <w:rPr>
          <w:rFonts w:hint="eastAsia" w:ascii="仿宋" w:hAnsi="仿宋" w:eastAsia="仿宋" w:cs="仿宋"/>
          <w:w w:val="99"/>
          <w:sz w:val="32"/>
          <w:szCs w:val="32"/>
        </w:rPr>
        <w:t>安装</w:t>
      </w:r>
      <w:r>
        <w:rPr>
          <w:rFonts w:hint="eastAsia" w:ascii="仿宋" w:hAnsi="仿宋" w:eastAsia="仿宋" w:cs="仿宋"/>
          <w:w w:val="99"/>
          <w:sz w:val="32"/>
          <w:szCs w:val="32"/>
          <w:lang w:eastAsia="zh-CN"/>
        </w:rPr>
        <w:t>，</w:t>
      </w:r>
      <w:r>
        <w:rPr>
          <w:rFonts w:hint="eastAsia" w:ascii="仿宋" w:hAnsi="仿宋" w:eastAsia="仿宋" w:cs="仿宋"/>
          <w:w w:val="99"/>
          <w:sz w:val="32"/>
          <w:szCs w:val="32"/>
          <w:lang w:val="en-US" w:eastAsia="zh-CN"/>
        </w:rPr>
        <w:t>清理</w:t>
      </w:r>
      <w:r>
        <w:rPr>
          <w:rFonts w:hint="eastAsia" w:ascii="仿宋" w:hAnsi="仿宋" w:eastAsia="仿宋" w:cs="仿宋"/>
          <w:w w:val="99"/>
          <w:sz w:val="32"/>
          <w:szCs w:val="32"/>
          <w:lang w:eastAsia="zh-CN"/>
        </w:rPr>
        <w:t>园区主环路及各园林景点排水沟清淤1290米，怀青亭、主峰亭防腐木护栏210米维修</w:t>
      </w:r>
      <w:r>
        <w:rPr>
          <w:rFonts w:hint="eastAsia" w:ascii="仿宋" w:hAnsi="仿宋" w:eastAsia="仿宋" w:cs="仿宋"/>
          <w:w w:val="99"/>
          <w:sz w:val="32"/>
          <w:szCs w:val="32"/>
        </w:rPr>
        <w:t>及公共基础设施日常维护。</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“绿化维护”项目涉及日常绿化维护工作。</w:t>
      </w:r>
    </w:p>
    <w:p>
      <w:pPr>
        <w:pStyle w:val="5"/>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（二）项目绩效目标</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1、项目绩效总目标和阶段性目标</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（1）项目总体绩效目标</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解决怀化市迎丰公园内园区提质改造、基础设施建设及绿化等工作</w:t>
      </w:r>
      <w:r>
        <w:rPr>
          <w:rFonts w:hint="eastAsia" w:ascii="仿宋" w:hAnsi="仿宋" w:eastAsia="仿宋" w:cs="仿宋"/>
          <w:sz w:val="32"/>
          <w:szCs w:val="32"/>
          <w:lang w:eastAsia="zh-CN"/>
        </w:rPr>
        <w:t>，强化公园绿化及基础设施建设，建立干净、整洁、舒适休闲环境，提升市民幸福指数。</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（2）阶段性目标</w:t>
      </w:r>
    </w:p>
    <w:p>
      <w:pPr>
        <w:pStyle w:val="5"/>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目标1：</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年完成园区43187.82平方米清扫保洁工作；</w:t>
      </w:r>
    </w:p>
    <w:p>
      <w:pPr>
        <w:pStyle w:val="5"/>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目标2：</w:t>
      </w:r>
      <w:r>
        <w:rPr>
          <w:rFonts w:hint="eastAsia" w:ascii="仿宋" w:hAnsi="仿宋" w:eastAsia="仿宋" w:cs="仿宋"/>
          <w:sz w:val="32"/>
          <w:szCs w:val="32"/>
        </w:rPr>
        <w:t>怀青亭、主峰亭防腐木护栏维修210米；棠园和樱花园安装苗木浇灌系统，实现浇灌面积2100平方米；对园区主环路及各园林景点进行排水沟清淤1290米；</w:t>
      </w:r>
    </w:p>
    <w:p>
      <w:pPr>
        <w:pStyle w:val="5"/>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目标3：</w:t>
      </w:r>
      <w:r>
        <w:rPr>
          <w:rFonts w:hint="eastAsia" w:ascii="仿宋" w:hAnsi="仿宋" w:eastAsia="仿宋" w:cs="仿宋"/>
          <w:sz w:val="32"/>
          <w:szCs w:val="32"/>
        </w:rPr>
        <w:t>对园区内绿篱整形、修剪、除杂草20次，栽种石竹、金盏菊等草花4200盆，次入口到海棠园段主环路补植桂花苗7000株。</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2、预期主要的生态、社会和经济效益</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生态效益</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改善了公园的游园环境，方便怀化市市民休闲，提升城市环境改善，促进城市科学、良性发展。</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社会效益</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养护</w:t>
      </w:r>
      <w:r>
        <w:rPr>
          <w:rFonts w:hint="eastAsia" w:ascii="仿宋" w:hAnsi="仿宋" w:eastAsia="仿宋" w:cs="仿宋"/>
          <w:sz w:val="32"/>
          <w:szCs w:val="32"/>
        </w:rPr>
        <w:t>管理费”专项实现公共服务设施优化，为公共服务、民生服务、产业服务。</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经济效益</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养护</w:t>
      </w:r>
      <w:r>
        <w:rPr>
          <w:rFonts w:hint="eastAsia" w:ascii="仿宋" w:hAnsi="仿宋" w:eastAsia="仿宋" w:cs="仿宋"/>
          <w:sz w:val="32"/>
          <w:szCs w:val="32"/>
        </w:rPr>
        <w:t>管理费”专项为市民提供更好休憩、娱乐场所，满足其精神文化需要。</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二、绩效评价工作情况</w:t>
      </w:r>
    </w:p>
    <w:p>
      <w:pPr>
        <w:pStyle w:val="5"/>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（一）前期准备</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我处对202</w:t>
      </w:r>
      <w:r>
        <w:rPr>
          <w:rFonts w:hint="eastAsia" w:ascii="仿宋" w:hAnsi="仿宋" w:eastAsia="仿宋" w:cs="仿宋"/>
          <w:sz w:val="32"/>
          <w:szCs w:val="32"/>
          <w:lang w:val="en-US" w:eastAsia="zh-CN"/>
        </w:rPr>
        <w:t>1</w:t>
      </w:r>
      <w:r>
        <w:rPr>
          <w:rFonts w:hint="eastAsia" w:ascii="仿宋" w:hAnsi="仿宋" w:eastAsia="仿宋" w:cs="仿宋"/>
          <w:sz w:val="32"/>
          <w:szCs w:val="32"/>
        </w:rPr>
        <w:t>年专项资金绩效评价管理工作高度重视，由财务股牵头，认真制定绩效自评工作报告，其他股室相互配合协调，共同完成202</w:t>
      </w:r>
      <w:r>
        <w:rPr>
          <w:rFonts w:hint="eastAsia" w:ascii="仿宋" w:hAnsi="仿宋" w:eastAsia="仿宋" w:cs="仿宋"/>
          <w:sz w:val="32"/>
          <w:szCs w:val="32"/>
          <w:lang w:val="en-US" w:eastAsia="zh-CN"/>
        </w:rPr>
        <w:t>1</w:t>
      </w:r>
      <w:r>
        <w:rPr>
          <w:rFonts w:hint="eastAsia" w:ascii="仿宋" w:hAnsi="仿宋" w:eastAsia="仿宋" w:cs="仿宋"/>
          <w:sz w:val="32"/>
          <w:szCs w:val="32"/>
        </w:rPr>
        <w:t>年专项资金绩效评价管理工作。</w:t>
      </w:r>
    </w:p>
    <w:p>
      <w:pPr>
        <w:pStyle w:val="5"/>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（二）组织实施</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综合股根据《专项资金绩效评价共性指标</w:t>
      </w:r>
      <w:r>
        <w:rPr>
          <w:rFonts w:hint="eastAsia" w:ascii="仿宋" w:hAnsi="仿宋" w:eastAsia="仿宋" w:cs="仿宋"/>
          <w:sz w:val="32"/>
          <w:szCs w:val="32"/>
          <w:lang w:val="en-US" w:eastAsia="zh-CN"/>
        </w:rPr>
        <w:t>表</w:t>
      </w:r>
      <w:r>
        <w:rPr>
          <w:rFonts w:hint="eastAsia" w:ascii="仿宋" w:hAnsi="仿宋" w:eastAsia="仿宋" w:cs="仿宋"/>
          <w:sz w:val="32"/>
          <w:szCs w:val="32"/>
        </w:rPr>
        <w:t>》、《专项资金绩效目标自评表》要求开展专项资金自评工作，对项目经费进行了自评打分，并逐项对照，认真撰写专项资金绩效评价报告，同时认真收集相关资料，确保自评工作真实客观。</w:t>
      </w:r>
    </w:p>
    <w:p>
      <w:pPr>
        <w:pStyle w:val="5"/>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（三）分析评价</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年我处严格按照有关规定使用“</w:t>
      </w:r>
      <w:r>
        <w:rPr>
          <w:rFonts w:hint="eastAsia" w:ascii="仿宋" w:hAnsi="仿宋" w:eastAsia="仿宋" w:cs="仿宋"/>
          <w:sz w:val="32"/>
          <w:szCs w:val="32"/>
          <w:lang w:val="en-US" w:eastAsia="zh-CN"/>
        </w:rPr>
        <w:t>养护</w:t>
      </w:r>
      <w:r>
        <w:rPr>
          <w:rFonts w:hint="eastAsia" w:ascii="仿宋" w:hAnsi="仿宋" w:eastAsia="仿宋" w:cs="仿宋"/>
          <w:sz w:val="32"/>
          <w:szCs w:val="32"/>
        </w:rPr>
        <w:t>管理费”项目经费，资金使用效益良好。</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三、绩效评价指标分析情况</w:t>
      </w:r>
    </w:p>
    <w:p>
      <w:pPr>
        <w:pStyle w:val="5"/>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（一）项目资金情况分析</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1、项目资金到位情况分析。</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养护</w:t>
      </w:r>
      <w:r>
        <w:rPr>
          <w:rFonts w:hint="eastAsia" w:ascii="仿宋" w:hAnsi="仿宋" w:eastAsia="仿宋" w:cs="仿宋"/>
          <w:sz w:val="32"/>
          <w:szCs w:val="32"/>
        </w:rPr>
        <w:t>管理费”项目预算</w:t>
      </w:r>
      <w:r>
        <w:rPr>
          <w:rFonts w:hint="eastAsia" w:ascii="仿宋" w:hAnsi="仿宋" w:eastAsia="仿宋" w:cs="仿宋"/>
          <w:sz w:val="32"/>
          <w:szCs w:val="32"/>
          <w:lang w:val="en-US" w:eastAsia="zh-CN"/>
        </w:rPr>
        <w:t>91.5</w:t>
      </w:r>
      <w:r>
        <w:rPr>
          <w:rFonts w:hint="eastAsia" w:ascii="仿宋" w:hAnsi="仿宋" w:eastAsia="仿宋" w:cs="仿宋"/>
          <w:sz w:val="32"/>
          <w:szCs w:val="32"/>
        </w:rPr>
        <w:t>万元，实际到位</w:t>
      </w:r>
      <w:r>
        <w:rPr>
          <w:rFonts w:hint="eastAsia" w:ascii="仿宋" w:hAnsi="仿宋" w:eastAsia="仿宋" w:cs="仿宋"/>
          <w:sz w:val="32"/>
          <w:szCs w:val="32"/>
          <w:lang w:val="en-US" w:eastAsia="zh-CN"/>
        </w:rPr>
        <w:t>91.5</w:t>
      </w:r>
      <w:r>
        <w:rPr>
          <w:rFonts w:hint="eastAsia" w:ascii="仿宋" w:hAnsi="仿宋" w:eastAsia="仿宋" w:cs="仿宋"/>
          <w:sz w:val="32"/>
          <w:szCs w:val="32"/>
        </w:rPr>
        <w:t>万元，到位率100%。</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2、项目资金使用情况分析。</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到位资金执行金额</w:t>
      </w:r>
      <w:r>
        <w:rPr>
          <w:rFonts w:hint="eastAsia" w:ascii="仿宋" w:hAnsi="仿宋" w:eastAsia="仿宋" w:cs="仿宋"/>
          <w:sz w:val="32"/>
          <w:szCs w:val="32"/>
          <w:lang w:val="en-US" w:eastAsia="zh-CN"/>
        </w:rPr>
        <w:t>91.5</w:t>
      </w:r>
      <w:r>
        <w:rPr>
          <w:rFonts w:hint="eastAsia" w:ascii="仿宋" w:hAnsi="仿宋" w:eastAsia="仿宋" w:cs="仿宋"/>
          <w:sz w:val="32"/>
          <w:szCs w:val="32"/>
        </w:rPr>
        <w:t>万元,具体请《202</w:t>
      </w:r>
      <w:r>
        <w:rPr>
          <w:rFonts w:hint="eastAsia" w:ascii="仿宋" w:hAnsi="仿宋" w:eastAsia="仿宋" w:cs="仿宋"/>
          <w:sz w:val="32"/>
          <w:szCs w:val="32"/>
          <w:lang w:val="en-US" w:eastAsia="zh-CN"/>
        </w:rPr>
        <w:t>1</w:t>
      </w:r>
      <w:r>
        <w:rPr>
          <w:rFonts w:hint="eastAsia" w:ascii="仿宋" w:hAnsi="仿宋" w:eastAsia="仿宋" w:cs="仿宋"/>
          <w:sz w:val="32"/>
          <w:szCs w:val="32"/>
        </w:rPr>
        <w:t>年项目资金拨款支付明细表》。</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3、项目资金管理情况分析</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资金的管理严格遵守《专项资金使用管理办法》，实行多层级监督管理，怀化市迎丰公园管理处具体承担资金使用，怀化市城市管理和综合执法局负责资金审核和督查工作，市财政局和审计局监督和审查资金的合法、合规性。实行年初预算的宏观管理制度，根据我处建设规划、任务和要求，制定年度项目经费预算，报经怀化市城市管理和综合执法局审批，再上报市财政局备案；落实经费运行的全程控制，每一笔开支都按照《专项资金管理办法》要求填写经费开支申请报告，大额专项资金支付实行“三重一大”集体决策制度，所有支付报账凭证不仅经财务分管领导、局领导审核签字，还呈报市财政局审签。实现多环节监管的流程控制。</w:t>
      </w:r>
    </w:p>
    <w:p>
      <w:pPr>
        <w:pStyle w:val="5"/>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（二）项目实施情况分析</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1、项目组织情况分析</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养护</w:t>
      </w:r>
      <w:r>
        <w:rPr>
          <w:rFonts w:hint="eastAsia" w:ascii="仿宋" w:hAnsi="仿宋" w:eastAsia="仿宋" w:cs="仿宋"/>
          <w:sz w:val="32"/>
          <w:szCs w:val="32"/>
        </w:rPr>
        <w:t>管理费”清扫保洁子项目以“竞谈”采购方式进行公开采购，中标单位怀化市星宇保洁服务有限公司（清洁保洁服务，中标价37.46万元）。我处与中标单位签订合同后与供应商就项目的实施制定了详细的实施计划，成立了环保督查小组，确保项目建设符合绩效目标要求。</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2、项目管理情况分析</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养护</w:t>
      </w:r>
      <w:r>
        <w:rPr>
          <w:rFonts w:hint="eastAsia" w:ascii="仿宋" w:hAnsi="仿宋" w:eastAsia="仿宋" w:cs="仿宋"/>
          <w:sz w:val="32"/>
          <w:szCs w:val="32"/>
        </w:rPr>
        <w:t>管理费”项目是在市城市管理和综合执法局直接领导下，我单位具体承担业务实施，接受市财政监督，参与市本级绩效考核。</w:t>
      </w:r>
    </w:p>
    <w:p>
      <w:pPr>
        <w:pStyle w:val="5"/>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 xml:space="preserve">（三）项目绩效情况分析 </w:t>
      </w:r>
    </w:p>
    <w:p>
      <w:pPr>
        <w:pStyle w:val="5"/>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1、项目经济性分析</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（1）项目成本（预算）控制情况</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“养护管理费”</w:t>
      </w:r>
      <w:r>
        <w:rPr>
          <w:rFonts w:hint="eastAsia" w:ascii="仿宋" w:hAnsi="仿宋" w:eastAsia="仿宋" w:cs="仿宋"/>
          <w:sz w:val="32"/>
          <w:szCs w:val="32"/>
        </w:rPr>
        <w:t>实行三级预算控制：一是本单位通过对绿化维护、苗木补植和服务供应商询价，结合任务编制出经费预算，报市城市管理和综合执法局审定。二是我单位召开会议，专题研究审定</w:t>
      </w:r>
      <w:r>
        <w:rPr>
          <w:rFonts w:hint="eastAsia" w:ascii="仿宋" w:hAnsi="仿宋" w:eastAsia="仿宋" w:cs="仿宋"/>
          <w:sz w:val="32"/>
          <w:szCs w:val="32"/>
          <w:lang w:eastAsia="zh-CN"/>
        </w:rPr>
        <w:t>“养护管理费”</w:t>
      </w:r>
      <w:r>
        <w:rPr>
          <w:rFonts w:hint="eastAsia" w:ascii="仿宋" w:hAnsi="仿宋" w:eastAsia="仿宋" w:cs="仿宋"/>
          <w:sz w:val="32"/>
          <w:szCs w:val="32"/>
        </w:rPr>
        <w:t>专项年度经费预算方案，审定通过后报市财政局城建科审核。三是市财政局根据专项资金使用管理要求和</w:t>
      </w:r>
      <w:r>
        <w:rPr>
          <w:rFonts w:hint="eastAsia" w:ascii="仿宋" w:hAnsi="仿宋" w:eastAsia="仿宋" w:cs="仿宋"/>
          <w:sz w:val="32"/>
          <w:szCs w:val="32"/>
          <w:lang w:eastAsia="zh-CN"/>
        </w:rPr>
        <w:t>“养护管理费”</w:t>
      </w:r>
      <w:r>
        <w:rPr>
          <w:rFonts w:hint="eastAsia" w:ascii="仿宋" w:hAnsi="仿宋" w:eastAsia="仿宋" w:cs="仿宋"/>
          <w:sz w:val="32"/>
          <w:szCs w:val="32"/>
        </w:rPr>
        <w:t>项目工作需要，对经费预算方案进行严格审核，审核合格后下达资金计划。多层级的控制机制确保了预算的科学性和公开透明。202</w:t>
      </w:r>
      <w:r>
        <w:rPr>
          <w:rFonts w:hint="eastAsia" w:ascii="仿宋" w:hAnsi="仿宋" w:eastAsia="仿宋" w:cs="仿宋"/>
          <w:sz w:val="32"/>
          <w:szCs w:val="32"/>
          <w:lang w:val="en-US" w:eastAsia="zh-CN"/>
        </w:rPr>
        <w:t>1</w:t>
      </w:r>
      <w:r>
        <w:rPr>
          <w:rFonts w:hint="eastAsia" w:ascii="仿宋" w:hAnsi="仿宋" w:eastAsia="仿宋" w:cs="仿宋"/>
          <w:sz w:val="32"/>
          <w:szCs w:val="32"/>
        </w:rPr>
        <w:t>年度</w:t>
      </w:r>
      <w:r>
        <w:rPr>
          <w:rFonts w:hint="eastAsia" w:ascii="仿宋" w:hAnsi="仿宋" w:eastAsia="仿宋" w:cs="仿宋"/>
          <w:sz w:val="32"/>
          <w:szCs w:val="32"/>
          <w:lang w:eastAsia="zh-CN"/>
        </w:rPr>
        <w:t>“养护管理费”</w:t>
      </w:r>
      <w:r>
        <w:rPr>
          <w:rFonts w:hint="eastAsia" w:ascii="仿宋" w:hAnsi="仿宋" w:eastAsia="仿宋" w:cs="仿宋"/>
          <w:sz w:val="32"/>
          <w:szCs w:val="32"/>
        </w:rPr>
        <w:t>专项资金共下达预算指标</w:t>
      </w:r>
      <w:r>
        <w:rPr>
          <w:rFonts w:hint="eastAsia" w:ascii="仿宋" w:hAnsi="仿宋" w:eastAsia="仿宋" w:cs="仿宋"/>
          <w:sz w:val="32"/>
          <w:szCs w:val="32"/>
          <w:lang w:val="en-US" w:eastAsia="zh-CN"/>
        </w:rPr>
        <w:t>91.5</w:t>
      </w:r>
      <w:r>
        <w:rPr>
          <w:rFonts w:hint="eastAsia" w:ascii="仿宋" w:hAnsi="仿宋" w:eastAsia="仿宋" w:cs="仿宋"/>
          <w:sz w:val="32"/>
          <w:szCs w:val="32"/>
        </w:rPr>
        <w:t>万元，实际支出</w:t>
      </w:r>
      <w:r>
        <w:rPr>
          <w:rFonts w:hint="eastAsia" w:ascii="仿宋" w:hAnsi="仿宋" w:eastAsia="仿宋" w:cs="仿宋"/>
          <w:sz w:val="32"/>
          <w:szCs w:val="32"/>
          <w:lang w:val="en-US" w:eastAsia="zh-CN"/>
        </w:rPr>
        <w:t>91.5</w:t>
      </w:r>
      <w:r>
        <w:rPr>
          <w:rFonts w:hint="eastAsia" w:ascii="仿宋" w:hAnsi="仿宋" w:eastAsia="仿宋" w:cs="仿宋"/>
          <w:sz w:val="32"/>
          <w:szCs w:val="32"/>
        </w:rPr>
        <w:t>万元，预算完成率为</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（2）项目成本（预算）节约情况</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年发生</w:t>
      </w:r>
      <w:r>
        <w:rPr>
          <w:rFonts w:hint="eastAsia" w:ascii="仿宋" w:hAnsi="仿宋" w:eastAsia="仿宋" w:cs="仿宋"/>
          <w:sz w:val="32"/>
          <w:szCs w:val="32"/>
          <w:lang w:eastAsia="zh-CN"/>
        </w:rPr>
        <w:t>“养护管理费”</w:t>
      </w:r>
      <w:r>
        <w:rPr>
          <w:rFonts w:hint="eastAsia" w:ascii="仿宋" w:hAnsi="仿宋" w:eastAsia="仿宋" w:cs="仿宋"/>
          <w:sz w:val="32"/>
          <w:szCs w:val="32"/>
        </w:rPr>
        <w:t>专项经费</w:t>
      </w:r>
      <w:r>
        <w:rPr>
          <w:rFonts w:hint="eastAsia" w:ascii="仿宋" w:hAnsi="仿宋" w:eastAsia="仿宋" w:cs="仿宋"/>
          <w:sz w:val="32"/>
          <w:szCs w:val="32"/>
          <w:lang w:val="en-US" w:eastAsia="zh-CN"/>
        </w:rPr>
        <w:t>91.5</w:t>
      </w:r>
      <w:r>
        <w:rPr>
          <w:rFonts w:hint="eastAsia" w:ascii="仿宋" w:hAnsi="仿宋" w:eastAsia="仿宋" w:cs="仿宋"/>
          <w:sz w:val="32"/>
          <w:szCs w:val="32"/>
        </w:rPr>
        <w:t>万元，各项目建设款需根据合同要求，经相关部门验收合格和财政评审后才进行资金的支付，并保留一定质保金以保证项目质量。</w:t>
      </w:r>
    </w:p>
    <w:p>
      <w:pPr>
        <w:pStyle w:val="5"/>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2、项目的效率性分析</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（1）项目的实施进度。</w:t>
      </w:r>
      <w:r>
        <w:rPr>
          <w:rFonts w:hint="eastAsia" w:ascii="仿宋" w:hAnsi="仿宋" w:eastAsia="仿宋" w:cs="仿宋"/>
          <w:sz w:val="32"/>
          <w:szCs w:val="32"/>
          <w:lang w:val="en-US" w:eastAsia="zh-CN"/>
        </w:rPr>
        <w:t>按合同和进度已完成当年任务。</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w:t>（2）项目完成质量。</w:t>
      </w:r>
      <w:r>
        <w:rPr>
          <w:rFonts w:hint="eastAsia" w:ascii="仿宋" w:hAnsi="仿宋" w:eastAsia="仿宋" w:cs="仿宋"/>
          <w:sz w:val="32"/>
          <w:szCs w:val="32"/>
          <w:lang w:val="en-US" w:eastAsia="zh-CN"/>
        </w:rPr>
        <w:t>园区清扫保洁项目已通过处环保督查小组每日验收，验收合格率平均为96%；基础设施项目（苗木灌溉系统）验收合格100%；绿植成活率9</w:t>
      </w:r>
      <w:r>
        <w:rPr>
          <w:rFonts w:hint="eastAsia" w:ascii="仿宋" w:hAnsi="仿宋" w:eastAsia="仿宋" w:cs="仿宋"/>
          <w:kern w:val="2"/>
          <w:sz w:val="32"/>
          <w:szCs w:val="32"/>
          <w:lang w:val="en-US" w:eastAsia="zh-CN" w:bidi="ar-SA"/>
        </w:rPr>
        <w:t>6.5%。</w:t>
      </w:r>
    </w:p>
    <w:p>
      <w:pPr>
        <w:pStyle w:val="5"/>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3、项目的效益性分析</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（1）项目预期目标完成程度</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年完成园区43187.82平方米清扫保洁工作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完成</w:t>
      </w:r>
      <w:r>
        <w:rPr>
          <w:rFonts w:hint="eastAsia" w:ascii="仿宋" w:hAnsi="仿宋" w:eastAsia="仿宋" w:cs="仿宋"/>
          <w:sz w:val="32"/>
          <w:szCs w:val="32"/>
        </w:rPr>
        <w:t>怀青亭、主峰亭防腐木护栏维修210米</w:t>
      </w:r>
      <w:r>
        <w:rPr>
          <w:rFonts w:hint="eastAsia" w:ascii="仿宋" w:hAnsi="仿宋" w:eastAsia="仿宋" w:cs="仿宋"/>
          <w:sz w:val="32"/>
          <w:szCs w:val="32"/>
          <w:lang w:eastAsia="zh-CN"/>
        </w:rPr>
        <w:t>，</w:t>
      </w:r>
      <w:r>
        <w:rPr>
          <w:rFonts w:hint="eastAsia" w:ascii="仿宋" w:hAnsi="仿宋" w:eastAsia="仿宋" w:cs="仿宋"/>
          <w:sz w:val="32"/>
          <w:szCs w:val="32"/>
        </w:rPr>
        <w:t>棠园和樱花园安装苗木浇灌系统，实现浇灌面积2100平方米；对园区主环路及各园林景点进行排水沟清淤1290米；对园区内绿篱整形、修剪、除杂草20次，栽种石竹、金盏菊等草花4200盆，次入口到海棠园段主环路补植桂花苗7000株。实现城市休闲场所的舒适、干净，为老百姓的休闲生活真正带来便捷。</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（2）项目实施对经济和社会的影响</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“养护管理费”</w:t>
      </w:r>
      <w:r>
        <w:rPr>
          <w:rFonts w:hint="eastAsia" w:ascii="仿宋" w:hAnsi="仿宋" w:eastAsia="仿宋" w:cs="仿宋"/>
          <w:sz w:val="32"/>
          <w:szCs w:val="32"/>
        </w:rPr>
        <w:t>专项为市民提供更好休憩、娱乐场所，满足其精神文化需要。</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四、综合评价情况及评价结论（附相关评分表）</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（一）综合评价情况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1、项目立项规范。由市人大审批通过，项目的申请、设立过程符合相关要求，绩效目标合理，绩效指标明确。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2、资金落实及时。实际到位资金与预算投入资金相吻合，及时到位资金与应到位资金吻合；资金的支付根据实际业务发生时按制度规范支付。</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3、业务管理制度健全，执行有效，业务管理有效。我处依法负责“养护管理费”项目的统筹规划、项目审批、技术评审、综合协调、监督管理等工作。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财务管理制度健全，资金使用合规，财务监控有效。市财政局负责市财政性资金投资的“养护管理费”项目建设资金预算评审、资金计划下达、资金使用管理和政府采购工作的监督管理；市审计局负责“养护管理费”项目资金结算的审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5、项目按时间和任务进度绩效阶段性目标已达到。</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可持续性。2021年公园养护管理经费实际开支91.5万元，实际开支主要用于绿化维护及园区环境卫生保洁工作；虽更新了部分基础设施更新园区内基础设施涵待更新，如公厕内设施年久，经常发生水管和便池堵塞的情况，我处也对其进行临时性修复，但是得不到根本性解决，急需财政拨入厕所改造等专项资金更新改造基础设施。此外，随着公园游客量逐渐增多，周边市民随意进园区摆摊、卖菜也随之增多，造成环境脏、乱、差，严重影响了公园环境卫生和秩序，园区内流动摊贩较多，需要政府给予园区规范管理政策，提高整治效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kern w:val="2"/>
          <w:sz w:val="32"/>
          <w:szCs w:val="32"/>
          <w:lang w:val="en-US" w:eastAsia="zh-CN" w:bidi="ar-SA"/>
        </w:rPr>
        <w:t>（二）评价结论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sz w:val="32"/>
          <w:szCs w:val="32"/>
        </w:rPr>
      </w:pPr>
      <w:r>
        <w:rPr>
          <w:rFonts w:hint="eastAsia" w:ascii="仿宋" w:hAnsi="仿宋" w:eastAsia="仿宋" w:cs="仿宋"/>
          <w:kern w:val="2"/>
          <w:sz w:val="32"/>
          <w:szCs w:val="32"/>
          <w:lang w:val="en-US" w:eastAsia="zh-CN" w:bidi="ar-SA"/>
        </w:rPr>
        <w:t>“养护管理费”2021年度项目立项符合国家法律法规；项目管理制度健全，资金和监管措施落实到位；各项工作具体扎实，项目建设任务全面完成，项目实施效果显著。经自评打分，得分90分。</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五、绩效评价结果应用建议（以后年度预算安排、评价结果公开等）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1、专项资金绩效评价结果和全过程，作为以后年度本专项资金预算安排的参考依据。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2、专项资金实行相关的制度和办法、绩效评价的全过程公开。</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六、主要经验及做法、存在的问题和建议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1、单位内部成立环卫督查小组，监督检查园区清扫保洁，提升园区休闲舒适度；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2、重要事项和大额资金严格执行“三重一大”集体决策制度。</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七、其他需要说明的问题</w:t>
      </w:r>
    </w:p>
    <w:p>
      <w:pPr>
        <w:pStyle w:val="6"/>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Calibri" w:eastAsia="仿宋" w:cs="Times New Roman"/>
          <w:kern w:val="2"/>
          <w:sz w:val="32"/>
          <w:szCs w:val="32"/>
          <w:lang w:val="en-US" w:eastAsia="zh-CN" w:bidi="ar-SA"/>
        </w:rPr>
      </w:pPr>
      <w:r>
        <w:rPr>
          <w:rFonts w:hint="eastAsia" w:ascii="仿宋" w:hAnsi="Calibri" w:eastAsia="仿宋" w:cs="Times New Roman"/>
          <w:kern w:val="2"/>
          <w:sz w:val="32"/>
          <w:szCs w:val="32"/>
          <w:lang w:val="en-US" w:eastAsia="zh-CN" w:bidi="ar-SA"/>
        </w:rPr>
        <w:t>无。</w:t>
      </w: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MmZmMWIxMjRiZmM2MTFkZWVkNGYwNTNmZTUzMGUifQ=="/>
  </w:docVars>
  <w:rsids>
    <w:rsidRoot w:val="4EE67F2F"/>
    <w:rsid w:val="1FAA72CA"/>
    <w:rsid w:val="4EE6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customStyle="1" w:styleId="5">
    <w:name w:val="无间隔"/>
    <w:uiPriority w:val="0"/>
    <w:pPr>
      <w:widowControl w:val="0"/>
      <w:jc w:val="both"/>
    </w:pPr>
    <w:rPr>
      <w:rFonts w:ascii="Calibri" w:hAnsi="Calibri" w:eastAsia="宋体" w:cs="Times New Roman"/>
      <w:kern w:val="2"/>
      <w:sz w:val="21"/>
      <w:szCs w:val="22"/>
      <w:lang w:val="en-US" w:eastAsia="zh-CN" w:bidi="ar-SA"/>
    </w:rPr>
  </w:style>
  <w:style w:type="paragraph" w:styleId="6">
    <w:name w:val="No Spacing"/>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3408</Words>
  <Characters>3555</Characters>
  <Lines>0</Lines>
  <Paragraphs>0</Paragraphs>
  <TotalTime>5</TotalTime>
  <ScaleCrop>false</ScaleCrop>
  <LinksUpToDate>false</LinksUpToDate>
  <CharactersWithSpaces>3558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2023-09-09T10:54:00Z</dcterms:created>
  <dc:creator>WPS_1678845426</dc:creator>
  <cp:lastModifiedBy>WPS_1678845426</cp:lastModifiedBy>
  <dcterms:modified xsi:type="dcterms:W3CDTF">2023-09-09T11:01:15Z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F5594E29A0BC4254B568D5045A24DD69_11</vt:lpwstr>
  </property>
</Properties>
</file>