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C01" w:rsidRDefault="00FF7C01">
      <w:pPr>
        <w:pStyle w:val="Default"/>
        <w:jc w:val="both"/>
        <w:rPr>
          <w:rFonts w:hAnsi="黑体"/>
          <w:sz w:val="36"/>
          <w:szCs w:val="36"/>
        </w:rPr>
      </w:pPr>
    </w:p>
    <w:p w:rsidR="00FF7C01" w:rsidRDefault="00FF7C01">
      <w:pPr>
        <w:pStyle w:val="Default"/>
        <w:jc w:val="center"/>
        <w:rPr>
          <w:rFonts w:ascii="Times New Roman" w:hAnsi="Times New Roman" w:cs="Times New Roman"/>
          <w:sz w:val="56"/>
          <w:szCs w:val="56"/>
        </w:rPr>
      </w:pPr>
    </w:p>
    <w:p w:rsidR="00FF7C01" w:rsidRDefault="00FF7C01">
      <w:pPr>
        <w:pStyle w:val="Default"/>
        <w:jc w:val="center"/>
        <w:rPr>
          <w:rFonts w:ascii="Times New Roman" w:hAnsi="Times New Roman" w:cs="Times New Roman"/>
          <w:sz w:val="84"/>
          <w:szCs w:val="84"/>
        </w:rPr>
      </w:pPr>
    </w:p>
    <w:p w:rsidR="00FF7C01" w:rsidRDefault="00FF7C01">
      <w:pPr>
        <w:pStyle w:val="Default"/>
        <w:jc w:val="center"/>
        <w:rPr>
          <w:rFonts w:ascii="Times New Roman" w:hAnsi="Times New Roman" w:cs="Times New Roman"/>
          <w:sz w:val="84"/>
          <w:szCs w:val="84"/>
        </w:rPr>
      </w:pPr>
    </w:p>
    <w:p w:rsidR="00FF7C01" w:rsidRDefault="00C75869">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FF7C01" w:rsidRDefault="00E16B17">
      <w:pPr>
        <w:pStyle w:val="Default"/>
        <w:jc w:val="center"/>
        <w:rPr>
          <w:rFonts w:ascii="Times New Roman" w:eastAsia="方正小标宋简体" w:hAnsi="Times New Roman" w:cs="Times New Roman"/>
          <w:sz w:val="72"/>
          <w:szCs w:val="72"/>
        </w:rPr>
      </w:pPr>
      <w:r w:rsidRPr="00E16B17">
        <w:rPr>
          <w:rFonts w:ascii="Times New Roman" w:eastAsia="方正小标宋简体" w:hAnsi="Times New Roman" w:cs="Times New Roman" w:hint="eastAsia"/>
          <w:sz w:val="72"/>
          <w:szCs w:val="72"/>
        </w:rPr>
        <w:t>怀化</w:t>
      </w:r>
      <w:r w:rsidRPr="00E16B17">
        <w:rPr>
          <w:rFonts w:ascii="Times New Roman" w:eastAsia="方正小标宋简体" w:hAnsi="Times New Roman" w:cs="Times New Roman"/>
          <w:sz w:val="72"/>
          <w:szCs w:val="72"/>
        </w:rPr>
        <w:t>师范高等专科学校</w:t>
      </w:r>
      <w:r w:rsidR="00C75869">
        <w:rPr>
          <w:rFonts w:ascii="Times New Roman" w:eastAsia="方正小标宋简体" w:hAnsi="Times New Roman" w:cs="Times New Roman"/>
          <w:sz w:val="72"/>
          <w:szCs w:val="72"/>
        </w:rPr>
        <w:t>部门决算</w:t>
      </w:r>
    </w:p>
    <w:p w:rsidR="00FF7C01" w:rsidRDefault="00FF7C01">
      <w:pPr>
        <w:pStyle w:val="Default"/>
        <w:jc w:val="center"/>
        <w:rPr>
          <w:rFonts w:ascii="Times New Roman" w:eastAsia="方正小标宋_GBK" w:hAnsi="Times New Roman" w:cs="Times New Roman"/>
          <w:sz w:val="56"/>
          <w:szCs w:val="56"/>
        </w:rPr>
      </w:pPr>
    </w:p>
    <w:p w:rsidR="00FF7C01" w:rsidRDefault="00FF7C01">
      <w:pPr>
        <w:pStyle w:val="Default"/>
        <w:jc w:val="center"/>
        <w:rPr>
          <w:rFonts w:ascii="Times New Roman" w:hAnsi="Times New Roman" w:cs="Times New Roman"/>
          <w:sz w:val="56"/>
          <w:szCs w:val="56"/>
        </w:rPr>
      </w:pPr>
    </w:p>
    <w:p w:rsidR="00FF7C01" w:rsidRDefault="00FF7C01">
      <w:pPr>
        <w:pStyle w:val="Default"/>
        <w:rPr>
          <w:rFonts w:ascii="Times New Roman" w:hAnsi="Times New Roman" w:cs="Times New Roman"/>
          <w:sz w:val="56"/>
          <w:szCs w:val="56"/>
        </w:rPr>
      </w:pPr>
    </w:p>
    <w:p w:rsidR="00FF7C01" w:rsidRDefault="00FF7C01">
      <w:pPr>
        <w:pStyle w:val="Default"/>
        <w:jc w:val="center"/>
        <w:rPr>
          <w:rFonts w:ascii="Times New Roman" w:hAnsi="Times New Roman" w:cs="Times New Roman"/>
          <w:sz w:val="32"/>
          <w:szCs w:val="32"/>
        </w:rPr>
      </w:pPr>
    </w:p>
    <w:p w:rsidR="00FF7C01" w:rsidRDefault="00FF7C01">
      <w:pPr>
        <w:pStyle w:val="Default"/>
        <w:jc w:val="center"/>
        <w:rPr>
          <w:rFonts w:ascii="Times New Roman" w:hAnsi="Times New Roman" w:cs="Times New Roman"/>
          <w:sz w:val="32"/>
          <w:szCs w:val="32"/>
        </w:rPr>
      </w:pPr>
    </w:p>
    <w:p w:rsidR="00FF7C01" w:rsidRDefault="00FF7C01">
      <w:pPr>
        <w:pStyle w:val="Default"/>
        <w:jc w:val="center"/>
        <w:rPr>
          <w:rFonts w:ascii="Times New Roman" w:hAnsi="Times New Roman" w:cs="Times New Roman"/>
          <w:sz w:val="32"/>
          <w:szCs w:val="32"/>
        </w:rPr>
      </w:pPr>
    </w:p>
    <w:p w:rsidR="00FF7C01" w:rsidRDefault="00FF7C01">
      <w:pPr>
        <w:pStyle w:val="Default"/>
        <w:jc w:val="center"/>
        <w:rPr>
          <w:rFonts w:ascii="Times New Roman" w:hAnsi="Times New Roman" w:cs="Times New Roman"/>
          <w:sz w:val="32"/>
          <w:szCs w:val="32"/>
        </w:rPr>
      </w:pPr>
    </w:p>
    <w:p w:rsidR="00FF7C01" w:rsidRDefault="00FF7C01">
      <w:pPr>
        <w:rPr>
          <w:rFonts w:ascii="Times New Roman" w:hAnsi="Times New Roman" w:cs="Times New Roman"/>
          <w:b/>
          <w:sz w:val="36"/>
          <w:szCs w:val="28"/>
        </w:rPr>
        <w:sectPr w:rsidR="00FF7C01">
          <w:pgSz w:w="11906" w:h="16838"/>
          <w:pgMar w:top="1417" w:right="1588" w:bottom="1417" w:left="1588" w:header="851" w:footer="992" w:gutter="0"/>
          <w:cols w:space="425"/>
          <w:docGrid w:type="lines" w:linePitch="312"/>
        </w:sectPr>
      </w:pPr>
    </w:p>
    <w:p w:rsidR="00FF7C01" w:rsidRDefault="00FF7C01">
      <w:pPr>
        <w:pStyle w:val="Default"/>
        <w:spacing w:line="600" w:lineRule="exact"/>
        <w:jc w:val="both"/>
        <w:rPr>
          <w:rFonts w:ascii="Times New Roman" w:hAnsi="Times New Roman" w:cs="Times New Roman"/>
          <w:b/>
          <w:sz w:val="36"/>
          <w:szCs w:val="28"/>
        </w:rPr>
        <w:sectPr w:rsidR="00FF7C01">
          <w:footerReference w:type="default" r:id="rId8"/>
          <w:pgSz w:w="11906" w:h="16838"/>
          <w:pgMar w:top="1417" w:right="1588" w:bottom="1417" w:left="1588" w:header="851" w:footer="992" w:gutter="0"/>
          <w:pgNumType w:start="1"/>
          <w:cols w:space="425"/>
          <w:docGrid w:type="lines" w:linePitch="312"/>
        </w:sectPr>
      </w:pPr>
    </w:p>
    <w:p w:rsidR="00FF7C01" w:rsidRPr="00C75869" w:rsidRDefault="00C75869" w:rsidP="00C75869">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lastRenderedPageBreak/>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FF7C01" w:rsidRDefault="00C75869">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sidR="00E16B17">
        <w:rPr>
          <w:rFonts w:ascii="Times New Roman" w:hAnsi="Times New Roman" w:cs="Times New Roman" w:hint="eastAsia"/>
          <w:bCs/>
          <w:sz w:val="32"/>
          <w:szCs w:val="32"/>
        </w:rPr>
        <w:t xml:space="preserve"> </w:t>
      </w:r>
      <w:r>
        <w:rPr>
          <w:rFonts w:ascii="Times New Roman" w:hAnsi="Times New Roman" w:cs="Times New Roman"/>
          <w:bCs/>
          <w:sz w:val="32"/>
          <w:szCs w:val="32"/>
        </w:rPr>
        <w:t>单位概况</w:t>
      </w:r>
    </w:p>
    <w:p w:rsidR="00FF7C01" w:rsidRDefault="00C7586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FF7C01" w:rsidRDefault="00C7586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FF7C01" w:rsidRDefault="00C75869">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FF7C01" w:rsidRDefault="00C7586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FF7C01" w:rsidRDefault="00C7586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FF7C01" w:rsidRDefault="00C7586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FF7C01" w:rsidRDefault="00C7586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FF7C01" w:rsidRDefault="00C7586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FF7C01" w:rsidRDefault="00C7586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FF7C01" w:rsidRDefault="00C7586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FF7C01" w:rsidRDefault="00C7586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FF7C01" w:rsidRDefault="00C7586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FF7C01" w:rsidRDefault="00C75869">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FF7C01" w:rsidRDefault="00C7586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FF7C01" w:rsidRDefault="00C75869">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FF7C01" w:rsidRDefault="00C7586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FF7C01" w:rsidRDefault="00C7586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FF7C01" w:rsidRDefault="00C7586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FF7C01" w:rsidRDefault="00FF7C01">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FF7C01">
          <w:footerReference w:type="default" r:id="rId9"/>
          <w:pgSz w:w="11906" w:h="16838"/>
          <w:pgMar w:top="1417" w:right="1588" w:bottom="1417" w:left="1588" w:header="851" w:footer="992" w:gutter="0"/>
          <w:pgNumType w:start="1"/>
          <w:cols w:space="425"/>
          <w:docGrid w:type="lines" w:linePitch="312"/>
        </w:sectPr>
      </w:pPr>
    </w:p>
    <w:p w:rsidR="00FF7C01" w:rsidRDefault="00C7586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FF7C01" w:rsidRDefault="00C7586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FF7C01" w:rsidRDefault="00C7586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FF7C01" w:rsidRDefault="00C7586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rsidR="00FF7C01" w:rsidRDefault="00C7586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rsidR="00FF7C01" w:rsidRDefault="00C7586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rsidR="00FF7C01" w:rsidRDefault="00C7586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rsidR="00FF7C01" w:rsidRDefault="00C7586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FF7C01" w:rsidRDefault="00C75869">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FF7C01" w:rsidRDefault="00C75869">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FF7C01" w:rsidRDefault="00FF7C01">
      <w:pPr>
        <w:pStyle w:val="Default"/>
        <w:spacing w:line="600" w:lineRule="exact"/>
        <w:rPr>
          <w:rFonts w:ascii="Times New Roman" w:hAnsi="Times New Roman" w:cs="Times New Roman"/>
          <w:bCs/>
          <w:sz w:val="28"/>
          <w:szCs w:val="28"/>
        </w:rPr>
      </w:pPr>
    </w:p>
    <w:p w:rsidR="00FF7C01" w:rsidRDefault="00FF7C01">
      <w:pPr>
        <w:jc w:val="center"/>
        <w:rPr>
          <w:rFonts w:ascii="Times New Roman" w:hAnsi="Times New Roman" w:cs="Times New Roman"/>
          <w:sz w:val="72"/>
          <w:szCs w:val="72"/>
        </w:rPr>
      </w:pPr>
    </w:p>
    <w:p w:rsidR="00FF7C01" w:rsidRDefault="00FF7C01">
      <w:pPr>
        <w:jc w:val="center"/>
        <w:rPr>
          <w:rFonts w:ascii="Times New Roman" w:hAnsi="Times New Roman" w:cs="Times New Roman"/>
          <w:sz w:val="72"/>
          <w:szCs w:val="72"/>
        </w:rPr>
      </w:pPr>
    </w:p>
    <w:p w:rsidR="00FF7C01" w:rsidRDefault="00FF7C01">
      <w:pPr>
        <w:pStyle w:val="a0"/>
        <w:rPr>
          <w:rFonts w:ascii="Times New Roman" w:hAnsi="Times New Roman" w:cs="Times New Roman"/>
        </w:rPr>
        <w:sectPr w:rsidR="00FF7C01">
          <w:footerReference w:type="default" r:id="rId10"/>
          <w:pgSz w:w="11906" w:h="16838"/>
          <w:pgMar w:top="1417" w:right="1588" w:bottom="1417" w:left="1588" w:header="851" w:footer="992" w:gutter="0"/>
          <w:pgNumType w:start="1"/>
          <w:cols w:space="425"/>
          <w:docGrid w:type="lines" w:linePitch="312"/>
        </w:sectPr>
      </w:pPr>
    </w:p>
    <w:p w:rsidR="00FF7C01" w:rsidRDefault="00C75869" w:rsidP="00C75869">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第一部分</w:t>
      </w:r>
    </w:p>
    <w:p w:rsidR="00FF7C01" w:rsidRDefault="00C75869">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怀化师范高等专科学校</w:t>
      </w:r>
      <w:r>
        <w:rPr>
          <w:rFonts w:ascii="Times New Roman" w:eastAsia="方正小标宋_GBK" w:hAnsi="Times New Roman" w:cs="Times New Roman"/>
          <w:sz w:val="52"/>
          <w:szCs w:val="52"/>
        </w:rPr>
        <w:t>单位概况</w:t>
      </w:r>
    </w:p>
    <w:p w:rsidR="00FF7C01" w:rsidRDefault="00FF7C01">
      <w:pPr>
        <w:pStyle w:val="2"/>
        <w:ind w:leftChars="0" w:left="0" w:firstLineChars="0" w:firstLine="0"/>
        <w:rPr>
          <w:rFonts w:ascii="Times New Roman" w:hAnsi="Times New Roman" w:cs="Times New Roman"/>
        </w:rPr>
      </w:pPr>
    </w:p>
    <w:p w:rsidR="00FF7C01" w:rsidRDefault="00C75869">
      <w:pPr>
        <w:pStyle w:val="a8"/>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C75869" w:rsidRDefault="00C75869" w:rsidP="00C75869">
      <w:pPr>
        <w:widowControl/>
        <w:spacing w:line="600" w:lineRule="exact"/>
        <w:ind w:firstLineChars="200" w:firstLine="640"/>
        <w:rPr>
          <w:rFonts w:ascii="Times New Roman" w:eastAsia="仿宋_GB2312" w:hAnsi="Times New Roman" w:cs="Times New Roman"/>
          <w:sz w:val="32"/>
          <w:szCs w:val="32"/>
        </w:rPr>
      </w:pPr>
      <w:r w:rsidRPr="00F645D6">
        <w:rPr>
          <w:rFonts w:ascii="Times New Roman" w:eastAsia="仿宋_GB2312" w:hAnsi="Times New Roman" w:cs="Times New Roman" w:hint="eastAsia"/>
          <w:sz w:val="32"/>
          <w:szCs w:val="32"/>
        </w:rPr>
        <w:t>怀化师范高等专科学校是怀化市人民政府主管、省教育厅管理教育业务的普通高等学校。学校于</w:t>
      </w:r>
      <w:r w:rsidRPr="00F645D6">
        <w:rPr>
          <w:rFonts w:ascii="Times New Roman" w:eastAsia="仿宋_GB2312" w:hAnsi="Times New Roman" w:cs="Times New Roman" w:hint="eastAsia"/>
          <w:sz w:val="32"/>
          <w:szCs w:val="32"/>
        </w:rPr>
        <w:t>2018</w:t>
      </w:r>
      <w:r w:rsidRPr="00F645D6">
        <w:rPr>
          <w:rFonts w:ascii="Times New Roman" w:eastAsia="仿宋_GB2312" w:hAnsi="Times New Roman" w:cs="Times New Roman" w:hint="eastAsia"/>
          <w:sz w:val="32"/>
          <w:szCs w:val="32"/>
        </w:rPr>
        <w:t>年</w:t>
      </w:r>
      <w:r w:rsidRPr="00F645D6">
        <w:rPr>
          <w:rFonts w:ascii="Times New Roman" w:eastAsia="仿宋_GB2312" w:hAnsi="Times New Roman" w:cs="Times New Roman" w:hint="eastAsia"/>
          <w:sz w:val="32"/>
          <w:szCs w:val="32"/>
        </w:rPr>
        <w:t>12</w:t>
      </w:r>
      <w:r w:rsidRPr="00F645D6">
        <w:rPr>
          <w:rFonts w:ascii="Times New Roman" w:eastAsia="仿宋_GB2312" w:hAnsi="Times New Roman" w:cs="Times New Roman" w:hint="eastAsia"/>
          <w:sz w:val="32"/>
          <w:szCs w:val="32"/>
        </w:rPr>
        <w:t>月</w:t>
      </w:r>
      <w:r w:rsidRPr="00F645D6">
        <w:rPr>
          <w:rFonts w:ascii="Times New Roman" w:eastAsia="仿宋_GB2312" w:hAnsi="Times New Roman" w:cs="Times New Roman" w:hint="eastAsia"/>
          <w:sz w:val="32"/>
          <w:szCs w:val="32"/>
        </w:rPr>
        <w:t>28</w:t>
      </w:r>
      <w:r w:rsidRPr="00F645D6">
        <w:rPr>
          <w:rFonts w:ascii="Times New Roman" w:eastAsia="仿宋_GB2312" w:hAnsi="Times New Roman" w:cs="Times New Roman" w:hint="eastAsia"/>
          <w:sz w:val="32"/>
          <w:szCs w:val="32"/>
        </w:rPr>
        <w:t>日经湖南省人民政府批复设立，</w:t>
      </w:r>
      <w:r w:rsidRPr="00F645D6">
        <w:rPr>
          <w:rFonts w:ascii="Times New Roman" w:eastAsia="仿宋_GB2312" w:hAnsi="Times New Roman" w:cs="Times New Roman" w:hint="eastAsia"/>
          <w:sz w:val="32"/>
          <w:szCs w:val="32"/>
        </w:rPr>
        <w:t>2019</w:t>
      </w:r>
      <w:r w:rsidRPr="00F645D6">
        <w:rPr>
          <w:rFonts w:ascii="Times New Roman" w:eastAsia="仿宋_GB2312" w:hAnsi="Times New Roman" w:cs="Times New Roman" w:hint="eastAsia"/>
          <w:sz w:val="32"/>
          <w:szCs w:val="32"/>
        </w:rPr>
        <w:t>年</w:t>
      </w:r>
      <w:r w:rsidRPr="00F645D6">
        <w:rPr>
          <w:rFonts w:ascii="Times New Roman" w:eastAsia="仿宋_GB2312" w:hAnsi="Times New Roman" w:cs="Times New Roman" w:hint="eastAsia"/>
          <w:sz w:val="32"/>
          <w:szCs w:val="32"/>
        </w:rPr>
        <w:t>5</w:t>
      </w:r>
      <w:r w:rsidRPr="00F645D6">
        <w:rPr>
          <w:rFonts w:ascii="Times New Roman" w:eastAsia="仿宋_GB2312" w:hAnsi="Times New Roman" w:cs="Times New Roman" w:hint="eastAsia"/>
          <w:sz w:val="32"/>
          <w:szCs w:val="32"/>
        </w:rPr>
        <w:t>月</w:t>
      </w:r>
      <w:r w:rsidRPr="00F645D6">
        <w:rPr>
          <w:rFonts w:ascii="Times New Roman" w:eastAsia="仿宋_GB2312" w:hAnsi="Times New Roman" w:cs="Times New Roman" w:hint="eastAsia"/>
          <w:sz w:val="32"/>
          <w:szCs w:val="32"/>
        </w:rPr>
        <w:t>22</w:t>
      </w:r>
      <w:r w:rsidRPr="00F645D6">
        <w:rPr>
          <w:rFonts w:ascii="Times New Roman" w:eastAsia="仿宋_GB2312" w:hAnsi="Times New Roman" w:cs="Times New Roman" w:hint="eastAsia"/>
          <w:sz w:val="32"/>
          <w:szCs w:val="32"/>
        </w:rPr>
        <w:t>日通过国家教育部备案。建设基础为始创于</w:t>
      </w:r>
      <w:r w:rsidRPr="00F645D6">
        <w:rPr>
          <w:rFonts w:ascii="Times New Roman" w:eastAsia="仿宋_GB2312" w:hAnsi="Times New Roman" w:cs="Times New Roman" w:hint="eastAsia"/>
          <w:sz w:val="32"/>
          <w:szCs w:val="32"/>
        </w:rPr>
        <w:t>1936</w:t>
      </w:r>
      <w:r w:rsidRPr="00F645D6">
        <w:rPr>
          <w:rFonts w:ascii="Times New Roman" w:eastAsia="仿宋_GB2312" w:hAnsi="Times New Roman" w:cs="Times New Roman" w:hint="eastAsia"/>
          <w:sz w:val="32"/>
          <w:szCs w:val="32"/>
        </w:rPr>
        <w:t>年的湖南省芷江民族师范学校。</w:t>
      </w:r>
      <w:r w:rsidRPr="00A0291D">
        <w:rPr>
          <w:rFonts w:ascii="Times New Roman" w:eastAsia="仿宋_GB2312" w:hAnsi="Times New Roman" w:cs="Times New Roman" w:hint="eastAsia"/>
          <w:sz w:val="32"/>
          <w:szCs w:val="32"/>
        </w:rPr>
        <w:t>学校目前开办有学前教育、小学教育、小学语文教育、小学数学教育、美术教育、小学英语教育、小学科学教育、现代教育技术、体育教育、音乐教育、早期教育等数个国控师范教育专业及音乐表演、播音与主持、计算机应用技术等数个非国控专业，培养并承担怀化市小学、幼儿园教师继续教育。</w:t>
      </w:r>
    </w:p>
    <w:p w:rsidR="00FF7C01" w:rsidRDefault="00C75869">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FF7C01" w:rsidRDefault="00C75869" w:rsidP="00C75869">
      <w:pPr>
        <w:ind w:firstLineChars="150" w:firstLine="480"/>
        <w:jc w:val="lef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（一）内设机构设置。</w:t>
      </w:r>
      <w:bookmarkStart w:id="0" w:name="OLE_LINK1"/>
      <w:bookmarkStart w:id="1" w:name="OLE_LINK2"/>
      <w:r w:rsidRPr="007C3826">
        <w:rPr>
          <w:rFonts w:ascii="Times New Roman" w:eastAsia="仿宋_GB2312" w:hAnsi="Times New Roman" w:cs="Times New Roman" w:hint="eastAsia"/>
          <w:bCs/>
          <w:kern w:val="0"/>
          <w:sz w:val="32"/>
          <w:szCs w:val="32"/>
        </w:rPr>
        <w:t>怀化师范高等专科学校</w:t>
      </w:r>
      <w:bookmarkEnd w:id="0"/>
      <w:bookmarkEnd w:id="1"/>
      <w:r w:rsidRPr="007C3826">
        <w:rPr>
          <w:rFonts w:ascii="Times New Roman" w:eastAsia="仿宋_GB2312" w:hAnsi="Times New Roman" w:cs="Times New Roman" w:hint="eastAsia"/>
          <w:bCs/>
          <w:kern w:val="0"/>
          <w:sz w:val="32"/>
          <w:szCs w:val="32"/>
        </w:rPr>
        <w:t>作为一级部门预算单位，</w:t>
      </w:r>
      <w:bookmarkStart w:id="2" w:name="OLE_LINK3"/>
      <w:bookmarkStart w:id="3" w:name="OLE_LINK4"/>
      <w:r w:rsidRPr="007C3826">
        <w:rPr>
          <w:rFonts w:ascii="Times New Roman" w:eastAsia="仿宋_GB2312" w:hAnsi="Times New Roman" w:cs="Times New Roman" w:hint="eastAsia"/>
          <w:bCs/>
          <w:kern w:val="0"/>
          <w:sz w:val="32"/>
          <w:szCs w:val="32"/>
        </w:rPr>
        <w:t>内设科室为：党委机构有党政办公室、组织人事处、宣传统战部、纪检监察室；职能部门有教务处、科研处、学生工作部、招生指导就业处、财建处、保卫处；教辅服务有图书馆、后勤服务中心、信息技术中心；群团组织有工会、团委、妇联。</w:t>
      </w:r>
      <w:bookmarkEnd w:id="2"/>
      <w:bookmarkEnd w:id="3"/>
    </w:p>
    <w:p w:rsidR="00FF7C01" w:rsidRDefault="00C75869">
      <w:pPr>
        <w:widowControl/>
        <w:spacing w:line="60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（二）决算单位构成。</w:t>
      </w:r>
      <w:r w:rsidR="00A34A23" w:rsidRPr="007C3826">
        <w:rPr>
          <w:rFonts w:ascii="Times New Roman" w:eastAsia="仿宋_GB2312" w:hAnsi="Times New Roman" w:cs="Times New Roman" w:hint="eastAsia"/>
          <w:bCs/>
          <w:kern w:val="0"/>
          <w:sz w:val="32"/>
          <w:szCs w:val="32"/>
        </w:rPr>
        <w:t>怀化师范高等专科学校</w:t>
      </w:r>
      <w:r>
        <w:rPr>
          <w:rFonts w:ascii="Times New Roman" w:eastAsia="仿宋_GB2312" w:hAnsi="Times New Roman" w:cs="Times New Roman"/>
          <w:bCs/>
          <w:kern w:val="0"/>
          <w:sz w:val="32"/>
          <w:szCs w:val="32"/>
        </w:rPr>
        <w:t>202</w:t>
      </w:r>
      <w:r>
        <w:rPr>
          <w:rFonts w:ascii="Times New Roman" w:eastAsia="仿宋_GB2312" w:hAnsi="Times New Roman" w:cs="Times New Roman" w:hint="eastAsia"/>
          <w:bCs/>
          <w:kern w:val="0"/>
          <w:sz w:val="32"/>
          <w:szCs w:val="32"/>
        </w:rPr>
        <w:t>5</w:t>
      </w:r>
      <w:r>
        <w:rPr>
          <w:rFonts w:ascii="Times New Roman" w:eastAsia="仿宋_GB2312" w:hAnsi="Times New Roman" w:cs="Times New Roman"/>
          <w:bCs/>
          <w:kern w:val="0"/>
          <w:sz w:val="32"/>
          <w:szCs w:val="32"/>
        </w:rPr>
        <w:t>年部门决算汇总公开单位构成包括：</w:t>
      </w:r>
      <w:r w:rsidR="00A34A23" w:rsidRPr="007C3826">
        <w:rPr>
          <w:rFonts w:ascii="Times New Roman" w:eastAsia="仿宋_GB2312" w:hAnsi="Times New Roman" w:cs="Times New Roman" w:hint="eastAsia"/>
          <w:bCs/>
          <w:kern w:val="0"/>
          <w:sz w:val="32"/>
          <w:szCs w:val="32"/>
        </w:rPr>
        <w:t>怀化师范高等专科学校本级。</w:t>
      </w:r>
    </w:p>
    <w:p w:rsidR="00FF7C01" w:rsidRDefault="00FF7C01">
      <w:pPr>
        <w:pStyle w:val="a0"/>
        <w:rPr>
          <w:rFonts w:ascii="Times New Roman" w:hAnsi="Times New Roman" w:cs="Times New Roman"/>
        </w:rPr>
        <w:sectPr w:rsidR="00FF7C01">
          <w:footerReference w:type="default" r:id="rId11"/>
          <w:pgSz w:w="11906" w:h="16838"/>
          <w:pgMar w:top="1417" w:right="1588" w:bottom="1417" w:left="1588" w:header="851" w:footer="992" w:gutter="0"/>
          <w:pgNumType w:start="1"/>
          <w:cols w:space="425"/>
          <w:docGrid w:type="lines" w:linePitch="312"/>
        </w:sectPr>
      </w:pPr>
    </w:p>
    <w:p w:rsidR="00FF7C01" w:rsidRDefault="00C75869">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FF7C01" w:rsidRDefault="00FF7C01">
      <w:pPr>
        <w:widowControl/>
        <w:rPr>
          <w:rFonts w:ascii="Times New Roman" w:hAnsi="Times New Roman" w:cs="Times New Roman"/>
          <w:sz w:val="72"/>
          <w:szCs w:val="72"/>
        </w:rPr>
        <w:sectPr w:rsidR="00FF7C01">
          <w:pgSz w:w="16838" w:h="11906" w:orient="landscape"/>
          <w:pgMar w:top="1134" w:right="1417" w:bottom="1134" w:left="1417" w:header="851" w:footer="992" w:gutter="0"/>
          <w:cols w:space="425"/>
          <w:docGrid w:type="lines" w:linePitch="312"/>
        </w:sectPr>
      </w:pPr>
    </w:p>
    <w:p w:rsidR="00FF7C01" w:rsidRDefault="00FF7C01" w:rsidP="00A0291D">
      <w:pPr>
        <w:pStyle w:val="Default"/>
        <w:rPr>
          <w:rFonts w:ascii="Times New Roman" w:eastAsia="方正小标宋_GBK" w:hAnsi="Times New Roman" w:cs="Times New Roman"/>
          <w:sz w:val="72"/>
          <w:szCs w:val="72"/>
        </w:rPr>
      </w:pPr>
    </w:p>
    <w:p w:rsidR="00FF7C01" w:rsidRDefault="00C75869">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FF7C01" w:rsidRDefault="00C75869">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FF7C01" w:rsidRDefault="00C75869">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FF7C01" w:rsidRDefault="00C7586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sidR="00A34A23">
        <w:rPr>
          <w:rFonts w:ascii="Times New Roman" w:eastAsia="仿宋_GB2312" w:hAnsi="Times New Roman" w:cs="Times New Roman" w:hint="eastAsia"/>
          <w:sz w:val="32"/>
          <w:szCs w:val="32"/>
        </w:rPr>
        <w:t>14502.25</w:t>
      </w:r>
      <w:r w:rsidR="00A34A23">
        <w:rPr>
          <w:rFonts w:ascii="Times New Roman" w:eastAsia="仿宋_GB2312" w:hAnsi="Times New Roman" w:cs="Times New Roman"/>
          <w:sz w:val="32"/>
          <w:szCs w:val="32"/>
        </w:rPr>
        <w:t>万元。与上年相比，</w:t>
      </w:r>
      <w:r>
        <w:rPr>
          <w:rFonts w:ascii="Times New Roman" w:eastAsia="仿宋_GB2312" w:hAnsi="Times New Roman" w:cs="Times New Roman"/>
          <w:sz w:val="32"/>
          <w:szCs w:val="32"/>
        </w:rPr>
        <w:t>减少</w:t>
      </w:r>
      <w:r w:rsidR="00A34A23">
        <w:rPr>
          <w:rFonts w:ascii="Times New Roman" w:eastAsia="仿宋_GB2312" w:hAnsi="Times New Roman" w:cs="Times New Roman" w:hint="eastAsia"/>
          <w:sz w:val="32"/>
          <w:szCs w:val="32"/>
        </w:rPr>
        <w:t>7201.05</w:t>
      </w:r>
      <w:r>
        <w:rPr>
          <w:rFonts w:ascii="Times New Roman" w:eastAsia="仿宋_GB2312" w:hAnsi="Times New Roman" w:cs="Times New Roman"/>
          <w:sz w:val="32"/>
          <w:szCs w:val="32"/>
        </w:rPr>
        <w:t>万元，降低</w:t>
      </w:r>
      <w:r w:rsidR="00545592">
        <w:rPr>
          <w:rFonts w:ascii="Times New Roman" w:eastAsia="仿宋_GB2312" w:hAnsi="Times New Roman" w:cs="Times New Roman" w:hint="eastAsia"/>
          <w:sz w:val="32"/>
          <w:szCs w:val="32"/>
        </w:rPr>
        <w:t>33.18</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Pr="00E36AAB">
        <w:rPr>
          <w:rFonts w:ascii="Times New Roman" w:eastAsia="仿宋_GB2312" w:hAnsi="Times New Roman" w:cs="Times New Roman"/>
          <w:sz w:val="32"/>
          <w:szCs w:val="32"/>
        </w:rPr>
        <w:t>主要是因为</w:t>
      </w:r>
      <w:r w:rsidR="00E36AAB">
        <w:rPr>
          <w:rFonts w:ascii="Times New Roman" w:eastAsia="仿宋_GB2312" w:hAnsi="Times New Roman" w:cs="Times New Roman" w:hint="eastAsia"/>
          <w:sz w:val="32"/>
          <w:szCs w:val="32"/>
        </w:rPr>
        <w:t>财政</w:t>
      </w:r>
      <w:r w:rsidR="00E36AAB">
        <w:rPr>
          <w:rFonts w:ascii="Times New Roman" w:eastAsia="仿宋_GB2312" w:hAnsi="Times New Roman" w:cs="Times New Roman"/>
          <w:sz w:val="32"/>
          <w:szCs w:val="32"/>
        </w:rPr>
        <w:t>拨款资金减少</w:t>
      </w:r>
      <w:r w:rsidRPr="00E36AAB">
        <w:rPr>
          <w:rFonts w:ascii="Times New Roman" w:eastAsia="仿宋_GB2312" w:hAnsi="Times New Roman" w:cs="Times New Roman" w:hint="eastAsia"/>
          <w:sz w:val="32"/>
          <w:szCs w:val="32"/>
        </w:rPr>
        <w:t>。</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w:t>
      </w:r>
      <w:r w:rsidRPr="00E36AAB">
        <w:rPr>
          <w:rFonts w:ascii="Times New Roman" w:eastAsia="仿宋_GB2312" w:hAnsi="Times New Roman" w:cs="Times New Roman" w:hint="eastAsia"/>
          <w:sz w:val="32"/>
          <w:szCs w:val="32"/>
        </w:rPr>
        <w:t>合理保障</w:t>
      </w:r>
      <w:r w:rsidR="00E36AAB" w:rsidRPr="00E36AAB">
        <w:rPr>
          <w:rFonts w:ascii="Times New Roman" w:eastAsia="仿宋_GB2312" w:hAnsi="Times New Roman" w:cs="Times New Roman" w:hint="eastAsia"/>
          <w:sz w:val="32"/>
          <w:szCs w:val="32"/>
        </w:rPr>
        <w:t>人员</w:t>
      </w:r>
      <w:r w:rsidR="00E36AAB">
        <w:rPr>
          <w:rFonts w:ascii="Times New Roman" w:eastAsia="仿宋_GB2312" w:hAnsi="Times New Roman" w:cs="Times New Roman" w:hint="eastAsia"/>
          <w:sz w:val="32"/>
          <w:szCs w:val="32"/>
        </w:rPr>
        <w:t>经费</w:t>
      </w:r>
      <w:r w:rsidRPr="00E36AAB">
        <w:rPr>
          <w:rFonts w:ascii="Times New Roman" w:eastAsia="仿宋_GB2312" w:hAnsi="Times New Roman" w:cs="Times New Roman" w:hint="eastAsia"/>
          <w:sz w:val="32"/>
          <w:szCs w:val="32"/>
        </w:rPr>
        <w:t>、</w:t>
      </w:r>
      <w:r w:rsidR="00E36AAB" w:rsidRPr="00E36AAB">
        <w:rPr>
          <w:rFonts w:ascii="Times New Roman" w:eastAsia="仿宋_GB2312" w:hAnsi="Times New Roman" w:cs="Times New Roman" w:hint="eastAsia"/>
          <w:sz w:val="32"/>
          <w:szCs w:val="32"/>
        </w:rPr>
        <w:t>学校日常运转</w:t>
      </w:r>
      <w:r w:rsidRPr="00E36AAB">
        <w:rPr>
          <w:rFonts w:ascii="Times New Roman" w:eastAsia="仿宋_GB2312" w:hAnsi="Times New Roman" w:cs="Times New Roman" w:hint="eastAsia"/>
          <w:sz w:val="32"/>
          <w:szCs w:val="32"/>
        </w:rPr>
        <w:t>等重点支出，</w:t>
      </w:r>
      <w:r>
        <w:rPr>
          <w:rFonts w:ascii="Times New Roman" w:eastAsia="仿宋_GB2312" w:hAnsi="Times New Roman" w:cs="Times New Roman" w:hint="eastAsia"/>
          <w:sz w:val="32"/>
          <w:szCs w:val="32"/>
        </w:rPr>
        <w:t>体现在有关支出科目中。</w:t>
      </w:r>
    </w:p>
    <w:p w:rsidR="00FF7C01" w:rsidRDefault="00C7586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sidR="00545592">
        <w:rPr>
          <w:rFonts w:ascii="Times New Roman" w:eastAsia="仿宋_GB2312" w:hAnsi="Times New Roman" w:cs="Times New Roman" w:hint="eastAsia"/>
          <w:sz w:val="32"/>
          <w:szCs w:val="32"/>
        </w:rPr>
        <w:t>14502.25</w:t>
      </w:r>
      <w:r>
        <w:rPr>
          <w:rFonts w:ascii="Times New Roman" w:eastAsia="仿宋_GB2312" w:hAnsi="Times New Roman" w:cs="Times New Roman"/>
          <w:sz w:val="32"/>
          <w:szCs w:val="32"/>
        </w:rPr>
        <w:t>万元，其中：财政拨款收入</w:t>
      </w:r>
      <w:r w:rsidR="00564F49">
        <w:rPr>
          <w:rFonts w:ascii="Times New Roman" w:eastAsia="仿宋_GB2312" w:hAnsi="Times New Roman" w:cs="Times New Roman" w:hint="eastAsia"/>
          <w:sz w:val="32"/>
          <w:szCs w:val="32"/>
        </w:rPr>
        <w:t>84</w:t>
      </w:r>
      <w:r w:rsidR="00C74C04">
        <w:rPr>
          <w:rFonts w:ascii="Times New Roman" w:eastAsia="仿宋_GB2312" w:hAnsi="Times New Roman" w:cs="Times New Roman" w:hint="eastAsia"/>
          <w:sz w:val="32"/>
          <w:szCs w:val="32"/>
        </w:rPr>
        <w:t>21.72</w:t>
      </w:r>
      <w:r>
        <w:rPr>
          <w:rFonts w:ascii="Times New Roman" w:eastAsia="仿宋_GB2312" w:hAnsi="Times New Roman" w:cs="Times New Roman"/>
          <w:sz w:val="32"/>
          <w:szCs w:val="32"/>
        </w:rPr>
        <w:t>万元，占</w:t>
      </w:r>
      <w:r w:rsidR="00564F49">
        <w:rPr>
          <w:rFonts w:ascii="Times New Roman" w:eastAsia="仿宋_GB2312" w:hAnsi="Times New Roman" w:cs="Times New Roman" w:hint="eastAsia"/>
          <w:sz w:val="32"/>
          <w:szCs w:val="32"/>
        </w:rPr>
        <w:t>58</w:t>
      </w:r>
      <w:r w:rsidR="00C74C04">
        <w:rPr>
          <w:rFonts w:ascii="Times New Roman" w:eastAsia="仿宋_GB2312" w:hAnsi="Times New Roman" w:cs="Times New Roman" w:hint="eastAsia"/>
          <w:sz w:val="32"/>
          <w:szCs w:val="32"/>
        </w:rPr>
        <w:t>.07</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；上级补助收入</w:t>
      </w:r>
      <w:r w:rsidR="00564F49">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564F49">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；事业收入</w:t>
      </w:r>
      <w:r w:rsidR="00564F49">
        <w:rPr>
          <w:rFonts w:ascii="Times New Roman" w:eastAsia="仿宋_GB2312" w:hAnsi="Times New Roman" w:cs="Times New Roman" w:hint="eastAsia"/>
          <w:sz w:val="32"/>
          <w:szCs w:val="32"/>
        </w:rPr>
        <w:t>6080.53</w:t>
      </w:r>
      <w:r>
        <w:rPr>
          <w:rFonts w:ascii="Times New Roman" w:eastAsia="仿宋_GB2312" w:hAnsi="Times New Roman" w:cs="Times New Roman"/>
          <w:sz w:val="32"/>
          <w:szCs w:val="32"/>
        </w:rPr>
        <w:t>万元，占</w:t>
      </w:r>
      <w:r w:rsidR="00564F49">
        <w:rPr>
          <w:rFonts w:ascii="Times New Roman" w:eastAsia="仿宋_GB2312" w:hAnsi="Times New Roman" w:cs="Times New Roman" w:hint="eastAsia"/>
          <w:sz w:val="32"/>
          <w:szCs w:val="32"/>
        </w:rPr>
        <w:t>41.93</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；经营收入</w:t>
      </w:r>
      <w:r w:rsidR="00564F49">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564F49">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；附属单位上缴收入</w:t>
      </w:r>
      <w:r w:rsidR="00564F49">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564F49">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sidR="00564F49">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564F49">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FF7C01" w:rsidRDefault="00C7586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sidR="00C74C04">
        <w:rPr>
          <w:rFonts w:ascii="Times New Roman" w:eastAsia="仿宋_GB2312" w:hAnsi="Times New Roman" w:cs="Times New Roman" w:hint="eastAsia"/>
          <w:sz w:val="32"/>
          <w:szCs w:val="32"/>
        </w:rPr>
        <w:t>14502.25</w:t>
      </w:r>
      <w:r>
        <w:rPr>
          <w:rFonts w:ascii="Times New Roman" w:eastAsia="仿宋_GB2312" w:hAnsi="Times New Roman" w:cs="Times New Roman"/>
          <w:sz w:val="32"/>
          <w:szCs w:val="32"/>
        </w:rPr>
        <w:t>万元，其中：基本支出</w:t>
      </w:r>
      <w:r w:rsidR="00C74C04">
        <w:rPr>
          <w:rFonts w:ascii="Times New Roman" w:eastAsia="仿宋_GB2312" w:hAnsi="Times New Roman" w:cs="Times New Roman" w:hint="eastAsia"/>
          <w:sz w:val="32"/>
          <w:szCs w:val="32"/>
        </w:rPr>
        <w:t>7787.8</w:t>
      </w:r>
      <w:r>
        <w:rPr>
          <w:rFonts w:ascii="Times New Roman" w:eastAsia="仿宋_GB2312" w:hAnsi="Times New Roman" w:cs="Times New Roman"/>
          <w:sz w:val="32"/>
          <w:szCs w:val="32"/>
        </w:rPr>
        <w:t>万元，占</w:t>
      </w:r>
      <w:r w:rsidR="00C74C04">
        <w:rPr>
          <w:rFonts w:ascii="Times New Roman" w:eastAsia="仿宋_GB2312" w:hAnsi="Times New Roman" w:cs="Times New Roman" w:hint="eastAsia"/>
          <w:sz w:val="32"/>
          <w:szCs w:val="32"/>
        </w:rPr>
        <w:t>53.7</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sidR="00C74C04">
        <w:rPr>
          <w:rFonts w:ascii="Times New Roman" w:eastAsia="仿宋_GB2312" w:hAnsi="Times New Roman" w:cs="Times New Roman" w:hint="eastAsia"/>
          <w:sz w:val="32"/>
          <w:szCs w:val="32"/>
        </w:rPr>
        <w:t>6714.46</w:t>
      </w:r>
      <w:r>
        <w:rPr>
          <w:rFonts w:ascii="Times New Roman" w:eastAsia="仿宋_GB2312" w:hAnsi="Times New Roman" w:cs="Times New Roman"/>
          <w:sz w:val="32"/>
          <w:szCs w:val="32"/>
        </w:rPr>
        <w:t>万元，占</w:t>
      </w:r>
      <w:r w:rsidR="00C74C04">
        <w:rPr>
          <w:rFonts w:ascii="Times New Roman" w:eastAsia="仿宋_GB2312" w:hAnsi="Times New Roman" w:cs="Times New Roman" w:hint="eastAsia"/>
          <w:sz w:val="32"/>
          <w:szCs w:val="32"/>
        </w:rPr>
        <w:t>46.3</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sidR="00C74C04">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C74C04">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；经营支出</w:t>
      </w:r>
      <w:r w:rsidR="00C74C04">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C74C04">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；对附属单位补助支出</w:t>
      </w:r>
      <w:r w:rsidR="00C74C04">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C74C04">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FF7C01" w:rsidRDefault="00C7586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C74C04" w:rsidRDefault="00C75869" w:rsidP="00C74C04">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sidR="00C74C04">
        <w:rPr>
          <w:rFonts w:ascii="Times New Roman" w:eastAsia="仿宋_GB2312" w:hAnsi="Times New Roman" w:cs="Times New Roman" w:hint="eastAsia"/>
          <w:sz w:val="32"/>
          <w:szCs w:val="32"/>
        </w:rPr>
        <w:t>8421.72</w:t>
      </w:r>
      <w:r>
        <w:rPr>
          <w:rFonts w:ascii="Times New Roman" w:eastAsia="仿宋_GB2312" w:hAnsi="Times New Roman" w:cs="Times New Roman"/>
          <w:sz w:val="32"/>
          <w:szCs w:val="32"/>
        </w:rPr>
        <w:t>万元，与上年相比，减少</w:t>
      </w:r>
      <w:r w:rsidR="00C74C04">
        <w:rPr>
          <w:rFonts w:ascii="Times New Roman" w:eastAsia="仿宋_GB2312" w:hAnsi="Times New Roman" w:cs="Times New Roman" w:hint="eastAsia"/>
          <w:sz w:val="32"/>
          <w:szCs w:val="32"/>
        </w:rPr>
        <w:t>9483.18</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降低</w:t>
      </w:r>
      <w:r w:rsidR="00C74C04">
        <w:rPr>
          <w:rFonts w:ascii="Times New Roman" w:eastAsia="仿宋_GB2312" w:hAnsi="Times New Roman" w:cs="Times New Roman" w:hint="eastAsia"/>
          <w:sz w:val="32"/>
          <w:szCs w:val="32"/>
        </w:rPr>
        <w:t>52.96</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C74C04">
        <w:rPr>
          <w:rFonts w:ascii="Times New Roman" w:eastAsia="仿宋_GB2312" w:hAnsi="Times New Roman" w:cs="Times New Roman" w:hint="eastAsia"/>
          <w:sz w:val="32"/>
          <w:szCs w:val="32"/>
        </w:rPr>
        <w:t>政府性基金预算财政拨款（专项债券资金）收入减少。</w:t>
      </w:r>
    </w:p>
    <w:p w:rsidR="00FF7C01" w:rsidRDefault="00C7586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FF7C01" w:rsidRDefault="00C75869" w:rsidP="00E16B17">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（一）一般公共预算财政拨款支出决算总体情况</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sidR="00C74C04">
        <w:rPr>
          <w:rFonts w:ascii="Times New Roman" w:eastAsia="仿宋_GB2312" w:hAnsi="Times New Roman" w:cs="Times New Roman" w:hint="eastAsia"/>
          <w:sz w:val="32"/>
          <w:szCs w:val="32"/>
        </w:rPr>
        <w:t>8412.18</w:t>
      </w:r>
      <w:r>
        <w:rPr>
          <w:rFonts w:ascii="Times New Roman" w:eastAsia="仿宋_GB2312" w:hAnsi="Times New Roman" w:cs="Times New Roman"/>
          <w:sz w:val="32"/>
          <w:szCs w:val="32"/>
        </w:rPr>
        <w:t>万元，占本年支出合计的</w:t>
      </w:r>
      <w:r w:rsidR="00190F3A">
        <w:rPr>
          <w:rFonts w:ascii="Times New Roman" w:eastAsia="仿宋_GB2312" w:hAnsi="Times New Roman" w:cs="Times New Roman" w:hint="eastAsia"/>
          <w:sz w:val="32"/>
          <w:szCs w:val="32"/>
        </w:rPr>
        <w:t>58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，与上年相比，财政拨款支出增加</w:t>
      </w:r>
      <w:r w:rsidR="00190F3A">
        <w:rPr>
          <w:rFonts w:ascii="Times New Roman" w:eastAsia="仿宋_GB2312" w:hAnsi="Times New Roman" w:cs="Times New Roman" w:hint="eastAsia"/>
          <w:sz w:val="32"/>
          <w:szCs w:val="32"/>
        </w:rPr>
        <w:t>211.08</w:t>
      </w:r>
      <w:r>
        <w:rPr>
          <w:rFonts w:ascii="Times New Roman" w:eastAsia="仿宋_GB2312" w:hAnsi="Times New Roman" w:cs="Times New Roman"/>
          <w:sz w:val="32"/>
          <w:szCs w:val="32"/>
        </w:rPr>
        <w:t>万元，增长</w:t>
      </w:r>
      <w:r w:rsidR="00190F3A">
        <w:rPr>
          <w:rFonts w:ascii="Times New Roman" w:eastAsia="仿宋_GB2312" w:hAnsi="Times New Roman" w:cs="Times New Roman" w:hint="eastAsia"/>
          <w:sz w:val="32"/>
          <w:szCs w:val="32"/>
        </w:rPr>
        <w:t>2.6</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190F3A">
        <w:rPr>
          <w:rFonts w:ascii="Times New Roman" w:eastAsia="仿宋_GB2312" w:hAnsi="Times New Roman" w:cs="Times New Roman" w:hint="eastAsia"/>
          <w:sz w:val="32"/>
          <w:szCs w:val="32"/>
        </w:rPr>
        <w:t>生均</w:t>
      </w:r>
      <w:r w:rsidR="00190F3A">
        <w:rPr>
          <w:rFonts w:ascii="Times New Roman" w:eastAsia="仿宋_GB2312" w:hAnsi="Times New Roman" w:cs="Times New Roman"/>
          <w:sz w:val="32"/>
          <w:szCs w:val="32"/>
        </w:rPr>
        <w:t>经费增加。</w:t>
      </w:r>
    </w:p>
    <w:p w:rsidR="00FF7C01" w:rsidRDefault="00C75869" w:rsidP="00E16B17">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190F3A" w:rsidRDefault="00C75869" w:rsidP="00DC371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sidR="00190F3A">
        <w:rPr>
          <w:rFonts w:ascii="Times New Roman" w:eastAsia="仿宋_GB2312" w:hAnsi="Times New Roman" w:cs="Times New Roman" w:hint="eastAsia"/>
          <w:sz w:val="32"/>
          <w:szCs w:val="32"/>
        </w:rPr>
        <w:t>8412.18</w:t>
      </w:r>
      <w:r>
        <w:rPr>
          <w:rFonts w:ascii="Times New Roman" w:eastAsia="仿宋_GB2312" w:hAnsi="Times New Roman" w:cs="Times New Roman"/>
          <w:sz w:val="32"/>
          <w:szCs w:val="32"/>
        </w:rPr>
        <w:t>万元，主要用于以下方面：一般公共服务（类）支出</w:t>
      </w:r>
      <w:r w:rsidR="00190F3A">
        <w:rPr>
          <w:rFonts w:ascii="Times New Roman" w:eastAsia="仿宋_GB2312" w:hAnsi="Times New Roman" w:cs="Times New Roman" w:hint="eastAsia"/>
          <w:sz w:val="32"/>
          <w:szCs w:val="32"/>
        </w:rPr>
        <w:t>380.37</w:t>
      </w:r>
      <w:r>
        <w:rPr>
          <w:rFonts w:ascii="Times New Roman" w:eastAsia="仿宋_GB2312" w:hAnsi="Times New Roman" w:cs="Times New Roman"/>
          <w:sz w:val="32"/>
          <w:szCs w:val="32"/>
        </w:rPr>
        <w:t>万元，占</w:t>
      </w:r>
      <w:r w:rsidR="00DC371D">
        <w:rPr>
          <w:rFonts w:ascii="Times New Roman" w:eastAsia="仿宋_GB2312" w:hAnsi="Times New Roman" w:cs="Times New Roman" w:hint="eastAsia"/>
          <w:sz w:val="32"/>
          <w:szCs w:val="32"/>
        </w:rPr>
        <w:t>4.5</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DC371D" w:rsidRPr="00190F3A">
        <w:rPr>
          <w:rFonts w:ascii="Times New Roman" w:eastAsia="仿宋_GB2312" w:hAnsi="Times New Roman" w:cs="Times New Roman" w:hint="eastAsia"/>
          <w:sz w:val="32"/>
          <w:szCs w:val="32"/>
        </w:rPr>
        <w:t>国防支出</w:t>
      </w:r>
      <w:r w:rsidR="00DC371D">
        <w:rPr>
          <w:rFonts w:ascii="Times New Roman" w:eastAsia="仿宋_GB2312" w:hAnsi="Times New Roman" w:cs="Times New Roman" w:hint="eastAsia"/>
          <w:sz w:val="32"/>
          <w:szCs w:val="32"/>
        </w:rPr>
        <w:t>4.7</w:t>
      </w:r>
      <w:r w:rsidR="00DC371D" w:rsidRPr="00190F3A">
        <w:rPr>
          <w:rFonts w:ascii="Times New Roman" w:eastAsia="仿宋_GB2312" w:hAnsi="Times New Roman" w:cs="Times New Roman" w:hint="eastAsia"/>
          <w:sz w:val="32"/>
          <w:szCs w:val="32"/>
        </w:rPr>
        <w:t>万元，占</w:t>
      </w:r>
      <w:r w:rsidR="00DC371D">
        <w:rPr>
          <w:rFonts w:ascii="Times New Roman" w:eastAsia="仿宋_GB2312" w:hAnsi="Times New Roman" w:cs="Times New Roman" w:hint="eastAsia"/>
          <w:sz w:val="32"/>
          <w:szCs w:val="32"/>
        </w:rPr>
        <w:t>0.05</w:t>
      </w:r>
      <w:r w:rsidR="00DC371D" w:rsidRPr="00190F3A">
        <w:rPr>
          <w:rFonts w:ascii="Times New Roman" w:eastAsia="仿宋_GB2312" w:hAnsi="Times New Roman" w:cs="Times New Roman" w:hint="eastAsia"/>
          <w:sz w:val="32"/>
          <w:szCs w:val="32"/>
        </w:rPr>
        <w:t>%</w:t>
      </w:r>
      <w:r w:rsidR="00DC371D" w:rsidRPr="00190F3A">
        <w:rPr>
          <w:rFonts w:ascii="Times New Roman" w:eastAsia="仿宋_GB2312" w:hAnsi="Times New Roman" w:cs="Times New Roman" w:hint="eastAsia"/>
          <w:sz w:val="32"/>
          <w:szCs w:val="32"/>
        </w:rPr>
        <w:t>；</w:t>
      </w:r>
      <w:r w:rsidR="00190F3A" w:rsidRPr="00190F3A">
        <w:rPr>
          <w:rFonts w:ascii="Times New Roman" w:eastAsia="仿宋_GB2312" w:hAnsi="Times New Roman" w:cs="Times New Roman" w:hint="eastAsia"/>
          <w:sz w:val="32"/>
          <w:szCs w:val="32"/>
        </w:rPr>
        <w:t>教育支出</w:t>
      </w:r>
      <w:r w:rsidR="00DC371D">
        <w:rPr>
          <w:rFonts w:ascii="Times New Roman" w:eastAsia="仿宋_GB2312" w:hAnsi="Times New Roman" w:cs="Times New Roman" w:hint="eastAsia"/>
          <w:sz w:val="32"/>
          <w:szCs w:val="32"/>
        </w:rPr>
        <w:t>7325.93</w:t>
      </w:r>
      <w:r w:rsidR="00190F3A" w:rsidRPr="00190F3A">
        <w:rPr>
          <w:rFonts w:ascii="Times New Roman" w:eastAsia="仿宋_GB2312" w:hAnsi="Times New Roman" w:cs="Times New Roman" w:hint="eastAsia"/>
          <w:sz w:val="32"/>
          <w:szCs w:val="32"/>
        </w:rPr>
        <w:t>万元，占</w:t>
      </w:r>
      <w:r w:rsidR="00DC371D">
        <w:rPr>
          <w:rFonts w:ascii="Times New Roman" w:eastAsia="仿宋_GB2312" w:hAnsi="Times New Roman" w:cs="Times New Roman" w:hint="eastAsia"/>
          <w:sz w:val="32"/>
          <w:szCs w:val="32"/>
        </w:rPr>
        <w:t>87.09</w:t>
      </w:r>
      <w:r w:rsidR="00190F3A" w:rsidRPr="00190F3A">
        <w:rPr>
          <w:rFonts w:ascii="Times New Roman" w:eastAsia="仿宋_GB2312" w:hAnsi="Times New Roman" w:cs="Times New Roman" w:hint="eastAsia"/>
          <w:sz w:val="32"/>
          <w:szCs w:val="32"/>
        </w:rPr>
        <w:t>%</w:t>
      </w:r>
      <w:r w:rsidR="00190F3A" w:rsidRPr="00190F3A">
        <w:rPr>
          <w:rFonts w:ascii="Times New Roman" w:eastAsia="仿宋_GB2312" w:hAnsi="Times New Roman" w:cs="Times New Roman" w:hint="eastAsia"/>
          <w:sz w:val="32"/>
          <w:szCs w:val="32"/>
        </w:rPr>
        <w:t>；科学技术支出</w:t>
      </w:r>
      <w:r w:rsidR="00DC371D">
        <w:rPr>
          <w:rFonts w:ascii="Times New Roman" w:eastAsia="仿宋_GB2312" w:hAnsi="Times New Roman" w:cs="Times New Roman" w:hint="eastAsia"/>
          <w:sz w:val="32"/>
          <w:szCs w:val="32"/>
        </w:rPr>
        <w:t>68.68</w:t>
      </w:r>
      <w:r w:rsidR="00190F3A" w:rsidRPr="00190F3A">
        <w:rPr>
          <w:rFonts w:ascii="Times New Roman" w:eastAsia="仿宋_GB2312" w:hAnsi="Times New Roman" w:cs="Times New Roman" w:hint="eastAsia"/>
          <w:sz w:val="32"/>
          <w:szCs w:val="32"/>
        </w:rPr>
        <w:t>万元，占</w:t>
      </w:r>
      <w:r w:rsidR="00190F3A" w:rsidRPr="00190F3A">
        <w:rPr>
          <w:rFonts w:ascii="Times New Roman" w:eastAsia="仿宋_GB2312" w:hAnsi="Times New Roman" w:cs="Times New Roman" w:hint="eastAsia"/>
          <w:sz w:val="32"/>
          <w:szCs w:val="32"/>
        </w:rPr>
        <w:t>0.</w:t>
      </w:r>
      <w:r w:rsidR="00DC371D">
        <w:rPr>
          <w:rFonts w:ascii="Times New Roman" w:eastAsia="仿宋_GB2312" w:hAnsi="Times New Roman" w:cs="Times New Roman" w:hint="eastAsia"/>
          <w:sz w:val="32"/>
          <w:szCs w:val="32"/>
        </w:rPr>
        <w:t>82</w:t>
      </w:r>
      <w:r w:rsidR="00190F3A" w:rsidRPr="00190F3A">
        <w:rPr>
          <w:rFonts w:ascii="Times New Roman" w:eastAsia="仿宋_GB2312" w:hAnsi="Times New Roman" w:cs="Times New Roman" w:hint="eastAsia"/>
          <w:sz w:val="32"/>
          <w:szCs w:val="32"/>
        </w:rPr>
        <w:t>%</w:t>
      </w:r>
      <w:r w:rsidR="00190F3A" w:rsidRPr="00190F3A">
        <w:rPr>
          <w:rFonts w:ascii="Times New Roman" w:eastAsia="仿宋_GB2312" w:hAnsi="Times New Roman" w:cs="Times New Roman" w:hint="eastAsia"/>
          <w:sz w:val="32"/>
          <w:szCs w:val="32"/>
        </w:rPr>
        <w:t>；社会保障和就业支出</w:t>
      </w:r>
      <w:r w:rsidR="00DC371D">
        <w:rPr>
          <w:rFonts w:ascii="Times New Roman" w:eastAsia="仿宋_GB2312" w:hAnsi="Times New Roman" w:cs="Times New Roman" w:hint="eastAsia"/>
          <w:sz w:val="32"/>
          <w:szCs w:val="32"/>
        </w:rPr>
        <w:t>423.01</w:t>
      </w:r>
      <w:r w:rsidR="00190F3A" w:rsidRPr="00190F3A">
        <w:rPr>
          <w:rFonts w:ascii="Times New Roman" w:eastAsia="仿宋_GB2312" w:hAnsi="Times New Roman" w:cs="Times New Roman" w:hint="eastAsia"/>
          <w:sz w:val="32"/>
          <w:szCs w:val="32"/>
        </w:rPr>
        <w:t>万元，占</w:t>
      </w:r>
      <w:r w:rsidR="00190F3A" w:rsidRPr="00190F3A">
        <w:rPr>
          <w:rFonts w:ascii="Times New Roman" w:eastAsia="仿宋_GB2312" w:hAnsi="Times New Roman" w:cs="Times New Roman" w:hint="eastAsia"/>
          <w:sz w:val="32"/>
          <w:szCs w:val="32"/>
        </w:rPr>
        <w:t>5.03%</w:t>
      </w:r>
      <w:r w:rsidR="00190F3A" w:rsidRPr="00190F3A">
        <w:rPr>
          <w:rFonts w:ascii="Times New Roman" w:eastAsia="仿宋_GB2312" w:hAnsi="Times New Roman" w:cs="Times New Roman" w:hint="eastAsia"/>
          <w:sz w:val="32"/>
          <w:szCs w:val="32"/>
        </w:rPr>
        <w:t>；卫生健康支出</w:t>
      </w:r>
      <w:r w:rsidR="00DC371D">
        <w:rPr>
          <w:rFonts w:ascii="Times New Roman" w:eastAsia="仿宋_GB2312" w:hAnsi="Times New Roman" w:cs="Times New Roman" w:hint="eastAsia"/>
          <w:sz w:val="32"/>
          <w:szCs w:val="32"/>
        </w:rPr>
        <w:t>209.5</w:t>
      </w:r>
      <w:r w:rsidR="00190F3A" w:rsidRPr="00190F3A">
        <w:rPr>
          <w:rFonts w:ascii="Times New Roman" w:eastAsia="仿宋_GB2312" w:hAnsi="Times New Roman" w:cs="Times New Roman" w:hint="eastAsia"/>
          <w:sz w:val="32"/>
          <w:szCs w:val="32"/>
        </w:rPr>
        <w:t>万元，占</w:t>
      </w:r>
      <w:r w:rsidR="00190F3A" w:rsidRPr="00190F3A">
        <w:rPr>
          <w:rFonts w:ascii="Times New Roman" w:eastAsia="仿宋_GB2312" w:hAnsi="Times New Roman" w:cs="Times New Roman" w:hint="eastAsia"/>
          <w:sz w:val="32"/>
          <w:szCs w:val="32"/>
        </w:rPr>
        <w:t>2.</w:t>
      </w:r>
      <w:r w:rsidR="00387EDC">
        <w:rPr>
          <w:rFonts w:ascii="Times New Roman" w:eastAsia="仿宋_GB2312" w:hAnsi="Times New Roman" w:cs="Times New Roman" w:hint="eastAsia"/>
          <w:sz w:val="32"/>
          <w:szCs w:val="32"/>
        </w:rPr>
        <w:t>51</w:t>
      </w:r>
      <w:r w:rsidR="00190F3A" w:rsidRPr="00190F3A">
        <w:rPr>
          <w:rFonts w:ascii="Times New Roman" w:eastAsia="仿宋_GB2312" w:hAnsi="Times New Roman" w:cs="Times New Roman" w:hint="eastAsia"/>
          <w:sz w:val="32"/>
          <w:szCs w:val="32"/>
        </w:rPr>
        <w:t>%</w:t>
      </w:r>
      <w:r w:rsidR="00DC371D">
        <w:rPr>
          <w:rFonts w:ascii="Times New Roman" w:eastAsia="仿宋_GB2312" w:hAnsi="Times New Roman" w:cs="Times New Roman" w:hint="eastAsia"/>
          <w:sz w:val="32"/>
          <w:szCs w:val="32"/>
        </w:rPr>
        <w:t>。</w:t>
      </w:r>
    </w:p>
    <w:p w:rsidR="00FF7C01" w:rsidRDefault="00C75869" w:rsidP="00190F3A">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sidR="0055388A">
        <w:rPr>
          <w:rFonts w:ascii="Times New Roman" w:eastAsia="仿宋_GB2312" w:hAnsi="Times New Roman" w:cs="Times New Roman" w:hint="eastAsia"/>
          <w:sz w:val="32"/>
          <w:szCs w:val="32"/>
        </w:rPr>
        <w:t>3579.86</w:t>
      </w:r>
      <w:r>
        <w:rPr>
          <w:rFonts w:ascii="Times New Roman" w:eastAsia="仿宋_GB2312" w:hAnsi="Times New Roman" w:cs="Times New Roman"/>
          <w:sz w:val="32"/>
          <w:szCs w:val="32"/>
        </w:rPr>
        <w:t>万元，支出决算数为</w:t>
      </w:r>
      <w:r w:rsidR="0055388A">
        <w:rPr>
          <w:rFonts w:ascii="Times New Roman" w:eastAsia="仿宋_GB2312" w:hAnsi="Times New Roman" w:cs="Times New Roman" w:hint="eastAsia"/>
          <w:sz w:val="32"/>
          <w:szCs w:val="32"/>
        </w:rPr>
        <w:t>8412.18</w:t>
      </w:r>
      <w:r>
        <w:rPr>
          <w:rFonts w:ascii="Times New Roman" w:eastAsia="仿宋_GB2312" w:hAnsi="Times New Roman" w:cs="Times New Roman"/>
          <w:sz w:val="32"/>
          <w:szCs w:val="32"/>
        </w:rPr>
        <w:t>万元，完成年初预算的</w:t>
      </w:r>
      <w:r w:rsidR="0055388A">
        <w:rPr>
          <w:rFonts w:ascii="Times New Roman" w:eastAsia="仿宋_GB2312" w:hAnsi="Times New Roman" w:cs="Times New Roman" w:hint="eastAsia"/>
          <w:sz w:val="32"/>
          <w:szCs w:val="32"/>
        </w:rPr>
        <w:t>234.98</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55388A" w:rsidRPr="0055388A"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55388A">
        <w:rPr>
          <w:rFonts w:ascii="Times New Roman" w:eastAsia="仿宋_GB2312" w:hAnsi="Times New Roman" w:cs="Times New Roman" w:hint="eastAsia"/>
          <w:sz w:val="32"/>
          <w:szCs w:val="32"/>
        </w:rPr>
        <w:t>1</w:t>
      </w:r>
      <w:r w:rsidRPr="0055388A">
        <w:rPr>
          <w:rFonts w:ascii="Times New Roman" w:eastAsia="仿宋_GB2312" w:hAnsi="Times New Roman" w:cs="Times New Roman" w:hint="eastAsia"/>
          <w:sz w:val="32"/>
          <w:szCs w:val="32"/>
        </w:rPr>
        <w:t>、一般公共服务（类）政协事务（款）其他政协事务支出（项）。</w:t>
      </w:r>
    </w:p>
    <w:p w:rsidR="0055388A" w:rsidRPr="0055388A"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55388A">
        <w:rPr>
          <w:rFonts w:ascii="Times New Roman" w:eastAsia="仿宋_GB2312" w:hAnsi="Times New Roman" w:cs="Times New Roman" w:hint="eastAsia"/>
          <w:sz w:val="32"/>
          <w:szCs w:val="32"/>
        </w:rPr>
        <w:t>年初预算为</w:t>
      </w:r>
      <w:r w:rsidRPr="0055388A">
        <w:rPr>
          <w:rFonts w:ascii="Times New Roman" w:eastAsia="仿宋_GB2312" w:hAnsi="Times New Roman" w:cs="Times New Roman" w:hint="eastAsia"/>
          <w:sz w:val="32"/>
          <w:szCs w:val="32"/>
        </w:rPr>
        <w:t>0</w:t>
      </w:r>
      <w:r w:rsidRPr="0055388A">
        <w:rPr>
          <w:rFonts w:ascii="Times New Roman" w:eastAsia="仿宋_GB2312" w:hAnsi="Times New Roman" w:cs="Times New Roman" w:hint="eastAsia"/>
          <w:sz w:val="32"/>
          <w:szCs w:val="32"/>
        </w:rPr>
        <w:t>万元，支出决算为</w:t>
      </w:r>
      <w:r w:rsidRPr="0055388A">
        <w:rPr>
          <w:rFonts w:ascii="Times New Roman" w:eastAsia="仿宋_GB2312" w:hAnsi="Times New Roman" w:cs="Times New Roman" w:hint="eastAsia"/>
          <w:sz w:val="32"/>
          <w:szCs w:val="32"/>
        </w:rPr>
        <w:t>2</w:t>
      </w:r>
      <w:r w:rsidRPr="0055388A">
        <w:rPr>
          <w:rFonts w:ascii="Times New Roman" w:eastAsia="仿宋_GB2312" w:hAnsi="Times New Roman" w:cs="Times New Roman" w:hint="eastAsia"/>
          <w:sz w:val="32"/>
          <w:szCs w:val="32"/>
        </w:rPr>
        <w:t>万元，决算数大于年初预算数的主要原因是：我单位是经费包干单位，年初做预算时只对人员经费等进行了测算，无法对上级拨款的专款进行核算，故年初预算没有核算，决算数大于预算数。</w:t>
      </w:r>
    </w:p>
    <w:p w:rsidR="0055388A" w:rsidRPr="0055388A"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55388A">
        <w:rPr>
          <w:rFonts w:ascii="Times New Roman" w:eastAsia="仿宋_GB2312" w:hAnsi="Times New Roman" w:cs="Times New Roman" w:hint="eastAsia"/>
          <w:sz w:val="32"/>
          <w:szCs w:val="32"/>
        </w:rPr>
        <w:t>2</w:t>
      </w:r>
      <w:r w:rsidRPr="0055388A">
        <w:rPr>
          <w:rFonts w:ascii="Times New Roman" w:eastAsia="仿宋_GB2312" w:hAnsi="Times New Roman" w:cs="Times New Roman" w:hint="eastAsia"/>
          <w:sz w:val="32"/>
          <w:szCs w:val="32"/>
        </w:rPr>
        <w:t>、一般公共服务（类）</w:t>
      </w:r>
      <w:r w:rsidR="007C1B18">
        <w:rPr>
          <w:rFonts w:ascii="Times New Roman" w:eastAsia="仿宋_GB2312" w:hAnsi="Times New Roman" w:cs="Times New Roman" w:hint="eastAsia"/>
          <w:sz w:val="32"/>
          <w:szCs w:val="32"/>
        </w:rPr>
        <w:t>其他</w:t>
      </w:r>
      <w:r w:rsidR="007C1B18" w:rsidRPr="0055388A">
        <w:rPr>
          <w:rFonts w:ascii="Times New Roman" w:eastAsia="仿宋_GB2312" w:hAnsi="Times New Roman" w:cs="Times New Roman" w:hint="eastAsia"/>
          <w:sz w:val="32"/>
          <w:szCs w:val="32"/>
        </w:rPr>
        <w:t>一般公共服务</w:t>
      </w:r>
      <w:r w:rsidR="007C1B18">
        <w:rPr>
          <w:rFonts w:ascii="Times New Roman" w:eastAsia="仿宋_GB2312" w:hAnsi="Times New Roman" w:cs="Times New Roman" w:hint="eastAsia"/>
          <w:sz w:val="32"/>
          <w:szCs w:val="32"/>
        </w:rPr>
        <w:t>支出</w:t>
      </w:r>
      <w:r w:rsidRPr="0055388A">
        <w:rPr>
          <w:rFonts w:ascii="Times New Roman" w:eastAsia="仿宋_GB2312" w:hAnsi="Times New Roman" w:cs="Times New Roman" w:hint="eastAsia"/>
          <w:sz w:val="32"/>
          <w:szCs w:val="32"/>
        </w:rPr>
        <w:t>（款）</w:t>
      </w:r>
      <w:r w:rsidR="007C1B18">
        <w:rPr>
          <w:rFonts w:ascii="Times New Roman" w:eastAsia="仿宋_GB2312" w:hAnsi="Times New Roman" w:cs="Times New Roman" w:hint="eastAsia"/>
          <w:sz w:val="32"/>
          <w:szCs w:val="32"/>
        </w:rPr>
        <w:t>其他</w:t>
      </w:r>
      <w:r w:rsidR="007C1B18" w:rsidRPr="0055388A">
        <w:rPr>
          <w:rFonts w:ascii="Times New Roman" w:eastAsia="仿宋_GB2312" w:hAnsi="Times New Roman" w:cs="Times New Roman" w:hint="eastAsia"/>
          <w:sz w:val="32"/>
          <w:szCs w:val="32"/>
        </w:rPr>
        <w:t>一般公共服务</w:t>
      </w:r>
      <w:r w:rsidR="007C1B18">
        <w:rPr>
          <w:rFonts w:ascii="Times New Roman" w:eastAsia="仿宋_GB2312" w:hAnsi="Times New Roman" w:cs="Times New Roman" w:hint="eastAsia"/>
          <w:sz w:val="32"/>
          <w:szCs w:val="32"/>
        </w:rPr>
        <w:t>支出</w:t>
      </w:r>
      <w:r w:rsidRPr="0055388A">
        <w:rPr>
          <w:rFonts w:ascii="Times New Roman" w:eastAsia="仿宋_GB2312" w:hAnsi="Times New Roman" w:cs="Times New Roman" w:hint="eastAsia"/>
          <w:sz w:val="32"/>
          <w:szCs w:val="32"/>
        </w:rPr>
        <w:t>（项）。</w:t>
      </w:r>
    </w:p>
    <w:p w:rsidR="0055388A" w:rsidRPr="0055388A"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55388A">
        <w:rPr>
          <w:rFonts w:ascii="Times New Roman" w:eastAsia="仿宋_GB2312" w:hAnsi="Times New Roman" w:cs="Times New Roman" w:hint="eastAsia"/>
          <w:sz w:val="32"/>
          <w:szCs w:val="32"/>
        </w:rPr>
        <w:t>年初预算为</w:t>
      </w:r>
      <w:r w:rsidRPr="0055388A">
        <w:rPr>
          <w:rFonts w:ascii="Times New Roman" w:eastAsia="仿宋_GB2312" w:hAnsi="Times New Roman" w:cs="Times New Roman" w:hint="eastAsia"/>
          <w:sz w:val="32"/>
          <w:szCs w:val="32"/>
        </w:rPr>
        <w:t>0</w:t>
      </w:r>
      <w:r w:rsidRPr="0055388A">
        <w:rPr>
          <w:rFonts w:ascii="Times New Roman" w:eastAsia="仿宋_GB2312" w:hAnsi="Times New Roman" w:cs="Times New Roman" w:hint="eastAsia"/>
          <w:sz w:val="32"/>
          <w:szCs w:val="32"/>
        </w:rPr>
        <w:t>万元，支出决算为</w:t>
      </w:r>
      <w:r w:rsidR="007C1B18">
        <w:rPr>
          <w:rFonts w:ascii="Times New Roman" w:eastAsia="仿宋_GB2312" w:hAnsi="Times New Roman" w:cs="Times New Roman" w:hint="eastAsia"/>
          <w:sz w:val="32"/>
          <w:szCs w:val="32"/>
        </w:rPr>
        <w:t>378.37</w:t>
      </w:r>
      <w:r w:rsidRPr="0055388A">
        <w:rPr>
          <w:rFonts w:ascii="Times New Roman" w:eastAsia="仿宋_GB2312" w:hAnsi="Times New Roman" w:cs="Times New Roman" w:hint="eastAsia"/>
          <w:sz w:val="32"/>
          <w:szCs w:val="32"/>
        </w:rPr>
        <w:t>万元，决算数大于年初预算数的主要原因是：我单位是经费包干单位，年初做预算</w:t>
      </w:r>
      <w:r w:rsidRPr="0055388A">
        <w:rPr>
          <w:rFonts w:ascii="Times New Roman" w:eastAsia="仿宋_GB2312" w:hAnsi="Times New Roman" w:cs="Times New Roman" w:hint="eastAsia"/>
          <w:sz w:val="32"/>
          <w:szCs w:val="32"/>
        </w:rPr>
        <w:lastRenderedPageBreak/>
        <w:t>时只对人员经费等进行了测算，无法对上级拨款的专款进行核算，故年初预算没有核算，决算数大于预算数。</w:t>
      </w:r>
    </w:p>
    <w:p w:rsidR="0055388A" w:rsidRPr="0055388A" w:rsidRDefault="007C1B18" w:rsidP="0055388A">
      <w:pPr>
        <w:pStyle w:val="Default"/>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w:t>
      </w:r>
      <w:r w:rsidR="0055388A" w:rsidRPr="0055388A">
        <w:rPr>
          <w:rFonts w:ascii="Times New Roman" w:eastAsia="仿宋_GB2312" w:hAnsi="Times New Roman" w:cs="Times New Roman" w:hint="eastAsia"/>
          <w:sz w:val="32"/>
          <w:szCs w:val="32"/>
        </w:rPr>
        <w:t>国防支出（类）国防动员（款）兵役征集（项）。</w:t>
      </w:r>
    </w:p>
    <w:p w:rsidR="0055388A" w:rsidRPr="0055388A"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55388A">
        <w:rPr>
          <w:rFonts w:ascii="Times New Roman" w:eastAsia="仿宋_GB2312" w:hAnsi="Times New Roman" w:cs="Times New Roman" w:hint="eastAsia"/>
          <w:sz w:val="32"/>
          <w:szCs w:val="32"/>
        </w:rPr>
        <w:t>年初预算为</w:t>
      </w:r>
      <w:r w:rsidRPr="0055388A">
        <w:rPr>
          <w:rFonts w:ascii="Times New Roman" w:eastAsia="仿宋_GB2312" w:hAnsi="Times New Roman" w:cs="Times New Roman" w:hint="eastAsia"/>
          <w:sz w:val="32"/>
          <w:szCs w:val="32"/>
        </w:rPr>
        <w:t>0</w:t>
      </w:r>
      <w:r w:rsidRPr="0055388A">
        <w:rPr>
          <w:rFonts w:ascii="Times New Roman" w:eastAsia="仿宋_GB2312" w:hAnsi="Times New Roman" w:cs="Times New Roman" w:hint="eastAsia"/>
          <w:sz w:val="32"/>
          <w:szCs w:val="32"/>
        </w:rPr>
        <w:t>万元，支出决算为</w:t>
      </w:r>
      <w:r w:rsidR="007C1B18">
        <w:rPr>
          <w:rFonts w:ascii="Times New Roman" w:eastAsia="仿宋_GB2312" w:hAnsi="Times New Roman" w:cs="Times New Roman" w:hint="eastAsia"/>
          <w:sz w:val="32"/>
          <w:szCs w:val="32"/>
        </w:rPr>
        <w:t>4.7</w:t>
      </w:r>
      <w:r w:rsidRPr="0055388A">
        <w:rPr>
          <w:rFonts w:ascii="Times New Roman" w:eastAsia="仿宋_GB2312" w:hAnsi="Times New Roman" w:cs="Times New Roman" w:hint="eastAsia"/>
          <w:sz w:val="32"/>
          <w:szCs w:val="32"/>
        </w:rPr>
        <w:t>万元，决算数大于年初预算数的主要原因是：我单位是经费包干单位，年初做预算时只对人员经费等进行了测算，无法对上级拨款的专款进行核算，故年初预算没有核算，决算数大于预算数。</w:t>
      </w:r>
    </w:p>
    <w:p w:rsidR="0055388A" w:rsidRPr="0055388A" w:rsidRDefault="007C1B18" w:rsidP="0055388A">
      <w:pPr>
        <w:pStyle w:val="Default"/>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sidR="0055388A" w:rsidRPr="0055388A">
        <w:rPr>
          <w:rFonts w:ascii="Times New Roman" w:eastAsia="仿宋_GB2312" w:hAnsi="Times New Roman" w:cs="Times New Roman" w:hint="eastAsia"/>
          <w:sz w:val="32"/>
          <w:szCs w:val="32"/>
        </w:rPr>
        <w:t>、教育支出（类）普通教育（款）高等教育（项）。</w:t>
      </w:r>
    </w:p>
    <w:p w:rsidR="0055388A" w:rsidRPr="0055388A"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55388A">
        <w:rPr>
          <w:rFonts w:ascii="Times New Roman" w:eastAsia="仿宋_GB2312" w:hAnsi="Times New Roman" w:cs="Times New Roman" w:hint="eastAsia"/>
          <w:sz w:val="32"/>
          <w:szCs w:val="32"/>
        </w:rPr>
        <w:t>年初预算为</w:t>
      </w:r>
      <w:r w:rsidRPr="0055388A">
        <w:rPr>
          <w:rFonts w:ascii="Times New Roman" w:eastAsia="仿宋_GB2312" w:hAnsi="Times New Roman" w:cs="Times New Roman" w:hint="eastAsia"/>
          <w:sz w:val="32"/>
          <w:szCs w:val="32"/>
        </w:rPr>
        <w:t>0</w:t>
      </w:r>
      <w:r w:rsidRPr="0055388A">
        <w:rPr>
          <w:rFonts w:ascii="Times New Roman" w:eastAsia="仿宋_GB2312" w:hAnsi="Times New Roman" w:cs="Times New Roman" w:hint="eastAsia"/>
          <w:sz w:val="32"/>
          <w:szCs w:val="32"/>
        </w:rPr>
        <w:t>万元，支出决算为</w:t>
      </w:r>
      <w:r w:rsidR="007C1B18">
        <w:rPr>
          <w:rFonts w:ascii="Times New Roman" w:eastAsia="仿宋_GB2312" w:hAnsi="Times New Roman" w:cs="Times New Roman" w:hint="eastAsia"/>
          <w:sz w:val="32"/>
          <w:szCs w:val="32"/>
        </w:rPr>
        <w:t>73</w:t>
      </w:r>
      <w:r w:rsidR="00EE1091">
        <w:rPr>
          <w:rFonts w:ascii="Times New Roman" w:eastAsia="仿宋_GB2312" w:hAnsi="Times New Roman" w:cs="Times New Roman" w:hint="eastAsia"/>
          <w:sz w:val="32"/>
          <w:szCs w:val="32"/>
        </w:rPr>
        <w:t>2.25</w:t>
      </w:r>
      <w:r w:rsidRPr="0055388A">
        <w:rPr>
          <w:rFonts w:ascii="Times New Roman" w:eastAsia="仿宋_GB2312" w:hAnsi="Times New Roman" w:cs="Times New Roman" w:hint="eastAsia"/>
          <w:sz w:val="32"/>
          <w:szCs w:val="32"/>
        </w:rPr>
        <w:t>万元，决算数大于年初预算数的主要原因是：学校在年初预算时列在了教育支出（类）职业教育（款）高等职业教育（项），但指标下达是列在教育支出（类）普通教育（款）高等教育（项），故决算数大于预算数。</w:t>
      </w:r>
    </w:p>
    <w:p w:rsidR="0055388A" w:rsidRPr="0055388A" w:rsidRDefault="007C1B18" w:rsidP="0055388A">
      <w:pPr>
        <w:pStyle w:val="Default"/>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sidR="0055388A" w:rsidRPr="0055388A">
        <w:rPr>
          <w:rFonts w:ascii="Times New Roman" w:eastAsia="仿宋_GB2312" w:hAnsi="Times New Roman" w:cs="Times New Roman" w:hint="eastAsia"/>
          <w:sz w:val="32"/>
          <w:szCs w:val="32"/>
        </w:rPr>
        <w:t>、教育支出（类）普通教育（款）其他普通教育支出（项）。</w:t>
      </w:r>
    </w:p>
    <w:p w:rsidR="0055388A" w:rsidRPr="0055388A"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55388A">
        <w:rPr>
          <w:rFonts w:ascii="Times New Roman" w:eastAsia="仿宋_GB2312" w:hAnsi="Times New Roman" w:cs="Times New Roman" w:hint="eastAsia"/>
          <w:sz w:val="32"/>
          <w:szCs w:val="32"/>
        </w:rPr>
        <w:t>年初预算为</w:t>
      </w:r>
      <w:r w:rsidRPr="0055388A">
        <w:rPr>
          <w:rFonts w:ascii="Times New Roman" w:eastAsia="仿宋_GB2312" w:hAnsi="Times New Roman" w:cs="Times New Roman" w:hint="eastAsia"/>
          <w:sz w:val="32"/>
          <w:szCs w:val="32"/>
        </w:rPr>
        <w:t>0</w:t>
      </w:r>
      <w:r w:rsidRPr="0055388A">
        <w:rPr>
          <w:rFonts w:ascii="Times New Roman" w:eastAsia="仿宋_GB2312" w:hAnsi="Times New Roman" w:cs="Times New Roman" w:hint="eastAsia"/>
          <w:sz w:val="32"/>
          <w:szCs w:val="32"/>
        </w:rPr>
        <w:t>万元，支出决算为</w:t>
      </w:r>
      <w:r w:rsidR="007C1B18">
        <w:rPr>
          <w:rFonts w:ascii="Times New Roman" w:eastAsia="仿宋_GB2312" w:hAnsi="Times New Roman" w:cs="Times New Roman" w:hint="eastAsia"/>
          <w:sz w:val="32"/>
          <w:szCs w:val="32"/>
        </w:rPr>
        <w:t>1.51</w:t>
      </w:r>
      <w:r w:rsidRPr="0055388A">
        <w:rPr>
          <w:rFonts w:ascii="Times New Roman" w:eastAsia="仿宋_GB2312" w:hAnsi="Times New Roman" w:cs="Times New Roman" w:hint="eastAsia"/>
          <w:sz w:val="32"/>
          <w:szCs w:val="32"/>
        </w:rPr>
        <w:t>万元，决算数大于年初预算数的主要原因是：学校在年初预算时列在了教育支出（类）职业教育（款）高等职业教育（项），但指标下达是列在教育支出（类）普通教育（款）其他普通教育支出（项），故决算数大于预算数。</w:t>
      </w:r>
    </w:p>
    <w:p w:rsidR="0055388A" w:rsidRPr="0055388A" w:rsidRDefault="007C1B18" w:rsidP="0055388A">
      <w:pPr>
        <w:pStyle w:val="Default"/>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sidR="0055388A" w:rsidRPr="0055388A">
        <w:rPr>
          <w:rFonts w:ascii="Times New Roman" w:eastAsia="仿宋_GB2312" w:hAnsi="Times New Roman" w:cs="Times New Roman" w:hint="eastAsia"/>
          <w:sz w:val="32"/>
          <w:szCs w:val="32"/>
        </w:rPr>
        <w:t>、教育支出（类）职业教育（款）中等职业教育（项）。</w:t>
      </w:r>
    </w:p>
    <w:p w:rsidR="0055388A" w:rsidRPr="0055388A"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55388A">
        <w:rPr>
          <w:rFonts w:ascii="Times New Roman" w:eastAsia="仿宋_GB2312" w:hAnsi="Times New Roman" w:cs="Times New Roman" w:hint="eastAsia"/>
          <w:sz w:val="32"/>
          <w:szCs w:val="32"/>
        </w:rPr>
        <w:t>年初预算为</w:t>
      </w:r>
      <w:r w:rsidRPr="0055388A">
        <w:rPr>
          <w:rFonts w:ascii="Times New Roman" w:eastAsia="仿宋_GB2312" w:hAnsi="Times New Roman" w:cs="Times New Roman" w:hint="eastAsia"/>
          <w:sz w:val="32"/>
          <w:szCs w:val="32"/>
        </w:rPr>
        <w:t>0</w:t>
      </w:r>
      <w:r w:rsidRPr="0055388A">
        <w:rPr>
          <w:rFonts w:ascii="Times New Roman" w:eastAsia="仿宋_GB2312" w:hAnsi="Times New Roman" w:cs="Times New Roman" w:hint="eastAsia"/>
          <w:sz w:val="32"/>
          <w:szCs w:val="32"/>
        </w:rPr>
        <w:t>万元，支出决算为</w:t>
      </w:r>
      <w:r w:rsidR="007C1B18">
        <w:rPr>
          <w:rFonts w:ascii="Times New Roman" w:eastAsia="仿宋_GB2312" w:hAnsi="Times New Roman" w:cs="Times New Roman" w:hint="eastAsia"/>
          <w:sz w:val="32"/>
          <w:szCs w:val="32"/>
        </w:rPr>
        <w:t>130</w:t>
      </w:r>
      <w:r w:rsidRPr="0055388A">
        <w:rPr>
          <w:rFonts w:ascii="Times New Roman" w:eastAsia="仿宋_GB2312" w:hAnsi="Times New Roman" w:cs="Times New Roman" w:hint="eastAsia"/>
          <w:sz w:val="32"/>
          <w:szCs w:val="32"/>
        </w:rPr>
        <w:t>万元，决算数大于年初预算数的主要原因是：学校在年初预算时列在了教育支出（类）职业教育（款）高等职业教育（项），但指标下达是列在教育</w:t>
      </w:r>
      <w:r w:rsidRPr="0055388A">
        <w:rPr>
          <w:rFonts w:ascii="Times New Roman" w:eastAsia="仿宋_GB2312" w:hAnsi="Times New Roman" w:cs="Times New Roman" w:hint="eastAsia"/>
          <w:sz w:val="32"/>
          <w:szCs w:val="32"/>
        </w:rPr>
        <w:lastRenderedPageBreak/>
        <w:t>支出（类）职业教育（款）中等职业教育（项），故决算数大于预算数。</w:t>
      </w:r>
    </w:p>
    <w:p w:rsidR="0055388A" w:rsidRPr="0055388A" w:rsidRDefault="007C1B18" w:rsidP="0055388A">
      <w:pPr>
        <w:pStyle w:val="Default"/>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r w:rsidR="0055388A" w:rsidRPr="0055388A">
        <w:rPr>
          <w:rFonts w:ascii="Times New Roman" w:eastAsia="仿宋_GB2312" w:hAnsi="Times New Roman" w:cs="Times New Roman" w:hint="eastAsia"/>
          <w:sz w:val="32"/>
          <w:szCs w:val="32"/>
        </w:rPr>
        <w:t>、教育支出（类）职业教育（款）高等职业教育（项）。</w:t>
      </w:r>
    </w:p>
    <w:p w:rsidR="0055388A"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62335B">
        <w:rPr>
          <w:rFonts w:ascii="Times New Roman" w:eastAsia="仿宋_GB2312" w:hAnsi="Times New Roman" w:cs="Times New Roman" w:hint="eastAsia"/>
          <w:sz w:val="32"/>
          <w:szCs w:val="32"/>
        </w:rPr>
        <w:t>年初预算为</w:t>
      </w:r>
      <w:r w:rsidR="00C56E06" w:rsidRPr="0062335B">
        <w:rPr>
          <w:rFonts w:ascii="Times New Roman" w:eastAsia="仿宋_GB2312" w:hAnsi="Times New Roman" w:cs="Times New Roman" w:hint="eastAsia"/>
          <w:sz w:val="32"/>
          <w:szCs w:val="32"/>
        </w:rPr>
        <w:t>2951.46</w:t>
      </w:r>
      <w:r w:rsidRPr="0062335B">
        <w:rPr>
          <w:rFonts w:ascii="Times New Roman" w:eastAsia="仿宋_GB2312" w:hAnsi="Times New Roman" w:cs="Times New Roman" w:hint="eastAsia"/>
          <w:sz w:val="32"/>
          <w:szCs w:val="32"/>
        </w:rPr>
        <w:t>万元，支出决算为</w:t>
      </w:r>
      <w:r w:rsidR="007C1B18" w:rsidRPr="0062335B">
        <w:rPr>
          <w:rFonts w:ascii="Times New Roman" w:eastAsia="仿宋_GB2312" w:hAnsi="Times New Roman" w:cs="Times New Roman" w:hint="eastAsia"/>
          <w:sz w:val="32"/>
          <w:szCs w:val="32"/>
        </w:rPr>
        <w:t>5771.3</w:t>
      </w:r>
      <w:r w:rsidRPr="0062335B">
        <w:rPr>
          <w:rFonts w:ascii="Times New Roman" w:eastAsia="仿宋_GB2312" w:hAnsi="Times New Roman" w:cs="Times New Roman" w:hint="eastAsia"/>
          <w:sz w:val="32"/>
          <w:szCs w:val="32"/>
        </w:rPr>
        <w:t>万元，完成年初预算的</w:t>
      </w:r>
      <w:r w:rsidR="00BB6D43">
        <w:rPr>
          <w:rFonts w:ascii="Times New Roman" w:eastAsia="仿宋_GB2312" w:hAnsi="Times New Roman" w:cs="Times New Roman" w:hint="eastAsia"/>
          <w:sz w:val="32"/>
          <w:szCs w:val="32"/>
        </w:rPr>
        <w:t>195.64</w:t>
      </w:r>
      <w:r w:rsidRPr="0062335B">
        <w:rPr>
          <w:rFonts w:ascii="Times New Roman" w:eastAsia="仿宋_GB2312" w:hAnsi="Times New Roman" w:cs="Times New Roman" w:hint="eastAsia"/>
          <w:sz w:val="32"/>
          <w:szCs w:val="32"/>
        </w:rPr>
        <w:t>%</w:t>
      </w:r>
      <w:r w:rsidRPr="0062335B">
        <w:rPr>
          <w:rFonts w:ascii="Times New Roman" w:eastAsia="仿宋_GB2312" w:hAnsi="Times New Roman" w:cs="Times New Roman" w:hint="eastAsia"/>
          <w:sz w:val="32"/>
          <w:szCs w:val="32"/>
        </w:rPr>
        <w:t>，决算数小于年初预算数的主要原因是：我单位是经费包干单位，</w:t>
      </w:r>
      <w:r w:rsidR="00BB6D43">
        <w:rPr>
          <w:rFonts w:ascii="Times New Roman" w:eastAsia="仿宋_GB2312" w:hAnsi="Times New Roman" w:cs="Times New Roman" w:hint="eastAsia"/>
          <w:sz w:val="32"/>
          <w:szCs w:val="32"/>
        </w:rPr>
        <w:t>学校教职工工资实行绩效工资，</w:t>
      </w:r>
      <w:r w:rsidRPr="0062335B">
        <w:rPr>
          <w:rFonts w:ascii="Times New Roman" w:eastAsia="仿宋_GB2312" w:hAnsi="Times New Roman" w:cs="Times New Roman" w:hint="eastAsia"/>
          <w:sz w:val="32"/>
          <w:szCs w:val="32"/>
        </w:rPr>
        <w:t>年初做预算时</w:t>
      </w:r>
      <w:r w:rsidR="00BB6D43">
        <w:rPr>
          <w:rFonts w:ascii="Times New Roman" w:eastAsia="仿宋_GB2312" w:hAnsi="Times New Roman" w:cs="Times New Roman" w:hint="eastAsia"/>
          <w:sz w:val="32"/>
          <w:szCs w:val="32"/>
        </w:rPr>
        <w:t>只</w:t>
      </w:r>
      <w:r w:rsidR="003005A6">
        <w:rPr>
          <w:rFonts w:ascii="Times New Roman" w:eastAsia="仿宋_GB2312" w:hAnsi="Times New Roman" w:cs="Times New Roman" w:hint="eastAsia"/>
          <w:sz w:val="32"/>
          <w:szCs w:val="32"/>
        </w:rPr>
        <w:t>要求做市人社局审批的工资</w:t>
      </w:r>
      <w:r w:rsidR="00BB6D43">
        <w:rPr>
          <w:rFonts w:ascii="Times New Roman" w:eastAsia="仿宋_GB2312" w:hAnsi="Times New Roman" w:cs="Times New Roman" w:hint="eastAsia"/>
          <w:sz w:val="32"/>
          <w:szCs w:val="32"/>
        </w:rPr>
        <w:t>部分</w:t>
      </w:r>
      <w:r w:rsidRPr="0062335B">
        <w:rPr>
          <w:rFonts w:ascii="Times New Roman" w:eastAsia="仿宋_GB2312" w:hAnsi="Times New Roman" w:cs="Times New Roman" w:hint="eastAsia"/>
          <w:sz w:val="32"/>
          <w:szCs w:val="32"/>
        </w:rPr>
        <w:t>。</w:t>
      </w:r>
    </w:p>
    <w:p w:rsidR="007C1B18" w:rsidRPr="0055388A" w:rsidRDefault="007C1B18" w:rsidP="007C1B18">
      <w:pPr>
        <w:pStyle w:val="Default"/>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8</w:t>
      </w:r>
      <w:r w:rsidRPr="0055388A">
        <w:rPr>
          <w:rFonts w:ascii="Times New Roman" w:eastAsia="仿宋_GB2312" w:hAnsi="Times New Roman" w:cs="Times New Roman" w:hint="eastAsia"/>
          <w:sz w:val="32"/>
          <w:szCs w:val="32"/>
        </w:rPr>
        <w:t>、教育支出（类）</w:t>
      </w:r>
      <w:r w:rsidRPr="007C1B18">
        <w:rPr>
          <w:rFonts w:ascii="Times New Roman" w:eastAsia="仿宋_GB2312" w:hAnsi="Times New Roman" w:cs="Times New Roman" w:hint="eastAsia"/>
          <w:sz w:val="32"/>
          <w:szCs w:val="32"/>
        </w:rPr>
        <w:t>其他教育支出</w:t>
      </w:r>
      <w:r w:rsidRPr="0055388A">
        <w:rPr>
          <w:rFonts w:ascii="Times New Roman" w:eastAsia="仿宋_GB2312" w:hAnsi="Times New Roman" w:cs="Times New Roman" w:hint="eastAsia"/>
          <w:sz w:val="32"/>
          <w:szCs w:val="32"/>
        </w:rPr>
        <w:t>（款）</w:t>
      </w:r>
      <w:r w:rsidRPr="007C1B18">
        <w:rPr>
          <w:rFonts w:ascii="Times New Roman" w:eastAsia="仿宋_GB2312" w:hAnsi="Times New Roman" w:cs="Times New Roman" w:hint="eastAsia"/>
          <w:sz w:val="32"/>
          <w:szCs w:val="32"/>
        </w:rPr>
        <w:t>其他教育支出</w:t>
      </w:r>
      <w:r w:rsidRPr="0055388A">
        <w:rPr>
          <w:rFonts w:ascii="Times New Roman" w:eastAsia="仿宋_GB2312" w:hAnsi="Times New Roman" w:cs="Times New Roman" w:hint="eastAsia"/>
          <w:sz w:val="32"/>
          <w:szCs w:val="32"/>
        </w:rPr>
        <w:t>（项）。</w:t>
      </w:r>
    </w:p>
    <w:p w:rsidR="007C1B18" w:rsidRPr="0055388A" w:rsidRDefault="007C1B18" w:rsidP="007C1B18">
      <w:pPr>
        <w:pStyle w:val="Default"/>
        <w:overflowPunct w:val="0"/>
        <w:spacing w:line="600" w:lineRule="exact"/>
        <w:ind w:firstLineChars="200" w:firstLine="640"/>
        <w:rPr>
          <w:rFonts w:ascii="Times New Roman" w:eastAsia="仿宋_GB2312" w:hAnsi="Times New Roman" w:cs="Times New Roman"/>
          <w:sz w:val="32"/>
          <w:szCs w:val="32"/>
        </w:rPr>
      </w:pPr>
      <w:r w:rsidRPr="007C1B18">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sidRPr="007C1B18">
        <w:rPr>
          <w:rFonts w:ascii="Times New Roman" w:eastAsia="仿宋_GB2312" w:hAnsi="Times New Roman" w:cs="Times New Roman" w:hint="eastAsia"/>
          <w:sz w:val="32"/>
          <w:szCs w:val="32"/>
        </w:rPr>
        <w:t>万元，</w:t>
      </w:r>
      <w:r w:rsidRPr="0055388A">
        <w:rPr>
          <w:rFonts w:ascii="Times New Roman" w:eastAsia="仿宋_GB2312" w:hAnsi="Times New Roman" w:cs="Times New Roman" w:hint="eastAsia"/>
          <w:sz w:val="32"/>
          <w:szCs w:val="32"/>
        </w:rPr>
        <w:t>支出决算为</w:t>
      </w:r>
      <w:r>
        <w:rPr>
          <w:rFonts w:ascii="Times New Roman" w:eastAsia="仿宋_GB2312" w:hAnsi="Times New Roman" w:cs="Times New Roman" w:hint="eastAsia"/>
          <w:sz w:val="32"/>
          <w:szCs w:val="32"/>
        </w:rPr>
        <w:t>690.87</w:t>
      </w:r>
      <w:r w:rsidRPr="0055388A">
        <w:rPr>
          <w:rFonts w:ascii="Times New Roman" w:eastAsia="仿宋_GB2312" w:hAnsi="Times New Roman" w:cs="Times New Roman" w:hint="eastAsia"/>
          <w:sz w:val="32"/>
          <w:szCs w:val="32"/>
        </w:rPr>
        <w:t>万元，决算数小于年初预算数的主要原因是：我单位是经费包干单位，年初做预算时都做在了教育支出（类）职业教育（款）高等职业教育（项）。</w:t>
      </w:r>
    </w:p>
    <w:p w:rsidR="0055388A" w:rsidRPr="0055388A" w:rsidRDefault="00D750E9" w:rsidP="0055388A">
      <w:pPr>
        <w:pStyle w:val="Default"/>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9</w:t>
      </w:r>
      <w:r w:rsidR="0055388A" w:rsidRPr="0055388A">
        <w:rPr>
          <w:rFonts w:ascii="Times New Roman" w:eastAsia="仿宋_GB2312" w:hAnsi="Times New Roman" w:cs="Times New Roman" w:hint="eastAsia"/>
          <w:sz w:val="32"/>
          <w:szCs w:val="32"/>
        </w:rPr>
        <w:t>、科学技术支出（类）</w:t>
      </w:r>
      <w:r>
        <w:rPr>
          <w:rFonts w:ascii="Times New Roman" w:eastAsia="仿宋_GB2312" w:hAnsi="Times New Roman" w:cs="Times New Roman" w:hint="eastAsia"/>
          <w:sz w:val="32"/>
          <w:szCs w:val="32"/>
        </w:rPr>
        <w:t>社会科学</w:t>
      </w:r>
      <w:r w:rsidR="0055388A" w:rsidRPr="0055388A">
        <w:rPr>
          <w:rFonts w:ascii="Times New Roman" w:eastAsia="仿宋_GB2312" w:hAnsi="Times New Roman" w:cs="Times New Roman" w:hint="eastAsia"/>
          <w:sz w:val="32"/>
          <w:szCs w:val="32"/>
        </w:rPr>
        <w:t>（款）</w:t>
      </w:r>
      <w:r>
        <w:rPr>
          <w:rFonts w:ascii="Times New Roman" w:eastAsia="仿宋_GB2312" w:hAnsi="Times New Roman" w:cs="Times New Roman" w:hint="eastAsia"/>
          <w:sz w:val="32"/>
          <w:szCs w:val="32"/>
        </w:rPr>
        <w:t>社科基金支出</w:t>
      </w:r>
      <w:r w:rsidR="0055388A" w:rsidRPr="0055388A">
        <w:rPr>
          <w:rFonts w:ascii="Times New Roman" w:eastAsia="仿宋_GB2312" w:hAnsi="Times New Roman" w:cs="Times New Roman" w:hint="eastAsia"/>
          <w:sz w:val="32"/>
          <w:szCs w:val="32"/>
        </w:rPr>
        <w:t>（项）。</w:t>
      </w:r>
    </w:p>
    <w:p w:rsidR="0055388A" w:rsidRPr="0055388A"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55388A">
        <w:rPr>
          <w:rFonts w:ascii="Times New Roman" w:eastAsia="仿宋_GB2312" w:hAnsi="Times New Roman" w:cs="Times New Roman" w:hint="eastAsia"/>
          <w:sz w:val="32"/>
          <w:szCs w:val="32"/>
        </w:rPr>
        <w:t>年初预算为</w:t>
      </w:r>
      <w:r w:rsidRPr="0055388A">
        <w:rPr>
          <w:rFonts w:ascii="Times New Roman" w:eastAsia="仿宋_GB2312" w:hAnsi="Times New Roman" w:cs="Times New Roman" w:hint="eastAsia"/>
          <w:sz w:val="32"/>
          <w:szCs w:val="32"/>
        </w:rPr>
        <w:t>0</w:t>
      </w:r>
      <w:r w:rsidRPr="0055388A">
        <w:rPr>
          <w:rFonts w:ascii="Times New Roman" w:eastAsia="仿宋_GB2312" w:hAnsi="Times New Roman" w:cs="Times New Roman" w:hint="eastAsia"/>
          <w:sz w:val="32"/>
          <w:szCs w:val="32"/>
        </w:rPr>
        <w:t>万元，支出决算为</w:t>
      </w:r>
      <w:r w:rsidR="00D750E9">
        <w:rPr>
          <w:rFonts w:ascii="Times New Roman" w:eastAsia="仿宋_GB2312" w:hAnsi="Times New Roman" w:cs="Times New Roman" w:hint="eastAsia"/>
          <w:sz w:val="32"/>
          <w:szCs w:val="32"/>
        </w:rPr>
        <w:t>0.02</w:t>
      </w:r>
      <w:r w:rsidRPr="0055388A">
        <w:rPr>
          <w:rFonts w:ascii="Times New Roman" w:eastAsia="仿宋_GB2312" w:hAnsi="Times New Roman" w:cs="Times New Roman" w:hint="eastAsia"/>
          <w:sz w:val="32"/>
          <w:szCs w:val="32"/>
        </w:rPr>
        <w:t>万元，决算数大于年初预算数的主要原因是：我单位是经费包干单位，年初做预算时只对人员经费等进行了测算，无法对上级拨款的专款进行核算，故年初预算没有核算，决算数大于预算数。</w:t>
      </w:r>
    </w:p>
    <w:p w:rsidR="0055388A" w:rsidRPr="0055388A"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55388A">
        <w:rPr>
          <w:rFonts w:ascii="Times New Roman" w:eastAsia="仿宋_GB2312" w:hAnsi="Times New Roman" w:cs="Times New Roman" w:hint="eastAsia"/>
          <w:sz w:val="32"/>
          <w:szCs w:val="32"/>
        </w:rPr>
        <w:t>1</w:t>
      </w:r>
      <w:r w:rsidR="00D750E9">
        <w:rPr>
          <w:rFonts w:ascii="Times New Roman" w:eastAsia="仿宋_GB2312" w:hAnsi="Times New Roman" w:cs="Times New Roman" w:hint="eastAsia"/>
          <w:sz w:val="32"/>
          <w:szCs w:val="32"/>
        </w:rPr>
        <w:t>0</w:t>
      </w:r>
      <w:r w:rsidRPr="0055388A">
        <w:rPr>
          <w:rFonts w:ascii="Times New Roman" w:eastAsia="仿宋_GB2312" w:hAnsi="Times New Roman" w:cs="Times New Roman" w:hint="eastAsia"/>
          <w:sz w:val="32"/>
          <w:szCs w:val="32"/>
        </w:rPr>
        <w:t>、科学技术支出（类）社会科学（款）</w:t>
      </w:r>
      <w:r w:rsidR="00D750E9">
        <w:rPr>
          <w:rFonts w:ascii="Times New Roman" w:eastAsia="仿宋_GB2312" w:hAnsi="Times New Roman" w:cs="Times New Roman" w:hint="eastAsia"/>
          <w:sz w:val="32"/>
          <w:szCs w:val="32"/>
        </w:rPr>
        <w:t>其他社会科学</w:t>
      </w:r>
      <w:r w:rsidRPr="0055388A">
        <w:rPr>
          <w:rFonts w:ascii="Times New Roman" w:eastAsia="仿宋_GB2312" w:hAnsi="Times New Roman" w:cs="Times New Roman" w:hint="eastAsia"/>
          <w:sz w:val="32"/>
          <w:szCs w:val="32"/>
        </w:rPr>
        <w:t>支出（项）。</w:t>
      </w:r>
    </w:p>
    <w:p w:rsidR="0055388A" w:rsidRPr="0055388A"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55388A">
        <w:rPr>
          <w:rFonts w:ascii="Times New Roman" w:eastAsia="仿宋_GB2312" w:hAnsi="Times New Roman" w:cs="Times New Roman" w:hint="eastAsia"/>
          <w:sz w:val="32"/>
          <w:szCs w:val="32"/>
        </w:rPr>
        <w:t>年初预算为</w:t>
      </w:r>
      <w:r w:rsidRPr="0055388A">
        <w:rPr>
          <w:rFonts w:ascii="Times New Roman" w:eastAsia="仿宋_GB2312" w:hAnsi="Times New Roman" w:cs="Times New Roman" w:hint="eastAsia"/>
          <w:sz w:val="32"/>
          <w:szCs w:val="32"/>
        </w:rPr>
        <w:t>0</w:t>
      </w:r>
      <w:r w:rsidRPr="0055388A">
        <w:rPr>
          <w:rFonts w:ascii="Times New Roman" w:eastAsia="仿宋_GB2312" w:hAnsi="Times New Roman" w:cs="Times New Roman" w:hint="eastAsia"/>
          <w:sz w:val="32"/>
          <w:szCs w:val="32"/>
        </w:rPr>
        <w:t>万元，支出决算为</w:t>
      </w:r>
      <w:r w:rsidRPr="0055388A">
        <w:rPr>
          <w:rFonts w:ascii="Times New Roman" w:eastAsia="仿宋_GB2312" w:hAnsi="Times New Roman" w:cs="Times New Roman" w:hint="eastAsia"/>
          <w:sz w:val="32"/>
          <w:szCs w:val="32"/>
        </w:rPr>
        <w:t>0.</w:t>
      </w:r>
      <w:r w:rsidR="00D750E9">
        <w:rPr>
          <w:rFonts w:ascii="Times New Roman" w:eastAsia="仿宋_GB2312" w:hAnsi="Times New Roman" w:cs="Times New Roman" w:hint="eastAsia"/>
          <w:sz w:val="32"/>
          <w:szCs w:val="32"/>
        </w:rPr>
        <w:t>46</w:t>
      </w:r>
      <w:r w:rsidRPr="0055388A">
        <w:rPr>
          <w:rFonts w:ascii="Times New Roman" w:eastAsia="仿宋_GB2312" w:hAnsi="Times New Roman" w:cs="Times New Roman" w:hint="eastAsia"/>
          <w:sz w:val="32"/>
          <w:szCs w:val="32"/>
        </w:rPr>
        <w:t>万元，决算数大于年初预算数的主要原因是：我单位是经费包干单位，年初做预算时只对人员经费等进行了测算，无法对上级拨款的专款进行核算，故年初预算没有核算，决算数大于预算数。</w:t>
      </w:r>
    </w:p>
    <w:p w:rsidR="0055388A" w:rsidRPr="0055388A"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55388A">
        <w:rPr>
          <w:rFonts w:ascii="Times New Roman" w:eastAsia="仿宋_GB2312" w:hAnsi="Times New Roman" w:cs="Times New Roman" w:hint="eastAsia"/>
          <w:sz w:val="32"/>
          <w:szCs w:val="32"/>
        </w:rPr>
        <w:t>1</w:t>
      </w:r>
      <w:r w:rsidR="00D750E9">
        <w:rPr>
          <w:rFonts w:ascii="Times New Roman" w:eastAsia="仿宋_GB2312" w:hAnsi="Times New Roman" w:cs="Times New Roman" w:hint="eastAsia"/>
          <w:sz w:val="32"/>
          <w:szCs w:val="32"/>
        </w:rPr>
        <w:t>1</w:t>
      </w:r>
      <w:r w:rsidRPr="0055388A">
        <w:rPr>
          <w:rFonts w:ascii="Times New Roman" w:eastAsia="仿宋_GB2312" w:hAnsi="Times New Roman" w:cs="Times New Roman" w:hint="eastAsia"/>
          <w:sz w:val="32"/>
          <w:szCs w:val="32"/>
        </w:rPr>
        <w:t>、科学技术支出（类）</w:t>
      </w:r>
      <w:r w:rsidR="00D750E9">
        <w:rPr>
          <w:rFonts w:ascii="Times New Roman" w:eastAsia="仿宋_GB2312" w:hAnsi="Times New Roman" w:cs="Times New Roman" w:hint="eastAsia"/>
          <w:sz w:val="32"/>
          <w:szCs w:val="32"/>
        </w:rPr>
        <w:t>其他科学技术支出</w:t>
      </w:r>
      <w:r w:rsidRPr="0055388A">
        <w:rPr>
          <w:rFonts w:ascii="Times New Roman" w:eastAsia="仿宋_GB2312" w:hAnsi="Times New Roman" w:cs="Times New Roman" w:hint="eastAsia"/>
          <w:sz w:val="32"/>
          <w:szCs w:val="32"/>
        </w:rPr>
        <w:t>（款）</w:t>
      </w:r>
      <w:r w:rsidR="00D750E9">
        <w:rPr>
          <w:rFonts w:ascii="Times New Roman" w:eastAsia="仿宋_GB2312" w:hAnsi="Times New Roman" w:cs="Times New Roman" w:hint="eastAsia"/>
          <w:sz w:val="32"/>
          <w:szCs w:val="32"/>
        </w:rPr>
        <w:t>其他科</w:t>
      </w:r>
      <w:r w:rsidR="00D750E9">
        <w:rPr>
          <w:rFonts w:ascii="Times New Roman" w:eastAsia="仿宋_GB2312" w:hAnsi="Times New Roman" w:cs="Times New Roman" w:hint="eastAsia"/>
          <w:sz w:val="32"/>
          <w:szCs w:val="32"/>
        </w:rPr>
        <w:lastRenderedPageBreak/>
        <w:t>学技术支出</w:t>
      </w:r>
      <w:r w:rsidRPr="0055388A">
        <w:rPr>
          <w:rFonts w:ascii="Times New Roman" w:eastAsia="仿宋_GB2312" w:hAnsi="Times New Roman" w:cs="Times New Roman" w:hint="eastAsia"/>
          <w:sz w:val="32"/>
          <w:szCs w:val="32"/>
        </w:rPr>
        <w:t>（项）。</w:t>
      </w:r>
    </w:p>
    <w:p w:rsidR="0055388A" w:rsidRPr="0055388A"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55388A">
        <w:rPr>
          <w:rFonts w:ascii="Times New Roman" w:eastAsia="仿宋_GB2312" w:hAnsi="Times New Roman" w:cs="Times New Roman" w:hint="eastAsia"/>
          <w:sz w:val="32"/>
          <w:szCs w:val="32"/>
        </w:rPr>
        <w:t>年初预算为</w:t>
      </w:r>
      <w:r w:rsidRPr="0055388A">
        <w:rPr>
          <w:rFonts w:ascii="Times New Roman" w:eastAsia="仿宋_GB2312" w:hAnsi="Times New Roman" w:cs="Times New Roman" w:hint="eastAsia"/>
          <w:sz w:val="32"/>
          <w:szCs w:val="32"/>
        </w:rPr>
        <w:t>0</w:t>
      </w:r>
      <w:r w:rsidRPr="0055388A">
        <w:rPr>
          <w:rFonts w:ascii="Times New Roman" w:eastAsia="仿宋_GB2312" w:hAnsi="Times New Roman" w:cs="Times New Roman" w:hint="eastAsia"/>
          <w:sz w:val="32"/>
          <w:szCs w:val="32"/>
        </w:rPr>
        <w:t>万元，支出决算为</w:t>
      </w:r>
      <w:r w:rsidR="00D750E9">
        <w:rPr>
          <w:rFonts w:ascii="Times New Roman" w:eastAsia="仿宋_GB2312" w:hAnsi="Times New Roman" w:cs="Times New Roman" w:hint="eastAsia"/>
          <w:sz w:val="32"/>
          <w:szCs w:val="32"/>
        </w:rPr>
        <w:t>68.2</w:t>
      </w:r>
      <w:r w:rsidRPr="0055388A">
        <w:rPr>
          <w:rFonts w:ascii="Times New Roman" w:eastAsia="仿宋_GB2312" w:hAnsi="Times New Roman" w:cs="Times New Roman" w:hint="eastAsia"/>
          <w:sz w:val="32"/>
          <w:szCs w:val="32"/>
        </w:rPr>
        <w:t>万元，决算数大于年初预算数的主要原因是：我单位是经费包干单位，年初做预算时只对人员经费等进行了测算，无法对上级拨款的专款进行核算，故年初预算没有核算，决算数大于预算数。</w:t>
      </w:r>
    </w:p>
    <w:p w:rsidR="0055388A" w:rsidRPr="003005A6"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55388A">
        <w:rPr>
          <w:rFonts w:ascii="Times New Roman" w:eastAsia="仿宋_GB2312" w:hAnsi="Times New Roman" w:cs="Times New Roman" w:hint="eastAsia"/>
          <w:sz w:val="32"/>
          <w:szCs w:val="32"/>
        </w:rPr>
        <w:t>1</w:t>
      </w:r>
      <w:r w:rsidR="00D750E9">
        <w:rPr>
          <w:rFonts w:ascii="Times New Roman" w:eastAsia="仿宋_GB2312" w:hAnsi="Times New Roman" w:cs="Times New Roman" w:hint="eastAsia"/>
          <w:sz w:val="32"/>
          <w:szCs w:val="32"/>
        </w:rPr>
        <w:t>2</w:t>
      </w:r>
      <w:r w:rsidRPr="0055388A">
        <w:rPr>
          <w:rFonts w:ascii="Times New Roman" w:eastAsia="仿宋_GB2312" w:hAnsi="Times New Roman" w:cs="Times New Roman" w:hint="eastAsia"/>
          <w:sz w:val="32"/>
          <w:szCs w:val="32"/>
        </w:rPr>
        <w:t>、社会保障和就业支出（类）行政事业单位养老支出（款）机关</w:t>
      </w:r>
      <w:r w:rsidRPr="003005A6">
        <w:rPr>
          <w:rFonts w:ascii="Times New Roman" w:eastAsia="仿宋_GB2312" w:hAnsi="Times New Roman" w:cs="Times New Roman" w:hint="eastAsia"/>
          <w:sz w:val="32"/>
          <w:szCs w:val="32"/>
        </w:rPr>
        <w:t>事业单位基本养老保险缴费支出（项）。</w:t>
      </w:r>
    </w:p>
    <w:p w:rsidR="0055388A" w:rsidRPr="003005A6"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3005A6">
        <w:rPr>
          <w:rFonts w:ascii="Times New Roman" w:eastAsia="仿宋_GB2312" w:hAnsi="Times New Roman" w:cs="Times New Roman" w:hint="eastAsia"/>
          <w:sz w:val="32"/>
          <w:szCs w:val="32"/>
        </w:rPr>
        <w:t>年初预算为</w:t>
      </w:r>
      <w:r w:rsidR="00C56E06" w:rsidRPr="003005A6">
        <w:rPr>
          <w:rFonts w:ascii="Times New Roman" w:eastAsia="仿宋_GB2312" w:hAnsi="Times New Roman" w:cs="Times New Roman" w:hint="eastAsia"/>
          <w:sz w:val="32"/>
          <w:szCs w:val="32"/>
        </w:rPr>
        <w:t>418.9</w:t>
      </w:r>
      <w:r w:rsidRPr="003005A6">
        <w:rPr>
          <w:rFonts w:ascii="Times New Roman" w:eastAsia="仿宋_GB2312" w:hAnsi="Times New Roman" w:cs="Times New Roman" w:hint="eastAsia"/>
          <w:sz w:val="32"/>
          <w:szCs w:val="32"/>
        </w:rPr>
        <w:t>万元，支出决算为</w:t>
      </w:r>
      <w:r w:rsidR="00D750E9" w:rsidRPr="003005A6">
        <w:rPr>
          <w:rFonts w:ascii="Times New Roman" w:eastAsia="仿宋_GB2312" w:hAnsi="Times New Roman" w:cs="Times New Roman" w:hint="eastAsia"/>
          <w:sz w:val="32"/>
          <w:szCs w:val="32"/>
        </w:rPr>
        <w:t>418.9</w:t>
      </w:r>
      <w:r w:rsidRPr="003005A6">
        <w:rPr>
          <w:rFonts w:ascii="Times New Roman" w:eastAsia="仿宋_GB2312" w:hAnsi="Times New Roman" w:cs="Times New Roman" w:hint="eastAsia"/>
          <w:sz w:val="32"/>
          <w:szCs w:val="32"/>
        </w:rPr>
        <w:t>万元，完成年初预算的</w:t>
      </w:r>
      <w:r w:rsidRPr="003005A6">
        <w:rPr>
          <w:rFonts w:ascii="Times New Roman" w:eastAsia="仿宋_GB2312" w:hAnsi="Times New Roman" w:cs="Times New Roman" w:hint="eastAsia"/>
          <w:sz w:val="32"/>
          <w:szCs w:val="32"/>
        </w:rPr>
        <w:t>100%</w:t>
      </w:r>
      <w:r w:rsidRPr="003005A6">
        <w:rPr>
          <w:rFonts w:ascii="Times New Roman" w:eastAsia="仿宋_GB2312" w:hAnsi="Times New Roman" w:cs="Times New Roman" w:hint="eastAsia"/>
          <w:sz w:val="32"/>
          <w:szCs w:val="32"/>
        </w:rPr>
        <w:t>，决算数等于年初预算数。</w:t>
      </w:r>
    </w:p>
    <w:p w:rsidR="0055388A" w:rsidRPr="003005A6"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3005A6">
        <w:rPr>
          <w:rFonts w:ascii="Times New Roman" w:eastAsia="仿宋_GB2312" w:hAnsi="Times New Roman" w:cs="Times New Roman" w:hint="eastAsia"/>
          <w:sz w:val="32"/>
          <w:szCs w:val="32"/>
        </w:rPr>
        <w:t>1</w:t>
      </w:r>
      <w:r w:rsidR="00D750E9" w:rsidRPr="003005A6">
        <w:rPr>
          <w:rFonts w:ascii="Times New Roman" w:eastAsia="仿宋_GB2312" w:hAnsi="Times New Roman" w:cs="Times New Roman" w:hint="eastAsia"/>
          <w:sz w:val="32"/>
          <w:szCs w:val="32"/>
        </w:rPr>
        <w:t>3</w:t>
      </w:r>
      <w:r w:rsidRPr="003005A6">
        <w:rPr>
          <w:rFonts w:ascii="Times New Roman" w:eastAsia="仿宋_GB2312" w:hAnsi="Times New Roman" w:cs="Times New Roman" w:hint="eastAsia"/>
          <w:sz w:val="32"/>
          <w:szCs w:val="32"/>
        </w:rPr>
        <w:t>、社会保障和就业支出（类）就业补助（款）其他就业补助支出（项）。</w:t>
      </w:r>
    </w:p>
    <w:p w:rsidR="0055388A" w:rsidRPr="003005A6" w:rsidRDefault="0055388A" w:rsidP="0055388A">
      <w:pPr>
        <w:pStyle w:val="Default"/>
        <w:overflowPunct w:val="0"/>
        <w:spacing w:line="600" w:lineRule="exact"/>
        <w:ind w:firstLineChars="200" w:firstLine="640"/>
        <w:rPr>
          <w:rFonts w:ascii="Times New Roman" w:eastAsia="仿宋_GB2312" w:hAnsi="Times New Roman" w:cs="Times New Roman"/>
          <w:sz w:val="32"/>
          <w:szCs w:val="32"/>
        </w:rPr>
      </w:pPr>
      <w:r w:rsidRPr="003005A6">
        <w:rPr>
          <w:rFonts w:ascii="Times New Roman" w:eastAsia="仿宋_GB2312" w:hAnsi="Times New Roman" w:cs="Times New Roman" w:hint="eastAsia"/>
          <w:sz w:val="32"/>
          <w:szCs w:val="32"/>
        </w:rPr>
        <w:t>年初预算为</w:t>
      </w:r>
      <w:r w:rsidRPr="003005A6">
        <w:rPr>
          <w:rFonts w:ascii="Times New Roman" w:eastAsia="仿宋_GB2312" w:hAnsi="Times New Roman" w:cs="Times New Roman" w:hint="eastAsia"/>
          <w:sz w:val="32"/>
          <w:szCs w:val="32"/>
        </w:rPr>
        <w:t>0</w:t>
      </w:r>
      <w:r w:rsidRPr="003005A6">
        <w:rPr>
          <w:rFonts w:ascii="Times New Roman" w:eastAsia="仿宋_GB2312" w:hAnsi="Times New Roman" w:cs="Times New Roman" w:hint="eastAsia"/>
          <w:sz w:val="32"/>
          <w:szCs w:val="32"/>
        </w:rPr>
        <w:t>万元，支出决算为</w:t>
      </w:r>
      <w:r w:rsidR="00D750E9" w:rsidRPr="003005A6">
        <w:rPr>
          <w:rFonts w:ascii="Times New Roman" w:eastAsia="仿宋_GB2312" w:hAnsi="Times New Roman" w:cs="Times New Roman" w:hint="eastAsia"/>
          <w:sz w:val="32"/>
          <w:szCs w:val="32"/>
        </w:rPr>
        <w:t>4.11</w:t>
      </w:r>
      <w:r w:rsidRPr="003005A6">
        <w:rPr>
          <w:rFonts w:ascii="Times New Roman" w:eastAsia="仿宋_GB2312" w:hAnsi="Times New Roman" w:cs="Times New Roman" w:hint="eastAsia"/>
          <w:sz w:val="32"/>
          <w:szCs w:val="32"/>
        </w:rPr>
        <w:t>万元，决算数大于年初预算数的主要原因是：我单位是经费包干单位，年初做预算时只对人员经费等进行了测算，无法对上级拨款的专款进行核算，故年初预算没有核算，决算数大于预算数。</w:t>
      </w:r>
    </w:p>
    <w:p w:rsidR="0055388A" w:rsidRPr="003005A6" w:rsidRDefault="00D750E9" w:rsidP="00D750E9">
      <w:pPr>
        <w:pStyle w:val="Default"/>
        <w:overflowPunct w:val="0"/>
        <w:spacing w:line="600" w:lineRule="exact"/>
        <w:ind w:firstLineChars="200" w:firstLine="640"/>
        <w:rPr>
          <w:rFonts w:ascii="Times New Roman" w:eastAsia="仿宋_GB2312" w:hAnsi="Times New Roman" w:cs="Times New Roman"/>
          <w:sz w:val="32"/>
          <w:szCs w:val="32"/>
        </w:rPr>
      </w:pPr>
      <w:r w:rsidRPr="003005A6">
        <w:rPr>
          <w:rFonts w:ascii="Times New Roman" w:eastAsia="仿宋_GB2312" w:hAnsi="Times New Roman" w:cs="Times New Roman" w:hint="eastAsia"/>
          <w:sz w:val="32"/>
          <w:szCs w:val="32"/>
        </w:rPr>
        <w:t>14</w:t>
      </w:r>
      <w:r w:rsidR="0055388A" w:rsidRPr="003005A6">
        <w:rPr>
          <w:rFonts w:ascii="Times New Roman" w:eastAsia="仿宋_GB2312" w:hAnsi="Times New Roman" w:cs="Times New Roman" w:hint="eastAsia"/>
          <w:sz w:val="32"/>
          <w:szCs w:val="32"/>
        </w:rPr>
        <w:t>、卫生健康支出（类）行政事业单位医疗（款）其他行政事业单位医疗支出（项）。</w:t>
      </w:r>
    </w:p>
    <w:p w:rsidR="0055388A" w:rsidRDefault="0055388A" w:rsidP="0055388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sidRPr="003005A6">
        <w:rPr>
          <w:rFonts w:ascii="Times New Roman" w:eastAsia="仿宋_GB2312" w:hAnsi="Times New Roman" w:cs="Times New Roman" w:hint="eastAsia"/>
          <w:sz w:val="32"/>
          <w:szCs w:val="32"/>
        </w:rPr>
        <w:t>年初预算为</w:t>
      </w:r>
      <w:r w:rsidR="00C56E06" w:rsidRPr="003005A6">
        <w:rPr>
          <w:rFonts w:ascii="Times New Roman" w:eastAsia="仿宋_GB2312" w:hAnsi="Times New Roman" w:cs="Times New Roman" w:hint="eastAsia"/>
          <w:sz w:val="32"/>
          <w:szCs w:val="32"/>
        </w:rPr>
        <w:t>209.5</w:t>
      </w:r>
      <w:r w:rsidRPr="003005A6">
        <w:rPr>
          <w:rFonts w:ascii="Times New Roman" w:eastAsia="仿宋_GB2312" w:hAnsi="Times New Roman" w:cs="Times New Roman" w:hint="eastAsia"/>
          <w:sz w:val="32"/>
          <w:szCs w:val="32"/>
        </w:rPr>
        <w:t>万元，支出决算为</w:t>
      </w:r>
      <w:r w:rsidR="00D750E9" w:rsidRPr="003005A6">
        <w:rPr>
          <w:rFonts w:ascii="Times New Roman" w:eastAsia="仿宋_GB2312" w:hAnsi="Times New Roman" w:cs="Times New Roman" w:hint="eastAsia"/>
          <w:sz w:val="32"/>
          <w:szCs w:val="32"/>
        </w:rPr>
        <w:t>209.5</w:t>
      </w:r>
      <w:r w:rsidRPr="003005A6">
        <w:rPr>
          <w:rFonts w:ascii="Times New Roman" w:eastAsia="仿宋_GB2312" w:hAnsi="Times New Roman" w:cs="Times New Roman" w:hint="eastAsia"/>
          <w:sz w:val="32"/>
          <w:szCs w:val="32"/>
        </w:rPr>
        <w:t>万元，完成年初预算的</w:t>
      </w:r>
      <w:r w:rsidRPr="003005A6">
        <w:rPr>
          <w:rFonts w:ascii="Times New Roman" w:eastAsia="仿宋_GB2312" w:hAnsi="Times New Roman" w:cs="Times New Roman" w:hint="eastAsia"/>
          <w:sz w:val="32"/>
          <w:szCs w:val="32"/>
        </w:rPr>
        <w:t>100%</w:t>
      </w:r>
      <w:r w:rsidRPr="003005A6">
        <w:rPr>
          <w:rFonts w:ascii="Times New Roman" w:eastAsia="仿宋_GB2312" w:hAnsi="Times New Roman" w:cs="Times New Roman" w:hint="eastAsia"/>
          <w:sz w:val="32"/>
          <w:szCs w:val="32"/>
        </w:rPr>
        <w:t>，决算数等于年初</w:t>
      </w:r>
      <w:r w:rsidRPr="0055388A">
        <w:rPr>
          <w:rFonts w:ascii="Times New Roman" w:eastAsia="仿宋_GB2312" w:hAnsi="Times New Roman" w:cs="Times New Roman" w:hint="eastAsia"/>
          <w:sz w:val="32"/>
          <w:szCs w:val="32"/>
        </w:rPr>
        <w:t>预算数。</w:t>
      </w:r>
    </w:p>
    <w:p w:rsidR="00FF7C01" w:rsidRDefault="00C75869" w:rsidP="0055388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按照支出功能分类，</w:t>
      </w:r>
      <w:r w:rsidR="003005A6">
        <w:rPr>
          <w:rFonts w:ascii="Times New Roman" w:eastAsia="仿宋_GB2312" w:hAnsi="Times New Roman" w:cs="Times New Roman" w:hint="eastAsia"/>
          <w:sz w:val="32"/>
          <w:szCs w:val="32"/>
        </w:rPr>
        <w:t>人员工资</w:t>
      </w:r>
      <w:r>
        <w:rPr>
          <w:rFonts w:ascii="Times New Roman" w:eastAsia="仿宋_GB2312" w:hAnsi="Times New Roman" w:cs="Times New Roman" w:hint="eastAsia"/>
          <w:sz w:val="32"/>
          <w:szCs w:val="32"/>
        </w:rPr>
        <w:t>方面的支出规模较大，主要是：</w:t>
      </w:r>
      <w:r w:rsidR="003005A6">
        <w:rPr>
          <w:rFonts w:ascii="Times New Roman" w:eastAsia="仿宋_GB2312" w:hAnsi="Times New Roman" w:cs="Times New Roman" w:hint="eastAsia"/>
          <w:sz w:val="32"/>
          <w:szCs w:val="32"/>
        </w:rPr>
        <w:t>教育支出</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年度决算数为</w:t>
      </w:r>
      <w:r w:rsidR="00F17904">
        <w:rPr>
          <w:rFonts w:ascii="Times New Roman" w:eastAsia="仿宋_GB2312" w:hAnsi="Times New Roman" w:cs="Times New Roman" w:hint="eastAsia"/>
          <w:sz w:val="32"/>
          <w:szCs w:val="32"/>
        </w:rPr>
        <w:t>7325.93</w:t>
      </w:r>
      <w:r>
        <w:rPr>
          <w:rFonts w:ascii="Times New Roman" w:eastAsia="仿宋_GB2312" w:hAnsi="Times New Roman" w:cs="Times New Roman" w:hint="eastAsia"/>
          <w:sz w:val="32"/>
          <w:szCs w:val="32"/>
        </w:rPr>
        <w:t>万元，占财政拨款支出总额的</w:t>
      </w:r>
      <w:r w:rsidR="004F7E69">
        <w:rPr>
          <w:rFonts w:ascii="Times New Roman" w:eastAsia="仿宋_GB2312" w:hAnsi="Times New Roman" w:cs="Times New Roman" w:hint="eastAsia"/>
          <w:sz w:val="32"/>
          <w:szCs w:val="32"/>
        </w:rPr>
        <w:t>87.09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，主要用于</w:t>
      </w:r>
      <w:r w:rsidR="004F7E69">
        <w:rPr>
          <w:rFonts w:ascii="Times New Roman" w:eastAsia="仿宋_GB2312" w:hAnsi="Times New Roman" w:cs="Times New Roman" w:hint="eastAsia"/>
          <w:sz w:val="32"/>
          <w:szCs w:val="32"/>
        </w:rPr>
        <w:t>工资福利支出</w:t>
      </w:r>
      <w:r w:rsidR="004F7E69" w:rsidRPr="004F7E69">
        <w:rPr>
          <w:rFonts w:ascii="Times New Roman" w:eastAsia="仿宋_GB2312" w:hAnsi="Times New Roman" w:cs="Times New Roman" w:hint="eastAsia"/>
          <w:sz w:val="32"/>
          <w:szCs w:val="32"/>
        </w:rPr>
        <w:t>。</w:t>
      </w:r>
    </w:p>
    <w:p w:rsidR="00FF7C01" w:rsidRDefault="00C7586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sidR="004F7E69">
        <w:rPr>
          <w:rFonts w:ascii="Times New Roman" w:eastAsia="仿宋_GB2312" w:hAnsi="Times New Roman" w:cs="Times New Roman" w:hint="eastAsia"/>
          <w:sz w:val="32"/>
          <w:szCs w:val="32"/>
        </w:rPr>
        <w:t>6133.51</w:t>
      </w:r>
      <w:r>
        <w:rPr>
          <w:rFonts w:ascii="Times New Roman" w:eastAsia="仿宋_GB2312" w:hAnsi="Times New Roman" w:cs="Times New Roman"/>
          <w:sz w:val="32"/>
          <w:szCs w:val="32"/>
        </w:rPr>
        <w:t>万元，其中：</w:t>
      </w:r>
    </w:p>
    <w:p w:rsidR="004D5FDC" w:rsidRDefault="00C75869" w:rsidP="00E16B17">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sidR="004F7E69">
        <w:rPr>
          <w:rFonts w:ascii="Times New Roman" w:eastAsia="仿宋_GB2312" w:hAnsi="Times New Roman" w:cs="Times New Roman" w:hint="eastAsia"/>
          <w:sz w:val="32"/>
          <w:szCs w:val="32"/>
        </w:rPr>
        <w:t>5976.17</w:t>
      </w:r>
      <w:r>
        <w:rPr>
          <w:rFonts w:ascii="Times New Roman" w:eastAsia="仿宋_GB2312" w:hAnsi="Times New Roman" w:cs="Times New Roman"/>
          <w:sz w:val="32"/>
          <w:szCs w:val="32"/>
        </w:rPr>
        <w:t>万元，占基本支出的</w:t>
      </w:r>
      <w:r w:rsidR="004F7E69">
        <w:rPr>
          <w:rFonts w:ascii="Times New Roman" w:eastAsia="仿宋_GB2312" w:hAnsi="Times New Roman" w:cs="Times New Roman" w:hint="eastAsia"/>
          <w:sz w:val="32"/>
          <w:szCs w:val="32"/>
        </w:rPr>
        <w:t>97.43</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主要包括基本工资、津贴补贴、奖金、伙食补助费</w:t>
      </w:r>
      <w:r w:rsidR="004D5FDC">
        <w:rPr>
          <w:rFonts w:ascii="Times New Roman" w:eastAsia="仿宋_GB2312" w:hAnsi="Times New Roman" w:cs="Times New Roman"/>
          <w:sz w:val="32"/>
          <w:szCs w:val="32"/>
        </w:rPr>
        <w:t>、</w:t>
      </w:r>
      <w:r w:rsidR="004D5FDC" w:rsidRPr="004D5FDC">
        <w:rPr>
          <w:rFonts w:ascii="Times New Roman" w:eastAsia="仿宋_GB2312" w:hAnsi="Times New Roman" w:cs="Times New Roman" w:hint="eastAsia"/>
          <w:sz w:val="32"/>
          <w:szCs w:val="32"/>
        </w:rPr>
        <w:t>绩效工资、机关事业单位基本养老保险缴费、职业年金缴费、职工基本医疗保险缴费、其他社会保障缴费、住房公积金、</w:t>
      </w:r>
      <w:r w:rsidR="004D5FDC">
        <w:rPr>
          <w:rFonts w:ascii="Times New Roman" w:eastAsia="仿宋_GB2312" w:hAnsi="Times New Roman" w:cs="Times New Roman" w:hint="eastAsia"/>
          <w:sz w:val="32"/>
          <w:szCs w:val="32"/>
        </w:rPr>
        <w:t>其他工资福利支出、生活补助、助学金、奖励金、其他对个人和家庭的补助。</w:t>
      </w:r>
    </w:p>
    <w:p w:rsidR="00FF7C01" w:rsidRDefault="00C75869" w:rsidP="004D5FDC">
      <w:pPr>
        <w:pStyle w:val="Default"/>
        <w:overflowPunct w:val="0"/>
        <w:autoSpaceDE/>
        <w:autoSpaceDN/>
        <w:spacing w:line="600" w:lineRule="exact"/>
        <w:ind w:firstLineChars="200" w:firstLine="643"/>
        <w:jc w:val="both"/>
        <w:rPr>
          <w:rFonts w:ascii="Times New Roman" w:eastAsia="仿宋_GB2312" w:hAnsi="Times New Roman" w:cs="Times New Roman"/>
          <w:b/>
          <w:sz w:val="32"/>
          <w:szCs w:val="32"/>
        </w:rPr>
      </w:pPr>
      <w:r>
        <w:rPr>
          <w:rFonts w:ascii="Times New Roman" w:eastAsia="仿宋_GB2312" w:hAnsi="Times New Roman" w:cs="Times New Roman"/>
          <w:b/>
          <w:bCs/>
          <w:sz w:val="32"/>
          <w:szCs w:val="32"/>
        </w:rPr>
        <w:t>公用经费</w:t>
      </w:r>
      <w:r w:rsidR="00D81A5B">
        <w:rPr>
          <w:rFonts w:ascii="Times New Roman" w:eastAsia="仿宋_GB2312" w:hAnsi="Times New Roman" w:cs="Times New Roman" w:hint="eastAsia"/>
          <w:sz w:val="32"/>
          <w:szCs w:val="32"/>
        </w:rPr>
        <w:t>157.34</w:t>
      </w:r>
      <w:r>
        <w:rPr>
          <w:rFonts w:ascii="Times New Roman" w:eastAsia="仿宋_GB2312" w:hAnsi="Times New Roman" w:cs="Times New Roman"/>
          <w:sz w:val="32"/>
          <w:szCs w:val="32"/>
        </w:rPr>
        <w:t>万元，占基本支出的</w:t>
      </w:r>
      <w:r w:rsidR="00D81A5B">
        <w:rPr>
          <w:rFonts w:ascii="Times New Roman" w:eastAsia="仿宋_GB2312" w:hAnsi="Times New Roman" w:cs="Times New Roman" w:hint="eastAsia"/>
          <w:sz w:val="32"/>
          <w:szCs w:val="32"/>
        </w:rPr>
        <w:t>2.57</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w:t>
      </w:r>
      <w:r w:rsidR="00D81A5B">
        <w:rPr>
          <w:rFonts w:ascii="Times New Roman" w:eastAsia="仿宋_GB2312" w:hAnsi="Times New Roman" w:cs="Times New Roman" w:hint="eastAsia"/>
          <w:sz w:val="32"/>
          <w:szCs w:val="32"/>
        </w:rPr>
        <w:t>、</w:t>
      </w:r>
      <w:r w:rsidR="00D81A5B">
        <w:rPr>
          <w:rFonts w:ascii="Times New Roman" w:eastAsia="仿宋_GB2312" w:hAnsi="Times New Roman" w:cs="Times New Roman"/>
          <w:sz w:val="32"/>
          <w:szCs w:val="32"/>
        </w:rPr>
        <w:t>水</w:t>
      </w:r>
      <w:r>
        <w:rPr>
          <w:rFonts w:ascii="Times New Roman" w:eastAsia="仿宋_GB2312" w:hAnsi="Times New Roman" w:cs="Times New Roman"/>
          <w:sz w:val="32"/>
          <w:szCs w:val="32"/>
        </w:rPr>
        <w:t>费、</w:t>
      </w:r>
      <w:r w:rsidR="00D81A5B">
        <w:rPr>
          <w:rFonts w:ascii="Times New Roman" w:eastAsia="仿宋_GB2312" w:hAnsi="Times New Roman" w:cs="Times New Roman" w:hint="eastAsia"/>
          <w:sz w:val="32"/>
          <w:szCs w:val="32"/>
        </w:rPr>
        <w:t>物业</w:t>
      </w:r>
      <w:r w:rsidR="00D81A5B">
        <w:rPr>
          <w:rFonts w:ascii="Times New Roman" w:eastAsia="仿宋_GB2312" w:hAnsi="Times New Roman" w:cs="Times New Roman"/>
          <w:sz w:val="32"/>
          <w:szCs w:val="32"/>
        </w:rPr>
        <w:t>管理</w:t>
      </w:r>
      <w:r>
        <w:rPr>
          <w:rFonts w:ascii="Times New Roman" w:eastAsia="仿宋_GB2312" w:hAnsi="Times New Roman" w:cs="Times New Roman"/>
          <w:sz w:val="32"/>
          <w:szCs w:val="32"/>
        </w:rPr>
        <w:t>费、</w:t>
      </w:r>
      <w:r w:rsidR="00D81A5B">
        <w:rPr>
          <w:rFonts w:ascii="Times New Roman" w:eastAsia="仿宋_GB2312" w:hAnsi="Times New Roman" w:cs="Times New Roman" w:hint="eastAsia"/>
          <w:sz w:val="32"/>
          <w:szCs w:val="32"/>
        </w:rPr>
        <w:t>差旅</w:t>
      </w:r>
      <w:r>
        <w:rPr>
          <w:rFonts w:ascii="Times New Roman" w:eastAsia="仿宋_GB2312" w:hAnsi="Times New Roman" w:cs="Times New Roman"/>
          <w:sz w:val="32"/>
          <w:szCs w:val="32"/>
        </w:rPr>
        <w:t>费</w:t>
      </w:r>
      <w:r w:rsidR="00D81A5B">
        <w:rPr>
          <w:rFonts w:ascii="Times New Roman" w:eastAsia="仿宋_GB2312" w:hAnsi="Times New Roman" w:cs="Times New Roman"/>
          <w:sz w:val="32"/>
          <w:szCs w:val="32"/>
        </w:rPr>
        <w:t>、劳务费、工会经费、福利费、其他商品和服务支出</w:t>
      </w:r>
      <w:r>
        <w:rPr>
          <w:rFonts w:ascii="Times New Roman" w:eastAsia="仿宋_GB2312" w:hAnsi="Times New Roman" w:cs="Times New Roman"/>
          <w:sz w:val="32"/>
          <w:szCs w:val="32"/>
        </w:rPr>
        <w:t>。</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p>
    <w:p w:rsidR="00FF7C01" w:rsidRDefault="00C75869" w:rsidP="00E16B17">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sidR="00FE365E">
        <w:rPr>
          <w:rFonts w:ascii="Times New Roman" w:eastAsia="仿宋_GB2312" w:hAnsi="Times New Roman" w:cs="Times New Roman" w:hint="eastAsia"/>
          <w:sz w:val="32"/>
          <w:szCs w:val="32"/>
        </w:rPr>
        <w:t>2.5</w:t>
      </w:r>
      <w:r>
        <w:rPr>
          <w:rFonts w:ascii="Times New Roman" w:eastAsia="仿宋_GB2312" w:hAnsi="Times New Roman" w:cs="Times New Roman"/>
          <w:sz w:val="32"/>
          <w:szCs w:val="32"/>
        </w:rPr>
        <w:t>万元，支出决算为</w:t>
      </w:r>
      <w:r w:rsidR="009003C6">
        <w:rPr>
          <w:rFonts w:ascii="Times New Roman" w:eastAsia="仿宋_GB2312" w:hAnsi="Times New Roman" w:cs="Times New Roman" w:hint="eastAsia"/>
          <w:sz w:val="32"/>
          <w:szCs w:val="32"/>
        </w:rPr>
        <w:t>2.5</w:t>
      </w:r>
      <w:r>
        <w:rPr>
          <w:rFonts w:ascii="Times New Roman" w:eastAsia="仿宋_GB2312" w:hAnsi="Times New Roman" w:cs="Times New Roman"/>
          <w:sz w:val="32"/>
          <w:szCs w:val="32"/>
        </w:rPr>
        <w:t>万元，完成预算的</w:t>
      </w:r>
      <w:r w:rsidR="00FE365E">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；与上年相比增加</w:t>
      </w:r>
      <w:r w:rsidR="00FE365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万元，增长</w:t>
      </w:r>
      <w:r w:rsidR="00FE365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FF7C01" w:rsidRDefault="00C75869" w:rsidP="00E16B17">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w:t>
      </w:r>
      <w:bookmarkStart w:id="4" w:name="_GoBack"/>
      <w:bookmarkEnd w:id="4"/>
      <w:r>
        <w:rPr>
          <w:rFonts w:ascii="Times New Roman" w:eastAsia="楷体_GB2312" w:hAnsi="Times New Roman" w:cs="Times New Roman"/>
          <w:b/>
          <w:sz w:val="32"/>
          <w:szCs w:val="32"/>
        </w:rPr>
        <w:t>体情况说明</w:t>
      </w:r>
    </w:p>
    <w:p w:rsidR="00FF7C01" w:rsidRDefault="00C75869" w:rsidP="00FE365E">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sidR="00FE365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FE365E">
        <w:rPr>
          <w:rFonts w:ascii="Times New Roman" w:eastAsia="仿宋_GB2312" w:hAnsi="Times New Roman" w:cs="Times New Roman" w:hint="eastAsia"/>
          <w:sz w:val="32"/>
          <w:szCs w:val="32"/>
        </w:rPr>
        <w:t>0</w:t>
      </w:r>
      <w:r w:rsidR="00FE365E">
        <w:rPr>
          <w:rFonts w:ascii="Times New Roman" w:eastAsia="仿宋_GB2312" w:hAnsi="Times New Roman" w:cs="Times New Roman"/>
          <w:sz w:val="32"/>
          <w:szCs w:val="32"/>
        </w:rPr>
        <w:t>万元</w:t>
      </w:r>
      <w:r>
        <w:rPr>
          <w:rFonts w:ascii="Times New Roman" w:eastAsia="仿宋_GB2312" w:hAnsi="Times New Roman" w:cs="Times New Roman"/>
          <w:sz w:val="32"/>
          <w:szCs w:val="32"/>
        </w:rPr>
        <w:t>；与上年相比增加</w:t>
      </w:r>
      <w:r w:rsidR="00FE365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万元，增长</w:t>
      </w:r>
      <w:r w:rsidR="00FE365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sidR="00FE365E">
        <w:rPr>
          <w:rFonts w:ascii="Times New Roman" w:eastAsia="仿宋_GB2312" w:hAnsi="Times New Roman" w:cs="Times New Roman" w:hint="eastAsia"/>
          <w:sz w:val="32"/>
          <w:szCs w:val="32"/>
        </w:rPr>
        <w:t>0.5</w:t>
      </w:r>
      <w:r>
        <w:rPr>
          <w:rFonts w:ascii="Times New Roman" w:eastAsia="仿宋_GB2312" w:hAnsi="Times New Roman" w:cs="Times New Roman"/>
          <w:sz w:val="32"/>
          <w:szCs w:val="32"/>
        </w:rPr>
        <w:t>万元，支出决算为</w:t>
      </w:r>
      <w:r w:rsidR="00FE365E">
        <w:rPr>
          <w:rFonts w:ascii="Times New Roman" w:eastAsia="仿宋_GB2312" w:hAnsi="Times New Roman" w:cs="Times New Roman" w:hint="eastAsia"/>
          <w:sz w:val="32"/>
          <w:szCs w:val="32"/>
        </w:rPr>
        <w:t>1.5</w:t>
      </w:r>
      <w:r>
        <w:rPr>
          <w:rFonts w:ascii="Times New Roman" w:eastAsia="仿宋_GB2312" w:hAnsi="Times New Roman" w:cs="Times New Roman"/>
          <w:sz w:val="32"/>
          <w:szCs w:val="32"/>
        </w:rPr>
        <w:t>万元，完成预算的</w:t>
      </w:r>
      <w:r w:rsidR="00872660">
        <w:rPr>
          <w:rFonts w:ascii="Times New Roman" w:eastAsia="仿宋_GB2312" w:hAnsi="Times New Roman" w:cs="Times New Roman" w:hint="eastAsia"/>
          <w:sz w:val="32"/>
          <w:szCs w:val="32"/>
        </w:rPr>
        <w:t>300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sidR="00872660">
        <w:rPr>
          <w:rFonts w:ascii="Times New Roman" w:eastAsia="仿宋_GB2312" w:hAnsi="Times New Roman" w:cs="Times New Roman" w:hint="eastAsia"/>
          <w:sz w:val="32"/>
          <w:szCs w:val="32"/>
        </w:rPr>
        <w:t>0.5</w:t>
      </w:r>
      <w:r>
        <w:rPr>
          <w:rFonts w:ascii="Times New Roman" w:eastAsia="仿宋_GB2312" w:hAnsi="Times New Roman" w:cs="Times New Roman"/>
          <w:sz w:val="32"/>
          <w:szCs w:val="32"/>
        </w:rPr>
        <w:t>万元，降低</w:t>
      </w:r>
      <w:r w:rsidR="004B0116">
        <w:rPr>
          <w:rFonts w:ascii="Times New Roman" w:eastAsia="仿宋_GB2312" w:hAnsi="Times New Roman" w:cs="Times New Roman" w:hint="eastAsia"/>
          <w:sz w:val="32"/>
          <w:szCs w:val="32"/>
        </w:rPr>
        <w:t>25</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4B0116" w:rsidRDefault="00C758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sidR="00FE365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FE365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万元，完成预算的</w:t>
      </w:r>
      <w:r w:rsidR="004B0116">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sidR="004B0116">
        <w:rPr>
          <w:rFonts w:ascii="Times New Roman" w:eastAsia="仿宋_GB2312" w:hAnsi="Times New Roman" w:cs="Times New Roman"/>
          <w:sz w:val="32"/>
          <w:szCs w:val="32"/>
        </w:rPr>
        <w:t>。</w:t>
      </w:r>
    </w:p>
    <w:p w:rsidR="00FF7C01" w:rsidRPr="004B0116" w:rsidRDefault="00C75869" w:rsidP="004B0116">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公务用车运行维护费支出预算为</w:t>
      </w:r>
      <w:r w:rsidR="004B0116">
        <w:rPr>
          <w:rFonts w:ascii="Times New Roman" w:eastAsia="仿宋_GB2312" w:hAnsi="Times New Roman" w:cs="Times New Roman" w:hint="eastAsia"/>
          <w:sz w:val="32"/>
          <w:szCs w:val="32"/>
        </w:rPr>
        <w:t>0.5</w:t>
      </w:r>
      <w:r>
        <w:rPr>
          <w:rFonts w:ascii="Times New Roman" w:eastAsia="仿宋_GB2312" w:hAnsi="Times New Roman" w:cs="Times New Roman"/>
          <w:sz w:val="32"/>
          <w:szCs w:val="32"/>
        </w:rPr>
        <w:t>万元，支出决算为</w:t>
      </w:r>
      <w:r w:rsidR="004B0116">
        <w:rPr>
          <w:rFonts w:ascii="Times New Roman" w:eastAsia="仿宋_GB2312" w:hAnsi="Times New Roman" w:cs="Times New Roman" w:hint="eastAsia"/>
          <w:sz w:val="32"/>
          <w:szCs w:val="32"/>
        </w:rPr>
        <w:t>1.5</w:t>
      </w:r>
      <w:r>
        <w:rPr>
          <w:rFonts w:ascii="Times New Roman" w:eastAsia="仿宋_GB2312" w:hAnsi="Times New Roman" w:cs="Times New Roman"/>
          <w:sz w:val="32"/>
          <w:szCs w:val="32"/>
        </w:rPr>
        <w:t>万元，主要是</w:t>
      </w:r>
      <w:r w:rsidR="004B0116">
        <w:rPr>
          <w:rFonts w:ascii="Times New Roman" w:eastAsia="仿宋_GB2312" w:hAnsi="Times New Roman" w:cs="Times New Roman"/>
          <w:sz w:val="32"/>
          <w:szCs w:val="32"/>
        </w:rPr>
        <w:t>加油费</w:t>
      </w:r>
      <w:r>
        <w:rPr>
          <w:rFonts w:ascii="Times New Roman" w:eastAsia="仿宋_GB2312" w:hAnsi="Times New Roman" w:cs="Times New Roman"/>
          <w:sz w:val="32"/>
          <w:szCs w:val="32"/>
        </w:rPr>
        <w:t>支出，完成预算的</w:t>
      </w:r>
      <w:r w:rsidR="004B0116">
        <w:rPr>
          <w:rFonts w:ascii="Times New Roman" w:eastAsia="仿宋_GB2312" w:hAnsi="Times New Roman" w:cs="Times New Roman" w:hint="eastAsia"/>
          <w:sz w:val="32"/>
          <w:szCs w:val="32"/>
        </w:rPr>
        <w:t>300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sidR="004B0116">
        <w:rPr>
          <w:rFonts w:ascii="Times New Roman" w:eastAsia="仿宋_GB2312" w:hAnsi="Times New Roman" w:cs="Times New Roman" w:hint="eastAsia"/>
          <w:sz w:val="32"/>
          <w:szCs w:val="32"/>
        </w:rPr>
        <w:t>0.5</w:t>
      </w:r>
      <w:r>
        <w:rPr>
          <w:rFonts w:ascii="Times New Roman" w:eastAsia="仿宋_GB2312" w:hAnsi="Times New Roman" w:cs="Times New Roman"/>
          <w:sz w:val="32"/>
          <w:szCs w:val="32"/>
        </w:rPr>
        <w:t>万元，降低</w:t>
      </w:r>
      <w:r w:rsidR="004B0116">
        <w:rPr>
          <w:rFonts w:ascii="Times New Roman" w:eastAsia="仿宋_GB2312" w:hAnsi="Times New Roman" w:cs="Times New Roman" w:hint="eastAsia"/>
          <w:sz w:val="32"/>
          <w:szCs w:val="32"/>
        </w:rPr>
        <w:t>25</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sidR="004B0116">
        <w:rPr>
          <w:rFonts w:ascii="Times New Roman" w:eastAsia="仿宋_GB2312" w:hAnsi="Times New Roman" w:cs="Times New Roman" w:hint="eastAsia"/>
          <w:sz w:val="32"/>
          <w:szCs w:val="32"/>
        </w:rPr>
        <w:t>大</w:t>
      </w:r>
      <w:r>
        <w:rPr>
          <w:rFonts w:ascii="Times New Roman" w:eastAsia="仿宋_GB2312" w:hAnsi="Times New Roman" w:cs="Times New Roman"/>
          <w:sz w:val="32"/>
          <w:szCs w:val="32"/>
        </w:rPr>
        <w:t>于预算数的主要原因是</w:t>
      </w:r>
      <w:r w:rsidR="004B0116">
        <w:rPr>
          <w:rFonts w:ascii="Times New Roman" w:eastAsia="仿宋_GB2312" w:hAnsi="Times New Roman" w:cs="Times New Roman" w:hint="eastAsia"/>
          <w:sz w:val="32"/>
          <w:szCs w:val="32"/>
        </w:rPr>
        <w:t>年中用非税资金增加了三公经费预算，</w:t>
      </w:r>
      <w:r>
        <w:rPr>
          <w:rFonts w:ascii="Times New Roman" w:eastAsia="仿宋_GB2312" w:hAnsi="Times New Roman" w:cs="Times New Roman"/>
          <w:sz w:val="32"/>
          <w:szCs w:val="32"/>
        </w:rPr>
        <w:t>截止</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日，我单位开支财政拨款的公务用车保有量为</w:t>
      </w:r>
      <w:r w:rsidR="004B0116">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辆。</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公务接待费支出预算为</w:t>
      </w:r>
      <w:r w:rsidR="00FE365E">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万元，支出决算为</w:t>
      </w:r>
      <w:r w:rsidR="00FE365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万元，完成预算的</w:t>
      </w:r>
      <w:r w:rsidR="00FE365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sidR="00FE365E">
        <w:rPr>
          <w:rFonts w:ascii="Times New Roman" w:eastAsia="仿宋_GB2312" w:hAnsi="Times New Roman" w:cs="Times New Roman" w:hint="eastAsia"/>
          <w:sz w:val="32"/>
          <w:szCs w:val="32"/>
        </w:rPr>
        <w:t>0.78</w:t>
      </w:r>
      <w:r>
        <w:rPr>
          <w:rFonts w:ascii="Times New Roman" w:eastAsia="仿宋_GB2312" w:hAnsi="Times New Roman" w:cs="Times New Roman"/>
          <w:sz w:val="32"/>
          <w:szCs w:val="32"/>
        </w:rPr>
        <w:t>万元，降低</w:t>
      </w:r>
      <w:r w:rsidR="00FE365E">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sidR="00FE365E">
        <w:rPr>
          <w:rFonts w:ascii="Times New Roman" w:eastAsia="仿宋_GB2312" w:hAnsi="Times New Roman" w:cs="Times New Roman"/>
          <w:sz w:val="32"/>
          <w:szCs w:val="32"/>
        </w:rPr>
        <w:t>小于</w:t>
      </w:r>
      <w:r>
        <w:rPr>
          <w:rFonts w:ascii="Times New Roman" w:eastAsia="仿宋_GB2312" w:hAnsi="Times New Roman" w:cs="Times New Roman"/>
          <w:sz w:val="32"/>
          <w:szCs w:val="32"/>
        </w:rPr>
        <w:t>预算数的主要原因是</w:t>
      </w:r>
      <w:r w:rsidR="00FE365E">
        <w:rPr>
          <w:rFonts w:ascii="Times New Roman" w:eastAsia="仿宋_GB2312" w:hAnsi="Times New Roman" w:cs="Times New Roman" w:hint="eastAsia"/>
          <w:sz w:val="32"/>
          <w:szCs w:val="32"/>
        </w:rPr>
        <w:t>本年未发生公务接待</w:t>
      </w:r>
      <w:r>
        <w:rPr>
          <w:rFonts w:ascii="Times New Roman" w:eastAsia="仿宋_GB2312" w:hAnsi="Times New Roman" w:cs="Times New Roman"/>
          <w:sz w:val="32"/>
          <w:szCs w:val="32"/>
        </w:rPr>
        <w:t>。</w:t>
      </w:r>
    </w:p>
    <w:p w:rsidR="00FF7C01" w:rsidRDefault="00C7586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FF7C01" w:rsidRDefault="00C75869">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年度政府性基金预算财政拨款收入</w:t>
      </w:r>
      <w:r w:rsidR="004B0116">
        <w:rPr>
          <w:rFonts w:ascii="Times New Roman" w:eastAsia="仿宋_GB2312" w:hAnsi="Times New Roman" w:cs="Times New Roman" w:hint="eastAsia"/>
          <w:sz w:val="32"/>
          <w:szCs w:val="32"/>
        </w:rPr>
        <w:t>9.54</w:t>
      </w:r>
      <w:r>
        <w:rPr>
          <w:rFonts w:ascii="Times New Roman" w:eastAsia="仿宋_GB2312" w:hAnsi="Times New Roman" w:cs="Times New Roman"/>
          <w:sz w:val="32"/>
          <w:szCs w:val="32"/>
        </w:rPr>
        <w:t>万元；年初结转和结余</w:t>
      </w:r>
      <w:r w:rsidR="004B0116">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w:t>
      </w:r>
      <w:r w:rsidR="004B0116">
        <w:rPr>
          <w:rFonts w:ascii="Times New Roman" w:eastAsia="仿宋_GB2312" w:hAnsi="Times New Roman" w:cs="Times New Roman" w:hint="eastAsia"/>
          <w:sz w:val="32"/>
          <w:szCs w:val="32"/>
        </w:rPr>
        <w:t>9.54</w:t>
      </w:r>
      <w:r>
        <w:rPr>
          <w:rFonts w:ascii="Times New Roman" w:eastAsia="仿宋_GB2312" w:hAnsi="Times New Roman" w:cs="Times New Roman"/>
          <w:sz w:val="32"/>
          <w:szCs w:val="32"/>
        </w:rPr>
        <w:t>万元，其中基本支出</w:t>
      </w:r>
      <w:r w:rsidR="004B0116">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万元，项目支出</w:t>
      </w:r>
      <w:r w:rsidR="004B0116">
        <w:rPr>
          <w:rFonts w:ascii="Times New Roman" w:eastAsia="仿宋_GB2312" w:hAnsi="Times New Roman" w:cs="Times New Roman" w:hint="eastAsia"/>
          <w:sz w:val="32"/>
          <w:szCs w:val="32"/>
        </w:rPr>
        <w:t>9.54</w:t>
      </w:r>
      <w:r>
        <w:rPr>
          <w:rFonts w:ascii="Times New Roman" w:eastAsia="仿宋_GB2312" w:hAnsi="Times New Roman" w:cs="Times New Roman"/>
          <w:sz w:val="32"/>
          <w:szCs w:val="32"/>
        </w:rPr>
        <w:t>万元；年末结转和结余</w:t>
      </w:r>
      <w:r w:rsidR="004B0116">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万元。具体情况如下：</w:t>
      </w:r>
      <w:r w:rsidR="004B0116">
        <w:rPr>
          <w:rFonts w:ascii="Times New Roman" w:eastAsia="楷体_GB2312" w:hAnsi="Times New Roman" w:cs="Times New Roman" w:hint="eastAsia"/>
          <w:b/>
          <w:bCs/>
          <w:i/>
          <w:color w:val="auto"/>
          <w:sz w:val="32"/>
          <w:szCs w:val="32"/>
        </w:rPr>
        <w:t>0</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w:t>
      </w:r>
      <w:r w:rsidR="004B0116" w:rsidRPr="004B0116">
        <w:rPr>
          <w:rFonts w:ascii="Times New Roman" w:eastAsia="仿宋_GB2312" w:hAnsi="Times New Roman" w:cs="Times New Roman" w:hint="eastAsia"/>
          <w:sz w:val="32"/>
          <w:szCs w:val="32"/>
        </w:rPr>
        <w:t>其他支出</w:t>
      </w:r>
      <w:r>
        <w:rPr>
          <w:rFonts w:ascii="Times New Roman" w:eastAsia="仿宋_GB2312" w:hAnsi="Times New Roman" w:cs="Times New Roman"/>
          <w:sz w:val="32"/>
          <w:szCs w:val="32"/>
        </w:rPr>
        <w:t>（类）</w:t>
      </w:r>
      <w:r w:rsidR="004B0116" w:rsidRPr="004B0116">
        <w:rPr>
          <w:rFonts w:ascii="Times New Roman" w:eastAsia="仿宋_GB2312" w:hAnsi="Times New Roman" w:cs="Times New Roman" w:hint="eastAsia"/>
          <w:sz w:val="32"/>
          <w:szCs w:val="32"/>
        </w:rPr>
        <w:t>彩票公益金安排的支出</w:t>
      </w:r>
      <w:r>
        <w:rPr>
          <w:rFonts w:ascii="Times New Roman" w:eastAsia="仿宋_GB2312" w:hAnsi="Times New Roman" w:cs="Times New Roman"/>
          <w:sz w:val="32"/>
          <w:szCs w:val="32"/>
        </w:rPr>
        <w:t>（款）</w:t>
      </w:r>
      <w:r w:rsidR="004B0116" w:rsidRPr="004B0116">
        <w:rPr>
          <w:rFonts w:ascii="Times New Roman" w:eastAsia="仿宋_GB2312" w:hAnsi="Times New Roman" w:cs="Times New Roman" w:hint="eastAsia"/>
          <w:sz w:val="32"/>
          <w:szCs w:val="32"/>
        </w:rPr>
        <w:t>用于体育事业的彩票公益金支出</w:t>
      </w:r>
      <w:r>
        <w:rPr>
          <w:rFonts w:ascii="Times New Roman" w:eastAsia="仿宋_GB2312" w:hAnsi="Times New Roman" w:cs="Times New Roman"/>
          <w:sz w:val="32"/>
          <w:szCs w:val="32"/>
        </w:rPr>
        <w:t>（项）。</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sidR="004B0116">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4B0116">
        <w:rPr>
          <w:rFonts w:ascii="Times New Roman" w:eastAsia="仿宋_GB2312" w:hAnsi="Times New Roman" w:cs="Times New Roman" w:hint="eastAsia"/>
          <w:sz w:val="32"/>
          <w:szCs w:val="32"/>
        </w:rPr>
        <w:t>9.54</w:t>
      </w:r>
      <w:r>
        <w:rPr>
          <w:rFonts w:ascii="Times New Roman" w:eastAsia="仿宋_GB2312" w:hAnsi="Times New Roman" w:cs="Times New Roman"/>
          <w:sz w:val="32"/>
          <w:szCs w:val="32"/>
        </w:rPr>
        <w:t>万元，决算数大于</w:t>
      </w:r>
      <w:r w:rsidR="002B21C5">
        <w:rPr>
          <w:rFonts w:ascii="Times New Roman" w:eastAsia="仿宋_GB2312" w:hAnsi="Times New Roman" w:cs="Times New Roman"/>
          <w:sz w:val="32"/>
          <w:szCs w:val="32"/>
        </w:rPr>
        <w:t>年初预算数的主要原因是年初无法预计该笔专款，</w:t>
      </w:r>
      <w:r w:rsidR="002B21C5" w:rsidRPr="003005A6">
        <w:rPr>
          <w:rFonts w:ascii="Times New Roman" w:eastAsia="仿宋_GB2312" w:hAnsi="Times New Roman" w:cs="Times New Roman" w:hint="eastAsia"/>
          <w:sz w:val="32"/>
          <w:szCs w:val="32"/>
        </w:rPr>
        <w:t>故年初预算没有核算，决算数大于预算数。</w:t>
      </w:r>
    </w:p>
    <w:p w:rsidR="00FF7C01" w:rsidRDefault="00C7586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年度机关运行经费支出</w:t>
      </w:r>
      <w:r w:rsidR="002B21C5">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2B21C5">
        <w:rPr>
          <w:rFonts w:ascii="Times New Roman" w:eastAsia="仿宋_GB2312" w:hAnsi="Times New Roman" w:cs="Times New Roman" w:hint="eastAsia"/>
          <w:sz w:val="32"/>
          <w:szCs w:val="32"/>
        </w:rPr>
        <w:t>等于</w:t>
      </w:r>
      <w:r>
        <w:rPr>
          <w:rFonts w:ascii="Times New Roman" w:eastAsia="仿宋_GB2312" w:hAnsi="Times New Roman" w:cs="Times New Roman"/>
          <w:sz w:val="32"/>
          <w:szCs w:val="32"/>
        </w:rPr>
        <w:t>年初预算数</w:t>
      </w:r>
      <w:r w:rsidR="002B21C5">
        <w:rPr>
          <w:rFonts w:ascii="Times New Roman" w:eastAsia="仿宋_GB2312" w:hAnsi="Times New Roman" w:cs="Times New Roman" w:hint="eastAsia"/>
          <w:sz w:val="32"/>
          <w:szCs w:val="32"/>
        </w:rPr>
        <w:t>0</w:t>
      </w:r>
      <w:r w:rsidR="002B21C5">
        <w:rPr>
          <w:rFonts w:ascii="Times New Roman" w:eastAsia="仿宋_GB2312" w:hAnsi="Times New Roman" w:cs="Times New Roman" w:hint="eastAsia"/>
          <w:sz w:val="32"/>
          <w:szCs w:val="32"/>
        </w:rPr>
        <w:t>万元。</w:t>
      </w:r>
    </w:p>
    <w:p w:rsidR="00FF7C01" w:rsidRDefault="00C7586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rsidR="00FF7C01" w:rsidRDefault="00C75869">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年本部门开支会议费</w:t>
      </w:r>
      <w:r w:rsidR="002B21C5">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2B21C5">
        <w:rPr>
          <w:rFonts w:ascii="Times New Roman" w:eastAsia="仿宋_GB2312" w:hAnsi="Times New Roman" w:cs="Times New Roman" w:hint="eastAsia"/>
          <w:sz w:val="32"/>
          <w:szCs w:val="32"/>
        </w:rPr>
        <w:t>。</w:t>
      </w:r>
    </w:p>
    <w:p w:rsidR="00FF7C01" w:rsidRDefault="00C7586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rsidR="00FF7C01" w:rsidRDefault="00C75869">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lastRenderedPageBreak/>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sidR="002B21C5">
        <w:rPr>
          <w:rFonts w:ascii="Times New Roman" w:eastAsia="仿宋_GB2312" w:hAnsi="Times New Roman" w:cs="Times New Roman" w:hint="eastAsia"/>
          <w:sz w:val="32"/>
          <w:szCs w:val="32"/>
        </w:rPr>
        <w:t>3416.16</w:t>
      </w:r>
      <w:r>
        <w:rPr>
          <w:rFonts w:ascii="Times New Roman" w:eastAsia="仿宋_GB2312" w:hAnsi="Times New Roman" w:cs="Times New Roman"/>
          <w:sz w:val="32"/>
          <w:szCs w:val="32"/>
        </w:rPr>
        <w:t>万元，其中：政府采购货物支出</w:t>
      </w:r>
      <w:r w:rsidR="002B21C5">
        <w:rPr>
          <w:rFonts w:ascii="Times New Roman" w:eastAsia="仿宋_GB2312" w:hAnsi="Times New Roman" w:cs="Times New Roman" w:hint="eastAsia"/>
          <w:sz w:val="32"/>
          <w:szCs w:val="32"/>
        </w:rPr>
        <w:t>1669.15</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万元、政府采购工程支出</w:t>
      </w:r>
      <w:r w:rsidR="002B21C5">
        <w:rPr>
          <w:rFonts w:ascii="Times New Roman" w:eastAsia="仿宋_GB2312" w:hAnsi="Times New Roman" w:cs="Times New Roman" w:hint="eastAsia"/>
          <w:sz w:val="32"/>
          <w:szCs w:val="32"/>
        </w:rPr>
        <w:t>357.52</w:t>
      </w:r>
      <w:r>
        <w:rPr>
          <w:rFonts w:ascii="Times New Roman" w:eastAsia="仿宋_GB2312" w:hAnsi="Times New Roman" w:cs="Times New Roman"/>
          <w:sz w:val="32"/>
          <w:szCs w:val="32"/>
        </w:rPr>
        <w:t>万元、政府采购服务支出</w:t>
      </w:r>
      <w:r w:rsidR="002B21C5">
        <w:rPr>
          <w:rFonts w:ascii="Times New Roman" w:eastAsia="仿宋_GB2312" w:hAnsi="Times New Roman" w:cs="Times New Roman" w:hint="eastAsia"/>
          <w:sz w:val="32"/>
          <w:szCs w:val="32"/>
        </w:rPr>
        <w:t>1389.49</w:t>
      </w:r>
      <w:r>
        <w:rPr>
          <w:rFonts w:ascii="Times New Roman" w:eastAsia="仿宋_GB2312" w:hAnsi="Times New Roman" w:cs="Times New Roman"/>
          <w:sz w:val="32"/>
          <w:szCs w:val="32"/>
        </w:rPr>
        <w:t>万元。授予中小企业合同金额</w:t>
      </w:r>
      <w:r w:rsidR="00C140FA">
        <w:rPr>
          <w:rFonts w:ascii="Times New Roman" w:eastAsia="仿宋_GB2312" w:hAnsi="Times New Roman" w:cs="Times New Roman" w:hint="eastAsia"/>
          <w:sz w:val="32"/>
          <w:szCs w:val="32"/>
        </w:rPr>
        <w:t>3416.16</w:t>
      </w:r>
      <w:r>
        <w:rPr>
          <w:rFonts w:ascii="Times New Roman" w:eastAsia="仿宋_GB2312" w:hAnsi="Times New Roman" w:cs="Times New Roman"/>
          <w:sz w:val="32"/>
          <w:szCs w:val="32"/>
        </w:rPr>
        <w:t>万元，占政府采购支出总额的</w:t>
      </w:r>
      <w:r w:rsidR="00C140FA">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，其中：授予小微企业合同金额</w:t>
      </w:r>
      <w:r w:rsidR="00C140FA">
        <w:rPr>
          <w:rFonts w:ascii="Times New Roman" w:eastAsia="仿宋_GB2312" w:hAnsi="Times New Roman" w:cs="Times New Roman" w:hint="eastAsia"/>
          <w:sz w:val="32"/>
          <w:szCs w:val="32"/>
        </w:rPr>
        <w:t>2886.16</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占授予中小企业合同金额的</w:t>
      </w:r>
      <w:r w:rsidR="00C140FA">
        <w:rPr>
          <w:rFonts w:ascii="Times New Roman" w:eastAsia="仿宋_GB2312" w:hAnsi="Times New Roman" w:cs="Times New Roman" w:hint="eastAsia"/>
          <w:color w:val="auto"/>
          <w:sz w:val="32"/>
          <w:szCs w:val="32"/>
        </w:rPr>
        <w:t>84.49</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。货物采购授予中小企业合同金额占货物支出金额的</w:t>
      </w:r>
      <w:r w:rsidR="00C140FA">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，工程采购授予中小企业合同金额占工程支出金额的</w:t>
      </w:r>
      <w:r w:rsidR="00C140FA">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，服务采购授予中小企业合同金额占服务支出金额的</w:t>
      </w:r>
      <w:r w:rsidR="00C140FA">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w:t>
      </w:r>
    </w:p>
    <w:p w:rsidR="00FF7C01" w:rsidRDefault="00C75869">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rsidR="00FF7C01" w:rsidRDefault="00C75869">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sidR="00C140FA">
        <w:rPr>
          <w:rFonts w:ascii="Times New Roman" w:eastAsia="仿宋_GB2312" w:hAnsi="Times New Roman" w:cs="Times New Roman" w:hint="eastAsia"/>
          <w:color w:val="auto"/>
          <w:sz w:val="32"/>
          <w:szCs w:val="32"/>
        </w:rPr>
        <w:t>3</w:t>
      </w:r>
      <w:r>
        <w:rPr>
          <w:rFonts w:ascii="Times New Roman" w:eastAsia="仿宋_GB2312" w:hAnsi="Times New Roman" w:cs="Times New Roman"/>
          <w:color w:val="auto"/>
          <w:sz w:val="32"/>
          <w:szCs w:val="32"/>
        </w:rPr>
        <w:t>辆，其中，副部（省）级及以上领导用车</w:t>
      </w:r>
      <w:r w:rsidR="00C140F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sidR="00C140F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辆、机要通信用车</w:t>
      </w:r>
      <w:r w:rsidR="00C140F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sidR="00C140F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sidR="00C140F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辆、特种专业技术用车</w:t>
      </w:r>
      <w:r w:rsidR="00C140F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sidR="00C140F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sidR="00C140F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辆，其他用车主要是</w:t>
      </w:r>
      <w:r w:rsidR="00C140FA">
        <w:rPr>
          <w:rFonts w:ascii="Times New Roman" w:eastAsia="仿宋_GB2312" w:hAnsi="Times New Roman" w:cs="Times New Roman" w:hint="eastAsia"/>
          <w:color w:val="auto"/>
          <w:sz w:val="32"/>
          <w:szCs w:val="32"/>
        </w:rPr>
        <w:t>3</w:t>
      </w:r>
      <w:r w:rsidR="00C140FA">
        <w:rPr>
          <w:rFonts w:ascii="Times New Roman" w:eastAsia="仿宋_GB2312" w:hAnsi="Times New Roman" w:cs="Times New Roman" w:hint="eastAsia"/>
          <w:color w:val="auto"/>
          <w:sz w:val="32"/>
          <w:szCs w:val="32"/>
        </w:rPr>
        <w:t>台轿车</w:t>
      </w:r>
      <w:r>
        <w:rPr>
          <w:rFonts w:ascii="Times New Roman" w:eastAsia="仿宋_GB2312" w:hAnsi="Times New Roman" w:cs="Times New Roman"/>
          <w:color w:val="auto"/>
          <w:sz w:val="32"/>
          <w:szCs w:val="32"/>
        </w:rPr>
        <w:t>；单位价值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sidR="00C140F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FF7C01" w:rsidRDefault="00C75869">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FF7C01" w:rsidRDefault="00C75869" w:rsidP="00E16B17">
      <w:pPr>
        <w:overflowPunct w:val="0"/>
        <w:spacing w:line="600" w:lineRule="exact"/>
        <w:ind w:firstLineChars="200" w:firstLine="643"/>
        <w:rPr>
          <w:rFonts w:ascii="Times New Roman" w:eastAsia="楷体" w:hAnsi="Times New Roman" w:cs="Times New Roman"/>
          <w:b/>
          <w:bCs/>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年度本部门（单位）整体支出开展绩效自评，涉及项目</w:t>
      </w:r>
      <w:r w:rsidR="00B96E53">
        <w:rPr>
          <w:rFonts w:ascii="Times New Roman" w:eastAsia="仿宋_GB2312" w:hAnsi="Times New Roman" w:cs="Times New Roman" w:hint="eastAsia"/>
          <w:kern w:val="0"/>
          <w:sz w:val="32"/>
          <w:szCs w:val="32"/>
        </w:rPr>
        <w:t>62</w:t>
      </w:r>
      <w:r>
        <w:rPr>
          <w:rFonts w:ascii="Times New Roman" w:eastAsia="仿宋_GB2312" w:hAnsi="Times New Roman" w:cs="Times New Roman"/>
          <w:kern w:val="0"/>
          <w:sz w:val="32"/>
          <w:szCs w:val="32"/>
        </w:rPr>
        <w:t>个，共涉及资金</w:t>
      </w:r>
      <w:r w:rsidR="0015158A">
        <w:rPr>
          <w:rFonts w:ascii="Times New Roman" w:eastAsia="仿宋_GB2312" w:hAnsi="Times New Roman" w:cs="Times New Roman" w:hint="eastAsia"/>
          <w:kern w:val="0"/>
          <w:sz w:val="32"/>
          <w:szCs w:val="32"/>
        </w:rPr>
        <w:t>6714.46</w:t>
      </w:r>
      <w:r>
        <w:rPr>
          <w:rFonts w:ascii="Times New Roman" w:eastAsia="仿宋_GB2312" w:hAnsi="Times New Roman" w:cs="Times New Roman"/>
          <w:kern w:val="0"/>
          <w:sz w:val="32"/>
          <w:szCs w:val="32"/>
        </w:rPr>
        <w:t>万元。其中，一般公共预算项目</w:t>
      </w:r>
      <w:r w:rsidR="009609F1">
        <w:rPr>
          <w:rFonts w:ascii="Times New Roman" w:eastAsia="仿宋_GB2312" w:hAnsi="Times New Roman" w:cs="Times New Roman" w:hint="eastAsia"/>
          <w:kern w:val="0"/>
          <w:sz w:val="32"/>
          <w:szCs w:val="32"/>
        </w:rPr>
        <w:t>2</w:t>
      </w:r>
      <w:r w:rsidR="00B96E53">
        <w:rPr>
          <w:rFonts w:ascii="Times New Roman" w:eastAsia="仿宋_GB2312" w:hAnsi="Times New Roman" w:cs="Times New Roman" w:hint="eastAsia"/>
          <w:kern w:val="0"/>
          <w:sz w:val="32"/>
          <w:szCs w:val="32"/>
        </w:rPr>
        <w:t>9</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sidR="00B96E53">
        <w:rPr>
          <w:rFonts w:ascii="Times New Roman" w:eastAsia="仿宋_GB2312" w:hAnsi="Times New Roman" w:cs="Times New Roman" w:hint="eastAsia"/>
          <w:kern w:val="0"/>
          <w:sz w:val="32"/>
          <w:szCs w:val="32"/>
        </w:rPr>
        <w:t>2278.7</w:t>
      </w:r>
      <w:r>
        <w:rPr>
          <w:rFonts w:ascii="Times New Roman" w:eastAsia="仿宋_GB2312" w:hAnsi="Times New Roman" w:cs="Times New Roman"/>
          <w:kern w:val="0"/>
          <w:sz w:val="32"/>
          <w:szCs w:val="32"/>
        </w:rPr>
        <w:t>万元，占一般公共预算支出总额的</w:t>
      </w:r>
      <w:r w:rsidR="00B96E53">
        <w:rPr>
          <w:rFonts w:ascii="Times New Roman" w:eastAsia="仿宋_GB2312" w:hAnsi="Times New Roman" w:cs="Times New Roman" w:hint="eastAsia"/>
          <w:kern w:val="0"/>
          <w:sz w:val="32"/>
          <w:szCs w:val="32"/>
        </w:rPr>
        <w:t>27.09</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；政府性基金预算项目</w:t>
      </w:r>
      <w:r w:rsidR="00B96E53">
        <w:rPr>
          <w:rFonts w:ascii="Times New Roman" w:eastAsia="仿宋_GB2312" w:hAnsi="Times New Roman" w:cs="Times New Roman" w:hint="eastAsia"/>
          <w:kern w:val="0"/>
          <w:sz w:val="32"/>
          <w:szCs w:val="32"/>
        </w:rPr>
        <w:t>1</w:t>
      </w:r>
      <w:r>
        <w:rPr>
          <w:rFonts w:ascii="Times New Roman" w:eastAsia="仿宋_GB2312" w:hAnsi="Times New Roman" w:cs="Times New Roman"/>
          <w:kern w:val="0"/>
          <w:sz w:val="32"/>
          <w:szCs w:val="32"/>
        </w:rPr>
        <w:t>个</w:t>
      </w:r>
      <w:r w:rsidR="00B96E53">
        <w:rPr>
          <w:rFonts w:ascii="Times New Roman" w:eastAsia="仿宋_GB2312" w:hAnsi="Times New Roman" w:cs="Times New Roman" w:hint="eastAsia"/>
          <w:kern w:val="0"/>
          <w:sz w:val="32"/>
          <w:szCs w:val="32"/>
        </w:rPr>
        <w:t>9.5</w:t>
      </w:r>
      <w:r>
        <w:rPr>
          <w:rFonts w:ascii="Times New Roman" w:eastAsia="仿宋_GB2312" w:hAnsi="Times New Roman" w:cs="Times New Roman"/>
          <w:kern w:val="0"/>
          <w:sz w:val="32"/>
          <w:szCs w:val="32"/>
        </w:rPr>
        <w:t>万元，占政府性基金预算支出总额的</w:t>
      </w:r>
      <w:r w:rsidR="00B96E53">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sidR="00B96E53" w:rsidRPr="00B96E53">
        <w:rPr>
          <w:rFonts w:ascii="Times New Roman" w:eastAsia="仿宋_GB2312" w:hAnsi="Times New Roman" w:cs="Times New Roman" w:hint="eastAsia"/>
          <w:kern w:val="0"/>
          <w:sz w:val="32"/>
          <w:szCs w:val="32"/>
        </w:rPr>
        <w:t>非财政拨款</w:t>
      </w:r>
      <w:r w:rsidR="00B96E53">
        <w:rPr>
          <w:rFonts w:ascii="Times New Roman" w:eastAsia="仿宋_GB2312" w:hAnsi="Times New Roman" w:cs="Times New Roman" w:hint="eastAsia"/>
          <w:kern w:val="0"/>
          <w:sz w:val="32"/>
          <w:szCs w:val="32"/>
        </w:rPr>
        <w:t>32</w:t>
      </w:r>
      <w:r w:rsidR="00B96E53" w:rsidRPr="00B96E53">
        <w:rPr>
          <w:rFonts w:ascii="Times New Roman" w:eastAsia="仿宋_GB2312" w:hAnsi="Times New Roman" w:cs="Times New Roman" w:hint="eastAsia"/>
          <w:kern w:val="0"/>
          <w:sz w:val="32"/>
          <w:szCs w:val="32"/>
        </w:rPr>
        <w:t>个</w:t>
      </w:r>
      <w:r w:rsidR="00B96E53">
        <w:rPr>
          <w:rFonts w:ascii="Times New Roman" w:eastAsia="仿宋_GB2312" w:hAnsi="Times New Roman" w:cs="Times New Roman" w:hint="eastAsia"/>
          <w:kern w:val="0"/>
          <w:sz w:val="32"/>
          <w:szCs w:val="32"/>
        </w:rPr>
        <w:t>4426.2</w:t>
      </w:r>
      <w:r w:rsidR="00B96E53" w:rsidRPr="00B96E53">
        <w:rPr>
          <w:rFonts w:ascii="Times New Roman" w:eastAsia="仿宋_GB2312" w:hAnsi="Times New Roman" w:cs="Times New Roman" w:hint="eastAsia"/>
          <w:kern w:val="0"/>
          <w:sz w:val="32"/>
          <w:szCs w:val="32"/>
        </w:rPr>
        <w:t>万元，占非财政拨款的</w:t>
      </w:r>
      <w:r w:rsidR="00B96E53">
        <w:rPr>
          <w:rFonts w:ascii="Times New Roman" w:eastAsia="仿宋_GB2312" w:hAnsi="Times New Roman" w:cs="Times New Roman" w:hint="eastAsia"/>
          <w:kern w:val="0"/>
          <w:sz w:val="32"/>
          <w:szCs w:val="32"/>
        </w:rPr>
        <w:lastRenderedPageBreak/>
        <w:t>72.79</w:t>
      </w:r>
      <w:r w:rsidR="00B96E53" w:rsidRPr="00B96E53">
        <w:rPr>
          <w:rFonts w:ascii="Times New Roman" w:eastAsia="仿宋_GB2312" w:hAnsi="Times New Roman" w:cs="Times New Roman" w:hint="eastAsia"/>
          <w:kern w:val="0"/>
          <w:sz w:val="32"/>
          <w:szCs w:val="32"/>
        </w:rPr>
        <w:t>%</w:t>
      </w:r>
      <w:r w:rsidR="00B96E53" w:rsidRPr="00B96E53">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国有资本经营预算项目</w:t>
      </w:r>
      <w:r w:rsidR="00B96E53">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sidR="00B96E53">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万元，占国有资本经营预算支出总额的</w:t>
      </w:r>
      <w:r w:rsidR="00B96E53">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；社会保险基金预算项目</w:t>
      </w:r>
      <w:r w:rsidR="00B96E53">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sidR="00B96E53">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万元，占社会保险基金预算支出总额的</w:t>
      </w:r>
      <w:r w:rsidR="00B96E53">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p>
    <w:p w:rsidR="00FF7C01" w:rsidRDefault="00C75869" w:rsidP="00E16B17">
      <w:pPr>
        <w:overflowPunct w:val="0"/>
        <w:spacing w:line="600" w:lineRule="exact"/>
        <w:ind w:firstLineChars="200" w:firstLine="643"/>
        <w:rPr>
          <w:rFonts w:ascii="Times New Roman" w:eastAsia="仿宋_GB2312" w:hAnsi="Times New Roman" w:cs="Times New Roman"/>
          <w:bCs/>
          <w:sz w:val="32"/>
          <w:szCs w:val="32"/>
        </w:rPr>
      </w:pPr>
      <w:r>
        <w:rPr>
          <w:rFonts w:ascii="Times New Roman" w:eastAsia="楷体_GB2312" w:hAnsi="Times New Roman" w:cs="Times New Roman"/>
          <w:b/>
          <w:bCs/>
          <w:sz w:val="32"/>
          <w:szCs w:val="32"/>
        </w:rPr>
        <w:t>（二）绩效评价结果。</w:t>
      </w:r>
      <w:r>
        <w:rPr>
          <w:rFonts w:ascii="Times New Roman" w:eastAsia="仿宋_GB2312" w:hAnsi="Times New Roman" w:cs="Times New Roman"/>
          <w:b/>
          <w:bCs/>
          <w:kern w:val="0"/>
          <w:sz w:val="32"/>
          <w:szCs w:val="32"/>
        </w:rPr>
        <w:t>一是绩效自评结果。</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w:t>
      </w:r>
      <w:r>
        <w:rPr>
          <w:rFonts w:ascii="Times New Roman" w:eastAsia="仿宋_GB2312" w:hAnsi="Times New Roman" w:cs="Times New Roman"/>
          <w:sz w:val="32"/>
          <w:szCs w:val="32"/>
        </w:rPr>
        <w:t>全年预算数</w:t>
      </w:r>
      <w:r w:rsidR="000B23AC">
        <w:rPr>
          <w:rFonts w:ascii="Times New Roman" w:eastAsia="仿宋_GB2312" w:hAnsi="Times New Roman" w:cs="Times New Roman" w:hint="eastAsia"/>
          <w:sz w:val="32"/>
          <w:szCs w:val="32"/>
        </w:rPr>
        <w:t>18963.87</w:t>
      </w:r>
      <w:r>
        <w:rPr>
          <w:rFonts w:ascii="Times New Roman" w:eastAsia="仿宋_GB2312" w:hAnsi="Times New Roman" w:cs="Times New Roman"/>
          <w:sz w:val="32"/>
          <w:szCs w:val="32"/>
        </w:rPr>
        <w:t>万元，执行数</w:t>
      </w:r>
      <w:r w:rsidR="000B23AC">
        <w:rPr>
          <w:rFonts w:ascii="Times New Roman" w:eastAsia="仿宋_GB2312" w:hAnsi="Times New Roman" w:cs="Times New Roman" w:hint="eastAsia"/>
          <w:sz w:val="32"/>
          <w:szCs w:val="32"/>
        </w:rPr>
        <w:t>14502.25</w:t>
      </w:r>
      <w:r>
        <w:rPr>
          <w:rFonts w:ascii="Times New Roman" w:eastAsia="仿宋_GB2312" w:hAnsi="Times New Roman" w:cs="Times New Roman"/>
          <w:sz w:val="32"/>
          <w:szCs w:val="32"/>
        </w:rPr>
        <w:t>万元，完成预算的</w:t>
      </w:r>
      <w:r w:rsidR="009609F1">
        <w:rPr>
          <w:rFonts w:ascii="Times New Roman" w:eastAsia="仿宋_GB2312" w:hAnsi="Times New Roman" w:cs="Times New Roman" w:hint="eastAsia"/>
          <w:sz w:val="32"/>
          <w:szCs w:val="32"/>
        </w:rPr>
        <w:t>76.47</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sidR="000B23AC">
        <w:rPr>
          <w:rFonts w:ascii="Times New Roman" w:eastAsia="仿宋_GB2312" w:hAnsi="Times New Roman" w:cs="Times New Roman" w:hint="eastAsia"/>
          <w:sz w:val="32"/>
          <w:szCs w:val="32"/>
        </w:rPr>
        <w:t>97.45</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Pr>
          <w:rFonts w:ascii="Times New Roman" w:eastAsia="仿宋_GB2312" w:hAnsi="Times New Roman" w:cs="Times New Roman"/>
          <w:sz w:val="32"/>
          <w:szCs w:val="32"/>
        </w:rPr>
        <w:t>“</w:t>
      </w:r>
      <w:r w:rsidR="00B96E53">
        <w:rPr>
          <w:rFonts w:ascii="Times New Roman" w:eastAsia="仿宋_GB2312" w:hAnsi="Times New Roman" w:cs="Times New Roman" w:hint="eastAsia"/>
          <w:sz w:val="32"/>
          <w:szCs w:val="32"/>
        </w:rPr>
        <w:t>良好</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FF7C01" w:rsidRDefault="00C75869" w:rsidP="00E16B17">
      <w:pPr>
        <w:pStyle w:val="Default"/>
        <w:overflowPunct w:val="0"/>
        <w:autoSpaceDE/>
        <w:autoSpaceDN/>
        <w:spacing w:line="600" w:lineRule="exact"/>
        <w:ind w:firstLineChars="200" w:firstLine="643"/>
        <w:jc w:val="both"/>
        <w:rPr>
          <w:rFonts w:ascii="Times New Roman" w:eastAsia="仿宋_GB2312" w:hAnsi="Times New Roman" w:cs="Times New Roman"/>
          <w:color w:val="auto"/>
          <w:sz w:val="72"/>
          <w:szCs w:val="72"/>
        </w:rPr>
      </w:pPr>
      <w:r>
        <w:rPr>
          <w:rFonts w:ascii="Times New Roman" w:eastAsia="楷体_GB2312" w:hAnsi="Times New Roman" w:cs="Times New Roman"/>
          <w:b/>
          <w:bCs/>
          <w:color w:val="auto"/>
          <w:kern w:val="2"/>
          <w:sz w:val="32"/>
          <w:szCs w:val="32"/>
        </w:rPr>
        <w:t>（三）评价结果应用情况。</w:t>
      </w:r>
      <w:r>
        <w:rPr>
          <w:rFonts w:ascii="Times New Roman" w:eastAsia="仿宋_GB2312" w:hAnsi="Times New Roman" w:cs="Times New Roman"/>
          <w:color w:val="auto"/>
          <w:sz w:val="32"/>
          <w:szCs w:val="32"/>
        </w:rPr>
        <w:t>请根据</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年度绩效自评结果、部门评价结果、财政评价结果对本部门</w:t>
      </w:r>
      <w:r>
        <w:rPr>
          <w:rFonts w:ascii="Times New Roman" w:eastAsia="仿宋_GB2312" w:hAnsi="Times New Roman" w:cs="Times New Roman"/>
          <w:color w:val="auto"/>
          <w:sz w:val="32"/>
          <w:szCs w:val="32"/>
        </w:rPr>
        <w:t>2025</w:t>
      </w:r>
      <w:r>
        <w:rPr>
          <w:rFonts w:ascii="Times New Roman" w:eastAsia="仿宋_GB2312" w:hAnsi="Times New Roman" w:cs="Times New Roman"/>
          <w:color w:val="auto"/>
          <w:sz w:val="32"/>
          <w:szCs w:val="32"/>
        </w:rPr>
        <w:t>年度预算安排，支出结构调整，资金管理，制度建设等方面结果运用进行简要说明。</w:t>
      </w:r>
    </w:p>
    <w:p w:rsidR="00FF7C01" w:rsidRDefault="00FF7C01">
      <w:pPr>
        <w:pStyle w:val="Default"/>
        <w:jc w:val="center"/>
        <w:rPr>
          <w:rFonts w:ascii="Times New Roman" w:hAnsi="Times New Roman" w:cs="Times New Roman"/>
          <w:sz w:val="72"/>
          <w:szCs w:val="72"/>
        </w:rPr>
      </w:pPr>
    </w:p>
    <w:p w:rsidR="00FF7C01" w:rsidRDefault="00FF7C01">
      <w:pPr>
        <w:pStyle w:val="Default"/>
        <w:jc w:val="center"/>
        <w:rPr>
          <w:rFonts w:ascii="Times New Roman" w:hAnsi="Times New Roman" w:cs="Times New Roman"/>
          <w:sz w:val="72"/>
          <w:szCs w:val="72"/>
        </w:rPr>
      </w:pPr>
    </w:p>
    <w:p w:rsidR="00FF7C01" w:rsidRDefault="00FF7C01">
      <w:pPr>
        <w:pStyle w:val="Default"/>
        <w:jc w:val="center"/>
        <w:rPr>
          <w:rFonts w:ascii="Times New Roman" w:hAnsi="Times New Roman" w:cs="Times New Roman"/>
          <w:sz w:val="72"/>
          <w:szCs w:val="72"/>
        </w:rPr>
      </w:pPr>
    </w:p>
    <w:p w:rsidR="00FF7C01" w:rsidRDefault="00FF7C01">
      <w:pPr>
        <w:pStyle w:val="Default"/>
        <w:jc w:val="center"/>
        <w:rPr>
          <w:rFonts w:ascii="Times New Roman" w:hAnsi="Times New Roman" w:cs="Times New Roman"/>
          <w:sz w:val="72"/>
          <w:szCs w:val="72"/>
        </w:rPr>
      </w:pPr>
    </w:p>
    <w:p w:rsidR="00FF7C01" w:rsidRDefault="00FF7C01">
      <w:pPr>
        <w:pStyle w:val="Default"/>
        <w:jc w:val="center"/>
        <w:rPr>
          <w:rFonts w:ascii="Times New Roman" w:hAnsi="Times New Roman" w:cs="Times New Roman"/>
          <w:sz w:val="72"/>
          <w:szCs w:val="72"/>
        </w:rPr>
      </w:pPr>
    </w:p>
    <w:p w:rsidR="00FF7C01" w:rsidRDefault="00FF7C01">
      <w:pPr>
        <w:pStyle w:val="Default"/>
        <w:jc w:val="center"/>
        <w:rPr>
          <w:rFonts w:ascii="Times New Roman" w:hAnsi="Times New Roman" w:cs="Times New Roman"/>
          <w:sz w:val="72"/>
          <w:szCs w:val="72"/>
        </w:rPr>
      </w:pPr>
    </w:p>
    <w:p w:rsidR="00FF7C01" w:rsidRDefault="00FF7C01" w:rsidP="0096096C">
      <w:pPr>
        <w:pStyle w:val="Default"/>
        <w:rPr>
          <w:rFonts w:ascii="Times New Roman" w:hAnsi="Times New Roman" w:cs="Times New Roman"/>
          <w:sz w:val="72"/>
          <w:szCs w:val="72"/>
        </w:rPr>
      </w:pPr>
    </w:p>
    <w:p w:rsidR="00FF7C01" w:rsidRDefault="00C75869" w:rsidP="00C140FA">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FF7C01" w:rsidRDefault="00FF7C01">
      <w:pPr>
        <w:widowControl/>
        <w:jc w:val="left"/>
        <w:rPr>
          <w:rFonts w:ascii="Times New Roman" w:hAnsi="Times New Roman" w:cs="Times New Roman"/>
          <w:color w:val="000000"/>
          <w:kern w:val="0"/>
          <w:sz w:val="32"/>
          <w:szCs w:val="32"/>
        </w:rPr>
      </w:pPr>
    </w:p>
    <w:p w:rsidR="00C140FA" w:rsidRPr="007E5D3B" w:rsidRDefault="00C75869" w:rsidP="00C140FA">
      <w:pPr>
        <w:widowControl/>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一、</w:t>
      </w:r>
      <w:r w:rsidR="00C140FA" w:rsidRPr="007E5D3B">
        <w:rPr>
          <w:rFonts w:ascii="Times New Roman" w:eastAsia="仿宋_GB2312" w:hAnsi="Times New Roman" w:cs="Times New Roman" w:hint="eastAsia"/>
          <w:color w:val="000000"/>
          <w:kern w:val="0"/>
          <w:sz w:val="32"/>
          <w:szCs w:val="32"/>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rsidR="00FF7C01" w:rsidRDefault="00C140FA" w:rsidP="00C140FA">
      <w:pPr>
        <w:widowControl/>
        <w:ind w:firstLineChars="200" w:firstLine="640"/>
        <w:jc w:val="left"/>
        <w:rPr>
          <w:rFonts w:ascii="Times New Roman" w:hAnsi="Times New Roman" w:cs="Times New Roman"/>
          <w:sz w:val="72"/>
          <w:szCs w:val="72"/>
        </w:rPr>
      </w:pPr>
      <w:r w:rsidRPr="007E5D3B">
        <w:rPr>
          <w:rFonts w:ascii="Times New Roman" w:eastAsia="仿宋_GB2312" w:hAnsi="Times New Roman" w:cs="Times New Roman" w:hint="eastAsia"/>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rsidR="00FF7C01" w:rsidRDefault="00FF7C01">
      <w:pPr>
        <w:pStyle w:val="Default"/>
        <w:jc w:val="center"/>
        <w:rPr>
          <w:rFonts w:ascii="Times New Roman" w:hAnsi="Times New Roman" w:cs="Times New Roman"/>
          <w:sz w:val="72"/>
          <w:szCs w:val="72"/>
        </w:rPr>
      </w:pPr>
    </w:p>
    <w:p w:rsidR="00FF7C01" w:rsidRDefault="00FF7C01">
      <w:pPr>
        <w:pStyle w:val="Default"/>
        <w:jc w:val="center"/>
        <w:rPr>
          <w:rFonts w:ascii="Times New Roman" w:hAnsi="Times New Roman" w:cs="Times New Roman"/>
          <w:sz w:val="72"/>
          <w:szCs w:val="72"/>
        </w:rPr>
      </w:pPr>
    </w:p>
    <w:p w:rsidR="00FF7C01" w:rsidRDefault="00FF7C01">
      <w:pPr>
        <w:pStyle w:val="Default"/>
        <w:jc w:val="center"/>
        <w:rPr>
          <w:rFonts w:ascii="Times New Roman" w:hAnsi="Times New Roman" w:cs="Times New Roman"/>
          <w:sz w:val="72"/>
          <w:szCs w:val="72"/>
        </w:rPr>
      </w:pPr>
    </w:p>
    <w:p w:rsidR="00FF7C01" w:rsidRDefault="00FF7C01">
      <w:pPr>
        <w:pStyle w:val="Default"/>
        <w:jc w:val="both"/>
        <w:rPr>
          <w:rFonts w:ascii="Times New Roman" w:hAnsi="Times New Roman" w:cs="Times New Roman"/>
          <w:sz w:val="72"/>
          <w:szCs w:val="72"/>
        </w:rPr>
      </w:pPr>
    </w:p>
    <w:p w:rsidR="00FF7C01" w:rsidRDefault="00C75869">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FF7C01" w:rsidRDefault="00FF7C01">
      <w:pPr>
        <w:rPr>
          <w:rFonts w:ascii="Times New Roman" w:hAnsi="Times New Roman" w:cs="Times New Roman"/>
          <w:sz w:val="72"/>
          <w:szCs w:val="72"/>
        </w:rPr>
      </w:pPr>
    </w:p>
    <w:p w:rsidR="00FF7C01" w:rsidRDefault="00C75869" w:rsidP="00E16B17">
      <w:pPr>
        <w:pStyle w:val="Default"/>
        <w:spacing w:line="600" w:lineRule="exact"/>
        <w:ind w:firstLineChars="200" w:firstLine="643"/>
        <w:rPr>
          <w:rFonts w:ascii="Times New Roman" w:eastAsia="仿宋_GB2312" w:hAnsi="Times New Roman" w:cs="Times New Roman" w:hint="eastAsia"/>
          <w:sz w:val="32"/>
          <w:szCs w:val="32"/>
        </w:rPr>
      </w:pPr>
      <w:r>
        <w:rPr>
          <w:rFonts w:ascii="Times New Roman" w:eastAsia="仿宋_GB2312" w:hAnsi="Times New Roman" w:cs="Times New Roman"/>
          <w:b/>
          <w:bCs/>
          <w:sz w:val="32"/>
          <w:szCs w:val="32"/>
        </w:rPr>
        <w:t>一、</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sidR="00C140FA">
        <w:rPr>
          <w:rFonts w:ascii="Times New Roman" w:eastAsia="仿宋_GB2312" w:hAnsi="Times New Roman" w:cs="Times New Roman" w:hint="eastAsia"/>
          <w:sz w:val="32"/>
          <w:szCs w:val="32"/>
        </w:rPr>
        <w:t>怀化</w:t>
      </w:r>
      <w:r w:rsidR="00C140FA">
        <w:rPr>
          <w:rFonts w:ascii="Times New Roman" w:eastAsia="仿宋_GB2312" w:hAnsi="Times New Roman" w:cs="Times New Roman"/>
          <w:sz w:val="32"/>
          <w:szCs w:val="32"/>
        </w:rPr>
        <w:t>师范高等专科学校</w:t>
      </w:r>
      <w:r>
        <w:rPr>
          <w:rFonts w:ascii="Times New Roman" w:eastAsia="仿宋_GB2312" w:hAnsi="Times New Roman" w:cs="Times New Roman"/>
          <w:sz w:val="32"/>
          <w:szCs w:val="32"/>
        </w:rPr>
        <w:t>整体支出绩效自评报告。</w:t>
      </w:r>
    </w:p>
    <w:p w:rsidR="00955CDB" w:rsidRDefault="00955CDB" w:rsidP="00955CDB">
      <w:pPr>
        <w:pStyle w:val="Default"/>
        <w:spacing w:line="600" w:lineRule="exact"/>
        <w:ind w:firstLineChars="200" w:firstLine="640"/>
        <w:rPr>
          <w:rFonts w:ascii="Times New Roman" w:eastAsia="仿宋_GB2312" w:hAnsi="Times New Roman" w:cs="Times New Roman"/>
          <w:sz w:val="32"/>
          <w:szCs w:val="32"/>
        </w:rPr>
      </w:pPr>
      <w:r w:rsidRPr="007E5D3B">
        <w:rPr>
          <w:rFonts w:ascii="Times New Roman" w:eastAsia="仿宋_GB2312" w:hAnsi="Times New Roman" w:cs="Times New Roman" w:hint="eastAsia"/>
          <w:sz w:val="32"/>
          <w:szCs w:val="32"/>
        </w:rPr>
        <w:t>二、</w:t>
      </w:r>
      <w:r w:rsidRPr="007E5D3B">
        <w:rPr>
          <w:rFonts w:ascii="Times New Roman" w:eastAsia="仿宋_GB2312" w:hAnsi="Times New Roman" w:cs="Times New Roman" w:hint="eastAsia"/>
          <w:sz w:val="32"/>
          <w:szCs w:val="32"/>
        </w:rPr>
        <w:t>202</w:t>
      </w:r>
      <w:r>
        <w:rPr>
          <w:rFonts w:ascii="Times New Roman" w:eastAsia="仿宋_GB2312" w:hAnsi="Times New Roman" w:cs="Times New Roman" w:hint="eastAsia"/>
          <w:sz w:val="32"/>
          <w:szCs w:val="32"/>
        </w:rPr>
        <w:t>5</w:t>
      </w:r>
      <w:r w:rsidRPr="007E5D3B">
        <w:rPr>
          <w:rFonts w:ascii="Times New Roman" w:eastAsia="仿宋_GB2312" w:hAnsi="Times New Roman" w:cs="Times New Roman" w:hint="eastAsia"/>
          <w:sz w:val="32"/>
          <w:szCs w:val="32"/>
        </w:rPr>
        <w:t>年怀化师范高等专科学校决算报表。</w:t>
      </w:r>
    </w:p>
    <w:p w:rsidR="00955CDB" w:rsidRDefault="00955CDB" w:rsidP="00955CDB">
      <w:pPr>
        <w:pStyle w:val="Default"/>
        <w:spacing w:line="600" w:lineRule="exact"/>
        <w:ind w:firstLineChars="200" w:firstLine="640"/>
        <w:rPr>
          <w:rFonts w:ascii="Times New Roman" w:eastAsia="仿宋_GB2312" w:hAnsi="Times New Roman" w:cs="Times New Roman"/>
          <w:sz w:val="32"/>
          <w:szCs w:val="32"/>
        </w:rPr>
      </w:pPr>
    </w:p>
    <w:p w:rsidR="00FF7C01" w:rsidRDefault="00FF7C01">
      <w:pPr>
        <w:pStyle w:val="Default"/>
        <w:spacing w:line="600" w:lineRule="exact"/>
        <w:ind w:firstLineChars="200" w:firstLine="640"/>
        <w:rPr>
          <w:rFonts w:ascii="Times New Roman" w:eastAsia="仿宋_GB2312" w:hAnsi="Times New Roman" w:cs="Times New Roman"/>
          <w:sz w:val="32"/>
          <w:szCs w:val="32"/>
        </w:rPr>
      </w:pPr>
    </w:p>
    <w:p w:rsidR="00FF7C01" w:rsidRDefault="00FF7C01">
      <w:pPr>
        <w:pStyle w:val="Default"/>
        <w:jc w:val="center"/>
        <w:rPr>
          <w:rFonts w:ascii="Times New Roman" w:hAnsi="Times New Roman" w:cs="Times New Roman"/>
          <w:sz w:val="72"/>
          <w:szCs w:val="72"/>
        </w:rPr>
      </w:pPr>
    </w:p>
    <w:p w:rsidR="00FF7C01" w:rsidRDefault="00FF7C01">
      <w:pPr>
        <w:pStyle w:val="Default"/>
        <w:jc w:val="center"/>
        <w:rPr>
          <w:rFonts w:ascii="Times New Roman" w:hAnsi="Times New Roman" w:cs="Times New Roman"/>
          <w:sz w:val="72"/>
          <w:szCs w:val="72"/>
        </w:rPr>
      </w:pPr>
    </w:p>
    <w:p w:rsidR="00FF7C01" w:rsidRDefault="00FF7C01">
      <w:pPr>
        <w:jc w:val="left"/>
        <w:rPr>
          <w:rFonts w:ascii="Times New Roman" w:hAnsi="Times New Roman" w:cs="Times New Roman"/>
          <w:color w:val="000000"/>
          <w:kern w:val="0"/>
          <w:sz w:val="32"/>
          <w:szCs w:val="32"/>
        </w:rPr>
      </w:pPr>
    </w:p>
    <w:sectPr w:rsidR="00FF7C01">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F26" w:rsidRDefault="004E4F26">
      <w:r>
        <w:separator/>
      </w:r>
    </w:p>
  </w:endnote>
  <w:endnote w:type="continuationSeparator" w:id="0">
    <w:p w:rsidR="004E4F26" w:rsidRDefault="004E4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Malgun Gothic Semilight"/>
    <w:charset w:val="86"/>
    <w:family w:val="auto"/>
    <w:pitch w:val="default"/>
    <w:sig w:usb0="00000000" w:usb1="080E0000" w:usb2="00000000" w:usb3="00000000" w:csb0="00040000" w:csb1="00000000"/>
  </w:font>
  <w:font w:name="方正小标宋_GBK">
    <w:altName w:val="Microsoft YaHei UI"/>
    <w:charset w:val="86"/>
    <w:family w:val="script"/>
    <w:pitch w:val="default"/>
    <w:sig w:usb0="00000001" w:usb1="080E0000" w:usb2="00000010" w:usb3="00000000" w:csb0="00040000" w:csb1="00000000"/>
  </w:font>
  <w:font w:name="仿宋_GB2312">
    <w:altName w:val="仿宋"/>
    <w:charset w:val="86"/>
    <w:family w:val="modern"/>
    <w:pitch w:val="default"/>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楷体">
    <w:altName w:val="方正楷体_GBK"/>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F28" w:rsidRDefault="00162F2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F28" w:rsidRDefault="00162F2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F28" w:rsidRDefault="00162F28">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F28" w:rsidRDefault="00162F28">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62F28" w:rsidRDefault="00162F28">
                          <w:pPr>
                            <w:pStyle w:val="a6"/>
                          </w:pPr>
                          <w:r>
                            <w:fldChar w:fldCharType="begin"/>
                          </w:r>
                          <w:r>
                            <w:instrText xml:space="preserve"> PAGE  \* MERGEFORMAT </w:instrText>
                          </w:r>
                          <w:r>
                            <w:fldChar w:fldCharType="separate"/>
                          </w:r>
                          <w:r w:rsidR="00E36AAB">
                            <w:rPr>
                              <w:noProof/>
                            </w:rP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rsidR="00162F28" w:rsidRDefault="00162F28">
                    <w:pPr>
                      <w:pStyle w:val="a6"/>
                    </w:pPr>
                    <w:r>
                      <w:fldChar w:fldCharType="begin"/>
                    </w:r>
                    <w:r>
                      <w:instrText xml:space="preserve"> PAGE  \* MERGEFORMAT </w:instrText>
                    </w:r>
                    <w:r>
                      <w:fldChar w:fldCharType="separate"/>
                    </w:r>
                    <w:r w:rsidR="00E36AAB">
                      <w:rPr>
                        <w:noProof/>
                      </w:rPr>
                      <w:t>12</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F26" w:rsidRDefault="004E4F26">
      <w:r>
        <w:separator/>
      </w:r>
    </w:p>
  </w:footnote>
  <w:footnote w:type="continuationSeparator" w:id="0">
    <w:p w:rsidR="004E4F26" w:rsidRDefault="004E4F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B23AC"/>
    <w:rsid w:val="000C5742"/>
    <w:rsid w:val="00103957"/>
    <w:rsid w:val="0015158A"/>
    <w:rsid w:val="00152C6D"/>
    <w:rsid w:val="00162D39"/>
    <w:rsid w:val="00162F28"/>
    <w:rsid w:val="001678BD"/>
    <w:rsid w:val="00182373"/>
    <w:rsid w:val="00190F3A"/>
    <w:rsid w:val="001A67DB"/>
    <w:rsid w:val="001B67D1"/>
    <w:rsid w:val="001C088E"/>
    <w:rsid w:val="001C3C29"/>
    <w:rsid w:val="001D2B79"/>
    <w:rsid w:val="001D51E5"/>
    <w:rsid w:val="001E080D"/>
    <w:rsid w:val="001E53D0"/>
    <w:rsid w:val="001F0C3B"/>
    <w:rsid w:val="001F128C"/>
    <w:rsid w:val="00202C82"/>
    <w:rsid w:val="00214427"/>
    <w:rsid w:val="00220689"/>
    <w:rsid w:val="00221AFD"/>
    <w:rsid w:val="00226CB7"/>
    <w:rsid w:val="00246865"/>
    <w:rsid w:val="00252450"/>
    <w:rsid w:val="00264552"/>
    <w:rsid w:val="00264EF9"/>
    <w:rsid w:val="00265724"/>
    <w:rsid w:val="0027426B"/>
    <w:rsid w:val="00296D60"/>
    <w:rsid w:val="002B21C5"/>
    <w:rsid w:val="002E0A30"/>
    <w:rsid w:val="003005A6"/>
    <w:rsid w:val="0030077D"/>
    <w:rsid w:val="003130C4"/>
    <w:rsid w:val="00316C4B"/>
    <w:rsid w:val="0032192B"/>
    <w:rsid w:val="0033283E"/>
    <w:rsid w:val="003479BD"/>
    <w:rsid w:val="0037197D"/>
    <w:rsid w:val="003768D5"/>
    <w:rsid w:val="00387EDC"/>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116"/>
    <w:rsid w:val="004B0CEE"/>
    <w:rsid w:val="004C2A0A"/>
    <w:rsid w:val="004D5FDC"/>
    <w:rsid w:val="004E4F26"/>
    <w:rsid w:val="004F5EFB"/>
    <w:rsid w:val="004F7E69"/>
    <w:rsid w:val="00500E5F"/>
    <w:rsid w:val="005122EF"/>
    <w:rsid w:val="0051441A"/>
    <w:rsid w:val="00517C33"/>
    <w:rsid w:val="00517D5F"/>
    <w:rsid w:val="00523644"/>
    <w:rsid w:val="0054069E"/>
    <w:rsid w:val="00544866"/>
    <w:rsid w:val="00545592"/>
    <w:rsid w:val="00552A3D"/>
    <w:rsid w:val="0055388A"/>
    <w:rsid w:val="00564F49"/>
    <w:rsid w:val="00574CC8"/>
    <w:rsid w:val="005767CC"/>
    <w:rsid w:val="00590D9F"/>
    <w:rsid w:val="00595D26"/>
    <w:rsid w:val="005A74E6"/>
    <w:rsid w:val="005B404E"/>
    <w:rsid w:val="005D35D4"/>
    <w:rsid w:val="005D4D55"/>
    <w:rsid w:val="005E0E6C"/>
    <w:rsid w:val="005E2CFB"/>
    <w:rsid w:val="005F2103"/>
    <w:rsid w:val="005F3D1C"/>
    <w:rsid w:val="005F4189"/>
    <w:rsid w:val="006171EE"/>
    <w:rsid w:val="0062335B"/>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1B18"/>
    <w:rsid w:val="007C4539"/>
    <w:rsid w:val="007F3657"/>
    <w:rsid w:val="00810F0C"/>
    <w:rsid w:val="00811AA2"/>
    <w:rsid w:val="00812ED5"/>
    <w:rsid w:val="008277D9"/>
    <w:rsid w:val="0084478C"/>
    <w:rsid w:val="0086638C"/>
    <w:rsid w:val="00872660"/>
    <w:rsid w:val="008764FA"/>
    <w:rsid w:val="008A1079"/>
    <w:rsid w:val="008A3E8D"/>
    <w:rsid w:val="008A5055"/>
    <w:rsid w:val="008D17F4"/>
    <w:rsid w:val="009003C6"/>
    <w:rsid w:val="009237C4"/>
    <w:rsid w:val="00944C48"/>
    <w:rsid w:val="00950252"/>
    <w:rsid w:val="00955CDB"/>
    <w:rsid w:val="0096096C"/>
    <w:rsid w:val="009609F1"/>
    <w:rsid w:val="00967F5D"/>
    <w:rsid w:val="009A0F95"/>
    <w:rsid w:val="009B3ADF"/>
    <w:rsid w:val="009C31C5"/>
    <w:rsid w:val="009C3B52"/>
    <w:rsid w:val="009E6817"/>
    <w:rsid w:val="009E6E9A"/>
    <w:rsid w:val="00A01D2B"/>
    <w:rsid w:val="00A0291D"/>
    <w:rsid w:val="00A1392A"/>
    <w:rsid w:val="00A34A23"/>
    <w:rsid w:val="00A42218"/>
    <w:rsid w:val="00A70249"/>
    <w:rsid w:val="00A70B02"/>
    <w:rsid w:val="00A71D9F"/>
    <w:rsid w:val="00A92E9F"/>
    <w:rsid w:val="00AB18FF"/>
    <w:rsid w:val="00B26269"/>
    <w:rsid w:val="00B33BEA"/>
    <w:rsid w:val="00B57C9F"/>
    <w:rsid w:val="00B63572"/>
    <w:rsid w:val="00B845B3"/>
    <w:rsid w:val="00B85D8B"/>
    <w:rsid w:val="00B96E53"/>
    <w:rsid w:val="00BB4A40"/>
    <w:rsid w:val="00BB6D43"/>
    <w:rsid w:val="00BD6022"/>
    <w:rsid w:val="00BD6C3E"/>
    <w:rsid w:val="00BE3674"/>
    <w:rsid w:val="00C10681"/>
    <w:rsid w:val="00C10822"/>
    <w:rsid w:val="00C140FA"/>
    <w:rsid w:val="00C15C89"/>
    <w:rsid w:val="00C27C0D"/>
    <w:rsid w:val="00C3049A"/>
    <w:rsid w:val="00C31B1E"/>
    <w:rsid w:val="00C32F2E"/>
    <w:rsid w:val="00C56E06"/>
    <w:rsid w:val="00C73888"/>
    <w:rsid w:val="00C74C04"/>
    <w:rsid w:val="00C75869"/>
    <w:rsid w:val="00C77645"/>
    <w:rsid w:val="00CE04C3"/>
    <w:rsid w:val="00CE34BE"/>
    <w:rsid w:val="00CE76A0"/>
    <w:rsid w:val="00D148C6"/>
    <w:rsid w:val="00D17A8A"/>
    <w:rsid w:val="00D415BA"/>
    <w:rsid w:val="00D63780"/>
    <w:rsid w:val="00D644EE"/>
    <w:rsid w:val="00D750E9"/>
    <w:rsid w:val="00D81A5B"/>
    <w:rsid w:val="00DC371D"/>
    <w:rsid w:val="00DD06FF"/>
    <w:rsid w:val="00DD5FE9"/>
    <w:rsid w:val="00E00C7A"/>
    <w:rsid w:val="00E16B17"/>
    <w:rsid w:val="00E36AAB"/>
    <w:rsid w:val="00E37D6C"/>
    <w:rsid w:val="00E55B68"/>
    <w:rsid w:val="00E561AE"/>
    <w:rsid w:val="00E67BE6"/>
    <w:rsid w:val="00E8683C"/>
    <w:rsid w:val="00EA2B72"/>
    <w:rsid w:val="00EE1091"/>
    <w:rsid w:val="00F17904"/>
    <w:rsid w:val="00F2561F"/>
    <w:rsid w:val="00F365F5"/>
    <w:rsid w:val="00F74360"/>
    <w:rsid w:val="00FB462F"/>
    <w:rsid w:val="00FE16FA"/>
    <w:rsid w:val="00FE328A"/>
    <w:rsid w:val="00FE365E"/>
    <w:rsid w:val="00FE6269"/>
    <w:rsid w:val="00FF37EB"/>
    <w:rsid w:val="00FF5CD6"/>
    <w:rsid w:val="00FF7C01"/>
    <w:rsid w:val="1D97DEFF"/>
    <w:rsid w:val="1DFF72E5"/>
    <w:rsid w:val="1EFC6F07"/>
    <w:rsid w:val="2FDF85B8"/>
    <w:rsid w:val="2FFFEE04"/>
    <w:rsid w:val="34DF85B0"/>
    <w:rsid w:val="3B8F36BC"/>
    <w:rsid w:val="491FF225"/>
    <w:rsid w:val="4FFD214C"/>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pPr>
      <w:snapToGrid w:val="0"/>
      <w:jc w:val="left"/>
    </w:pPr>
    <w:rPr>
      <w:sz w:val="18"/>
      <w:szCs w:val="18"/>
    </w:rPr>
  </w:style>
  <w:style w:type="paragraph" w:styleId="2">
    <w:name w:val="Body Text First Indent 2"/>
    <w:basedOn w:val="a4"/>
    <w:next w:val="a"/>
    <w:uiPriority w:val="99"/>
    <w:unhideWhenUsed/>
    <w:qFormat/>
    <w:pPr>
      <w:ind w:firstLineChars="200" w:firstLine="420"/>
    </w:pPr>
  </w:style>
  <w:style w:type="paragraph" w:styleId="a4">
    <w:name w:val="Body Text Indent"/>
    <w:basedOn w:val="a"/>
    <w:next w:val="2"/>
    <w:uiPriority w:val="99"/>
    <w:unhideWhenUsed/>
    <w:qFormat/>
    <w:pPr>
      <w:widowControl/>
      <w:spacing w:after="120"/>
      <w:ind w:leftChars="200" w:left="420"/>
      <w:jc w:val="left"/>
    </w:pPr>
    <w:rPr>
      <w:rFonts w:ascii="宋体" w:eastAsia="宋体" w:hAnsi="宋体" w:cs="宋体"/>
      <w:kern w:val="0"/>
      <w:sz w:val="24"/>
    </w:rPr>
  </w:style>
  <w:style w:type="paragraph" w:styleId="a5">
    <w:name w:val="Balloon Text"/>
    <w:basedOn w:val="a"/>
    <w:link w:val="Char"/>
    <w:uiPriority w:val="99"/>
    <w:semiHidden/>
    <w:unhideWhenUsed/>
    <w:qFormat/>
    <w:rPr>
      <w:sz w:val="18"/>
      <w:szCs w:val="18"/>
    </w:rPr>
  </w:style>
  <w:style w:type="paragraph" w:styleId="a6">
    <w:name w:val="footer"/>
    <w:basedOn w:val="a"/>
    <w:link w:val="Char0"/>
    <w:uiPriority w:val="99"/>
    <w:unhideWhenUsed/>
    <w:qFormat/>
    <w:pPr>
      <w:tabs>
        <w:tab w:val="center" w:pos="4153"/>
        <w:tab w:val="right" w:pos="8306"/>
      </w:tabs>
      <w:snapToGrid w:val="0"/>
      <w:jc w:val="left"/>
    </w:pPr>
    <w:rPr>
      <w:sz w:val="18"/>
      <w:szCs w:val="18"/>
    </w:rPr>
  </w:style>
  <w:style w:type="paragraph" w:styleId="a7">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7"/>
    <w:uiPriority w:val="99"/>
    <w:qFormat/>
    <w:rPr>
      <w:sz w:val="18"/>
      <w:szCs w:val="18"/>
    </w:rPr>
  </w:style>
  <w:style w:type="character" w:customStyle="1" w:styleId="Char0">
    <w:name w:val="页脚 Char"/>
    <w:basedOn w:val="a1"/>
    <w:link w:val="a6"/>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8">
    <w:name w:val="List Paragraph"/>
    <w:basedOn w:val="a"/>
    <w:uiPriority w:val="34"/>
    <w:qFormat/>
    <w:pPr>
      <w:ind w:firstLineChars="200" w:firstLine="420"/>
    </w:pPr>
  </w:style>
  <w:style w:type="character" w:customStyle="1" w:styleId="Char">
    <w:name w:val="批注框文本 Char"/>
    <w:basedOn w:val="a1"/>
    <w:link w:val="a5"/>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pPr>
      <w:snapToGrid w:val="0"/>
      <w:jc w:val="left"/>
    </w:pPr>
    <w:rPr>
      <w:sz w:val="18"/>
      <w:szCs w:val="18"/>
    </w:rPr>
  </w:style>
  <w:style w:type="paragraph" w:styleId="2">
    <w:name w:val="Body Text First Indent 2"/>
    <w:basedOn w:val="a4"/>
    <w:next w:val="a"/>
    <w:uiPriority w:val="99"/>
    <w:unhideWhenUsed/>
    <w:qFormat/>
    <w:pPr>
      <w:ind w:firstLineChars="200" w:firstLine="420"/>
    </w:pPr>
  </w:style>
  <w:style w:type="paragraph" w:styleId="a4">
    <w:name w:val="Body Text Indent"/>
    <w:basedOn w:val="a"/>
    <w:next w:val="2"/>
    <w:uiPriority w:val="99"/>
    <w:unhideWhenUsed/>
    <w:qFormat/>
    <w:pPr>
      <w:widowControl/>
      <w:spacing w:after="120"/>
      <w:ind w:leftChars="200" w:left="420"/>
      <w:jc w:val="left"/>
    </w:pPr>
    <w:rPr>
      <w:rFonts w:ascii="宋体" w:eastAsia="宋体" w:hAnsi="宋体" w:cs="宋体"/>
      <w:kern w:val="0"/>
      <w:sz w:val="24"/>
    </w:rPr>
  </w:style>
  <w:style w:type="paragraph" w:styleId="a5">
    <w:name w:val="Balloon Text"/>
    <w:basedOn w:val="a"/>
    <w:link w:val="Char"/>
    <w:uiPriority w:val="99"/>
    <w:semiHidden/>
    <w:unhideWhenUsed/>
    <w:qFormat/>
    <w:rPr>
      <w:sz w:val="18"/>
      <w:szCs w:val="18"/>
    </w:rPr>
  </w:style>
  <w:style w:type="paragraph" w:styleId="a6">
    <w:name w:val="footer"/>
    <w:basedOn w:val="a"/>
    <w:link w:val="Char0"/>
    <w:uiPriority w:val="99"/>
    <w:unhideWhenUsed/>
    <w:qFormat/>
    <w:pPr>
      <w:tabs>
        <w:tab w:val="center" w:pos="4153"/>
        <w:tab w:val="right" w:pos="8306"/>
      </w:tabs>
      <w:snapToGrid w:val="0"/>
      <w:jc w:val="left"/>
    </w:pPr>
    <w:rPr>
      <w:sz w:val="18"/>
      <w:szCs w:val="18"/>
    </w:rPr>
  </w:style>
  <w:style w:type="paragraph" w:styleId="a7">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7"/>
    <w:uiPriority w:val="99"/>
    <w:qFormat/>
    <w:rPr>
      <w:sz w:val="18"/>
      <w:szCs w:val="18"/>
    </w:rPr>
  </w:style>
  <w:style w:type="character" w:customStyle="1" w:styleId="Char0">
    <w:name w:val="页脚 Char"/>
    <w:basedOn w:val="a1"/>
    <w:link w:val="a6"/>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8">
    <w:name w:val="List Paragraph"/>
    <w:basedOn w:val="a"/>
    <w:uiPriority w:val="34"/>
    <w:qFormat/>
    <w:pPr>
      <w:ind w:firstLineChars="200" w:firstLine="420"/>
    </w:pPr>
  </w:style>
  <w:style w:type="character" w:customStyle="1" w:styleId="Char">
    <w:name w:val="批注框文本 Char"/>
    <w:basedOn w:val="a1"/>
    <w:link w:val="a5"/>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18</Pages>
  <Words>933</Words>
  <Characters>5322</Characters>
  <Application>Microsoft Office Word</Application>
  <DocSecurity>0</DocSecurity>
  <Lines>44</Lines>
  <Paragraphs>12</Paragraphs>
  <ScaleCrop>false</ScaleCrop>
  <Company>Microsoft</Company>
  <LinksUpToDate>false</LinksUpToDate>
  <CharactersWithSpaces>6243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xb21cn</cp:lastModifiedBy>
  <cp:revision>17</cp:revision>
  <cp:lastPrinted>2024-08-10T02:20:00Z</cp:lastPrinted>
  <dcterms:created xsi:type="dcterms:W3CDTF">2025-08-19T18:17:00Z</dcterms:created>
  <dcterms:modified xsi:type="dcterms:W3CDTF">2026-09-17T03:03:00Z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