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7264" w:rsidRDefault="006F7264" w:rsidP="006F7264">
      <w:pPr>
        <w:pStyle w:val="Default"/>
        <w:jc w:val="center"/>
        <w:rPr>
          <w:rFonts w:ascii="Times New Roman" w:eastAsia="方正小标宋简体" w:hAnsi="Times New Roman" w:cs="Times New Roman"/>
          <w:sz w:val="72"/>
          <w:szCs w:val="72"/>
        </w:rPr>
      </w:pPr>
    </w:p>
    <w:p w:rsidR="006F7264" w:rsidRDefault="006F7264" w:rsidP="006F7264">
      <w:pPr>
        <w:pStyle w:val="Default"/>
        <w:jc w:val="center"/>
        <w:rPr>
          <w:rFonts w:ascii="Times New Roman" w:eastAsia="方正小标宋简体" w:hAnsi="Times New Roman" w:cs="Times New Roman"/>
          <w:sz w:val="72"/>
          <w:szCs w:val="72"/>
        </w:rPr>
      </w:pPr>
    </w:p>
    <w:p w:rsidR="006F7264" w:rsidRDefault="006F7264" w:rsidP="006F7264">
      <w:pPr>
        <w:pStyle w:val="Default"/>
        <w:jc w:val="center"/>
        <w:rPr>
          <w:rFonts w:ascii="Times New Roman" w:eastAsia="方正小标宋简体" w:hAnsi="Times New Roman" w:cs="Times New Roman"/>
          <w:sz w:val="72"/>
          <w:szCs w:val="72"/>
        </w:rPr>
      </w:pPr>
    </w:p>
    <w:p w:rsidR="006F7264" w:rsidRDefault="006F7264" w:rsidP="006F7264">
      <w:pPr>
        <w:pStyle w:val="Default"/>
        <w:jc w:val="center"/>
        <w:rPr>
          <w:rFonts w:ascii="Times New Roman" w:eastAsia="方正小标宋简体" w:hAnsi="Times New Roman" w:cs="Times New Roman"/>
          <w:sz w:val="72"/>
          <w:szCs w:val="72"/>
        </w:rPr>
      </w:pPr>
    </w:p>
    <w:p w:rsidR="008B42AD" w:rsidRDefault="008B42AD" w:rsidP="006F7264">
      <w:pPr>
        <w:pStyle w:val="Default"/>
        <w:jc w:val="center"/>
        <w:rPr>
          <w:rFonts w:ascii="Times New Roman" w:eastAsia="方正小标宋简体" w:hAnsi="Times New Roman" w:cs="Times New Roman"/>
          <w:sz w:val="72"/>
          <w:szCs w:val="72"/>
        </w:rPr>
      </w:pPr>
    </w:p>
    <w:p w:rsidR="006F7264" w:rsidRDefault="006F7264" w:rsidP="006F7264">
      <w:pPr>
        <w:pStyle w:val="Default"/>
        <w:jc w:val="center"/>
        <w:rPr>
          <w:rFonts w:ascii="Times New Roman" w:eastAsia="方正小标宋简体" w:hAnsi="Times New Roman" w:cs="Times New Roman"/>
          <w:sz w:val="72"/>
          <w:szCs w:val="72"/>
        </w:rPr>
      </w:pPr>
      <w:r>
        <w:rPr>
          <w:rFonts w:ascii="Times New Roman" w:eastAsia="方正小标宋简体" w:hAnsi="Times New Roman" w:cs="Times New Roman"/>
          <w:sz w:val="72"/>
          <w:szCs w:val="72"/>
        </w:rPr>
        <w:t>202</w:t>
      </w:r>
      <w:r>
        <w:rPr>
          <w:rFonts w:ascii="Times New Roman" w:eastAsia="方正小标宋简体" w:hAnsi="Times New Roman" w:cs="Times New Roman" w:hint="eastAsia"/>
          <w:sz w:val="72"/>
          <w:szCs w:val="72"/>
        </w:rPr>
        <w:t>5</w:t>
      </w:r>
      <w:r>
        <w:rPr>
          <w:rFonts w:ascii="Times New Roman" w:eastAsia="方正小标宋简体" w:hAnsi="Times New Roman" w:cs="Times New Roman"/>
          <w:sz w:val="72"/>
          <w:szCs w:val="72"/>
        </w:rPr>
        <w:t>年度</w:t>
      </w:r>
    </w:p>
    <w:p w:rsidR="006F7264" w:rsidRDefault="006F7264" w:rsidP="006F7264">
      <w:pPr>
        <w:pStyle w:val="Default"/>
        <w:jc w:val="center"/>
        <w:rPr>
          <w:rFonts w:ascii="Times New Roman" w:eastAsia="方正小标宋简体" w:hAnsi="Times New Roman" w:cs="Times New Roman"/>
          <w:sz w:val="72"/>
          <w:szCs w:val="72"/>
        </w:rPr>
      </w:pPr>
      <w:r>
        <w:rPr>
          <w:rFonts w:ascii="Times New Roman" w:eastAsia="方正小标宋简体" w:hAnsi="Times New Roman" w:cs="Times New Roman" w:hint="eastAsia"/>
          <w:sz w:val="72"/>
          <w:szCs w:val="72"/>
        </w:rPr>
        <w:t>怀化市锦溪小学</w:t>
      </w:r>
    </w:p>
    <w:p w:rsidR="006F7264" w:rsidRPr="00F11EB6" w:rsidRDefault="006F7264" w:rsidP="006F7264">
      <w:pPr>
        <w:pStyle w:val="Default"/>
        <w:jc w:val="center"/>
        <w:rPr>
          <w:rFonts w:ascii="Times New Roman" w:eastAsia="方正小标宋简体" w:hAnsi="Times New Roman" w:cs="Times New Roman"/>
          <w:sz w:val="72"/>
          <w:szCs w:val="72"/>
        </w:rPr>
        <w:sectPr w:rsidR="006F7264" w:rsidRPr="00F11EB6">
          <w:pgSz w:w="11906" w:h="16838"/>
          <w:pgMar w:top="1417" w:right="1588" w:bottom="1417" w:left="1588" w:header="851" w:footer="992" w:gutter="0"/>
          <w:cols w:space="425"/>
          <w:docGrid w:type="lines" w:linePitch="312"/>
        </w:sectPr>
      </w:pPr>
      <w:r>
        <w:rPr>
          <w:rFonts w:ascii="Times New Roman" w:eastAsia="方正小标宋简体" w:hAnsi="Times New Roman" w:cs="Times New Roman"/>
          <w:sz w:val="72"/>
          <w:szCs w:val="72"/>
        </w:rPr>
        <w:t>部门决算</w:t>
      </w:r>
    </w:p>
    <w:p w:rsidR="00F41F3A" w:rsidRDefault="00F41F3A" w:rsidP="00F41F3A">
      <w:pPr>
        <w:pStyle w:val="Default"/>
        <w:spacing w:line="600" w:lineRule="exact"/>
        <w:jc w:val="center"/>
        <w:rPr>
          <w:rFonts w:ascii="Times New Roman" w:hAnsi="Times New Roman" w:cs="Times New Roman"/>
          <w:bCs/>
          <w:sz w:val="36"/>
          <w:szCs w:val="28"/>
        </w:rPr>
      </w:pPr>
      <w:r>
        <w:rPr>
          <w:rFonts w:ascii="Times New Roman" w:hAnsi="Times New Roman" w:cs="Times New Roman"/>
          <w:bCs/>
          <w:sz w:val="36"/>
          <w:szCs w:val="28"/>
        </w:rPr>
        <w:lastRenderedPageBreak/>
        <w:t>目</w:t>
      </w:r>
      <w:r>
        <w:rPr>
          <w:rFonts w:ascii="Times New Roman" w:hAnsi="Times New Roman" w:cs="Times New Roman"/>
          <w:bCs/>
          <w:sz w:val="36"/>
          <w:szCs w:val="28"/>
        </w:rPr>
        <w:t xml:space="preserve">  </w:t>
      </w:r>
      <w:r>
        <w:rPr>
          <w:rFonts w:ascii="Times New Roman" w:hAnsi="Times New Roman" w:cs="Times New Roman"/>
          <w:bCs/>
          <w:sz w:val="36"/>
          <w:szCs w:val="28"/>
        </w:rPr>
        <w:t>录</w:t>
      </w:r>
    </w:p>
    <w:p w:rsidR="00F41F3A" w:rsidRDefault="00F41F3A" w:rsidP="00F41F3A">
      <w:pPr>
        <w:pStyle w:val="Default"/>
        <w:spacing w:line="600" w:lineRule="exact"/>
        <w:jc w:val="center"/>
        <w:rPr>
          <w:rFonts w:ascii="Times New Roman" w:hAnsi="Times New Roman" w:cs="Times New Roman"/>
          <w:b/>
          <w:sz w:val="36"/>
          <w:szCs w:val="28"/>
        </w:rPr>
      </w:pPr>
    </w:p>
    <w:p w:rsidR="00F41F3A" w:rsidRDefault="00F41F3A" w:rsidP="001B3183">
      <w:pPr>
        <w:pStyle w:val="Default"/>
        <w:spacing w:afterLines="50" w:line="600" w:lineRule="exact"/>
        <w:rPr>
          <w:rFonts w:ascii="Times New Roman" w:hAnsi="Times New Roman" w:cs="Times New Roman"/>
          <w:bCs/>
          <w:sz w:val="32"/>
          <w:szCs w:val="32"/>
        </w:rPr>
      </w:pPr>
      <w:r>
        <w:rPr>
          <w:rFonts w:ascii="Times New Roman" w:hAnsi="Times New Roman" w:cs="Times New Roman"/>
          <w:bCs/>
          <w:sz w:val="32"/>
          <w:szCs w:val="32"/>
        </w:rPr>
        <w:t>第一部分</w:t>
      </w:r>
      <w:r>
        <w:rPr>
          <w:rFonts w:ascii="Times New Roman" w:hAnsi="Times New Roman" w:cs="Times New Roman"/>
          <w:bCs/>
          <w:sz w:val="32"/>
          <w:szCs w:val="32"/>
        </w:rPr>
        <w:t xml:space="preserve"> </w:t>
      </w:r>
      <w:r w:rsidR="003C1F08">
        <w:rPr>
          <w:rFonts w:ascii="Times New Roman" w:hAnsi="Times New Roman" w:cs="Times New Roman" w:hint="eastAsia"/>
          <w:bCs/>
          <w:sz w:val="32"/>
          <w:szCs w:val="32"/>
        </w:rPr>
        <w:t>怀化市锦溪小学</w:t>
      </w:r>
      <w:r>
        <w:rPr>
          <w:rFonts w:ascii="Times New Roman" w:hAnsi="Times New Roman" w:cs="Times New Roman"/>
          <w:bCs/>
          <w:sz w:val="32"/>
          <w:szCs w:val="32"/>
        </w:rPr>
        <w:t>概况</w:t>
      </w:r>
    </w:p>
    <w:p w:rsidR="00F41F3A" w:rsidRDefault="00F41F3A" w:rsidP="00F41F3A">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一、部门职责</w:t>
      </w:r>
    </w:p>
    <w:p w:rsidR="00F41F3A" w:rsidRDefault="00F41F3A" w:rsidP="00F41F3A">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二、机构设置及决算单位构成</w:t>
      </w:r>
    </w:p>
    <w:p w:rsidR="00F41F3A" w:rsidRDefault="00F41F3A" w:rsidP="001B3183">
      <w:pPr>
        <w:pStyle w:val="Default"/>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w:t>
      </w:r>
      <w:r>
        <w:rPr>
          <w:rFonts w:ascii="Times New Roman" w:hAnsi="Times New Roman" w:cs="Times New Roman"/>
          <w:bCs/>
          <w:sz w:val="32"/>
          <w:szCs w:val="32"/>
        </w:rPr>
        <w:t xml:space="preserve"> </w:t>
      </w:r>
      <w:r>
        <w:rPr>
          <w:rFonts w:ascii="Times New Roman" w:hAnsi="Times New Roman" w:cs="Times New Roman"/>
          <w:bCs/>
          <w:sz w:val="32"/>
          <w:szCs w:val="32"/>
        </w:rPr>
        <w:t>部门决算表</w:t>
      </w:r>
    </w:p>
    <w:p w:rsidR="00F41F3A" w:rsidRDefault="00F41F3A" w:rsidP="00F41F3A">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一、收入支出决算总表</w:t>
      </w:r>
    </w:p>
    <w:p w:rsidR="00F41F3A" w:rsidRDefault="00F41F3A" w:rsidP="00F41F3A">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二、收入决算表</w:t>
      </w:r>
    </w:p>
    <w:p w:rsidR="00F41F3A" w:rsidRDefault="00F41F3A" w:rsidP="00F41F3A">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三、支出决算表</w:t>
      </w:r>
    </w:p>
    <w:p w:rsidR="00F41F3A" w:rsidRDefault="00F41F3A" w:rsidP="00F41F3A">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四、财政拨款收入支出决算总表</w:t>
      </w:r>
    </w:p>
    <w:p w:rsidR="00F41F3A" w:rsidRDefault="00F41F3A" w:rsidP="00F41F3A">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五、一般公共预算财政拨款支出决算表</w:t>
      </w:r>
    </w:p>
    <w:p w:rsidR="00F41F3A" w:rsidRDefault="00F41F3A" w:rsidP="00F41F3A">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六、一般公共预算财政拨款基本支出决算明细表</w:t>
      </w:r>
    </w:p>
    <w:p w:rsidR="00F41F3A" w:rsidRDefault="00F41F3A" w:rsidP="00F41F3A">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七、政府性基金预算财政拨款收入支出决算表</w:t>
      </w:r>
    </w:p>
    <w:p w:rsidR="00F41F3A" w:rsidRDefault="00F41F3A" w:rsidP="00F41F3A">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八、国有资本经营预算财政拨款支出决算表</w:t>
      </w:r>
    </w:p>
    <w:p w:rsidR="00F41F3A" w:rsidRDefault="00F41F3A" w:rsidP="00F41F3A">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九、财政拨款</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三公</w:t>
      </w:r>
      <w:r>
        <w:rPr>
          <w:rFonts w:ascii="Times New Roman" w:eastAsia="仿宋_GB2312" w:hAnsi="Times New Roman" w:cs="Times New Roman"/>
          <w:sz w:val="32"/>
          <w:szCs w:val="32"/>
        </w:rPr>
        <w:t>”</w:t>
      </w:r>
      <w:r>
        <w:rPr>
          <w:rFonts w:ascii="Times New Roman" w:eastAsia="仿宋_GB2312" w:hAnsi="Times New Roman" w:cs="Times New Roman"/>
          <w:sz w:val="32"/>
          <w:szCs w:val="32"/>
        </w:rPr>
        <w:t>经费支出决算表</w:t>
      </w:r>
    </w:p>
    <w:p w:rsidR="00F41F3A" w:rsidRDefault="00F41F3A" w:rsidP="001B3183">
      <w:pPr>
        <w:pStyle w:val="Default"/>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w:t>
      </w:r>
      <w:r>
        <w:rPr>
          <w:rFonts w:ascii="Times New Roman" w:hAnsi="Times New Roman" w:cs="Times New Roman"/>
          <w:bCs/>
          <w:sz w:val="32"/>
          <w:szCs w:val="32"/>
        </w:rPr>
        <w:t xml:space="preserve"> </w:t>
      </w:r>
      <w:r>
        <w:rPr>
          <w:rFonts w:ascii="Times New Roman" w:hAnsi="Times New Roman" w:cs="Times New Roman"/>
          <w:bCs/>
          <w:sz w:val="32"/>
          <w:szCs w:val="32"/>
        </w:rPr>
        <w:t>部门决算情况说明</w:t>
      </w:r>
    </w:p>
    <w:p w:rsidR="00F41F3A" w:rsidRDefault="00F41F3A" w:rsidP="00F41F3A">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一、收入支出决算总体情况说明</w:t>
      </w:r>
    </w:p>
    <w:p w:rsidR="00F41F3A" w:rsidRDefault="00F41F3A" w:rsidP="00F41F3A">
      <w:pPr>
        <w:spacing w:line="600" w:lineRule="exact"/>
        <w:jc w:val="left"/>
        <w:rPr>
          <w:rFonts w:ascii="Times New Roman" w:eastAsia="仿宋_GB2312" w:hAnsi="Times New Roman" w:cs="Times New Roman"/>
          <w:sz w:val="32"/>
          <w:szCs w:val="32"/>
        </w:rPr>
      </w:pPr>
      <w:r>
        <w:rPr>
          <w:rFonts w:ascii="Times New Roman" w:eastAsia="仿宋_GB2312" w:hAnsi="Times New Roman" w:cs="Times New Roman"/>
          <w:sz w:val="32"/>
          <w:szCs w:val="32"/>
        </w:rPr>
        <w:t>二、收入决算情况说明</w:t>
      </w:r>
    </w:p>
    <w:p w:rsidR="00F41F3A" w:rsidRDefault="00F41F3A" w:rsidP="00F41F3A">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三、支出决算情况说明</w:t>
      </w:r>
    </w:p>
    <w:p w:rsidR="00F41F3A" w:rsidRDefault="00F41F3A" w:rsidP="00F41F3A">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四、财政拨款收入支出决算总体情况说明</w:t>
      </w:r>
    </w:p>
    <w:p w:rsidR="00F41F3A" w:rsidRDefault="00F41F3A" w:rsidP="00F41F3A">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五、一般公共预算财政拨款支出决算情况说明</w:t>
      </w:r>
    </w:p>
    <w:p w:rsidR="00F41F3A" w:rsidRDefault="00F41F3A" w:rsidP="00F41F3A">
      <w:pPr>
        <w:autoSpaceDE w:val="0"/>
        <w:autoSpaceDN w:val="0"/>
        <w:adjustRightInd w:val="0"/>
        <w:spacing w:line="600" w:lineRule="exact"/>
        <w:jc w:val="left"/>
        <w:rPr>
          <w:rFonts w:ascii="Times New Roman" w:eastAsia="仿宋_GB2312" w:hAnsi="Times New Roman" w:cs="Times New Roman"/>
          <w:color w:val="000000"/>
          <w:kern w:val="0"/>
          <w:sz w:val="32"/>
          <w:szCs w:val="32"/>
        </w:rPr>
        <w:sectPr w:rsidR="00F41F3A">
          <w:footerReference w:type="default" r:id="rId6"/>
          <w:pgSz w:w="11906" w:h="16838"/>
          <w:pgMar w:top="1417" w:right="1588" w:bottom="1417" w:left="1588" w:header="851" w:footer="992" w:gutter="0"/>
          <w:pgNumType w:start="1"/>
          <w:cols w:space="425"/>
          <w:docGrid w:type="lines" w:linePitch="312"/>
        </w:sectPr>
      </w:pPr>
    </w:p>
    <w:p w:rsidR="00F41F3A" w:rsidRDefault="00F41F3A" w:rsidP="00F41F3A">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lastRenderedPageBreak/>
        <w:t>六、一般公共预算财政拨款基本支出决算情况说明</w:t>
      </w:r>
    </w:p>
    <w:p w:rsidR="00F41F3A" w:rsidRDefault="00F41F3A" w:rsidP="00F41F3A">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七、财政拨款</w:t>
      </w:r>
      <w:r>
        <w:rPr>
          <w:rFonts w:ascii="Times New Roman" w:eastAsia="仿宋_GB2312" w:hAnsi="Times New Roman" w:cs="Times New Roman"/>
          <w:color w:val="000000"/>
          <w:kern w:val="0"/>
          <w:sz w:val="32"/>
          <w:szCs w:val="32"/>
        </w:rPr>
        <w:t>“</w:t>
      </w:r>
      <w:r>
        <w:rPr>
          <w:rFonts w:ascii="Times New Roman" w:eastAsia="仿宋_GB2312" w:hAnsi="Times New Roman" w:cs="Times New Roman"/>
          <w:color w:val="000000"/>
          <w:kern w:val="0"/>
          <w:sz w:val="32"/>
          <w:szCs w:val="32"/>
        </w:rPr>
        <w:t>三公</w:t>
      </w:r>
      <w:r>
        <w:rPr>
          <w:rFonts w:ascii="Times New Roman" w:eastAsia="仿宋_GB2312" w:hAnsi="Times New Roman" w:cs="Times New Roman"/>
          <w:color w:val="000000"/>
          <w:kern w:val="0"/>
          <w:sz w:val="32"/>
          <w:szCs w:val="32"/>
        </w:rPr>
        <w:t>”</w:t>
      </w:r>
      <w:r>
        <w:rPr>
          <w:rFonts w:ascii="Times New Roman" w:eastAsia="仿宋_GB2312" w:hAnsi="Times New Roman" w:cs="Times New Roman"/>
          <w:color w:val="000000"/>
          <w:kern w:val="0"/>
          <w:sz w:val="32"/>
          <w:szCs w:val="32"/>
        </w:rPr>
        <w:t>经费支出决算情况说明</w:t>
      </w:r>
    </w:p>
    <w:p w:rsidR="00F41F3A" w:rsidRDefault="00F41F3A" w:rsidP="00F41F3A">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八、政府性基金预算收入支出决算情况</w:t>
      </w:r>
    </w:p>
    <w:p w:rsidR="00F41F3A" w:rsidRDefault="00F41F3A" w:rsidP="00F41F3A">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九、</w:t>
      </w:r>
      <w:r w:rsidR="00607FD1" w:rsidRPr="00695E86">
        <w:rPr>
          <w:rFonts w:ascii="Times New Roman" w:eastAsia="仿宋_GB2312" w:hAnsi="Times New Roman" w:cs="Times New Roman" w:hint="eastAsia"/>
          <w:color w:val="000000"/>
          <w:kern w:val="0"/>
          <w:sz w:val="32"/>
          <w:szCs w:val="32"/>
        </w:rPr>
        <w:t>国有资本经营预算收入支出决算情况说明</w:t>
      </w:r>
    </w:p>
    <w:p w:rsidR="00F41F3A" w:rsidRDefault="00F41F3A" w:rsidP="00F41F3A">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十、</w:t>
      </w:r>
      <w:r w:rsidR="00607FD1">
        <w:rPr>
          <w:rFonts w:ascii="Times New Roman" w:eastAsia="仿宋_GB2312" w:hAnsi="Times New Roman" w:cs="Times New Roman"/>
          <w:color w:val="000000"/>
          <w:kern w:val="0"/>
          <w:sz w:val="32"/>
          <w:szCs w:val="32"/>
        </w:rPr>
        <w:t>关于机关运行经费支出说明</w:t>
      </w:r>
    </w:p>
    <w:p w:rsidR="00F41F3A" w:rsidRDefault="00F41F3A" w:rsidP="00F41F3A">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十一、</w:t>
      </w:r>
      <w:r w:rsidR="00607FD1">
        <w:rPr>
          <w:rFonts w:ascii="Times New Roman" w:eastAsia="仿宋_GB2312" w:hAnsi="Times New Roman" w:cs="Times New Roman"/>
          <w:color w:val="000000"/>
          <w:kern w:val="0"/>
          <w:sz w:val="32"/>
          <w:szCs w:val="32"/>
        </w:rPr>
        <w:t>一般性支出情况说明</w:t>
      </w:r>
    </w:p>
    <w:p w:rsidR="00F41F3A" w:rsidRDefault="00F41F3A" w:rsidP="00F41F3A">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十二、</w:t>
      </w:r>
      <w:r w:rsidR="00607FD1">
        <w:rPr>
          <w:rFonts w:ascii="Times New Roman" w:eastAsia="仿宋_GB2312" w:hAnsi="Times New Roman" w:cs="Times New Roman"/>
          <w:sz w:val="32"/>
          <w:szCs w:val="32"/>
        </w:rPr>
        <w:t>关于政府采购支出说明</w:t>
      </w:r>
    </w:p>
    <w:p w:rsidR="00F41F3A" w:rsidRDefault="00F41F3A" w:rsidP="00F41F3A">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十三、</w:t>
      </w:r>
      <w:r w:rsidR="00607FD1">
        <w:rPr>
          <w:rFonts w:ascii="Times New Roman" w:eastAsia="仿宋_GB2312" w:hAnsi="Times New Roman" w:cs="Times New Roman"/>
          <w:sz w:val="32"/>
          <w:szCs w:val="32"/>
        </w:rPr>
        <w:t>关于国有资产占用情况说明</w:t>
      </w:r>
    </w:p>
    <w:p w:rsidR="00607FD1" w:rsidRDefault="00607FD1" w:rsidP="00F41F3A">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十</w:t>
      </w:r>
      <w:r>
        <w:rPr>
          <w:rFonts w:ascii="Times New Roman" w:eastAsia="仿宋_GB2312" w:hAnsi="Times New Roman" w:cs="Times New Roman" w:hint="eastAsia"/>
          <w:sz w:val="32"/>
          <w:szCs w:val="32"/>
        </w:rPr>
        <w:t>四</w:t>
      </w:r>
      <w:r>
        <w:rPr>
          <w:rFonts w:ascii="Times New Roman" w:eastAsia="仿宋_GB2312" w:hAnsi="Times New Roman" w:cs="Times New Roman"/>
          <w:sz w:val="32"/>
          <w:szCs w:val="32"/>
        </w:rPr>
        <w:t>、关于</w:t>
      </w: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年度预算绩效管理情况的说明</w:t>
      </w:r>
    </w:p>
    <w:p w:rsidR="00F41F3A" w:rsidRDefault="00F41F3A" w:rsidP="001B3183">
      <w:pPr>
        <w:pStyle w:val="Default"/>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w:t>
      </w:r>
      <w:r>
        <w:rPr>
          <w:rFonts w:ascii="Times New Roman" w:hAnsi="Times New Roman" w:cs="Times New Roman"/>
          <w:bCs/>
          <w:sz w:val="32"/>
          <w:szCs w:val="32"/>
        </w:rPr>
        <w:t xml:space="preserve"> </w:t>
      </w:r>
      <w:r>
        <w:rPr>
          <w:rFonts w:ascii="Times New Roman" w:hAnsi="Times New Roman" w:cs="Times New Roman"/>
          <w:bCs/>
          <w:sz w:val="32"/>
          <w:szCs w:val="32"/>
        </w:rPr>
        <w:t>名词解释</w:t>
      </w:r>
    </w:p>
    <w:p w:rsidR="00F41F3A" w:rsidRDefault="00F41F3A" w:rsidP="001B3183">
      <w:pPr>
        <w:pStyle w:val="Default"/>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w:t>
      </w:r>
      <w:r>
        <w:rPr>
          <w:rFonts w:ascii="Times New Roman" w:hAnsi="Times New Roman" w:cs="Times New Roman"/>
          <w:bCs/>
          <w:sz w:val="32"/>
          <w:szCs w:val="32"/>
        </w:rPr>
        <w:t xml:space="preserve"> </w:t>
      </w:r>
      <w:r>
        <w:rPr>
          <w:rFonts w:ascii="Times New Roman" w:hAnsi="Times New Roman" w:cs="Times New Roman"/>
          <w:bCs/>
          <w:sz w:val="32"/>
          <w:szCs w:val="32"/>
        </w:rPr>
        <w:t>附件</w:t>
      </w:r>
    </w:p>
    <w:p w:rsidR="00CC1531" w:rsidRDefault="00CC1531" w:rsidP="005C01C5">
      <w:pPr>
        <w:rPr>
          <w:sz w:val="36"/>
          <w:szCs w:val="36"/>
        </w:rPr>
      </w:pPr>
    </w:p>
    <w:p w:rsidR="00F41F3A" w:rsidRDefault="00F41F3A" w:rsidP="00F41F3A">
      <w:pPr>
        <w:pStyle w:val="a0"/>
      </w:pPr>
    </w:p>
    <w:p w:rsidR="00F41F3A" w:rsidRDefault="00F41F3A" w:rsidP="00F41F3A">
      <w:pPr>
        <w:pStyle w:val="a0"/>
      </w:pPr>
    </w:p>
    <w:p w:rsidR="00F41F3A" w:rsidRDefault="00F41F3A" w:rsidP="00F41F3A">
      <w:pPr>
        <w:pStyle w:val="a0"/>
      </w:pPr>
    </w:p>
    <w:p w:rsidR="00F41F3A" w:rsidRDefault="00F41F3A" w:rsidP="00F41F3A">
      <w:pPr>
        <w:pStyle w:val="a0"/>
      </w:pPr>
    </w:p>
    <w:p w:rsidR="00F41F3A" w:rsidRDefault="00F41F3A" w:rsidP="00F41F3A">
      <w:pPr>
        <w:pStyle w:val="a0"/>
      </w:pPr>
    </w:p>
    <w:p w:rsidR="00F41F3A" w:rsidRDefault="00F41F3A" w:rsidP="00F41F3A">
      <w:pPr>
        <w:pStyle w:val="a0"/>
      </w:pPr>
    </w:p>
    <w:p w:rsidR="00F41F3A" w:rsidRDefault="00F41F3A" w:rsidP="00F41F3A">
      <w:pPr>
        <w:pStyle w:val="a0"/>
      </w:pPr>
    </w:p>
    <w:p w:rsidR="00F41F3A" w:rsidRDefault="00F41F3A" w:rsidP="00F41F3A">
      <w:pPr>
        <w:pStyle w:val="a0"/>
      </w:pPr>
    </w:p>
    <w:p w:rsidR="00F41F3A" w:rsidRDefault="00F41F3A" w:rsidP="00F41F3A">
      <w:pPr>
        <w:pStyle w:val="a0"/>
      </w:pPr>
    </w:p>
    <w:p w:rsidR="00F41F3A" w:rsidRDefault="00F41F3A" w:rsidP="00F41F3A">
      <w:pPr>
        <w:pStyle w:val="a0"/>
      </w:pPr>
    </w:p>
    <w:p w:rsidR="00F41F3A" w:rsidRDefault="00F41F3A" w:rsidP="00F41F3A">
      <w:pPr>
        <w:pStyle w:val="a0"/>
      </w:pPr>
    </w:p>
    <w:p w:rsidR="00F41F3A" w:rsidRDefault="00F41F3A" w:rsidP="00F41F3A">
      <w:pPr>
        <w:pStyle w:val="a0"/>
      </w:pPr>
    </w:p>
    <w:p w:rsidR="00F41F3A" w:rsidRDefault="00F41F3A" w:rsidP="00F41F3A">
      <w:pPr>
        <w:pStyle w:val="a0"/>
      </w:pPr>
    </w:p>
    <w:p w:rsidR="00F41F3A" w:rsidRDefault="00F41F3A" w:rsidP="00F41F3A">
      <w:pPr>
        <w:pStyle w:val="a0"/>
      </w:pPr>
    </w:p>
    <w:p w:rsidR="00F41F3A" w:rsidRDefault="00F41F3A" w:rsidP="00F41F3A">
      <w:pPr>
        <w:pStyle w:val="a0"/>
      </w:pPr>
    </w:p>
    <w:p w:rsidR="00F41F3A" w:rsidRDefault="00F41F3A" w:rsidP="00F41F3A">
      <w:pPr>
        <w:pStyle w:val="a0"/>
      </w:pPr>
    </w:p>
    <w:p w:rsidR="00F41F3A" w:rsidRDefault="00F41F3A" w:rsidP="00F41F3A">
      <w:pPr>
        <w:pStyle w:val="a0"/>
      </w:pPr>
    </w:p>
    <w:p w:rsidR="00F41F3A" w:rsidRDefault="00F41F3A" w:rsidP="00F41F3A">
      <w:pPr>
        <w:pStyle w:val="a0"/>
      </w:pPr>
    </w:p>
    <w:p w:rsidR="00F41F3A" w:rsidRDefault="00F41F3A" w:rsidP="00F41F3A">
      <w:pPr>
        <w:pStyle w:val="a0"/>
      </w:pPr>
    </w:p>
    <w:p w:rsidR="00F41F3A" w:rsidRDefault="00F41F3A" w:rsidP="00F41F3A">
      <w:pPr>
        <w:pStyle w:val="a0"/>
      </w:pPr>
    </w:p>
    <w:p w:rsidR="00F41F3A" w:rsidRDefault="00F41F3A" w:rsidP="00F41F3A">
      <w:pPr>
        <w:pStyle w:val="a0"/>
      </w:pPr>
    </w:p>
    <w:p w:rsidR="00F41F3A" w:rsidRDefault="00F41F3A" w:rsidP="00F41F3A">
      <w:pPr>
        <w:pStyle w:val="a0"/>
      </w:pPr>
    </w:p>
    <w:p w:rsidR="00F41F3A" w:rsidRDefault="00F41F3A" w:rsidP="00F41F3A">
      <w:pPr>
        <w:pStyle w:val="a0"/>
      </w:pPr>
    </w:p>
    <w:p w:rsidR="00F41F3A" w:rsidRDefault="00F41F3A" w:rsidP="00F41F3A">
      <w:pPr>
        <w:pStyle w:val="a0"/>
      </w:pPr>
    </w:p>
    <w:p w:rsidR="00FF03EA" w:rsidRDefault="00FF03EA" w:rsidP="00FF03EA">
      <w:pPr>
        <w:rPr>
          <w:rFonts w:ascii="Times New Roman" w:eastAsia="方正小标宋_GBK" w:hAnsi="Times New Roman" w:cs="Times New Roman"/>
          <w:sz w:val="72"/>
          <w:szCs w:val="72"/>
        </w:rPr>
      </w:pPr>
    </w:p>
    <w:p w:rsidR="00FF03EA" w:rsidRDefault="00FF03EA" w:rsidP="00FF03EA">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lastRenderedPageBreak/>
        <w:t>第一部分</w:t>
      </w:r>
    </w:p>
    <w:p w:rsidR="00FF03EA" w:rsidRDefault="0023568E" w:rsidP="00FF03EA">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hint="eastAsia"/>
          <w:sz w:val="52"/>
          <w:szCs w:val="52"/>
        </w:rPr>
        <w:t>怀化市锦溪小学</w:t>
      </w:r>
      <w:r w:rsidR="00FF03EA">
        <w:rPr>
          <w:rFonts w:ascii="Times New Roman" w:eastAsia="方正小标宋_GBK" w:hAnsi="Times New Roman" w:cs="Times New Roman"/>
          <w:sz w:val="52"/>
          <w:szCs w:val="52"/>
        </w:rPr>
        <w:t>概况</w:t>
      </w:r>
    </w:p>
    <w:p w:rsidR="00FF03EA" w:rsidRDefault="00FF03EA" w:rsidP="00FF03EA">
      <w:pPr>
        <w:pStyle w:val="2"/>
        <w:ind w:leftChars="0" w:left="0" w:firstLineChars="0" w:firstLine="0"/>
        <w:rPr>
          <w:rFonts w:ascii="Times New Roman" w:hAnsi="Times New Roman" w:cs="Times New Roman"/>
        </w:rPr>
      </w:pPr>
    </w:p>
    <w:p w:rsidR="00FF03EA" w:rsidRDefault="00FF03EA" w:rsidP="00FF03EA">
      <w:pPr>
        <w:pStyle w:val="a9"/>
        <w:spacing w:line="600" w:lineRule="exact"/>
        <w:ind w:firstLineChars="0" w:firstLine="0"/>
        <w:jc w:val="left"/>
        <w:rPr>
          <w:rFonts w:ascii="Times New Roman" w:eastAsia="黑体" w:hAnsi="Times New Roman" w:cs="Times New Roman"/>
          <w:sz w:val="32"/>
          <w:szCs w:val="32"/>
        </w:rPr>
      </w:pPr>
      <w:r>
        <w:rPr>
          <w:rFonts w:ascii="Times New Roman" w:eastAsia="黑体" w:hAnsi="Times New Roman" w:cs="Times New Roman" w:hint="eastAsia"/>
          <w:sz w:val="32"/>
          <w:szCs w:val="32"/>
        </w:rPr>
        <w:t>一、</w:t>
      </w:r>
      <w:r>
        <w:rPr>
          <w:rFonts w:ascii="Times New Roman" w:eastAsia="黑体" w:hAnsi="Times New Roman" w:cs="Times New Roman"/>
          <w:sz w:val="32"/>
          <w:szCs w:val="32"/>
        </w:rPr>
        <w:t>部门职责</w:t>
      </w:r>
    </w:p>
    <w:p w:rsidR="00D22D2F" w:rsidRPr="00C861FC" w:rsidRDefault="00D22D2F" w:rsidP="00D22D2F">
      <w:pPr>
        <w:widowControl/>
        <w:spacing w:line="600" w:lineRule="exact"/>
        <w:ind w:firstLineChars="200" w:firstLine="640"/>
        <w:rPr>
          <w:rFonts w:ascii="Times New Roman" w:eastAsia="仿宋_GB2312" w:hAnsi="Times New Roman" w:cs="仿宋_GB2312"/>
          <w:bCs/>
          <w:kern w:val="0"/>
          <w:sz w:val="32"/>
          <w:szCs w:val="32"/>
        </w:rPr>
      </w:pPr>
      <w:r w:rsidRPr="00C861FC">
        <w:rPr>
          <w:rFonts w:ascii="Times New Roman" w:eastAsia="仿宋_GB2312" w:hAnsi="Times New Roman" w:cs="仿宋_GB2312"/>
          <w:bCs/>
          <w:kern w:val="0"/>
          <w:sz w:val="32"/>
          <w:szCs w:val="32"/>
        </w:rPr>
        <w:t>怀化市锦溪小学隶属怀化市教育局直管，是一所公办的全日制完全小学，学制六年。学校使用汉语言文字教学，推广使用普通话和规范字。学校坚持以人为本，科研兴校，特色办学，全面贯彻执行国家教育方针，即</w:t>
      </w:r>
      <w:r w:rsidRPr="00C861FC">
        <w:rPr>
          <w:rFonts w:ascii="Times New Roman" w:eastAsia="仿宋_GB2312" w:hAnsi="Times New Roman" w:cs="仿宋_GB2312"/>
          <w:bCs/>
          <w:kern w:val="0"/>
          <w:sz w:val="32"/>
          <w:szCs w:val="32"/>
        </w:rPr>
        <w:t>“</w:t>
      </w:r>
      <w:r w:rsidRPr="00C861FC">
        <w:rPr>
          <w:rFonts w:ascii="Times New Roman" w:eastAsia="仿宋_GB2312" w:hAnsi="Times New Roman" w:cs="仿宋_GB2312"/>
          <w:bCs/>
          <w:kern w:val="0"/>
          <w:sz w:val="32"/>
          <w:szCs w:val="32"/>
        </w:rPr>
        <w:t>坚持教育为社会主义现代化建设服务、为人民服务，把立德树人作为教育的根本任务，全面实施素质教育，培养德智体美等方面全面发展的社会主义事业的建设者和接班人，努力办好人民满意的教育。</w:t>
      </w:r>
      <w:r w:rsidRPr="00C861FC">
        <w:rPr>
          <w:rFonts w:ascii="Times New Roman" w:eastAsia="仿宋_GB2312" w:hAnsi="Times New Roman" w:cs="仿宋_GB2312"/>
          <w:bCs/>
          <w:kern w:val="0"/>
          <w:sz w:val="32"/>
          <w:szCs w:val="32"/>
        </w:rPr>
        <w:t>”</w:t>
      </w:r>
    </w:p>
    <w:p w:rsidR="00FF03EA" w:rsidRDefault="00FF03EA" w:rsidP="00FF03EA">
      <w:pPr>
        <w:widowControl/>
        <w:spacing w:line="600" w:lineRule="exact"/>
        <w:rPr>
          <w:rFonts w:ascii="Times New Roman" w:eastAsia="黑体" w:hAnsi="Times New Roman" w:cs="Times New Roman"/>
          <w:bCs/>
          <w:kern w:val="0"/>
          <w:sz w:val="32"/>
          <w:szCs w:val="32"/>
        </w:rPr>
      </w:pPr>
      <w:r>
        <w:rPr>
          <w:rFonts w:ascii="Times New Roman" w:eastAsia="黑体" w:hAnsi="Times New Roman" w:cs="Times New Roman"/>
          <w:bCs/>
          <w:kern w:val="0"/>
          <w:sz w:val="32"/>
          <w:szCs w:val="32"/>
        </w:rPr>
        <w:t>二、机构设置及决算单位构成</w:t>
      </w:r>
    </w:p>
    <w:p w:rsidR="00FF03EA" w:rsidRDefault="00FF03EA" w:rsidP="00FF03EA">
      <w:pPr>
        <w:widowControl/>
        <w:spacing w:line="600" w:lineRule="exact"/>
        <w:rPr>
          <w:rFonts w:ascii="Times New Roman" w:eastAsia="仿宋_GB2312" w:hAnsi="Times New Roman" w:cs="Times New Roman"/>
          <w:bCs/>
          <w:kern w:val="0"/>
          <w:sz w:val="32"/>
          <w:szCs w:val="32"/>
        </w:rPr>
      </w:pPr>
      <w:r>
        <w:rPr>
          <w:rFonts w:ascii="Times New Roman" w:eastAsia="仿宋_GB2312" w:hAnsi="Times New Roman" w:cs="Times New Roman"/>
          <w:bCs/>
          <w:kern w:val="0"/>
          <w:sz w:val="32"/>
          <w:szCs w:val="32"/>
        </w:rPr>
        <w:t>（一）内设机构设置。</w:t>
      </w:r>
    </w:p>
    <w:p w:rsidR="00C4732F" w:rsidRPr="00C4732F" w:rsidRDefault="00C4732F" w:rsidP="00C4732F">
      <w:pPr>
        <w:widowControl/>
        <w:spacing w:line="600" w:lineRule="exact"/>
        <w:ind w:firstLineChars="200" w:firstLine="640"/>
        <w:rPr>
          <w:rFonts w:ascii="Times New Roman" w:eastAsia="仿宋_GB2312" w:hAnsi="Times New Roman" w:cs="Times New Roman"/>
          <w:bCs/>
          <w:kern w:val="0"/>
          <w:sz w:val="32"/>
          <w:szCs w:val="32"/>
        </w:rPr>
      </w:pPr>
      <w:r w:rsidRPr="00951F5E">
        <w:rPr>
          <w:rFonts w:ascii="Times New Roman" w:eastAsia="仿宋_GB2312" w:hAnsi="Times New Roman" w:cs="仿宋_GB2312" w:hint="eastAsia"/>
          <w:bCs/>
          <w:kern w:val="0"/>
          <w:sz w:val="32"/>
          <w:szCs w:val="32"/>
        </w:rPr>
        <w:t>怀化市锦溪小学为一级部门预算单位，内设机构包括：</w:t>
      </w:r>
      <w:r w:rsidRPr="00BD3387">
        <w:rPr>
          <w:rFonts w:ascii="Times New Roman" w:eastAsia="仿宋_GB2312" w:hAnsi="Times New Roman" w:cs="仿宋_GB2312" w:hint="eastAsia"/>
          <w:bCs/>
          <w:kern w:val="0"/>
          <w:sz w:val="32"/>
          <w:szCs w:val="32"/>
        </w:rPr>
        <w:t>办公室、</w:t>
      </w:r>
      <w:r w:rsidRPr="00BD3387">
        <w:rPr>
          <w:rFonts w:ascii="Times New Roman" w:eastAsia="仿宋_GB2312" w:hAnsi="Times New Roman" w:cs="仿宋_GB2312"/>
          <w:bCs/>
          <w:kern w:val="0"/>
          <w:sz w:val="32"/>
          <w:szCs w:val="32"/>
        </w:rPr>
        <w:t>教务处、</w:t>
      </w:r>
      <w:r w:rsidRPr="00BD3387">
        <w:rPr>
          <w:rFonts w:ascii="Times New Roman" w:eastAsia="仿宋_GB2312" w:hAnsi="Times New Roman" w:cs="仿宋_GB2312" w:hint="eastAsia"/>
          <w:bCs/>
          <w:kern w:val="0"/>
          <w:sz w:val="32"/>
          <w:szCs w:val="32"/>
        </w:rPr>
        <w:t>教研室</w:t>
      </w:r>
      <w:r w:rsidRPr="00BD3387">
        <w:rPr>
          <w:rFonts w:ascii="Times New Roman" w:eastAsia="仿宋_GB2312" w:hAnsi="Times New Roman" w:cs="仿宋_GB2312"/>
          <w:bCs/>
          <w:kern w:val="0"/>
          <w:sz w:val="32"/>
          <w:szCs w:val="32"/>
        </w:rPr>
        <w:t>、</w:t>
      </w:r>
      <w:r w:rsidRPr="00BD3387">
        <w:rPr>
          <w:rFonts w:ascii="Times New Roman" w:eastAsia="仿宋_GB2312" w:hAnsi="Times New Roman" w:cs="仿宋_GB2312" w:hint="eastAsia"/>
          <w:bCs/>
          <w:kern w:val="0"/>
          <w:sz w:val="32"/>
          <w:szCs w:val="32"/>
        </w:rPr>
        <w:t>德育处、安全处、工会、后勤处、党办、督导室、信息处</w:t>
      </w:r>
      <w:r w:rsidRPr="00BD3387">
        <w:rPr>
          <w:rFonts w:ascii="Times New Roman" w:eastAsia="仿宋_GB2312" w:hAnsi="Times New Roman" w:cs="仿宋_GB2312"/>
          <w:bCs/>
          <w:kern w:val="0"/>
          <w:sz w:val="32"/>
          <w:szCs w:val="32"/>
        </w:rPr>
        <w:t>。</w:t>
      </w:r>
    </w:p>
    <w:p w:rsidR="00FF03EA" w:rsidRDefault="00FF03EA" w:rsidP="00FF03EA">
      <w:pPr>
        <w:widowControl/>
        <w:spacing w:line="600" w:lineRule="exact"/>
        <w:rPr>
          <w:rFonts w:ascii="Times New Roman" w:eastAsia="仿宋_GB2312" w:hAnsi="Times New Roman" w:cs="Times New Roman"/>
          <w:bCs/>
          <w:kern w:val="0"/>
          <w:sz w:val="32"/>
          <w:szCs w:val="32"/>
        </w:rPr>
      </w:pPr>
      <w:r>
        <w:rPr>
          <w:rFonts w:ascii="Times New Roman" w:eastAsia="仿宋_GB2312" w:hAnsi="Times New Roman" w:cs="Times New Roman"/>
          <w:bCs/>
          <w:kern w:val="0"/>
          <w:sz w:val="32"/>
          <w:szCs w:val="32"/>
        </w:rPr>
        <w:t>（二）决算单位构成。</w:t>
      </w:r>
    </w:p>
    <w:p w:rsidR="00BB4D59" w:rsidRPr="00BB4D59" w:rsidRDefault="00BB4D59" w:rsidP="00BB4D59">
      <w:pPr>
        <w:widowControl/>
        <w:spacing w:line="600" w:lineRule="exact"/>
        <w:ind w:firstLineChars="200" w:firstLine="640"/>
        <w:rPr>
          <w:rFonts w:ascii="Times New Roman" w:eastAsia="仿宋_GB2312" w:hAnsi="Times New Roman" w:cs="仿宋_GB2312"/>
          <w:bCs/>
          <w:kern w:val="0"/>
          <w:sz w:val="32"/>
          <w:szCs w:val="32"/>
        </w:rPr>
      </w:pPr>
      <w:r w:rsidRPr="00254302">
        <w:rPr>
          <w:rFonts w:ascii="Times New Roman" w:eastAsia="仿宋_GB2312" w:hAnsi="Times New Roman" w:cs="仿宋_GB2312" w:hint="eastAsia"/>
          <w:bCs/>
          <w:kern w:val="0"/>
          <w:sz w:val="32"/>
          <w:szCs w:val="32"/>
        </w:rPr>
        <w:t>怀化市锦溪小学</w:t>
      </w:r>
      <w:r w:rsidRPr="00254302">
        <w:rPr>
          <w:rFonts w:ascii="Times New Roman" w:eastAsia="仿宋_GB2312" w:hAnsi="Times New Roman" w:cs="仿宋_GB2312"/>
          <w:bCs/>
          <w:kern w:val="0"/>
          <w:sz w:val="32"/>
          <w:szCs w:val="32"/>
        </w:rPr>
        <w:t>20</w:t>
      </w:r>
      <w:r w:rsidRPr="00254302">
        <w:rPr>
          <w:rFonts w:ascii="Times New Roman" w:eastAsia="仿宋_GB2312" w:hAnsi="Times New Roman" w:cs="仿宋_GB2312" w:hint="eastAsia"/>
          <w:bCs/>
          <w:kern w:val="0"/>
          <w:sz w:val="32"/>
          <w:szCs w:val="32"/>
        </w:rPr>
        <w:t>2</w:t>
      </w:r>
      <w:r>
        <w:rPr>
          <w:rFonts w:ascii="Times New Roman" w:eastAsia="仿宋_GB2312" w:hAnsi="Times New Roman" w:cs="仿宋_GB2312" w:hint="eastAsia"/>
          <w:bCs/>
          <w:kern w:val="0"/>
          <w:sz w:val="32"/>
          <w:szCs w:val="32"/>
        </w:rPr>
        <w:t>5</w:t>
      </w:r>
      <w:r w:rsidRPr="00254302">
        <w:rPr>
          <w:rFonts w:ascii="Times New Roman" w:eastAsia="仿宋_GB2312" w:hAnsi="Times New Roman" w:cs="仿宋_GB2312" w:hint="eastAsia"/>
          <w:bCs/>
          <w:kern w:val="0"/>
          <w:sz w:val="32"/>
          <w:szCs w:val="32"/>
        </w:rPr>
        <w:t>年部门决算汇总公开单位只包括怀化市锦溪小学本级。</w:t>
      </w:r>
    </w:p>
    <w:p w:rsidR="00FF03EA" w:rsidRDefault="00FF03EA" w:rsidP="00FF03EA">
      <w:pPr>
        <w:jc w:val="left"/>
        <w:rPr>
          <w:rFonts w:ascii="Times New Roman" w:eastAsia="仿宋_GB2312" w:hAnsi="Times New Roman" w:cs="Times New Roman"/>
          <w:sz w:val="28"/>
          <w:szCs w:val="32"/>
        </w:rPr>
      </w:pPr>
    </w:p>
    <w:p w:rsidR="00FF03EA" w:rsidRDefault="00FF03EA" w:rsidP="00FF03EA">
      <w:pPr>
        <w:jc w:val="center"/>
        <w:rPr>
          <w:rFonts w:ascii="Times New Roman" w:eastAsia="黑体" w:hAnsi="Times New Roman" w:cs="Times New Roman"/>
          <w:sz w:val="28"/>
          <w:szCs w:val="28"/>
        </w:rPr>
      </w:pPr>
    </w:p>
    <w:p w:rsidR="00F41F3A" w:rsidRDefault="00F41F3A" w:rsidP="00F41F3A">
      <w:pPr>
        <w:pStyle w:val="a0"/>
      </w:pPr>
    </w:p>
    <w:p w:rsidR="00FF03EA" w:rsidRDefault="00FF03EA" w:rsidP="00F41F3A">
      <w:pPr>
        <w:pStyle w:val="a0"/>
      </w:pPr>
    </w:p>
    <w:p w:rsidR="00FF03EA" w:rsidRDefault="00FF03EA" w:rsidP="00F41F3A">
      <w:pPr>
        <w:pStyle w:val="a0"/>
      </w:pPr>
    </w:p>
    <w:p w:rsidR="00FF03EA" w:rsidRDefault="00FF03EA" w:rsidP="00F41F3A">
      <w:pPr>
        <w:pStyle w:val="a0"/>
      </w:pPr>
    </w:p>
    <w:p w:rsidR="00FF03EA" w:rsidRDefault="00FF03EA" w:rsidP="00F41F3A">
      <w:pPr>
        <w:pStyle w:val="a0"/>
      </w:pPr>
    </w:p>
    <w:p w:rsidR="00FF03EA" w:rsidRDefault="00FF03EA" w:rsidP="00F41F3A">
      <w:pPr>
        <w:pStyle w:val="a0"/>
      </w:pPr>
    </w:p>
    <w:p w:rsidR="00FF03EA" w:rsidRDefault="00FF03EA" w:rsidP="00F41F3A">
      <w:pPr>
        <w:pStyle w:val="a0"/>
      </w:pPr>
    </w:p>
    <w:p w:rsidR="00FF03EA" w:rsidRDefault="00FF03EA" w:rsidP="00F41F3A">
      <w:pPr>
        <w:pStyle w:val="a0"/>
      </w:pPr>
    </w:p>
    <w:p w:rsidR="00FF03EA" w:rsidRDefault="00FF03EA" w:rsidP="00F41F3A">
      <w:pPr>
        <w:pStyle w:val="a0"/>
      </w:pPr>
    </w:p>
    <w:p w:rsidR="00FF03EA" w:rsidRDefault="00FF03EA" w:rsidP="00F41F3A">
      <w:pPr>
        <w:pStyle w:val="a0"/>
      </w:pPr>
    </w:p>
    <w:p w:rsidR="00FF03EA" w:rsidRDefault="00FF03EA" w:rsidP="00F41F3A">
      <w:pPr>
        <w:pStyle w:val="a0"/>
      </w:pPr>
    </w:p>
    <w:p w:rsidR="00FF03EA" w:rsidRDefault="00FF03EA" w:rsidP="00F41F3A">
      <w:pPr>
        <w:pStyle w:val="a0"/>
      </w:pPr>
    </w:p>
    <w:p w:rsidR="00FF03EA" w:rsidRDefault="00FF03EA" w:rsidP="00F41F3A">
      <w:pPr>
        <w:pStyle w:val="a0"/>
      </w:pPr>
    </w:p>
    <w:p w:rsidR="00FF03EA" w:rsidRDefault="00FF03EA" w:rsidP="00F41F3A">
      <w:pPr>
        <w:pStyle w:val="a0"/>
      </w:pPr>
    </w:p>
    <w:p w:rsidR="00BA19C5" w:rsidRDefault="0086584F" w:rsidP="00BA19C5">
      <w:pPr>
        <w:pStyle w:val="a0"/>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t>第二部分</w:t>
      </w:r>
    </w:p>
    <w:p w:rsidR="00FF03EA" w:rsidRDefault="0086584F" w:rsidP="00BA19C5">
      <w:pPr>
        <w:pStyle w:val="a0"/>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t>部门决算表</w:t>
      </w:r>
    </w:p>
    <w:p w:rsidR="00BA19C5" w:rsidRDefault="00BA19C5" w:rsidP="00BA19C5">
      <w:pPr>
        <w:pStyle w:val="a0"/>
        <w:jc w:val="center"/>
        <w:rPr>
          <w:rFonts w:ascii="Times New Roman" w:eastAsia="方正小标宋_GBK" w:hAnsi="Times New Roman" w:cs="Times New Roman"/>
          <w:sz w:val="52"/>
          <w:szCs w:val="52"/>
        </w:rPr>
      </w:pPr>
      <w:r>
        <w:rPr>
          <w:rFonts w:ascii="Times New Roman" w:eastAsia="方正小标宋_GBK" w:hAnsi="Times New Roman" w:cs="Times New Roman" w:hint="eastAsia"/>
          <w:sz w:val="52"/>
          <w:szCs w:val="52"/>
        </w:rPr>
        <w:t>见附件</w:t>
      </w:r>
      <w:r>
        <w:rPr>
          <w:rFonts w:ascii="Times New Roman" w:eastAsia="方正小标宋_GBK" w:hAnsi="Times New Roman" w:cs="Times New Roman" w:hint="eastAsia"/>
          <w:sz w:val="52"/>
          <w:szCs w:val="52"/>
        </w:rPr>
        <w:t>1</w:t>
      </w:r>
    </w:p>
    <w:p w:rsidR="0086584F" w:rsidRDefault="0086584F" w:rsidP="00F41F3A">
      <w:pPr>
        <w:pStyle w:val="a0"/>
        <w:rPr>
          <w:rFonts w:ascii="Times New Roman" w:eastAsia="方正小标宋_GBK" w:hAnsi="Times New Roman" w:cs="Times New Roman"/>
          <w:sz w:val="52"/>
          <w:szCs w:val="52"/>
        </w:rPr>
      </w:pPr>
    </w:p>
    <w:p w:rsidR="0086584F" w:rsidRDefault="0086584F" w:rsidP="00F41F3A">
      <w:pPr>
        <w:pStyle w:val="a0"/>
        <w:rPr>
          <w:sz w:val="32"/>
          <w:szCs w:val="32"/>
        </w:rPr>
      </w:pPr>
    </w:p>
    <w:p w:rsidR="00673BDC" w:rsidRDefault="00673BDC" w:rsidP="00673BDC">
      <w:pPr>
        <w:pStyle w:val="Default"/>
        <w:jc w:val="center"/>
        <w:rPr>
          <w:rFonts w:ascii="Times New Roman" w:eastAsia="方正小标宋_GBK" w:hAnsi="Times New Roman" w:cs="Times New Roman"/>
          <w:sz w:val="72"/>
          <w:szCs w:val="72"/>
        </w:rPr>
      </w:pPr>
    </w:p>
    <w:p w:rsidR="002F4E97" w:rsidRDefault="002F4E97" w:rsidP="00673BDC">
      <w:pPr>
        <w:pStyle w:val="Default"/>
        <w:jc w:val="center"/>
        <w:rPr>
          <w:rFonts w:ascii="Times New Roman" w:eastAsia="方正小标宋_GBK" w:hAnsi="Times New Roman" w:cs="Times New Roman"/>
          <w:sz w:val="72"/>
          <w:szCs w:val="72"/>
        </w:rPr>
      </w:pPr>
    </w:p>
    <w:p w:rsidR="00673BDC" w:rsidRDefault="00673BDC" w:rsidP="00673BDC">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t>第三部分</w:t>
      </w:r>
    </w:p>
    <w:p w:rsidR="00673BDC" w:rsidRDefault="00673BDC" w:rsidP="00673BDC">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t>202</w:t>
      </w:r>
      <w:r>
        <w:rPr>
          <w:rFonts w:ascii="Times New Roman" w:eastAsia="方正小标宋_GBK" w:hAnsi="Times New Roman" w:cs="Times New Roman" w:hint="eastAsia"/>
          <w:sz w:val="52"/>
          <w:szCs w:val="52"/>
        </w:rPr>
        <w:t>5</w:t>
      </w:r>
      <w:r>
        <w:rPr>
          <w:rFonts w:ascii="Times New Roman" w:eastAsia="方正小标宋_GBK" w:hAnsi="Times New Roman" w:cs="Times New Roman"/>
          <w:sz w:val="52"/>
          <w:szCs w:val="52"/>
        </w:rPr>
        <w:t>年度部门决算情况说明</w:t>
      </w:r>
    </w:p>
    <w:p w:rsidR="00673BDC" w:rsidRPr="00EE549B" w:rsidRDefault="00673BDC" w:rsidP="00E50A70">
      <w:pPr>
        <w:pStyle w:val="Default"/>
        <w:overflowPunct w:val="0"/>
        <w:autoSpaceDE/>
        <w:autoSpaceDN/>
        <w:spacing w:line="600" w:lineRule="exact"/>
        <w:ind w:leftChars="-2" w:left="-4" w:firstLineChars="81" w:firstLine="567"/>
        <w:jc w:val="both"/>
        <w:rPr>
          <w:rFonts w:ascii="Times New Roman" w:hAnsi="Times New Roman" w:cs="Times New Roman"/>
          <w:bCs/>
          <w:sz w:val="32"/>
          <w:szCs w:val="32"/>
        </w:rPr>
      </w:pPr>
      <w:r>
        <w:rPr>
          <w:rFonts w:ascii="Times New Roman" w:eastAsia="方正小标宋_GBK" w:hAnsi="Times New Roman" w:cs="Times New Roman"/>
          <w:sz w:val="70"/>
          <w:szCs w:val="70"/>
        </w:rPr>
        <w:br w:type="page"/>
      </w:r>
      <w:r>
        <w:rPr>
          <w:rFonts w:ascii="Times New Roman" w:hAnsi="Times New Roman" w:cs="Times New Roman"/>
          <w:bCs/>
          <w:sz w:val="32"/>
          <w:szCs w:val="32"/>
        </w:rPr>
        <w:lastRenderedPageBreak/>
        <w:t>一、收入支出决算总体情况说明</w:t>
      </w:r>
    </w:p>
    <w:p w:rsidR="00673BDC" w:rsidRDefault="004E6672" w:rsidP="00673BDC">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年度收、支总计</w:t>
      </w:r>
      <w:r>
        <w:rPr>
          <w:rFonts w:ascii="Times New Roman" w:eastAsia="仿宋_GB2312" w:hAnsi="Times New Roman" w:cs="Times New Roman" w:hint="eastAsia"/>
          <w:sz w:val="32"/>
          <w:szCs w:val="32"/>
        </w:rPr>
        <w:t>5372.8</w:t>
      </w:r>
      <w:r>
        <w:rPr>
          <w:rFonts w:ascii="Times New Roman" w:eastAsia="仿宋_GB2312" w:hAnsi="Times New Roman" w:cs="Times New Roman" w:hint="eastAsia"/>
          <w:sz w:val="32"/>
          <w:szCs w:val="32"/>
        </w:rPr>
        <w:t>万元</w:t>
      </w:r>
      <w:r>
        <w:rPr>
          <w:rFonts w:ascii="Times New Roman" w:eastAsia="仿宋_GB2312" w:hAnsi="Times New Roman" w:cs="Times New Roman"/>
          <w:sz w:val="32"/>
          <w:szCs w:val="32"/>
        </w:rPr>
        <w:t>。与上年相比，增加</w:t>
      </w:r>
      <w:r>
        <w:rPr>
          <w:rFonts w:ascii="Times New Roman" w:eastAsia="仿宋_GB2312" w:hAnsi="Times New Roman" w:cs="Times New Roman" w:hint="eastAsia"/>
          <w:sz w:val="32"/>
          <w:szCs w:val="32"/>
        </w:rPr>
        <w:t>321.24</w:t>
      </w:r>
      <w:r>
        <w:rPr>
          <w:rFonts w:ascii="Times New Roman" w:eastAsia="仿宋_GB2312" w:hAnsi="Times New Roman" w:cs="Times New Roman"/>
          <w:sz w:val="32"/>
          <w:szCs w:val="32"/>
        </w:rPr>
        <w:t>万元，增长</w:t>
      </w:r>
      <w:r>
        <w:rPr>
          <w:rFonts w:ascii="Times New Roman" w:eastAsia="仿宋_GB2312" w:hAnsi="Times New Roman" w:cs="Times New Roman" w:hint="eastAsia"/>
          <w:sz w:val="32"/>
          <w:szCs w:val="32"/>
        </w:rPr>
        <w:t>6.36</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，主要是因为</w:t>
      </w:r>
      <w:r>
        <w:rPr>
          <w:rFonts w:ascii="Times New Roman" w:eastAsia="仿宋_GB2312" w:hAnsi="Times New Roman" w:hint="eastAsia"/>
          <w:sz w:val="32"/>
          <w:szCs w:val="32"/>
        </w:rPr>
        <w:t>其他收入支出增加。</w:t>
      </w:r>
    </w:p>
    <w:p w:rsidR="00673BDC" w:rsidRDefault="00673BDC" w:rsidP="00673BDC">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sidR="0092722C">
        <w:rPr>
          <w:rFonts w:ascii="Times New Roman" w:eastAsia="仿宋_GB2312" w:hAnsi="Times New Roman" w:cs="Times New Roman" w:hint="eastAsia"/>
          <w:sz w:val="32"/>
          <w:szCs w:val="32"/>
        </w:rPr>
        <w:t>教育发展</w:t>
      </w:r>
      <w:r>
        <w:rPr>
          <w:rFonts w:ascii="Times New Roman" w:eastAsia="仿宋_GB2312" w:hAnsi="Times New Roman" w:cs="Times New Roman" w:hint="eastAsia"/>
          <w:sz w:val="32"/>
          <w:szCs w:val="32"/>
        </w:rPr>
        <w:t>等重点支出，体现在有关支出科目中。</w:t>
      </w:r>
    </w:p>
    <w:p w:rsidR="00673BDC" w:rsidRDefault="00673BDC" w:rsidP="00673BDC">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rsidR="00673BDC" w:rsidRDefault="00673BDC" w:rsidP="00673BDC">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年度收入合计</w:t>
      </w:r>
      <w:r w:rsidR="00701CB8">
        <w:rPr>
          <w:rFonts w:ascii="Times New Roman" w:eastAsia="仿宋_GB2312" w:hAnsi="Times New Roman" w:cs="Times New Roman" w:hint="eastAsia"/>
          <w:sz w:val="32"/>
          <w:szCs w:val="32"/>
        </w:rPr>
        <w:t>5372.8</w:t>
      </w:r>
      <w:r>
        <w:rPr>
          <w:rFonts w:ascii="Times New Roman" w:eastAsia="仿宋_GB2312" w:hAnsi="Times New Roman" w:cs="Times New Roman"/>
          <w:sz w:val="32"/>
          <w:szCs w:val="32"/>
        </w:rPr>
        <w:t>万元，其中：财政拨款收入</w:t>
      </w:r>
      <w:r w:rsidR="003F48A3">
        <w:rPr>
          <w:rFonts w:ascii="Times New Roman" w:eastAsia="仿宋_GB2312" w:hAnsi="Times New Roman" w:cs="Times New Roman" w:hint="eastAsia"/>
          <w:sz w:val="32"/>
          <w:szCs w:val="32"/>
        </w:rPr>
        <w:t>4219.84</w:t>
      </w:r>
      <w:r>
        <w:rPr>
          <w:rFonts w:ascii="Times New Roman" w:eastAsia="仿宋_GB2312" w:hAnsi="Times New Roman" w:cs="Times New Roman"/>
          <w:sz w:val="32"/>
          <w:szCs w:val="32"/>
        </w:rPr>
        <w:t>万元，占</w:t>
      </w:r>
      <w:r w:rsidR="003F48A3">
        <w:rPr>
          <w:rFonts w:ascii="Times New Roman" w:eastAsia="仿宋_GB2312" w:hAnsi="Times New Roman" w:cs="Times New Roman" w:hint="eastAsia"/>
          <w:sz w:val="32"/>
          <w:szCs w:val="32"/>
        </w:rPr>
        <w:t>78.54</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；上级补助收入</w:t>
      </w:r>
      <w:r w:rsidR="003F48A3">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万元，占</w:t>
      </w:r>
      <w:r w:rsidR="003F48A3">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；事业收入</w:t>
      </w:r>
      <w:r w:rsidR="003F48A3">
        <w:rPr>
          <w:rFonts w:ascii="Times New Roman" w:eastAsia="仿宋_GB2312" w:hAnsi="Times New Roman" w:cs="Times New Roman" w:hint="eastAsia"/>
          <w:sz w:val="32"/>
          <w:szCs w:val="32"/>
        </w:rPr>
        <w:t>533.49</w:t>
      </w:r>
      <w:r>
        <w:rPr>
          <w:rFonts w:ascii="Times New Roman" w:eastAsia="仿宋_GB2312" w:hAnsi="Times New Roman" w:cs="Times New Roman"/>
          <w:sz w:val="32"/>
          <w:szCs w:val="32"/>
        </w:rPr>
        <w:t>万元，占</w:t>
      </w:r>
      <w:r w:rsidR="003F48A3">
        <w:rPr>
          <w:rFonts w:ascii="Times New Roman" w:eastAsia="仿宋_GB2312" w:hAnsi="Times New Roman" w:cs="Times New Roman" w:hint="eastAsia"/>
          <w:sz w:val="32"/>
          <w:szCs w:val="32"/>
        </w:rPr>
        <w:t>9.93</w:t>
      </w:r>
      <w:r>
        <w:rPr>
          <w:rFonts w:ascii="Times New Roman" w:eastAsia="仿宋_GB2312" w:hAnsi="Times New Roman" w:cs="Times New Roman"/>
          <w:sz w:val="32"/>
          <w:szCs w:val="32"/>
        </w:rPr>
        <w:t>%</w:t>
      </w:r>
      <w:r>
        <w:rPr>
          <w:rFonts w:ascii="Times New Roman" w:eastAsia="仿宋_GB2312" w:hAnsi="Times New Roman" w:cs="Times New Roman"/>
          <w:sz w:val="32"/>
          <w:szCs w:val="32"/>
        </w:rPr>
        <w:t>；经营收入</w:t>
      </w:r>
      <w:r w:rsidR="003F48A3">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万元，占</w:t>
      </w:r>
      <w:r w:rsidR="003F48A3">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；附属单位上缴收入</w:t>
      </w:r>
      <w:r w:rsidR="003F48A3">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万元，占</w:t>
      </w:r>
      <w:r w:rsidR="003F48A3">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；其他收入</w:t>
      </w:r>
      <w:r w:rsidR="003F48A3">
        <w:rPr>
          <w:rFonts w:ascii="Times New Roman" w:eastAsia="仿宋_GB2312" w:hAnsi="Times New Roman" w:cs="Times New Roman" w:hint="eastAsia"/>
          <w:sz w:val="32"/>
          <w:szCs w:val="32"/>
        </w:rPr>
        <w:t>619.47</w:t>
      </w:r>
      <w:r>
        <w:rPr>
          <w:rFonts w:ascii="Times New Roman" w:eastAsia="仿宋_GB2312" w:hAnsi="Times New Roman" w:cs="Times New Roman"/>
          <w:sz w:val="32"/>
          <w:szCs w:val="32"/>
        </w:rPr>
        <w:t>万元，占</w:t>
      </w:r>
      <w:r w:rsidR="003F48A3">
        <w:rPr>
          <w:rFonts w:ascii="Times New Roman" w:eastAsia="仿宋_GB2312" w:hAnsi="Times New Roman" w:cs="Times New Roman" w:hint="eastAsia"/>
          <w:sz w:val="32"/>
          <w:szCs w:val="32"/>
        </w:rPr>
        <w:t>11.53</w:t>
      </w:r>
      <w:r>
        <w:rPr>
          <w:rFonts w:ascii="Times New Roman" w:eastAsia="仿宋_GB2312" w:hAnsi="Times New Roman" w:cs="Times New Roman"/>
          <w:sz w:val="32"/>
          <w:szCs w:val="32"/>
        </w:rPr>
        <w:t>%</w:t>
      </w:r>
      <w:r>
        <w:rPr>
          <w:rFonts w:ascii="Times New Roman" w:eastAsia="仿宋_GB2312" w:hAnsi="Times New Roman" w:cs="Times New Roman"/>
          <w:sz w:val="32"/>
          <w:szCs w:val="32"/>
        </w:rPr>
        <w:t>。</w:t>
      </w:r>
    </w:p>
    <w:p w:rsidR="00673BDC" w:rsidRDefault="00673BDC" w:rsidP="00673BDC">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三、支出决算情况说明</w:t>
      </w:r>
      <w:r w:rsidR="00701CB8">
        <w:rPr>
          <w:rFonts w:ascii="Times New Roman" w:hAnsi="Times New Roman" w:cs="Times New Roman" w:hint="eastAsia"/>
          <w:bCs/>
          <w:sz w:val="32"/>
          <w:szCs w:val="32"/>
        </w:rPr>
        <w:t xml:space="preserve"> </w:t>
      </w:r>
    </w:p>
    <w:p w:rsidR="00673BDC" w:rsidRDefault="00673BDC" w:rsidP="00673BDC">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年度支出合计</w:t>
      </w:r>
      <w:r w:rsidR="00C61D48">
        <w:rPr>
          <w:rFonts w:ascii="Times New Roman" w:eastAsia="仿宋_GB2312" w:hAnsi="Times New Roman" w:cs="Times New Roman" w:hint="eastAsia"/>
          <w:sz w:val="32"/>
          <w:szCs w:val="32"/>
        </w:rPr>
        <w:t>5372.8</w:t>
      </w:r>
      <w:r>
        <w:rPr>
          <w:rFonts w:ascii="Times New Roman" w:eastAsia="仿宋_GB2312" w:hAnsi="Times New Roman" w:cs="Times New Roman"/>
          <w:sz w:val="32"/>
          <w:szCs w:val="32"/>
        </w:rPr>
        <w:t>万元，其中：基本支出</w:t>
      </w:r>
      <w:r w:rsidR="00C61D48">
        <w:rPr>
          <w:rFonts w:ascii="Times New Roman" w:eastAsia="仿宋_GB2312" w:hAnsi="Times New Roman" w:cs="Times New Roman" w:hint="eastAsia"/>
          <w:sz w:val="32"/>
          <w:szCs w:val="32"/>
        </w:rPr>
        <w:t>4657.4</w:t>
      </w:r>
      <w:r>
        <w:rPr>
          <w:rFonts w:ascii="Times New Roman" w:eastAsia="仿宋_GB2312" w:hAnsi="Times New Roman" w:cs="Times New Roman"/>
          <w:sz w:val="32"/>
          <w:szCs w:val="32"/>
        </w:rPr>
        <w:t>万元，占</w:t>
      </w:r>
      <w:r w:rsidR="00C61D48">
        <w:rPr>
          <w:rFonts w:ascii="Times New Roman" w:eastAsia="仿宋_GB2312" w:hAnsi="Times New Roman" w:cs="Times New Roman" w:hint="eastAsia"/>
          <w:sz w:val="32"/>
          <w:szCs w:val="32"/>
        </w:rPr>
        <w:t>86.68</w:t>
      </w:r>
      <w:r>
        <w:rPr>
          <w:rFonts w:ascii="Times New Roman" w:eastAsia="仿宋_GB2312" w:hAnsi="Times New Roman" w:cs="Times New Roman"/>
          <w:sz w:val="32"/>
          <w:szCs w:val="32"/>
        </w:rPr>
        <w:t>%</w:t>
      </w:r>
      <w:r>
        <w:rPr>
          <w:rFonts w:ascii="Times New Roman" w:eastAsia="仿宋_GB2312" w:hAnsi="Times New Roman" w:cs="Times New Roman"/>
          <w:sz w:val="32"/>
          <w:szCs w:val="32"/>
        </w:rPr>
        <w:t>；项目支出</w:t>
      </w:r>
      <w:r w:rsidR="00C61D48">
        <w:rPr>
          <w:rFonts w:ascii="Times New Roman" w:eastAsia="仿宋_GB2312" w:hAnsi="Times New Roman" w:cs="Times New Roman" w:hint="eastAsia"/>
          <w:sz w:val="32"/>
          <w:szCs w:val="32"/>
        </w:rPr>
        <w:t>715.4</w:t>
      </w:r>
      <w:r>
        <w:rPr>
          <w:rFonts w:ascii="Times New Roman" w:eastAsia="仿宋_GB2312" w:hAnsi="Times New Roman" w:cs="Times New Roman"/>
          <w:sz w:val="32"/>
          <w:szCs w:val="32"/>
        </w:rPr>
        <w:t>万元，占</w:t>
      </w:r>
      <w:r w:rsidR="00C61D48">
        <w:rPr>
          <w:rFonts w:ascii="Times New Roman" w:eastAsia="仿宋_GB2312" w:hAnsi="Times New Roman" w:cs="Times New Roman" w:hint="eastAsia"/>
          <w:sz w:val="32"/>
          <w:szCs w:val="32"/>
        </w:rPr>
        <w:t>13.32</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；上缴上级支出</w:t>
      </w:r>
      <w:r w:rsidR="00560D7E">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万元，占</w:t>
      </w:r>
      <w:r w:rsidR="00560D7E">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；经营支出</w:t>
      </w:r>
      <w:r w:rsidR="00560D7E">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万元，占</w:t>
      </w:r>
      <w:r w:rsidR="00560D7E">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；对附属单位补助支出</w:t>
      </w:r>
      <w:r w:rsidR="00560D7E">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万元，占</w:t>
      </w:r>
      <w:r w:rsidR="00560D7E">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w:t>
      </w:r>
    </w:p>
    <w:p w:rsidR="00673BDC" w:rsidRDefault="00673BDC" w:rsidP="00673BDC">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rsidR="00673BDC" w:rsidRDefault="00673BDC" w:rsidP="00673BDC">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年度财政拨款收、支总计</w:t>
      </w:r>
      <w:r w:rsidR="00771F54">
        <w:rPr>
          <w:rFonts w:ascii="Times New Roman" w:eastAsia="仿宋_GB2312" w:hAnsi="Times New Roman" w:cs="Times New Roman" w:hint="eastAsia"/>
          <w:sz w:val="32"/>
          <w:szCs w:val="32"/>
        </w:rPr>
        <w:t>4219.84</w:t>
      </w:r>
      <w:r>
        <w:rPr>
          <w:rFonts w:ascii="Times New Roman" w:eastAsia="仿宋_GB2312" w:hAnsi="Times New Roman" w:cs="Times New Roman"/>
          <w:sz w:val="32"/>
          <w:szCs w:val="32"/>
        </w:rPr>
        <w:t>万元，与上年相比，减少</w:t>
      </w:r>
      <w:r w:rsidR="00771F54">
        <w:rPr>
          <w:rFonts w:ascii="Times New Roman" w:eastAsia="仿宋_GB2312" w:hAnsi="Times New Roman" w:cs="Times New Roman" w:hint="eastAsia"/>
          <w:sz w:val="32"/>
          <w:szCs w:val="32"/>
        </w:rPr>
        <w:t>223.47</w:t>
      </w:r>
      <w:r>
        <w:rPr>
          <w:rFonts w:ascii="Times New Roman" w:eastAsia="仿宋_GB2312" w:hAnsi="Times New Roman" w:cs="Times New Roman"/>
          <w:sz w:val="32"/>
          <w:szCs w:val="32"/>
        </w:rPr>
        <w:t>万元</w:t>
      </w:r>
      <w:r>
        <w:rPr>
          <w:rFonts w:ascii="Times New Roman" w:eastAsia="仿宋_GB2312" w:hAnsi="Times New Roman" w:cs="Times New Roman"/>
          <w:sz w:val="32"/>
          <w:szCs w:val="32"/>
        </w:rPr>
        <w:t>,</w:t>
      </w:r>
      <w:r>
        <w:rPr>
          <w:rFonts w:ascii="Times New Roman" w:eastAsia="仿宋_GB2312" w:hAnsi="Times New Roman" w:cs="Times New Roman"/>
          <w:sz w:val="32"/>
          <w:szCs w:val="32"/>
        </w:rPr>
        <w:t>降低</w:t>
      </w:r>
      <w:r w:rsidR="00771F54">
        <w:rPr>
          <w:rFonts w:ascii="Times New Roman" w:eastAsia="仿宋_GB2312" w:hAnsi="Times New Roman" w:cs="Times New Roman" w:hint="eastAsia"/>
          <w:sz w:val="32"/>
          <w:szCs w:val="32"/>
        </w:rPr>
        <w:t>5.03</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，主要是因为</w:t>
      </w:r>
      <w:r w:rsidR="00DC58F8" w:rsidRPr="00DC58F8">
        <w:rPr>
          <w:rFonts w:ascii="Times New Roman" w:eastAsia="仿宋_GB2312" w:hAnsi="Times New Roman" w:cs="Times New Roman" w:hint="eastAsia"/>
          <w:sz w:val="32"/>
          <w:szCs w:val="32"/>
        </w:rPr>
        <w:t>一般公共预算财政拨款</w:t>
      </w:r>
      <w:r w:rsidR="00DC58F8">
        <w:rPr>
          <w:rFonts w:ascii="Times New Roman" w:eastAsia="仿宋_GB2312" w:hAnsi="Times New Roman" w:cs="Times New Roman" w:hint="eastAsia"/>
          <w:sz w:val="32"/>
          <w:szCs w:val="32"/>
        </w:rPr>
        <w:t>减少。</w:t>
      </w:r>
    </w:p>
    <w:p w:rsidR="00673BDC" w:rsidRDefault="00673BDC" w:rsidP="00673BDC">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lastRenderedPageBreak/>
        <w:t>五、一般公共预算财政拨款支出决算情况说明</w:t>
      </w:r>
    </w:p>
    <w:p w:rsidR="00673BDC" w:rsidRDefault="00673BDC" w:rsidP="00673BDC">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t>（一）一般公共预算财政拨款支出决算总体情况</w:t>
      </w:r>
    </w:p>
    <w:p w:rsidR="00673BDC" w:rsidRDefault="00673BDC" w:rsidP="00673BDC">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年度财政拨款支出</w:t>
      </w:r>
      <w:r w:rsidR="00692498">
        <w:rPr>
          <w:rFonts w:ascii="Times New Roman" w:eastAsia="仿宋_GB2312" w:hAnsi="Times New Roman" w:cs="Times New Roman" w:hint="eastAsia"/>
          <w:sz w:val="32"/>
          <w:szCs w:val="32"/>
        </w:rPr>
        <w:t>4219.84</w:t>
      </w:r>
      <w:r>
        <w:rPr>
          <w:rFonts w:ascii="Times New Roman" w:eastAsia="仿宋_GB2312" w:hAnsi="Times New Roman" w:cs="Times New Roman"/>
          <w:sz w:val="32"/>
          <w:szCs w:val="32"/>
        </w:rPr>
        <w:t>万元，占本年支出合计的</w:t>
      </w:r>
      <w:r w:rsidR="00692498">
        <w:rPr>
          <w:rFonts w:ascii="Times New Roman" w:eastAsia="仿宋_GB2312" w:hAnsi="Times New Roman" w:cs="Times New Roman" w:hint="eastAsia"/>
          <w:sz w:val="32"/>
          <w:szCs w:val="32"/>
        </w:rPr>
        <w:t>78.54</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，与上年相比，财政拨款支出减少</w:t>
      </w:r>
      <w:r w:rsidR="00692498">
        <w:rPr>
          <w:rFonts w:ascii="Times New Roman" w:eastAsia="仿宋_GB2312" w:hAnsi="Times New Roman" w:cs="Times New Roman" w:hint="eastAsia"/>
          <w:sz w:val="32"/>
          <w:szCs w:val="32"/>
        </w:rPr>
        <w:t>221.48</w:t>
      </w:r>
      <w:r>
        <w:rPr>
          <w:rFonts w:ascii="Times New Roman" w:eastAsia="仿宋_GB2312" w:hAnsi="Times New Roman" w:cs="Times New Roman"/>
          <w:sz w:val="32"/>
          <w:szCs w:val="32"/>
        </w:rPr>
        <w:t>万元，降低</w:t>
      </w:r>
      <w:r w:rsidR="00692498">
        <w:rPr>
          <w:rFonts w:ascii="Times New Roman" w:eastAsia="仿宋_GB2312" w:hAnsi="Times New Roman" w:cs="Times New Roman" w:hint="eastAsia"/>
          <w:sz w:val="32"/>
          <w:szCs w:val="32"/>
        </w:rPr>
        <w:t>4.99</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，主要是因为</w:t>
      </w:r>
      <w:r w:rsidR="005C056B">
        <w:rPr>
          <w:rFonts w:ascii="Times New Roman" w:eastAsia="仿宋_GB2312" w:hAnsi="Times New Roman" w:cs="Times New Roman" w:hint="eastAsia"/>
          <w:sz w:val="32"/>
          <w:szCs w:val="32"/>
        </w:rPr>
        <w:t>教育支出减少。</w:t>
      </w:r>
    </w:p>
    <w:p w:rsidR="00673BDC" w:rsidRDefault="00673BDC" w:rsidP="00673BDC">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t>（二）一般公共预算财政拨款支出决算结构情况</w:t>
      </w:r>
    </w:p>
    <w:p w:rsidR="004C61C1" w:rsidRDefault="00673BDC" w:rsidP="00673BDC">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2025</w:t>
      </w:r>
      <w:r>
        <w:rPr>
          <w:rFonts w:ascii="Times New Roman" w:eastAsia="仿宋_GB2312" w:hAnsi="Times New Roman" w:cs="Times New Roman" w:hint="eastAsia"/>
          <w:sz w:val="32"/>
          <w:szCs w:val="32"/>
        </w:rPr>
        <w:t>年</w:t>
      </w:r>
      <w:r>
        <w:rPr>
          <w:rFonts w:ascii="Times New Roman" w:eastAsia="仿宋_GB2312" w:hAnsi="Times New Roman" w:cs="Times New Roman"/>
          <w:sz w:val="32"/>
          <w:szCs w:val="32"/>
        </w:rPr>
        <w:t>度财政拨款支出</w:t>
      </w:r>
      <w:r w:rsidR="004C61C1">
        <w:rPr>
          <w:rFonts w:ascii="Times New Roman" w:eastAsia="仿宋_GB2312" w:hAnsi="Times New Roman" w:cs="Times New Roman" w:hint="eastAsia"/>
          <w:sz w:val="32"/>
          <w:szCs w:val="32"/>
        </w:rPr>
        <w:t>4219.84</w:t>
      </w:r>
      <w:r>
        <w:rPr>
          <w:rFonts w:ascii="Times New Roman" w:eastAsia="仿宋_GB2312" w:hAnsi="Times New Roman" w:cs="Times New Roman"/>
          <w:sz w:val="32"/>
          <w:szCs w:val="32"/>
        </w:rPr>
        <w:t>万元，主要用于以下方面：</w:t>
      </w:r>
      <w:r w:rsidR="000037A2">
        <w:rPr>
          <w:rFonts w:ascii="Times New Roman" w:eastAsia="仿宋_GB2312" w:hAnsi="Times New Roman" w:cs="Times New Roman"/>
          <w:sz w:val="32"/>
          <w:szCs w:val="32"/>
        </w:rPr>
        <w:t>一般公共服务（类）支出</w:t>
      </w:r>
      <w:r w:rsidR="00410BA8">
        <w:rPr>
          <w:rFonts w:ascii="Times New Roman" w:eastAsia="仿宋_GB2312" w:hAnsi="Times New Roman" w:cs="Times New Roman" w:hint="eastAsia"/>
          <w:sz w:val="32"/>
          <w:szCs w:val="32"/>
        </w:rPr>
        <w:t>268.26</w:t>
      </w:r>
      <w:r w:rsidR="000037A2">
        <w:rPr>
          <w:rFonts w:ascii="Times New Roman" w:eastAsia="仿宋_GB2312" w:hAnsi="Times New Roman" w:cs="Times New Roman"/>
          <w:sz w:val="32"/>
          <w:szCs w:val="32"/>
        </w:rPr>
        <w:t>万元，占</w:t>
      </w:r>
      <w:r w:rsidR="00410BA8">
        <w:rPr>
          <w:rFonts w:ascii="Times New Roman" w:eastAsia="仿宋_GB2312" w:hAnsi="Times New Roman" w:cs="Times New Roman" w:hint="eastAsia"/>
          <w:sz w:val="32"/>
          <w:szCs w:val="32"/>
        </w:rPr>
        <w:t>6.36</w:t>
      </w:r>
      <w:r w:rsidR="000037A2">
        <w:rPr>
          <w:rFonts w:ascii="Times New Roman" w:eastAsia="仿宋_GB2312" w:hAnsi="Times New Roman" w:cs="Times New Roman"/>
          <w:sz w:val="32"/>
          <w:szCs w:val="32"/>
        </w:rPr>
        <w:t>%</w:t>
      </w:r>
      <w:r w:rsidR="000037A2">
        <w:rPr>
          <w:rFonts w:ascii="Times New Roman" w:eastAsia="仿宋_GB2312" w:hAnsi="Times New Roman" w:cs="Times New Roman"/>
          <w:sz w:val="32"/>
          <w:szCs w:val="32"/>
        </w:rPr>
        <w:t>；教育（类）支出</w:t>
      </w:r>
      <w:r w:rsidR="00AF3765">
        <w:rPr>
          <w:rFonts w:ascii="Times New Roman" w:eastAsia="仿宋_GB2312" w:hAnsi="Times New Roman" w:cs="Times New Roman" w:hint="eastAsia"/>
          <w:sz w:val="32"/>
          <w:szCs w:val="32"/>
        </w:rPr>
        <w:t>3234.38</w:t>
      </w:r>
      <w:r w:rsidR="000037A2">
        <w:rPr>
          <w:rFonts w:ascii="Times New Roman" w:eastAsia="仿宋_GB2312" w:hAnsi="Times New Roman" w:cs="Times New Roman"/>
          <w:sz w:val="32"/>
          <w:szCs w:val="32"/>
        </w:rPr>
        <w:t>万元，占</w:t>
      </w:r>
      <w:r w:rsidR="00AF3765">
        <w:rPr>
          <w:rFonts w:ascii="Times New Roman" w:eastAsia="仿宋_GB2312" w:hAnsi="Times New Roman" w:cs="Times New Roman" w:hint="eastAsia"/>
          <w:sz w:val="32"/>
          <w:szCs w:val="32"/>
        </w:rPr>
        <w:t>76.65</w:t>
      </w:r>
      <w:r w:rsidR="000037A2">
        <w:rPr>
          <w:rFonts w:ascii="Times New Roman" w:eastAsia="仿宋_GB2312" w:hAnsi="Times New Roman" w:cs="Times New Roman"/>
          <w:sz w:val="32"/>
          <w:szCs w:val="32"/>
        </w:rPr>
        <w:t>%</w:t>
      </w:r>
      <w:r w:rsidR="00AF3765">
        <w:rPr>
          <w:rFonts w:ascii="Times New Roman" w:eastAsia="仿宋_GB2312" w:hAnsi="Times New Roman" w:cs="Times New Roman" w:hint="eastAsia"/>
          <w:sz w:val="32"/>
          <w:szCs w:val="32"/>
        </w:rPr>
        <w:t>；</w:t>
      </w:r>
      <w:r w:rsidR="00AF3765" w:rsidRPr="00AF3765">
        <w:rPr>
          <w:rFonts w:ascii="Times New Roman" w:eastAsia="仿宋_GB2312" w:hAnsi="Times New Roman" w:cs="Times New Roman" w:hint="eastAsia"/>
          <w:sz w:val="32"/>
          <w:szCs w:val="32"/>
        </w:rPr>
        <w:t>科学技术</w:t>
      </w:r>
      <w:r w:rsidR="000037A2" w:rsidRPr="000037A2">
        <w:rPr>
          <w:rFonts w:ascii="Times New Roman" w:eastAsia="仿宋_GB2312" w:hAnsi="Times New Roman" w:cs="Times New Roman" w:hint="eastAsia"/>
          <w:sz w:val="32"/>
          <w:szCs w:val="32"/>
        </w:rPr>
        <w:t>（类）支出</w:t>
      </w:r>
      <w:r w:rsidR="001316C8">
        <w:rPr>
          <w:rFonts w:ascii="Times New Roman" w:eastAsia="仿宋_GB2312" w:hAnsi="Times New Roman" w:cs="Times New Roman" w:hint="eastAsia"/>
          <w:sz w:val="32"/>
          <w:szCs w:val="32"/>
        </w:rPr>
        <w:t>5</w:t>
      </w:r>
      <w:r w:rsidR="000037A2" w:rsidRPr="000037A2">
        <w:rPr>
          <w:rFonts w:ascii="Times New Roman" w:eastAsia="仿宋_GB2312" w:hAnsi="Times New Roman" w:cs="Times New Roman" w:hint="eastAsia"/>
          <w:sz w:val="32"/>
          <w:szCs w:val="32"/>
        </w:rPr>
        <w:t>万元，占</w:t>
      </w:r>
      <w:r w:rsidR="001316C8">
        <w:rPr>
          <w:rFonts w:ascii="Times New Roman" w:eastAsia="仿宋_GB2312" w:hAnsi="Times New Roman" w:cs="Times New Roman" w:hint="eastAsia"/>
          <w:sz w:val="32"/>
          <w:szCs w:val="32"/>
        </w:rPr>
        <w:t>0.12</w:t>
      </w:r>
      <w:r w:rsidR="000037A2" w:rsidRPr="000037A2">
        <w:rPr>
          <w:rFonts w:ascii="Times New Roman" w:eastAsia="仿宋_GB2312" w:hAnsi="Times New Roman" w:cs="Times New Roman" w:hint="eastAsia"/>
          <w:sz w:val="32"/>
          <w:szCs w:val="32"/>
        </w:rPr>
        <w:t>%</w:t>
      </w:r>
      <w:r w:rsidR="000037A2" w:rsidRPr="000037A2">
        <w:rPr>
          <w:rFonts w:ascii="Times New Roman" w:eastAsia="仿宋_GB2312" w:hAnsi="Times New Roman" w:cs="Times New Roman" w:hint="eastAsia"/>
          <w:sz w:val="32"/>
          <w:szCs w:val="32"/>
        </w:rPr>
        <w:t>；社会保障和就业（类）支出</w:t>
      </w:r>
      <w:r w:rsidR="001316C8">
        <w:rPr>
          <w:rFonts w:ascii="Times New Roman" w:eastAsia="仿宋_GB2312" w:hAnsi="Times New Roman" w:cs="Times New Roman" w:hint="eastAsia"/>
          <w:sz w:val="32"/>
          <w:szCs w:val="32"/>
        </w:rPr>
        <w:t>303.47</w:t>
      </w:r>
      <w:r w:rsidR="000037A2" w:rsidRPr="000037A2">
        <w:rPr>
          <w:rFonts w:ascii="Times New Roman" w:eastAsia="仿宋_GB2312" w:hAnsi="Times New Roman" w:cs="Times New Roman" w:hint="eastAsia"/>
          <w:sz w:val="32"/>
          <w:szCs w:val="32"/>
        </w:rPr>
        <w:t>万元，占</w:t>
      </w:r>
      <w:r w:rsidR="001316C8">
        <w:rPr>
          <w:rFonts w:ascii="Times New Roman" w:eastAsia="仿宋_GB2312" w:hAnsi="Times New Roman" w:cs="Times New Roman" w:hint="eastAsia"/>
          <w:sz w:val="32"/>
          <w:szCs w:val="32"/>
        </w:rPr>
        <w:t>7.19</w:t>
      </w:r>
      <w:r w:rsidR="000037A2" w:rsidRPr="000037A2">
        <w:rPr>
          <w:rFonts w:ascii="Times New Roman" w:eastAsia="仿宋_GB2312" w:hAnsi="Times New Roman" w:cs="Times New Roman" w:hint="eastAsia"/>
          <w:sz w:val="32"/>
          <w:szCs w:val="32"/>
        </w:rPr>
        <w:t>%</w:t>
      </w:r>
      <w:r w:rsidR="000037A2" w:rsidRPr="000037A2">
        <w:rPr>
          <w:rFonts w:ascii="Times New Roman" w:eastAsia="仿宋_GB2312" w:hAnsi="Times New Roman" w:cs="Times New Roman" w:hint="eastAsia"/>
          <w:sz w:val="32"/>
          <w:szCs w:val="32"/>
        </w:rPr>
        <w:t>；卫生健康（类）支出</w:t>
      </w:r>
      <w:r w:rsidR="001316C8">
        <w:rPr>
          <w:rFonts w:ascii="Times New Roman" w:eastAsia="仿宋_GB2312" w:hAnsi="Times New Roman" w:cs="Times New Roman" w:hint="eastAsia"/>
          <w:sz w:val="32"/>
          <w:szCs w:val="32"/>
        </w:rPr>
        <w:t>128.85</w:t>
      </w:r>
      <w:r w:rsidR="000037A2" w:rsidRPr="000037A2">
        <w:rPr>
          <w:rFonts w:ascii="Times New Roman" w:eastAsia="仿宋_GB2312" w:hAnsi="Times New Roman" w:cs="Times New Roman" w:hint="eastAsia"/>
          <w:sz w:val="32"/>
          <w:szCs w:val="32"/>
        </w:rPr>
        <w:t>万元，占</w:t>
      </w:r>
      <w:r w:rsidR="001316C8">
        <w:rPr>
          <w:rFonts w:ascii="Times New Roman" w:eastAsia="仿宋_GB2312" w:hAnsi="Times New Roman" w:cs="Times New Roman" w:hint="eastAsia"/>
          <w:sz w:val="32"/>
          <w:szCs w:val="32"/>
        </w:rPr>
        <w:t>3.05</w:t>
      </w:r>
      <w:r w:rsidR="000037A2" w:rsidRPr="000037A2">
        <w:rPr>
          <w:rFonts w:ascii="Times New Roman" w:eastAsia="仿宋_GB2312" w:hAnsi="Times New Roman" w:cs="Times New Roman" w:hint="eastAsia"/>
          <w:sz w:val="32"/>
          <w:szCs w:val="32"/>
        </w:rPr>
        <w:t>%</w:t>
      </w:r>
      <w:r w:rsidR="000037A2" w:rsidRPr="000037A2">
        <w:rPr>
          <w:rFonts w:ascii="Times New Roman" w:eastAsia="仿宋_GB2312" w:hAnsi="Times New Roman" w:cs="Times New Roman" w:hint="eastAsia"/>
          <w:sz w:val="32"/>
          <w:szCs w:val="32"/>
        </w:rPr>
        <w:t>；住房保障（类）支出</w:t>
      </w:r>
      <w:r w:rsidR="001316C8">
        <w:rPr>
          <w:rFonts w:ascii="Times New Roman" w:eastAsia="仿宋_GB2312" w:hAnsi="Times New Roman" w:cs="Times New Roman" w:hint="eastAsia"/>
          <w:sz w:val="32"/>
          <w:szCs w:val="32"/>
        </w:rPr>
        <w:t>279.88</w:t>
      </w:r>
      <w:r w:rsidR="000037A2" w:rsidRPr="000037A2">
        <w:rPr>
          <w:rFonts w:ascii="Times New Roman" w:eastAsia="仿宋_GB2312" w:hAnsi="Times New Roman" w:cs="Times New Roman" w:hint="eastAsia"/>
          <w:sz w:val="32"/>
          <w:szCs w:val="32"/>
        </w:rPr>
        <w:t>万元，占</w:t>
      </w:r>
      <w:r w:rsidR="001316C8">
        <w:rPr>
          <w:rFonts w:ascii="Times New Roman" w:eastAsia="仿宋_GB2312" w:hAnsi="Times New Roman" w:cs="Times New Roman" w:hint="eastAsia"/>
          <w:sz w:val="32"/>
          <w:szCs w:val="32"/>
        </w:rPr>
        <w:t>6.63</w:t>
      </w:r>
      <w:r w:rsidR="000037A2" w:rsidRPr="000037A2">
        <w:rPr>
          <w:rFonts w:ascii="Times New Roman" w:eastAsia="仿宋_GB2312" w:hAnsi="Times New Roman" w:cs="Times New Roman" w:hint="eastAsia"/>
          <w:sz w:val="32"/>
          <w:szCs w:val="32"/>
        </w:rPr>
        <w:t>%</w:t>
      </w:r>
      <w:r w:rsidR="000037A2" w:rsidRPr="000037A2">
        <w:rPr>
          <w:rFonts w:ascii="Times New Roman" w:eastAsia="仿宋_GB2312" w:hAnsi="Times New Roman" w:cs="Times New Roman" w:hint="eastAsia"/>
          <w:sz w:val="32"/>
          <w:szCs w:val="32"/>
        </w:rPr>
        <w:t>。</w:t>
      </w:r>
    </w:p>
    <w:p w:rsidR="00673BDC" w:rsidRDefault="00673BDC" w:rsidP="00673BDC">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t>（三）一般公共预算财政拨款支出决算具体情况</w:t>
      </w:r>
    </w:p>
    <w:p w:rsidR="00673BDC" w:rsidRDefault="00673BDC" w:rsidP="00673BDC">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年度财政拨款支出年初预算数为</w:t>
      </w:r>
      <w:r w:rsidR="00002C24">
        <w:rPr>
          <w:rFonts w:ascii="Times New Roman" w:eastAsia="仿宋_GB2312" w:hAnsi="Times New Roman" w:cs="Times New Roman" w:hint="eastAsia"/>
          <w:sz w:val="32"/>
          <w:szCs w:val="32"/>
        </w:rPr>
        <w:t>3181.37</w:t>
      </w:r>
      <w:r>
        <w:rPr>
          <w:rFonts w:ascii="Times New Roman" w:eastAsia="仿宋_GB2312" w:hAnsi="Times New Roman" w:cs="Times New Roman"/>
          <w:sz w:val="32"/>
          <w:szCs w:val="32"/>
        </w:rPr>
        <w:t>万元，支出决算数为</w:t>
      </w:r>
      <w:r w:rsidR="00002C24">
        <w:rPr>
          <w:rFonts w:ascii="Times New Roman" w:eastAsia="仿宋_GB2312" w:hAnsi="Times New Roman" w:cs="Times New Roman" w:hint="eastAsia"/>
          <w:sz w:val="32"/>
          <w:szCs w:val="32"/>
        </w:rPr>
        <w:t>4219.84</w:t>
      </w:r>
      <w:r>
        <w:rPr>
          <w:rFonts w:ascii="Times New Roman" w:eastAsia="仿宋_GB2312" w:hAnsi="Times New Roman" w:cs="Times New Roman"/>
          <w:sz w:val="32"/>
          <w:szCs w:val="32"/>
        </w:rPr>
        <w:t>万元，完成年初预算的</w:t>
      </w:r>
      <w:r w:rsidR="00E819EF">
        <w:rPr>
          <w:rFonts w:ascii="Times New Roman" w:eastAsia="仿宋_GB2312" w:hAnsi="Times New Roman" w:cs="Times New Roman" w:hint="eastAsia"/>
          <w:sz w:val="32"/>
          <w:szCs w:val="32"/>
        </w:rPr>
        <w:t>132.64</w:t>
      </w:r>
      <w:r>
        <w:rPr>
          <w:rFonts w:ascii="Times New Roman" w:eastAsia="仿宋_GB2312" w:hAnsi="Times New Roman" w:cs="Times New Roman"/>
          <w:sz w:val="32"/>
          <w:szCs w:val="32"/>
        </w:rPr>
        <w:t>%</w:t>
      </w:r>
      <w:r>
        <w:rPr>
          <w:rFonts w:ascii="Times New Roman" w:eastAsia="仿宋_GB2312" w:hAnsi="Times New Roman" w:cs="Times New Roman"/>
          <w:sz w:val="32"/>
          <w:szCs w:val="32"/>
        </w:rPr>
        <w:t>，其中：</w:t>
      </w:r>
    </w:p>
    <w:p w:rsidR="00673BDC" w:rsidRDefault="00673BDC" w:rsidP="00673BDC">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1</w:t>
      </w:r>
      <w:r>
        <w:rPr>
          <w:rFonts w:ascii="Times New Roman" w:eastAsia="仿宋_GB2312" w:hAnsi="Times New Roman" w:cs="Times New Roman"/>
          <w:sz w:val="32"/>
          <w:szCs w:val="32"/>
        </w:rPr>
        <w:t>、一般公共服务（类）</w:t>
      </w:r>
      <w:r w:rsidR="00B26967" w:rsidRPr="00B26967">
        <w:rPr>
          <w:rFonts w:ascii="Times New Roman" w:eastAsia="仿宋_GB2312" w:hAnsi="Times New Roman" w:cs="Times New Roman" w:hint="eastAsia"/>
          <w:sz w:val="32"/>
          <w:szCs w:val="32"/>
        </w:rPr>
        <w:t>其他一般公共服务</w:t>
      </w:r>
      <w:r>
        <w:rPr>
          <w:rFonts w:ascii="Times New Roman" w:eastAsia="仿宋_GB2312" w:hAnsi="Times New Roman" w:cs="Times New Roman"/>
          <w:sz w:val="32"/>
          <w:szCs w:val="32"/>
        </w:rPr>
        <w:t>（款）</w:t>
      </w:r>
      <w:r w:rsidR="00B26967" w:rsidRPr="00B26967">
        <w:rPr>
          <w:rFonts w:ascii="Times New Roman" w:eastAsia="仿宋_GB2312" w:hAnsi="Times New Roman" w:cs="Times New Roman" w:hint="eastAsia"/>
          <w:sz w:val="32"/>
          <w:szCs w:val="32"/>
        </w:rPr>
        <w:t>其他一般公共服务</w:t>
      </w:r>
      <w:r>
        <w:rPr>
          <w:rFonts w:ascii="Times New Roman" w:eastAsia="仿宋_GB2312" w:hAnsi="Times New Roman" w:cs="Times New Roman"/>
          <w:sz w:val="32"/>
          <w:szCs w:val="32"/>
        </w:rPr>
        <w:t>（项）。</w:t>
      </w:r>
    </w:p>
    <w:p w:rsidR="00673BDC" w:rsidRDefault="00673BDC" w:rsidP="00673BDC">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年初预算为</w:t>
      </w:r>
      <w:r w:rsidR="00B26967">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万元，支出决算为</w:t>
      </w:r>
      <w:r w:rsidR="00B26967">
        <w:rPr>
          <w:rFonts w:ascii="Times New Roman" w:eastAsia="仿宋_GB2312" w:hAnsi="Times New Roman" w:cs="Times New Roman" w:hint="eastAsia"/>
          <w:sz w:val="32"/>
          <w:szCs w:val="32"/>
        </w:rPr>
        <w:t>268.26</w:t>
      </w:r>
      <w:r>
        <w:rPr>
          <w:rFonts w:ascii="Times New Roman" w:eastAsia="仿宋_GB2312" w:hAnsi="Times New Roman" w:cs="Times New Roman"/>
          <w:sz w:val="32"/>
          <w:szCs w:val="32"/>
        </w:rPr>
        <w:t>万元，决算数大于年初预算数的主要原因是：</w:t>
      </w:r>
      <w:r w:rsidR="00A82DFA" w:rsidRPr="00F727E1">
        <w:rPr>
          <w:rFonts w:ascii="Times New Roman" w:eastAsia="仿宋_GB2312" w:hAnsi="Times New Roman" w:hint="eastAsia"/>
          <w:sz w:val="32"/>
          <w:szCs w:val="32"/>
        </w:rPr>
        <w:t>年初预算未包括</w:t>
      </w:r>
      <w:r w:rsidR="00681538">
        <w:rPr>
          <w:rFonts w:ascii="Times New Roman" w:eastAsia="仿宋_GB2312" w:hAnsi="Times New Roman" w:hint="eastAsia"/>
          <w:sz w:val="32"/>
          <w:szCs w:val="32"/>
        </w:rPr>
        <w:t>2025</w:t>
      </w:r>
      <w:r w:rsidR="00681538">
        <w:rPr>
          <w:rFonts w:ascii="Times New Roman" w:eastAsia="仿宋_GB2312" w:hAnsi="Times New Roman" w:hint="eastAsia"/>
          <w:sz w:val="32"/>
          <w:szCs w:val="32"/>
        </w:rPr>
        <w:t>年度考核奖。</w:t>
      </w:r>
    </w:p>
    <w:p w:rsidR="00673BDC" w:rsidRDefault="00673BDC" w:rsidP="00673BDC">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w:t>
      </w:r>
      <w:r>
        <w:rPr>
          <w:rFonts w:ascii="Times New Roman" w:eastAsia="仿宋_GB2312" w:hAnsi="Times New Roman" w:cs="Times New Roman"/>
          <w:sz w:val="32"/>
          <w:szCs w:val="32"/>
        </w:rPr>
        <w:t>、</w:t>
      </w:r>
      <w:r w:rsidR="00681538">
        <w:rPr>
          <w:rFonts w:ascii="Times New Roman" w:eastAsia="仿宋_GB2312" w:hAnsi="Times New Roman" w:hint="eastAsia"/>
          <w:sz w:val="32"/>
          <w:szCs w:val="32"/>
        </w:rPr>
        <w:t>教育（类）普通教育（款）小学教育（项）</w:t>
      </w:r>
      <w:r>
        <w:rPr>
          <w:rFonts w:ascii="Times New Roman" w:eastAsia="仿宋_GB2312" w:hAnsi="Times New Roman" w:cs="Times New Roman"/>
          <w:sz w:val="32"/>
          <w:szCs w:val="32"/>
        </w:rPr>
        <w:t>。</w:t>
      </w:r>
    </w:p>
    <w:p w:rsidR="00681538" w:rsidRDefault="00673BDC" w:rsidP="00950D09">
      <w:pPr>
        <w:pStyle w:val="Default"/>
        <w:overflowPunct w:val="0"/>
        <w:autoSpaceDE/>
        <w:autoSpaceDN/>
        <w:spacing w:line="600" w:lineRule="exact"/>
        <w:ind w:firstLineChars="200" w:firstLine="640"/>
        <w:jc w:val="both"/>
        <w:rPr>
          <w:rFonts w:ascii="Times New Roman" w:eastAsia="仿宋_GB2312" w:hAnsi="Times New Roman"/>
          <w:sz w:val="32"/>
          <w:szCs w:val="32"/>
        </w:rPr>
      </w:pPr>
      <w:r>
        <w:rPr>
          <w:rFonts w:ascii="Times New Roman" w:eastAsia="仿宋_GB2312" w:hAnsi="Times New Roman" w:cs="Times New Roman"/>
          <w:sz w:val="32"/>
          <w:szCs w:val="32"/>
        </w:rPr>
        <w:t>年初预算为</w:t>
      </w:r>
      <w:r w:rsidR="00746702">
        <w:rPr>
          <w:rFonts w:ascii="Times New Roman" w:eastAsia="仿宋_GB2312" w:hAnsi="Times New Roman" w:cs="Times New Roman" w:hint="eastAsia"/>
          <w:sz w:val="32"/>
          <w:szCs w:val="32"/>
        </w:rPr>
        <w:t>2496.2</w:t>
      </w:r>
      <w:r>
        <w:rPr>
          <w:rFonts w:ascii="Times New Roman" w:eastAsia="仿宋_GB2312" w:hAnsi="Times New Roman" w:cs="Times New Roman"/>
          <w:sz w:val="32"/>
          <w:szCs w:val="32"/>
        </w:rPr>
        <w:t>万元，支出决算为</w:t>
      </w:r>
      <w:r w:rsidR="00746702">
        <w:rPr>
          <w:rFonts w:ascii="Times New Roman" w:eastAsia="仿宋_GB2312" w:hAnsi="Times New Roman" w:cs="Times New Roman" w:hint="eastAsia"/>
          <w:sz w:val="32"/>
          <w:szCs w:val="32"/>
        </w:rPr>
        <w:t>3226.64</w:t>
      </w:r>
      <w:r>
        <w:rPr>
          <w:rFonts w:ascii="Times New Roman" w:eastAsia="仿宋_GB2312" w:hAnsi="Times New Roman" w:cs="Times New Roman"/>
          <w:sz w:val="32"/>
          <w:szCs w:val="32"/>
        </w:rPr>
        <w:t>万元，完成年初预算的</w:t>
      </w:r>
      <w:r w:rsidR="00746702">
        <w:rPr>
          <w:rFonts w:ascii="Times New Roman" w:eastAsia="仿宋_GB2312" w:hAnsi="Times New Roman" w:cs="Times New Roman" w:hint="eastAsia"/>
          <w:sz w:val="32"/>
          <w:szCs w:val="32"/>
        </w:rPr>
        <w:t>129.26</w:t>
      </w:r>
      <w:r>
        <w:rPr>
          <w:rFonts w:ascii="Times New Roman" w:eastAsia="仿宋_GB2312" w:hAnsi="Times New Roman" w:cs="Times New Roman"/>
          <w:sz w:val="32"/>
          <w:szCs w:val="32"/>
        </w:rPr>
        <w:t>%</w:t>
      </w:r>
      <w:r>
        <w:rPr>
          <w:rFonts w:ascii="Times New Roman" w:eastAsia="仿宋_GB2312" w:hAnsi="Times New Roman" w:cs="Times New Roman"/>
          <w:sz w:val="32"/>
          <w:szCs w:val="32"/>
        </w:rPr>
        <w:t>，决算数大于年初预算数的主要原因</w:t>
      </w:r>
      <w:r>
        <w:rPr>
          <w:rFonts w:ascii="Times New Roman" w:eastAsia="仿宋_GB2312" w:hAnsi="Times New Roman" w:cs="Times New Roman"/>
          <w:sz w:val="32"/>
          <w:szCs w:val="32"/>
        </w:rPr>
        <w:lastRenderedPageBreak/>
        <w:t>是：</w:t>
      </w:r>
      <w:r w:rsidR="004C30EB" w:rsidRPr="00F727E1">
        <w:rPr>
          <w:rFonts w:ascii="Times New Roman" w:eastAsia="仿宋_GB2312" w:hAnsi="Times New Roman" w:hint="eastAsia"/>
          <w:sz w:val="32"/>
          <w:szCs w:val="32"/>
        </w:rPr>
        <w:t>年初预算未包括</w:t>
      </w:r>
      <w:r w:rsidR="004C30EB">
        <w:rPr>
          <w:rFonts w:ascii="Times New Roman" w:eastAsia="仿宋_GB2312" w:hAnsi="Times New Roman" w:hint="eastAsia"/>
          <w:sz w:val="32"/>
          <w:szCs w:val="32"/>
        </w:rPr>
        <w:t>生均公用经费、临聘教师工资、</w:t>
      </w:r>
      <w:r w:rsidR="00950D09">
        <w:rPr>
          <w:rFonts w:ascii="Times New Roman" w:eastAsia="仿宋_GB2312" w:hAnsi="Times New Roman" w:hint="eastAsia"/>
          <w:sz w:val="32"/>
          <w:szCs w:val="32"/>
        </w:rPr>
        <w:t>一体机设备等项目资金。</w:t>
      </w:r>
    </w:p>
    <w:p w:rsidR="00FA3FA6" w:rsidRDefault="001E4319" w:rsidP="00950D09">
      <w:pPr>
        <w:pStyle w:val="Default"/>
        <w:overflowPunct w:val="0"/>
        <w:autoSpaceDE/>
        <w:autoSpaceDN/>
        <w:spacing w:line="600" w:lineRule="exact"/>
        <w:ind w:firstLineChars="200" w:firstLine="640"/>
        <w:jc w:val="both"/>
        <w:rPr>
          <w:rFonts w:ascii="Times New Roman" w:eastAsia="仿宋_GB2312" w:hAnsi="Times New Roman"/>
          <w:sz w:val="32"/>
          <w:szCs w:val="32"/>
        </w:rPr>
      </w:pPr>
      <w:r>
        <w:rPr>
          <w:rFonts w:ascii="Times New Roman" w:eastAsia="仿宋_GB2312" w:hAnsi="Times New Roman" w:hint="eastAsia"/>
          <w:sz w:val="32"/>
          <w:szCs w:val="32"/>
        </w:rPr>
        <w:t>3</w:t>
      </w:r>
      <w:r>
        <w:rPr>
          <w:rFonts w:ascii="Times New Roman" w:eastAsia="仿宋_GB2312" w:hAnsi="Times New Roman" w:hint="eastAsia"/>
          <w:sz w:val="32"/>
          <w:szCs w:val="32"/>
        </w:rPr>
        <w:t>、</w:t>
      </w:r>
      <w:r w:rsidRPr="00312A91">
        <w:rPr>
          <w:rFonts w:ascii="Times New Roman" w:eastAsia="仿宋_GB2312" w:hAnsi="Times New Roman" w:hint="eastAsia"/>
          <w:sz w:val="32"/>
          <w:szCs w:val="32"/>
        </w:rPr>
        <w:t>教育（类）</w:t>
      </w:r>
      <w:r w:rsidRPr="004B74C5">
        <w:rPr>
          <w:rFonts w:ascii="Times New Roman" w:eastAsia="仿宋_GB2312" w:hAnsi="Times New Roman" w:hint="eastAsia"/>
          <w:sz w:val="32"/>
          <w:szCs w:val="32"/>
        </w:rPr>
        <w:t>其他教育</w:t>
      </w:r>
      <w:r w:rsidRPr="00312A91">
        <w:rPr>
          <w:rFonts w:ascii="Times New Roman" w:eastAsia="仿宋_GB2312" w:hAnsi="Times New Roman" w:hint="eastAsia"/>
          <w:sz w:val="32"/>
          <w:szCs w:val="32"/>
        </w:rPr>
        <w:t>（款）</w:t>
      </w:r>
      <w:r w:rsidRPr="004B74C5">
        <w:rPr>
          <w:rFonts w:ascii="Times New Roman" w:eastAsia="仿宋_GB2312" w:hAnsi="Times New Roman" w:hint="eastAsia"/>
          <w:sz w:val="32"/>
          <w:szCs w:val="32"/>
        </w:rPr>
        <w:t>其他教育</w:t>
      </w:r>
      <w:r w:rsidRPr="00312A91">
        <w:rPr>
          <w:rFonts w:ascii="Times New Roman" w:eastAsia="仿宋_GB2312" w:hAnsi="Times New Roman" w:hint="eastAsia"/>
          <w:sz w:val="32"/>
          <w:szCs w:val="32"/>
        </w:rPr>
        <w:t>（项）</w:t>
      </w:r>
      <w:r>
        <w:rPr>
          <w:rFonts w:ascii="Times New Roman" w:eastAsia="仿宋_GB2312" w:hAnsi="Times New Roman" w:hint="eastAsia"/>
          <w:sz w:val="32"/>
          <w:szCs w:val="32"/>
        </w:rPr>
        <w:t>。</w:t>
      </w:r>
    </w:p>
    <w:p w:rsidR="001E4319" w:rsidRDefault="0013349C" w:rsidP="00950D09">
      <w:pPr>
        <w:pStyle w:val="Default"/>
        <w:overflowPunct w:val="0"/>
        <w:autoSpaceDE/>
        <w:autoSpaceDN/>
        <w:spacing w:line="600" w:lineRule="exact"/>
        <w:ind w:firstLineChars="200" w:firstLine="640"/>
        <w:jc w:val="both"/>
        <w:rPr>
          <w:rFonts w:ascii="Times New Roman" w:eastAsia="仿宋_GB2312" w:hAnsi="Times New Roman"/>
          <w:sz w:val="32"/>
          <w:szCs w:val="32"/>
        </w:rPr>
      </w:pPr>
      <w:r>
        <w:rPr>
          <w:rFonts w:ascii="Times New Roman" w:eastAsia="仿宋_GB2312" w:hAnsi="Times New Roman" w:cs="Times New Roman"/>
          <w:sz w:val="32"/>
          <w:szCs w:val="32"/>
        </w:rPr>
        <w:t>年初预算为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万元，支出决算为</w:t>
      </w:r>
      <w:r>
        <w:rPr>
          <w:rFonts w:ascii="Times New Roman" w:eastAsia="仿宋_GB2312" w:hAnsi="Times New Roman" w:cs="Times New Roman" w:hint="eastAsia"/>
          <w:sz w:val="32"/>
          <w:szCs w:val="32"/>
        </w:rPr>
        <w:t>7.74</w:t>
      </w:r>
      <w:r>
        <w:rPr>
          <w:rFonts w:ascii="Times New Roman" w:eastAsia="仿宋_GB2312" w:hAnsi="Times New Roman" w:cs="Times New Roman"/>
          <w:sz w:val="32"/>
          <w:szCs w:val="32"/>
        </w:rPr>
        <w:t>万元，决算数大于年初预算数的主要原因是：</w:t>
      </w:r>
      <w:r w:rsidRPr="00F727E1">
        <w:rPr>
          <w:rFonts w:ascii="Times New Roman" w:eastAsia="仿宋_GB2312" w:hAnsi="Times New Roman" w:hint="eastAsia"/>
          <w:sz w:val="32"/>
          <w:szCs w:val="32"/>
        </w:rPr>
        <w:t>年初预算未包括</w:t>
      </w:r>
      <w:r w:rsidR="00DF2CEF" w:rsidRPr="00DF2CEF">
        <w:rPr>
          <w:rFonts w:ascii="Times New Roman" w:eastAsia="仿宋_GB2312" w:hAnsi="Times New Roman" w:hint="eastAsia"/>
          <w:sz w:val="32"/>
          <w:szCs w:val="32"/>
        </w:rPr>
        <w:t>派驻乡镇老师乡镇补贴资金</w:t>
      </w:r>
      <w:r w:rsidR="00DF2CEF">
        <w:rPr>
          <w:rFonts w:ascii="Times New Roman" w:eastAsia="仿宋_GB2312" w:hAnsi="Times New Roman" w:hint="eastAsia"/>
          <w:sz w:val="32"/>
          <w:szCs w:val="32"/>
        </w:rPr>
        <w:t>等</w:t>
      </w:r>
      <w:r>
        <w:rPr>
          <w:rFonts w:ascii="Times New Roman" w:eastAsia="仿宋_GB2312" w:hAnsi="Times New Roman" w:hint="eastAsia"/>
          <w:sz w:val="32"/>
          <w:szCs w:val="32"/>
        </w:rPr>
        <w:t>。</w:t>
      </w:r>
    </w:p>
    <w:p w:rsidR="005C75DB" w:rsidRDefault="00A842B0" w:rsidP="00950D09">
      <w:pPr>
        <w:pStyle w:val="Default"/>
        <w:overflowPunct w:val="0"/>
        <w:autoSpaceDE/>
        <w:autoSpaceDN/>
        <w:spacing w:line="600" w:lineRule="exact"/>
        <w:ind w:firstLineChars="200" w:firstLine="640"/>
        <w:jc w:val="both"/>
        <w:rPr>
          <w:rFonts w:ascii="Times New Roman" w:eastAsia="仿宋_GB2312" w:hAnsi="Times New Roman"/>
          <w:sz w:val="32"/>
          <w:szCs w:val="32"/>
        </w:rPr>
      </w:pPr>
      <w:r>
        <w:rPr>
          <w:rFonts w:ascii="Times New Roman" w:eastAsia="仿宋_GB2312" w:hAnsi="Times New Roman" w:cs="Times New Roman" w:hint="eastAsia"/>
          <w:sz w:val="32"/>
          <w:szCs w:val="32"/>
        </w:rPr>
        <w:t>4</w:t>
      </w:r>
      <w:r>
        <w:rPr>
          <w:rFonts w:ascii="Times New Roman" w:eastAsia="仿宋_GB2312" w:hAnsi="Times New Roman" w:cs="Times New Roman" w:hint="eastAsia"/>
          <w:sz w:val="32"/>
          <w:szCs w:val="32"/>
        </w:rPr>
        <w:t>、</w:t>
      </w:r>
      <w:r w:rsidR="009D20F3">
        <w:rPr>
          <w:rFonts w:ascii="Times New Roman" w:eastAsia="仿宋_GB2312" w:hAnsi="Times New Roman" w:hint="eastAsia"/>
          <w:sz w:val="32"/>
          <w:szCs w:val="32"/>
        </w:rPr>
        <w:t>科学技术</w:t>
      </w:r>
      <w:r w:rsidR="009D20F3" w:rsidRPr="00312A91">
        <w:rPr>
          <w:rFonts w:ascii="Times New Roman" w:eastAsia="仿宋_GB2312" w:hAnsi="Times New Roman" w:hint="eastAsia"/>
          <w:sz w:val="32"/>
          <w:szCs w:val="32"/>
        </w:rPr>
        <w:t>（类）</w:t>
      </w:r>
      <w:r w:rsidR="009D20F3">
        <w:rPr>
          <w:rFonts w:ascii="Times New Roman" w:eastAsia="仿宋_GB2312" w:hAnsi="Times New Roman" w:hint="eastAsia"/>
          <w:sz w:val="32"/>
          <w:szCs w:val="32"/>
        </w:rPr>
        <w:t>其他科学技术</w:t>
      </w:r>
      <w:r w:rsidR="009D20F3" w:rsidRPr="00312A91">
        <w:rPr>
          <w:rFonts w:ascii="Times New Roman" w:eastAsia="仿宋_GB2312" w:hAnsi="Times New Roman" w:hint="eastAsia"/>
          <w:sz w:val="32"/>
          <w:szCs w:val="32"/>
        </w:rPr>
        <w:t>（款）</w:t>
      </w:r>
      <w:r w:rsidR="009D20F3">
        <w:rPr>
          <w:rFonts w:ascii="Times New Roman" w:eastAsia="仿宋_GB2312" w:hAnsi="Times New Roman" w:hint="eastAsia"/>
          <w:sz w:val="32"/>
          <w:szCs w:val="32"/>
        </w:rPr>
        <w:t>其他科学技术</w:t>
      </w:r>
      <w:r w:rsidR="009D20F3" w:rsidRPr="00312A91">
        <w:rPr>
          <w:rFonts w:ascii="Times New Roman" w:eastAsia="仿宋_GB2312" w:hAnsi="Times New Roman" w:hint="eastAsia"/>
          <w:sz w:val="32"/>
          <w:szCs w:val="32"/>
        </w:rPr>
        <w:t>（项）</w:t>
      </w:r>
      <w:r w:rsidR="009D20F3">
        <w:rPr>
          <w:rFonts w:ascii="Times New Roman" w:eastAsia="仿宋_GB2312" w:hAnsi="Times New Roman" w:hint="eastAsia"/>
          <w:sz w:val="32"/>
          <w:szCs w:val="32"/>
        </w:rPr>
        <w:t>。</w:t>
      </w:r>
    </w:p>
    <w:p w:rsidR="00927325" w:rsidRDefault="00FF0DC6" w:rsidP="00950D09">
      <w:pPr>
        <w:pStyle w:val="Default"/>
        <w:overflowPunct w:val="0"/>
        <w:autoSpaceDE/>
        <w:autoSpaceDN/>
        <w:spacing w:line="600" w:lineRule="exact"/>
        <w:ind w:firstLineChars="200" w:firstLine="640"/>
        <w:jc w:val="both"/>
        <w:rPr>
          <w:rFonts w:ascii="Times New Roman" w:eastAsia="仿宋_GB2312" w:hAnsi="Times New Roman"/>
          <w:sz w:val="32"/>
          <w:szCs w:val="32"/>
        </w:rPr>
      </w:pPr>
      <w:r>
        <w:rPr>
          <w:rFonts w:ascii="Times New Roman" w:eastAsia="仿宋_GB2312" w:hAnsi="Times New Roman" w:cs="Times New Roman"/>
          <w:sz w:val="32"/>
          <w:szCs w:val="32"/>
        </w:rPr>
        <w:t>年初预算为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万元，支出决算为</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万元，决算数大于年初预算数的主要原因是：</w:t>
      </w:r>
      <w:r w:rsidRPr="00F727E1">
        <w:rPr>
          <w:rFonts w:ascii="Times New Roman" w:eastAsia="仿宋_GB2312" w:hAnsi="Times New Roman" w:hint="eastAsia"/>
          <w:sz w:val="32"/>
          <w:szCs w:val="32"/>
        </w:rPr>
        <w:t>年初预算未包括</w:t>
      </w:r>
      <w:r w:rsidRPr="00FF0DC6">
        <w:rPr>
          <w:rFonts w:ascii="Times New Roman" w:eastAsia="仿宋_GB2312" w:hAnsi="Times New Roman" w:hint="eastAsia"/>
          <w:sz w:val="32"/>
          <w:szCs w:val="32"/>
        </w:rPr>
        <w:t>教育人才工作室经费</w:t>
      </w:r>
      <w:r>
        <w:rPr>
          <w:rFonts w:ascii="Times New Roman" w:eastAsia="仿宋_GB2312" w:hAnsi="Times New Roman" w:hint="eastAsia"/>
          <w:sz w:val="32"/>
          <w:szCs w:val="32"/>
        </w:rPr>
        <w:t>。</w:t>
      </w:r>
    </w:p>
    <w:p w:rsidR="00FB07EC" w:rsidRDefault="00FB07EC" w:rsidP="00950D09">
      <w:pPr>
        <w:pStyle w:val="Default"/>
        <w:overflowPunct w:val="0"/>
        <w:autoSpaceDE/>
        <w:autoSpaceDN/>
        <w:spacing w:line="600" w:lineRule="exact"/>
        <w:ind w:firstLineChars="200" w:firstLine="640"/>
        <w:jc w:val="both"/>
        <w:rPr>
          <w:rFonts w:ascii="Times New Roman" w:eastAsia="仿宋_GB2312" w:hAnsi="Times New Roman"/>
          <w:sz w:val="32"/>
          <w:szCs w:val="32"/>
        </w:rPr>
      </w:pPr>
      <w:r>
        <w:rPr>
          <w:rFonts w:ascii="Times New Roman" w:eastAsia="仿宋_GB2312" w:hAnsi="Times New Roman" w:hint="eastAsia"/>
          <w:sz w:val="32"/>
          <w:szCs w:val="32"/>
        </w:rPr>
        <w:t>5</w:t>
      </w:r>
      <w:r>
        <w:rPr>
          <w:rFonts w:ascii="Times New Roman" w:eastAsia="仿宋_GB2312" w:hAnsi="Times New Roman" w:hint="eastAsia"/>
          <w:sz w:val="32"/>
          <w:szCs w:val="32"/>
        </w:rPr>
        <w:t>、</w:t>
      </w:r>
      <w:r w:rsidRPr="00FE7B55">
        <w:rPr>
          <w:rFonts w:ascii="Times New Roman" w:eastAsia="仿宋_GB2312" w:hAnsi="Times New Roman" w:hint="eastAsia"/>
          <w:sz w:val="32"/>
          <w:szCs w:val="32"/>
        </w:rPr>
        <w:t>社会保障和就业（类）行政事业单位养老（款）机关事业单位基本养老保险缴费（项）。</w:t>
      </w:r>
    </w:p>
    <w:p w:rsidR="00FB07EC" w:rsidRDefault="00256C37" w:rsidP="00950D09">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年初预算为</w:t>
      </w:r>
      <w:r>
        <w:rPr>
          <w:rFonts w:ascii="Times New Roman" w:eastAsia="仿宋_GB2312" w:hAnsi="Times New Roman" w:cs="Times New Roman" w:hint="eastAsia"/>
          <w:sz w:val="32"/>
          <w:szCs w:val="32"/>
        </w:rPr>
        <w:t>307.99</w:t>
      </w:r>
      <w:r>
        <w:rPr>
          <w:rFonts w:ascii="Times New Roman" w:eastAsia="仿宋_GB2312" w:hAnsi="Times New Roman" w:cs="Times New Roman"/>
          <w:sz w:val="32"/>
          <w:szCs w:val="32"/>
        </w:rPr>
        <w:t>万元，支出决算为</w:t>
      </w:r>
      <w:r>
        <w:rPr>
          <w:rFonts w:ascii="Times New Roman" w:eastAsia="仿宋_GB2312" w:hAnsi="Times New Roman" w:cs="Times New Roman" w:hint="eastAsia"/>
          <w:sz w:val="32"/>
          <w:szCs w:val="32"/>
        </w:rPr>
        <w:t>303.47</w:t>
      </w:r>
      <w:r>
        <w:rPr>
          <w:rFonts w:ascii="Times New Roman" w:eastAsia="仿宋_GB2312" w:hAnsi="Times New Roman" w:cs="Times New Roman"/>
          <w:sz w:val="32"/>
          <w:szCs w:val="32"/>
        </w:rPr>
        <w:t>万元，完成年初预算的</w:t>
      </w:r>
      <w:r>
        <w:rPr>
          <w:rFonts w:ascii="Times New Roman" w:eastAsia="仿宋_GB2312" w:hAnsi="Times New Roman" w:cs="Times New Roman" w:hint="eastAsia"/>
          <w:sz w:val="32"/>
          <w:szCs w:val="32"/>
        </w:rPr>
        <w:t>98.53</w:t>
      </w:r>
      <w:r>
        <w:rPr>
          <w:rFonts w:ascii="Times New Roman" w:eastAsia="仿宋_GB2312" w:hAnsi="Times New Roman" w:cs="Times New Roman"/>
          <w:sz w:val="32"/>
          <w:szCs w:val="32"/>
        </w:rPr>
        <w:t>%</w:t>
      </w:r>
      <w:r>
        <w:rPr>
          <w:rFonts w:ascii="Times New Roman" w:eastAsia="仿宋_GB2312" w:hAnsi="Times New Roman" w:cs="Times New Roman"/>
          <w:sz w:val="32"/>
          <w:szCs w:val="32"/>
        </w:rPr>
        <w:t>，决算数</w:t>
      </w:r>
      <w:r>
        <w:rPr>
          <w:rFonts w:ascii="Times New Roman" w:eastAsia="仿宋_GB2312" w:hAnsi="Times New Roman" w:cs="Times New Roman" w:hint="eastAsia"/>
          <w:sz w:val="32"/>
          <w:szCs w:val="32"/>
        </w:rPr>
        <w:t>小</w:t>
      </w:r>
      <w:r>
        <w:rPr>
          <w:rFonts w:ascii="Times New Roman" w:eastAsia="仿宋_GB2312" w:hAnsi="Times New Roman" w:cs="Times New Roman"/>
          <w:sz w:val="32"/>
          <w:szCs w:val="32"/>
        </w:rPr>
        <w:t>于年初预算数的主要原因是：</w:t>
      </w:r>
      <w:r w:rsidR="009C0D41">
        <w:rPr>
          <w:rFonts w:ascii="Times New Roman" w:eastAsia="仿宋_GB2312" w:hAnsi="Times New Roman" w:cs="Times New Roman" w:hint="eastAsia"/>
          <w:sz w:val="32"/>
          <w:szCs w:val="32"/>
        </w:rPr>
        <w:t>本年度人数</w:t>
      </w:r>
      <w:r w:rsidR="005225D2">
        <w:rPr>
          <w:rFonts w:ascii="Times New Roman" w:eastAsia="仿宋_GB2312" w:hAnsi="Times New Roman" w:cs="Times New Roman" w:hint="eastAsia"/>
          <w:sz w:val="32"/>
          <w:szCs w:val="32"/>
        </w:rPr>
        <w:t>减少。</w:t>
      </w:r>
    </w:p>
    <w:p w:rsidR="00631403" w:rsidRDefault="009D3408" w:rsidP="00950D09">
      <w:pPr>
        <w:pStyle w:val="Default"/>
        <w:overflowPunct w:val="0"/>
        <w:autoSpaceDE/>
        <w:autoSpaceDN/>
        <w:spacing w:line="600" w:lineRule="exact"/>
        <w:ind w:firstLineChars="200" w:firstLine="640"/>
        <w:jc w:val="both"/>
        <w:rPr>
          <w:rFonts w:ascii="Times New Roman" w:eastAsia="仿宋_GB2312" w:hAnsi="Times New Roman"/>
          <w:sz w:val="32"/>
          <w:szCs w:val="32"/>
        </w:rPr>
      </w:pPr>
      <w:r>
        <w:rPr>
          <w:rFonts w:ascii="Times New Roman" w:eastAsia="仿宋_GB2312" w:hAnsi="Times New Roman" w:cs="Times New Roman" w:hint="eastAsia"/>
          <w:sz w:val="32"/>
          <w:szCs w:val="32"/>
        </w:rPr>
        <w:t>6</w:t>
      </w:r>
      <w:r>
        <w:rPr>
          <w:rFonts w:ascii="Times New Roman" w:eastAsia="仿宋_GB2312" w:hAnsi="Times New Roman" w:cs="Times New Roman" w:hint="eastAsia"/>
          <w:sz w:val="32"/>
          <w:szCs w:val="32"/>
        </w:rPr>
        <w:t>、</w:t>
      </w:r>
      <w:r w:rsidR="001E2CD3" w:rsidRPr="00A7487A">
        <w:rPr>
          <w:rFonts w:ascii="Times New Roman" w:eastAsia="仿宋_GB2312" w:hAnsi="Times New Roman" w:hint="eastAsia"/>
          <w:sz w:val="32"/>
          <w:szCs w:val="32"/>
        </w:rPr>
        <w:t>卫生健康（类）行政事业单位医疗（款）行政单位医疗（项）。</w:t>
      </w:r>
    </w:p>
    <w:p w:rsidR="001E2CD3" w:rsidRDefault="001E2CD3" w:rsidP="00950D09">
      <w:pPr>
        <w:pStyle w:val="Default"/>
        <w:overflowPunct w:val="0"/>
        <w:autoSpaceDE/>
        <w:autoSpaceDN/>
        <w:spacing w:line="600" w:lineRule="exact"/>
        <w:ind w:firstLineChars="200" w:firstLine="640"/>
        <w:jc w:val="both"/>
        <w:rPr>
          <w:rFonts w:ascii="Times New Roman" w:eastAsia="仿宋_GB2312" w:hAnsi="Times New Roman"/>
          <w:sz w:val="32"/>
          <w:szCs w:val="32"/>
        </w:rPr>
      </w:pPr>
      <w:r>
        <w:rPr>
          <w:rFonts w:ascii="Times New Roman" w:eastAsia="仿宋_GB2312" w:hAnsi="Times New Roman" w:cs="Times New Roman"/>
          <w:sz w:val="32"/>
          <w:szCs w:val="32"/>
        </w:rPr>
        <w:t>年初预算为</w:t>
      </w:r>
      <w:r>
        <w:rPr>
          <w:rFonts w:ascii="Times New Roman" w:eastAsia="仿宋_GB2312" w:hAnsi="Times New Roman" w:cs="Times New Roman" w:hint="eastAsia"/>
          <w:sz w:val="32"/>
          <w:szCs w:val="32"/>
        </w:rPr>
        <w:t>122.55</w:t>
      </w:r>
      <w:r>
        <w:rPr>
          <w:rFonts w:ascii="Times New Roman" w:eastAsia="仿宋_GB2312" w:hAnsi="Times New Roman" w:cs="Times New Roman"/>
          <w:sz w:val="32"/>
          <w:szCs w:val="32"/>
        </w:rPr>
        <w:t>万元，支出决算为</w:t>
      </w:r>
      <w:r>
        <w:rPr>
          <w:rFonts w:ascii="Times New Roman" w:eastAsia="仿宋_GB2312" w:hAnsi="Times New Roman" w:cs="Times New Roman" w:hint="eastAsia"/>
          <w:sz w:val="32"/>
          <w:szCs w:val="32"/>
        </w:rPr>
        <w:t>128.05</w:t>
      </w:r>
      <w:r>
        <w:rPr>
          <w:rFonts w:ascii="Times New Roman" w:eastAsia="仿宋_GB2312" w:hAnsi="Times New Roman" w:cs="Times New Roman"/>
          <w:sz w:val="32"/>
          <w:szCs w:val="32"/>
        </w:rPr>
        <w:t>万元，完成年初预算的</w:t>
      </w:r>
      <w:r>
        <w:rPr>
          <w:rFonts w:ascii="Times New Roman" w:eastAsia="仿宋_GB2312" w:hAnsi="Times New Roman" w:cs="Times New Roman" w:hint="eastAsia"/>
          <w:sz w:val="32"/>
          <w:szCs w:val="32"/>
        </w:rPr>
        <w:t>104.49</w:t>
      </w:r>
      <w:r>
        <w:rPr>
          <w:rFonts w:ascii="Times New Roman" w:eastAsia="仿宋_GB2312" w:hAnsi="Times New Roman" w:cs="Times New Roman"/>
          <w:sz w:val="32"/>
          <w:szCs w:val="32"/>
        </w:rPr>
        <w:t>%</w:t>
      </w:r>
      <w:r>
        <w:rPr>
          <w:rFonts w:ascii="Times New Roman" w:eastAsia="仿宋_GB2312" w:hAnsi="Times New Roman" w:cs="Times New Roman"/>
          <w:sz w:val="32"/>
          <w:szCs w:val="32"/>
        </w:rPr>
        <w:t>，决算数</w:t>
      </w:r>
      <w:r>
        <w:rPr>
          <w:rFonts w:ascii="Times New Roman" w:eastAsia="仿宋_GB2312" w:hAnsi="Times New Roman" w:cs="Times New Roman" w:hint="eastAsia"/>
          <w:sz w:val="32"/>
          <w:szCs w:val="32"/>
        </w:rPr>
        <w:t>大</w:t>
      </w:r>
      <w:r>
        <w:rPr>
          <w:rFonts w:ascii="Times New Roman" w:eastAsia="仿宋_GB2312" w:hAnsi="Times New Roman" w:cs="Times New Roman"/>
          <w:sz w:val="32"/>
          <w:szCs w:val="32"/>
        </w:rPr>
        <w:t>于年初预算数的主要原因是：</w:t>
      </w:r>
      <w:r w:rsidRPr="00F727E1">
        <w:rPr>
          <w:rFonts w:ascii="Times New Roman" w:eastAsia="仿宋_GB2312" w:hAnsi="Times New Roman" w:hint="eastAsia"/>
          <w:sz w:val="32"/>
          <w:szCs w:val="32"/>
        </w:rPr>
        <w:t>年初预算未包括</w:t>
      </w:r>
      <w:r>
        <w:rPr>
          <w:rFonts w:ascii="Times New Roman" w:eastAsia="仿宋_GB2312" w:hAnsi="Times New Roman" w:hint="eastAsia"/>
          <w:sz w:val="32"/>
          <w:szCs w:val="32"/>
        </w:rPr>
        <w:t>医保铺底。</w:t>
      </w:r>
    </w:p>
    <w:p w:rsidR="00E54361" w:rsidRDefault="00666AA2" w:rsidP="00950D09">
      <w:pPr>
        <w:pStyle w:val="Default"/>
        <w:overflowPunct w:val="0"/>
        <w:autoSpaceDE/>
        <w:autoSpaceDN/>
        <w:spacing w:line="600" w:lineRule="exact"/>
        <w:ind w:firstLineChars="200" w:firstLine="640"/>
        <w:jc w:val="both"/>
        <w:rPr>
          <w:rFonts w:ascii="Times New Roman" w:eastAsia="仿宋_GB2312" w:hAnsi="Times New Roman"/>
          <w:sz w:val="32"/>
          <w:szCs w:val="32"/>
        </w:rPr>
      </w:pPr>
      <w:r>
        <w:rPr>
          <w:rFonts w:ascii="Times New Roman" w:eastAsia="仿宋_GB2312" w:hAnsi="Times New Roman" w:cs="Times New Roman" w:hint="eastAsia"/>
          <w:sz w:val="32"/>
          <w:szCs w:val="32"/>
        </w:rPr>
        <w:t>7</w:t>
      </w:r>
      <w:r>
        <w:rPr>
          <w:rFonts w:ascii="Times New Roman" w:eastAsia="仿宋_GB2312" w:hAnsi="Times New Roman" w:cs="Times New Roman" w:hint="eastAsia"/>
          <w:sz w:val="32"/>
          <w:szCs w:val="32"/>
        </w:rPr>
        <w:t>、</w:t>
      </w:r>
      <w:r w:rsidRPr="00A7487A">
        <w:rPr>
          <w:rFonts w:ascii="Times New Roman" w:eastAsia="仿宋_GB2312" w:hAnsi="Times New Roman" w:hint="eastAsia"/>
          <w:sz w:val="32"/>
          <w:szCs w:val="32"/>
        </w:rPr>
        <w:t>卫生健康（类）行政事业单位医疗（款）</w:t>
      </w:r>
      <w:r w:rsidRPr="00F21B58">
        <w:rPr>
          <w:rFonts w:ascii="Times New Roman" w:eastAsia="仿宋_GB2312" w:hAnsi="Times New Roman" w:hint="eastAsia"/>
          <w:sz w:val="32"/>
          <w:szCs w:val="32"/>
        </w:rPr>
        <w:t>其他行政事业单位医疗</w:t>
      </w:r>
      <w:r w:rsidRPr="00A7487A">
        <w:rPr>
          <w:rFonts w:ascii="Times New Roman" w:eastAsia="仿宋_GB2312" w:hAnsi="Times New Roman" w:hint="eastAsia"/>
          <w:sz w:val="32"/>
          <w:szCs w:val="32"/>
        </w:rPr>
        <w:t>（项）。</w:t>
      </w:r>
    </w:p>
    <w:p w:rsidR="00666AA2" w:rsidRDefault="00F16620" w:rsidP="00950D09">
      <w:pPr>
        <w:pStyle w:val="Default"/>
        <w:overflowPunct w:val="0"/>
        <w:autoSpaceDE/>
        <w:autoSpaceDN/>
        <w:spacing w:line="600" w:lineRule="exact"/>
        <w:ind w:firstLineChars="200" w:firstLine="640"/>
        <w:jc w:val="both"/>
        <w:rPr>
          <w:rFonts w:ascii="Times New Roman" w:eastAsia="仿宋_GB2312" w:hAnsi="Times New Roman"/>
          <w:sz w:val="32"/>
          <w:szCs w:val="32"/>
        </w:rPr>
      </w:pPr>
      <w:r>
        <w:rPr>
          <w:rFonts w:ascii="Times New Roman" w:eastAsia="仿宋_GB2312" w:hAnsi="Times New Roman" w:cs="Times New Roman"/>
          <w:sz w:val="32"/>
          <w:szCs w:val="32"/>
        </w:rPr>
        <w:lastRenderedPageBreak/>
        <w:t>年初预算为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万元，支出决算为</w:t>
      </w:r>
      <w:r>
        <w:rPr>
          <w:rFonts w:ascii="Times New Roman" w:eastAsia="仿宋_GB2312" w:hAnsi="Times New Roman" w:cs="Times New Roman" w:hint="eastAsia"/>
          <w:sz w:val="32"/>
          <w:szCs w:val="32"/>
        </w:rPr>
        <w:t>0.8</w:t>
      </w:r>
      <w:r>
        <w:rPr>
          <w:rFonts w:ascii="Times New Roman" w:eastAsia="仿宋_GB2312" w:hAnsi="Times New Roman" w:cs="Times New Roman"/>
          <w:sz w:val="32"/>
          <w:szCs w:val="32"/>
        </w:rPr>
        <w:t>万元，决算数大于年初预算数的主要原因是：</w:t>
      </w:r>
      <w:r w:rsidRPr="00F727E1">
        <w:rPr>
          <w:rFonts w:ascii="Times New Roman" w:eastAsia="仿宋_GB2312" w:hAnsi="Times New Roman" w:hint="eastAsia"/>
          <w:sz w:val="32"/>
          <w:szCs w:val="32"/>
        </w:rPr>
        <w:t>年初预算未包括</w:t>
      </w:r>
      <w:r w:rsidR="001C4422" w:rsidRPr="00EF70FA">
        <w:rPr>
          <w:rFonts w:ascii="Times New Roman" w:eastAsia="仿宋_GB2312" w:hAnsi="Times New Roman" w:hint="eastAsia"/>
          <w:sz w:val="32"/>
          <w:szCs w:val="32"/>
        </w:rPr>
        <w:t>建国初期退休干部医疗补贴</w:t>
      </w:r>
      <w:r w:rsidR="001C4422">
        <w:rPr>
          <w:rFonts w:ascii="Times New Roman" w:eastAsia="仿宋_GB2312" w:hAnsi="Times New Roman" w:hint="eastAsia"/>
          <w:sz w:val="32"/>
          <w:szCs w:val="32"/>
        </w:rPr>
        <w:t>。</w:t>
      </w:r>
    </w:p>
    <w:p w:rsidR="00FA0B68" w:rsidRDefault="00FA0B68" w:rsidP="00950D09">
      <w:pPr>
        <w:pStyle w:val="Default"/>
        <w:overflowPunct w:val="0"/>
        <w:autoSpaceDE/>
        <w:autoSpaceDN/>
        <w:spacing w:line="600" w:lineRule="exact"/>
        <w:ind w:firstLineChars="200" w:firstLine="640"/>
        <w:jc w:val="both"/>
        <w:rPr>
          <w:rFonts w:ascii="Times New Roman" w:eastAsia="仿宋_GB2312" w:hAnsi="Times New Roman"/>
          <w:sz w:val="32"/>
          <w:szCs w:val="32"/>
        </w:rPr>
      </w:pPr>
      <w:r>
        <w:rPr>
          <w:rFonts w:ascii="Times New Roman" w:eastAsia="仿宋_GB2312" w:hAnsi="Times New Roman" w:hint="eastAsia"/>
          <w:sz w:val="32"/>
          <w:szCs w:val="32"/>
        </w:rPr>
        <w:t>8</w:t>
      </w:r>
      <w:r>
        <w:rPr>
          <w:rFonts w:ascii="Times New Roman" w:eastAsia="仿宋_GB2312" w:hAnsi="Times New Roman" w:hint="eastAsia"/>
          <w:sz w:val="32"/>
          <w:szCs w:val="32"/>
        </w:rPr>
        <w:t>、</w:t>
      </w:r>
      <w:r w:rsidR="00FF4A73" w:rsidRPr="00F21B58">
        <w:rPr>
          <w:rFonts w:ascii="Times New Roman" w:eastAsia="仿宋_GB2312" w:hAnsi="Times New Roman" w:hint="eastAsia"/>
          <w:sz w:val="32"/>
          <w:szCs w:val="32"/>
        </w:rPr>
        <w:t>住房保障</w:t>
      </w:r>
      <w:r w:rsidR="00FF4A73" w:rsidRPr="00A7487A">
        <w:rPr>
          <w:rFonts w:ascii="Times New Roman" w:eastAsia="仿宋_GB2312" w:hAnsi="Times New Roman" w:hint="eastAsia"/>
          <w:sz w:val="32"/>
          <w:szCs w:val="32"/>
        </w:rPr>
        <w:t>（类）</w:t>
      </w:r>
      <w:r w:rsidR="00FF4A73" w:rsidRPr="00F21B58">
        <w:rPr>
          <w:rFonts w:ascii="Times New Roman" w:eastAsia="仿宋_GB2312" w:hAnsi="Times New Roman" w:hint="eastAsia"/>
          <w:sz w:val="32"/>
          <w:szCs w:val="32"/>
        </w:rPr>
        <w:t>住房改革</w:t>
      </w:r>
      <w:r w:rsidR="00FF4A73" w:rsidRPr="00A7487A">
        <w:rPr>
          <w:rFonts w:ascii="Times New Roman" w:eastAsia="仿宋_GB2312" w:hAnsi="Times New Roman" w:hint="eastAsia"/>
          <w:sz w:val="32"/>
          <w:szCs w:val="32"/>
        </w:rPr>
        <w:t>（款）</w:t>
      </w:r>
      <w:r w:rsidR="00FF4A73" w:rsidRPr="00F21B58">
        <w:rPr>
          <w:rFonts w:ascii="Times New Roman" w:eastAsia="仿宋_GB2312" w:hAnsi="Times New Roman" w:hint="eastAsia"/>
          <w:sz w:val="32"/>
          <w:szCs w:val="32"/>
        </w:rPr>
        <w:t>住房公积金</w:t>
      </w:r>
      <w:r w:rsidR="00FF4A73" w:rsidRPr="00A7487A">
        <w:rPr>
          <w:rFonts w:ascii="Times New Roman" w:eastAsia="仿宋_GB2312" w:hAnsi="Times New Roman" w:hint="eastAsia"/>
          <w:sz w:val="32"/>
          <w:szCs w:val="32"/>
        </w:rPr>
        <w:t>（项）。</w:t>
      </w:r>
    </w:p>
    <w:p w:rsidR="00FF4A73" w:rsidRPr="00927325" w:rsidRDefault="006425BD" w:rsidP="00950D09">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年初预算为</w:t>
      </w:r>
      <w:r w:rsidR="009744D4">
        <w:rPr>
          <w:rFonts w:ascii="Times New Roman" w:eastAsia="仿宋_GB2312" w:hAnsi="Times New Roman" w:cs="Times New Roman" w:hint="eastAsia"/>
          <w:sz w:val="32"/>
          <w:szCs w:val="32"/>
        </w:rPr>
        <w:t>254.63</w:t>
      </w:r>
      <w:r>
        <w:rPr>
          <w:rFonts w:ascii="Times New Roman" w:eastAsia="仿宋_GB2312" w:hAnsi="Times New Roman" w:cs="Times New Roman"/>
          <w:sz w:val="32"/>
          <w:szCs w:val="32"/>
        </w:rPr>
        <w:t>万元，支出决算为</w:t>
      </w:r>
      <w:r w:rsidR="009744D4">
        <w:rPr>
          <w:rFonts w:ascii="Times New Roman" w:eastAsia="仿宋_GB2312" w:hAnsi="Times New Roman" w:cs="Times New Roman" w:hint="eastAsia"/>
          <w:sz w:val="32"/>
          <w:szCs w:val="32"/>
        </w:rPr>
        <w:t>279.88</w:t>
      </w:r>
      <w:r>
        <w:rPr>
          <w:rFonts w:ascii="Times New Roman" w:eastAsia="仿宋_GB2312" w:hAnsi="Times New Roman" w:cs="Times New Roman"/>
          <w:sz w:val="32"/>
          <w:szCs w:val="32"/>
        </w:rPr>
        <w:t>万元，完成年初预算的</w:t>
      </w:r>
      <w:r w:rsidR="009744D4">
        <w:rPr>
          <w:rFonts w:ascii="Times New Roman" w:eastAsia="仿宋_GB2312" w:hAnsi="Times New Roman" w:cs="Times New Roman" w:hint="eastAsia"/>
          <w:sz w:val="32"/>
          <w:szCs w:val="32"/>
        </w:rPr>
        <w:t>109.92</w:t>
      </w:r>
      <w:r>
        <w:rPr>
          <w:rFonts w:ascii="Times New Roman" w:eastAsia="仿宋_GB2312" w:hAnsi="Times New Roman" w:cs="Times New Roman"/>
          <w:sz w:val="32"/>
          <w:szCs w:val="32"/>
        </w:rPr>
        <w:t>%</w:t>
      </w:r>
      <w:r>
        <w:rPr>
          <w:rFonts w:ascii="Times New Roman" w:eastAsia="仿宋_GB2312" w:hAnsi="Times New Roman" w:cs="Times New Roman"/>
          <w:sz w:val="32"/>
          <w:szCs w:val="32"/>
        </w:rPr>
        <w:t>，决算数</w:t>
      </w:r>
      <w:r>
        <w:rPr>
          <w:rFonts w:ascii="Times New Roman" w:eastAsia="仿宋_GB2312" w:hAnsi="Times New Roman" w:cs="Times New Roman" w:hint="eastAsia"/>
          <w:sz w:val="32"/>
          <w:szCs w:val="32"/>
        </w:rPr>
        <w:t>大</w:t>
      </w:r>
      <w:r>
        <w:rPr>
          <w:rFonts w:ascii="Times New Roman" w:eastAsia="仿宋_GB2312" w:hAnsi="Times New Roman" w:cs="Times New Roman"/>
          <w:sz w:val="32"/>
          <w:szCs w:val="32"/>
        </w:rPr>
        <w:t>于年初预算数的主要原因是：</w:t>
      </w:r>
      <w:r w:rsidR="00935A3A" w:rsidRPr="00F727E1">
        <w:rPr>
          <w:rFonts w:ascii="Times New Roman" w:eastAsia="仿宋_GB2312" w:hAnsi="Times New Roman" w:hint="eastAsia"/>
          <w:sz w:val="32"/>
          <w:szCs w:val="32"/>
        </w:rPr>
        <w:t>年初预算未包括</w:t>
      </w:r>
      <w:r w:rsidR="000321DE" w:rsidRPr="000321DE">
        <w:rPr>
          <w:rFonts w:ascii="Times New Roman" w:eastAsia="仿宋_GB2312" w:hAnsi="Times New Roman" w:cs="Times New Roman"/>
          <w:sz w:val="32"/>
          <w:szCs w:val="32"/>
        </w:rPr>
        <w:t>2024</w:t>
      </w:r>
      <w:r w:rsidR="000321DE" w:rsidRPr="000321DE">
        <w:rPr>
          <w:rFonts w:ascii="Times New Roman" w:eastAsia="仿宋_GB2312" w:hAnsi="Times New Roman" w:cs="Times New Roman"/>
          <w:sz w:val="32"/>
          <w:szCs w:val="32"/>
        </w:rPr>
        <w:t>年度考核奖住房公积金财政配套</w:t>
      </w:r>
      <w:r w:rsidR="00E9673C">
        <w:rPr>
          <w:rFonts w:ascii="Times New Roman" w:eastAsia="仿宋_GB2312" w:hAnsi="Times New Roman" w:cs="Times New Roman" w:hint="eastAsia"/>
          <w:sz w:val="32"/>
          <w:szCs w:val="32"/>
        </w:rPr>
        <w:t>资金</w:t>
      </w:r>
      <w:r w:rsidR="00EB09EE">
        <w:rPr>
          <w:rFonts w:ascii="Times New Roman" w:eastAsia="仿宋_GB2312" w:hAnsi="Times New Roman" w:cs="Times New Roman" w:hint="eastAsia"/>
          <w:sz w:val="32"/>
          <w:szCs w:val="32"/>
        </w:rPr>
        <w:t>。</w:t>
      </w:r>
    </w:p>
    <w:p w:rsidR="00673BDC" w:rsidRDefault="00673BDC" w:rsidP="00673BDC">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按照支出功能分类，</w:t>
      </w:r>
      <w:r w:rsidR="00210726">
        <w:rPr>
          <w:rFonts w:ascii="Times New Roman" w:eastAsia="仿宋_GB2312" w:hAnsi="Times New Roman" w:cs="Times New Roman" w:hint="eastAsia"/>
          <w:sz w:val="32"/>
          <w:szCs w:val="32"/>
        </w:rPr>
        <w:t>教育</w:t>
      </w:r>
      <w:r>
        <w:rPr>
          <w:rFonts w:ascii="Times New Roman" w:eastAsia="仿宋_GB2312" w:hAnsi="Times New Roman" w:cs="Times New Roman" w:hint="eastAsia"/>
          <w:sz w:val="32"/>
          <w:szCs w:val="32"/>
        </w:rPr>
        <w:t>方面的支出规模较大（或占财政拨款支出总额的比重较高），主要是：</w:t>
      </w:r>
      <w:r w:rsidR="00F06794">
        <w:rPr>
          <w:rFonts w:ascii="Times New Roman" w:eastAsia="仿宋_GB2312" w:hAnsi="Times New Roman" w:cs="Times New Roman" w:hint="eastAsia"/>
          <w:sz w:val="32"/>
          <w:szCs w:val="32"/>
        </w:rPr>
        <w:t>小学教育</w:t>
      </w:r>
      <w:r>
        <w:rPr>
          <w:rFonts w:ascii="Times New Roman" w:eastAsia="仿宋_GB2312" w:hAnsi="Times New Roman" w:cs="Times New Roman" w:hint="eastAsia"/>
          <w:sz w:val="32"/>
          <w:szCs w:val="32"/>
        </w:rPr>
        <w:t>（科目名称），</w:t>
      </w:r>
      <w:r>
        <w:rPr>
          <w:rFonts w:ascii="Times New Roman" w:eastAsia="仿宋_GB2312" w:hAnsi="Times New Roman" w:cs="Times New Roman" w:hint="eastAsia"/>
          <w:sz w:val="32"/>
          <w:szCs w:val="32"/>
        </w:rPr>
        <w:t>2025</w:t>
      </w:r>
      <w:r>
        <w:rPr>
          <w:rFonts w:ascii="Times New Roman" w:eastAsia="仿宋_GB2312" w:hAnsi="Times New Roman" w:cs="Times New Roman" w:hint="eastAsia"/>
          <w:sz w:val="32"/>
          <w:szCs w:val="32"/>
        </w:rPr>
        <w:t>年度决算数为</w:t>
      </w:r>
      <w:r w:rsidR="00955336">
        <w:rPr>
          <w:rFonts w:ascii="Times New Roman" w:eastAsia="仿宋_GB2312" w:hAnsi="Times New Roman" w:cs="Times New Roman" w:hint="eastAsia"/>
          <w:sz w:val="32"/>
          <w:szCs w:val="32"/>
        </w:rPr>
        <w:t>3226.64</w:t>
      </w:r>
      <w:r>
        <w:rPr>
          <w:rFonts w:ascii="Times New Roman" w:eastAsia="仿宋_GB2312" w:hAnsi="Times New Roman" w:cs="Times New Roman" w:hint="eastAsia"/>
          <w:sz w:val="32"/>
          <w:szCs w:val="32"/>
        </w:rPr>
        <w:t>万元，占财政拨款支出总额的</w:t>
      </w:r>
      <w:r w:rsidR="00955336">
        <w:rPr>
          <w:rFonts w:ascii="Times New Roman" w:eastAsia="仿宋_GB2312" w:hAnsi="Times New Roman" w:cs="Times New Roman" w:hint="eastAsia"/>
          <w:sz w:val="32"/>
          <w:szCs w:val="32"/>
        </w:rPr>
        <w:t>76.46</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，主要用于</w:t>
      </w:r>
      <w:r w:rsidR="00A70E09">
        <w:rPr>
          <w:rFonts w:ascii="Times New Roman" w:eastAsia="仿宋_GB2312" w:hAnsi="Times New Roman" w:cs="Times New Roman" w:hint="eastAsia"/>
          <w:sz w:val="32"/>
          <w:szCs w:val="32"/>
        </w:rPr>
        <w:t>人员支出、学校日常运转和教学设备采购等项目支出</w:t>
      </w:r>
      <w:r w:rsidR="00C6065E">
        <w:rPr>
          <w:rFonts w:ascii="Times New Roman" w:eastAsia="仿宋_GB2312" w:hAnsi="Times New Roman" w:cs="Times New Roman" w:hint="eastAsia"/>
          <w:sz w:val="32"/>
          <w:szCs w:val="32"/>
        </w:rPr>
        <w:t>。</w:t>
      </w:r>
    </w:p>
    <w:p w:rsidR="00673BDC" w:rsidRDefault="00673BDC" w:rsidP="00673BDC">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rsidR="00673BDC" w:rsidRDefault="00673BDC" w:rsidP="00673BDC">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年度一般公共预算财政拨款基本</w:t>
      </w:r>
      <w:bookmarkStart w:id="0" w:name="_GoBack"/>
      <w:bookmarkEnd w:id="0"/>
      <w:r>
        <w:rPr>
          <w:rFonts w:ascii="Times New Roman" w:eastAsia="仿宋_GB2312" w:hAnsi="Times New Roman" w:cs="Times New Roman"/>
          <w:sz w:val="32"/>
          <w:szCs w:val="32"/>
        </w:rPr>
        <w:t>支出</w:t>
      </w:r>
      <w:r w:rsidR="009A1D1B">
        <w:rPr>
          <w:rFonts w:ascii="Times New Roman" w:eastAsia="仿宋_GB2312" w:hAnsi="Times New Roman" w:cs="Times New Roman" w:hint="eastAsia"/>
          <w:sz w:val="32"/>
          <w:szCs w:val="32"/>
        </w:rPr>
        <w:t>4037.93</w:t>
      </w:r>
      <w:r>
        <w:rPr>
          <w:rFonts w:ascii="Times New Roman" w:eastAsia="仿宋_GB2312" w:hAnsi="Times New Roman" w:cs="Times New Roman"/>
          <w:sz w:val="32"/>
          <w:szCs w:val="32"/>
        </w:rPr>
        <w:t>万元，其中：</w:t>
      </w:r>
    </w:p>
    <w:p w:rsidR="00673BDC" w:rsidRDefault="00673BDC" w:rsidP="00673BDC">
      <w:pPr>
        <w:pStyle w:val="Default"/>
        <w:overflowPunct w:val="0"/>
        <w:autoSpaceDE/>
        <w:autoSpaceDN/>
        <w:spacing w:line="600" w:lineRule="exact"/>
        <w:ind w:firstLineChars="200" w:firstLine="643"/>
        <w:jc w:val="both"/>
        <w:rPr>
          <w:rFonts w:ascii="Times New Roman" w:eastAsia="仿宋_GB2312" w:hAnsi="Times New Roman" w:cs="Times New Roman"/>
          <w:sz w:val="32"/>
          <w:szCs w:val="32"/>
        </w:rPr>
      </w:pPr>
      <w:r>
        <w:rPr>
          <w:rFonts w:ascii="Times New Roman" w:eastAsia="仿宋_GB2312" w:hAnsi="Times New Roman" w:cs="Times New Roman"/>
          <w:b/>
          <w:bCs/>
          <w:sz w:val="32"/>
          <w:szCs w:val="32"/>
        </w:rPr>
        <w:t>人员经费</w:t>
      </w:r>
      <w:r w:rsidR="00322934">
        <w:rPr>
          <w:rFonts w:ascii="Times New Roman" w:eastAsia="仿宋_GB2312" w:hAnsi="Times New Roman" w:cs="Times New Roman" w:hint="eastAsia"/>
          <w:sz w:val="32"/>
          <w:szCs w:val="32"/>
        </w:rPr>
        <w:t>3681.72</w:t>
      </w:r>
      <w:r>
        <w:rPr>
          <w:rFonts w:ascii="Times New Roman" w:eastAsia="仿宋_GB2312" w:hAnsi="Times New Roman" w:cs="Times New Roman"/>
          <w:sz w:val="32"/>
          <w:szCs w:val="32"/>
        </w:rPr>
        <w:t>万元，占基本支出的</w:t>
      </w:r>
      <w:r w:rsidR="00103CB3">
        <w:rPr>
          <w:rFonts w:ascii="Times New Roman" w:eastAsia="仿宋_GB2312" w:hAnsi="Times New Roman" w:cs="Times New Roman" w:hint="eastAsia"/>
          <w:sz w:val="32"/>
          <w:szCs w:val="32"/>
        </w:rPr>
        <w:t>91.18</w:t>
      </w:r>
      <w:r>
        <w:rPr>
          <w:rFonts w:ascii="Times New Roman" w:eastAsia="仿宋_GB2312" w:hAnsi="Times New Roman" w:cs="Times New Roman"/>
          <w:sz w:val="32"/>
          <w:szCs w:val="32"/>
        </w:rPr>
        <w:t>%</w:t>
      </w:r>
      <w:r w:rsidR="00E02386">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主要包括</w:t>
      </w:r>
      <w:r w:rsidR="0070140F">
        <w:rPr>
          <w:rFonts w:ascii="Times New Roman" w:eastAsia="仿宋_GB2312" w:hAnsi="Times New Roman" w:cs="Times New Roman"/>
          <w:sz w:val="32"/>
          <w:szCs w:val="32"/>
        </w:rPr>
        <w:t>基本工资、津贴补贴、奖金、伙食补助费</w:t>
      </w:r>
      <w:r w:rsidR="0070140F" w:rsidRPr="001C06DC">
        <w:rPr>
          <w:rFonts w:ascii="Times New Roman" w:eastAsia="仿宋_GB2312" w:hAnsi="Times New Roman" w:hint="eastAsia"/>
          <w:sz w:val="32"/>
          <w:szCs w:val="32"/>
        </w:rPr>
        <w:t>、绩效工资、机关事业单位基本养老保险缴费、职工基本医疗保险缴费、</w:t>
      </w:r>
      <w:r w:rsidR="0070140F">
        <w:rPr>
          <w:rFonts w:ascii="Times New Roman" w:eastAsia="仿宋_GB2312" w:hAnsi="Times New Roman" w:hint="eastAsia"/>
          <w:sz w:val="32"/>
          <w:szCs w:val="32"/>
        </w:rPr>
        <w:t>住房公积金、</w:t>
      </w:r>
      <w:r w:rsidR="0070140F" w:rsidRPr="001C06DC">
        <w:rPr>
          <w:rFonts w:ascii="Times New Roman" w:eastAsia="仿宋_GB2312" w:hAnsi="Times New Roman" w:hint="eastAsia"/>
          <w:sz w:val="32"/>
          <w:szCs w:val="32"/>
        </w:rPr>
        <w:t>其他工资福利支出、抚恤金、生活补助、</w:t>
      </w:r>
      <w:r w:rsidR="0070140F">
        <w:rPr>
          <w:rFonts w:ascii="Times New Roman" w:eastAsia="仿宋_GB2312" w:hAnsi="Times New Roman" w:hint="eastAsia"/>
          <w:sz w:val="32"/>
          <w:szCs w:val="32"/>
        </w:rPr>
        <w:t>奖励金、</w:t>
      </w:r>
      <w:r w:rsidR="0070140F" w:rsidRPr="001C06DC">
        <w:rPr>
          <w:rFonts w:ascii="Times New Roman" w:eastAsia="仿宋_GB2312" w:hAnsi="Times New Roman" w:hint="eastAsia"/>
          <w:sz w:val="32"/>
          <w:szCs w:val="32"/>
        </w:rPr>
        <w:t>其他对个人和家庭的补助等</w:t>
      </w:r>
      <w:r w:rsidR="0070140F">
        <w:rPr>
          <w:rFonts w:ascii="Times New Roman" w:eastAsia="仿宋_GB2312" w:hAnsi="Times New Roman" w:hint="eastAsia"/>
          <w:sz w:val="32"/>
          <w:szCs w:val="32"/>
        </w:rPr>
        <w:t>。</w:t>
      </w:r>
    </w:p>
    <w:p w:rsidR="00673BDC" w:rsidRDefault="00673BDC" w:rsidP="00673BDC">
      <w:pPr>
        <w:pStyle w:val="Default"/>
        <w:overflowPunct w:val="0"/>
        <w:autoSpaceDE/>
        <w:autoSpaceDN/>
        <w:spacing w:line="600" w:lineRule="exact"/>
        <w:ind w:firstLineChars="200" w:firstLine="643"/>
        <w:jc w:val="both"/>
        <w:rPr>
          <w:rFonts w:ascii="Times New Roman" w:eastAsia="仿宋_GB2312" w:hAnsi="Times New Roman" w:cs="Times New Roman"/>
          <w:b/>
          <w:sz w:val="32"/>
          <w:szCs w:val="32"/>
        </w:rPr>
      </w:pPr>
      <w:r>
        <w:rPr>
          <w:rFonts w:ascii="Times New Roman" w:eastAsia="仿宋_GB2312" w:hAnsi="Times New Roman" w:cs="Times New Roman"/>
          <w:b/>
          <w:bCs/>
          <w:sz w:val="32"/>
          <w:szCs w:val="32"/>
        </w:rPr>
        <w:t>公用经费</w:t>
      </w:r>
      <w:r w:rsidR="00624A45">
        <w:rPr>
          <w:rFonts w:ascii="Times New Roman" w:eastAsia="仿宋_GB2312" w:hAnsi="Times New Roman" w:cs="Times New Roman" w:hint="eastAsia"/>
          <w:sz w:val="32"/>
          <w:szCs w:val="32"/>
        </w:rPr>
        <w:t>356.21</w:t>
      </w:r>
      <w:r>
        <w:rPr>
          <w:rFonts w:ascii="Times New Roman" w:eastAsia="仿宋_GB2312" w:hAnsi="Times New Roman" w:cs="Times New Roman"/>
          <w:sz w:val="32"/>
          <w:szCs w:val="32"/>
        </w:rPr>
        <w:t>万元，占基本支出的</w:t>
      </w:r>
      <w:r w:rsidR="00A00244">
        <w:rPr>
          <w:rFonts w:ascii="Times New Roman" w:eastAsia="仿宋_GB2312" w:hAnsi="Times New Roman" w:cs="Times New Roman" w:hint="eastAsia"/>
          <w:sz w:val="32"/>
          <w:szCs w:val="32"/>
        </w:rPr>
        <w:t>8.82</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，主要包括</w:t>
      </w:r>
      <w:r w:rsidR="00C048D4">
        <w:rPr>
          <w:rFonts w:ascii="Times New Roman" w:eastAsia="仿宋_GB2312" w:hAnsi="Times New Roman" w:cs="Times New Roman"/>
          <w:sz w:val="32"/>
          <w:szCs w:val="32"/>
        </w:rPr>
        <w:t>办公费、印刷费、</w:t>
      </w:r>
      <w:r w:rsidR="00C048D4" w:rsidRPr="00AD65BE">
        <w:rPr>
          <w:rFonts w:ascii="Times New Roman" w:eastAsia="仿宋_GB2312" w:hAnsi="Times New Roman" w:hint="eastAsia"/>
          <w:sz w:val="32"/>
          <w:szCs w:val="32"/>
        </w:rPr>
        <w:t>水费、电费、邮电费、物业管理费、差旅</w:t>
      </w:r>
      <w:r w:rsidR="00C048D4" w:rsidRPr="00AD65BE">
        <w:rPr>
          <w:rFonts w:ascii="Times New Roman" w:eastAsia="仿宋_GB2312" w:hAnsi="Times New Roman" w:hint="eastAsia"/>
          <w:sz w:val="32"/>
          <w:szCs w:val="32"/>
        </w:rPr>
        <w:lastRenderedPageBreak/>
        <w:t>费、维修</w:t>
      </w:r>
      <w:r w:rsidR="00C048D4">
        <w:rPr>
          <w:rFonts w:ascii="Times New Roman" w:eastAsia="仿宋_GB2312" w:hAnsi="Times New Roman" w:hint="eastAsia"/>
          <w:sz w:val="32"/>
          <w:szCs w:val="32"/>
        </w:rPr>
        <w:t>（护）</w:t>
      </w:r>
      <w:r w:rsidR="00C048D4" w:rsidRPr="00AD65BE">
        <w:rPr>
          <w:rFonts w:ascii="Times New Roman" w:eastAsia="仿宋_GB2312" w:hAnsi="Times New Roman" w:hint="eastAsia"/>
          <w:sz w:val="32"/>
          <w:szCs w:val="32"/>
        </w:rPr>
        <w:t>费、培训费、专用材料费、工会经费、福利费、其他商品和服务支出等</w:t>
      </w:r>
      <w:r w:rsidR="00C048D4">
        <w:rPr>
          <w:rFonts w:ascii="Times New Roman" w:eastAsia="仿宋_GB2312" w:hAnsi="Times New Roman" w:hint="eastAsia"/>
          <w:sz w:val="32"/>
          <w:szCs w:val="32"/>
        </w:rPr>
        <w:t>。</w:t>
      </w:r>
    </w:p>
    <w:p w:rsidR="00673BDC" w:rsidRDefault="00673BDC" w:rsidP="00673BDC">
      <w:pPr>
        <w:pStyle w:val="Default"/>
        <w:overflowPunct w:val="0"/>
        <w:autoSpaceDE/>
        <w:autoSpaceDN/>
        <w:spacing w:line="600" w:lineRule="exact"/>
        <w:ind w:firstLineChars="200" w:firstLine="640"/>
        <w:jc w:val="both"/>
        <w:rPr>
          <w:rFonts w:ascii="Times New Roman" w:eastAsia="仿宋_GB2312" w:hAnsi="Times New Roman" w:cs="Times New Roman"/>
          <w:b/>
          <w:sz w:val="32"/>
          <w:szCs w:val="32"/>
        </w:rPr>
      </w:pPr>
      <w:r>
        <w:rPr>
          <w:rFonts w:ascii="Times New Roman" w:hAnsi="Times New Roman" w:cs="Times New Roman"/>
          <w:bCs/>
          <w:sz w:val="32"/>
          <w:szCs w:val="32"/>
        </w:rPr>
        <w:t>七、财政拨款</w:t>
      </w:r>
      <w:r>
        <w:rPr>
          <w:rFonts w:ascii="Times New Roman" w:hAnsi="Times New Roman" w:cs="Times New Roman"/>
          <w:bCs/>
          <w:sz w:val="32"/>
          <w:szCs w:val="32"/>
        </w:rPr>
        <w:t>“</w:t>
      </w:r>
      <w:r>
        <w:rPr>
          <w:rFonts w:ascii="Times New Roman" w:hAnsi="Times New Roman" w:cs="Times New Roman"/>
          <w:bCs/>
          <w:sz w:val="32"/>
          <w:szCs w:val="32"/>
        </w:rPr>
        <w:t>三公</w:t>
      </w:r>
      <w:r>
        <w:rPr>
          <w:rFonts w:ascii="Times New Roman" w:hAnsi="Times New Roman" w:cs="Times New Roman"/>
          <w:bCs/>
          <w:sz w:val="32"/>
          <w:szCs w:val="32"/>
        </w:rPr>
        <w:t>”</w:t>
      </w:r>
      <w:r>
        <w:rPr>
          <w:rFonts w:ascii="Times New Roman" w:hAnsi="Times New Roman" w:cs="Times New Roman"/>
          <w:bCs/>
          <w:sz w:val="32"/>
          <w:szCs w:val="32"/>
        </w:rPr>
        <w:t>经费支出决算情况说明</w:t>
      </w:r>
    </w:p>
    <w:p w:rsidR="00673BDC" w:rsidRDefault="00673BDC" w:rsidP="00673BDC">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t>（一）</w:t>
      </w:r>
      <w:r>
        <w:rPr>
          <w:rFonts w:ascii="Times New Roman" w:eastAsia="楷体_GB2312" w:hAnsi="Times New Roman" w:cs="Times New Roman"/>
          <w:b/>
          <w:sz w:val="32"/>
          <w:szCs w:val="32"/>
        </w:rPr>
        <w:t>“</w:t>
      </w:r>
      <w:r>
        <w:rPr>
          <w:rFonts w:ascii="Times New Roman" w:eastAsia="楷体_GB2312" w:hAnsi="Times New Roman" w:cs="Times New Roman"/>
          <w:b/>
          <w:sz w:val="32"/>
          <w:szCs w:val="32"/>
        </w:rPr>
        <w:t>三公</w:t>
      </w:r>
      <w:r>
        <w:rPr>
          <w:rFonts w:ascii="Times New Roman" w:eastAsia="楷体_GB2312" w:hAnsi="Times New Roman" w:cs="Times New Roman"/>
          <w:b/>
          <w:sz w:val="32"/>
          <w:szCs w:val="32"/>
        </w:rPr>
        <w:t>”</w:t>
      </w:r>
      <w:r>
        <w:rPr>
          <w:rFonts w:ascii="Times New Roman" w:eastAsia="楷体_GB2312" w:hAnsi="Times New Roman" w:cs="Times New Roman"/>
          <w:b/>
          <w:sz w:val="32"/>
          <w:szCs w:val="32"/>
        </w:rPr>
        <w:t>经费财政拨款支出决算总体情况说明</w:t>
      </w:r>
    </w:p>
    <w:p w:rsidR="00673BDC" w:rsidRPr="00827AE0" w:rsidRDefault="00673BDC" w:rsidP="00827AE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三公</w:t>
      </w:r>
      <w:r>
        <w:rPr>
          <w:rFonts w:ascii="Times New Roman" w:eastAsia="仿宋_GB2312" w:hAnsi="Times New Roman" w:cs="Times New Roman"/>
          <w:sz w:val="32"/>
          <w:szCs w:val="32"/>
        </w:rPr>
        <w:t>”</w:t>
      </w:r>
      <w:r>
        <w:rPr>
          <w:rFonts w:ascii="Times New Roman" w:eastAsia="仿宋_GB2312" w:hAnsi="Times New Roman" w:cs="Times New Roman"/>
          <w:sz w:val="32"/>
          <w:szCs w:val="32"/>
        </w:rPr>
        <w:t>经费财政拨款支出预算为</w:t>
      </w:r>
      <w:r w:rsidR="00234579">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万元，支出决算为</w:t>
      </w:r>
      <w:r w:rsidR="00055310">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w:t>
      </w:r>
      <w:r w:rsidR="00055310">
        <w:rPr>
          <w:rFonts w:ascii="Times New Roman" w:eastAsia="仿宋_GB2312" w:hAnsi="Times New Roman" w:hint="eastAsia"/>
          <w:sz w:val="32"/>
          <w:szCs w:val="32"/>
        </w:rPr>
        <w:t>与上年相比一致。决算数与预算数一致，决算数与上年数一致，</w:t>
      </w:r>
      <w:r w:rsidR="00055310" w:rsidRPr="005675B4">
        <w:rPr>
          <w:rFonts w:ascii="Times New Roman" w:eastAsia="仿宋_GB2312" w:hAnsi="Times New Roman" w:hint="eastAsia"/>
          <w:sz w:val="32"/>
          <w:szCs w:val="32"/>
        </w:rPr>
        <w:t>均为</w:t>
      </w:r>
      <w:r w:rsidR="00055310" w:rsidRPr="005675B4">
        <w:rPr>
          <w:rFonts w:ascii="Times New Roman" w:eastAsia="仿宋_GB2312" w:hAnsi="Times New Roman" w:hint="eastAsia"/>
          <w:sz w:val="32"/>
          <w:szCs w:val="32"/>
        </w:rPr>
        <w:t>0</w:t>
      </w:r>
      <w:r w:rsidR="00055310" w:rsidRPr="005675B4">
        <w:rPr>
          <w:rFonts w:ascii="Times New Roman" w:eastAsia="仿宋_GB2312" w:hAnsi="Times New Roman" w:hint="eastAsia"/>
          <w:sz w:val="32"/>
          <w:szCs w:val="32"/>
        </w:rPr>
        <w:t>万元</w:t>
      </w:r>
      <w:r w:rsidR="00055310">
        <w:rPr>
          <w:rFonts w:ascii="Times New Roman" w:eastAsia="仿宋_GB2312" w:hAnsi="Times New Roman" w:hint="eastAsia"/>
          <w:sz w:val="32"/>
          <w:szCs w:val="32"/>
        </w:rPr>
        <w:t>。</w:t>
      </w:r>
    </w:p>
    <w:p w:rsidR="00673BDC" w:rsidRDefault="00673BDC" w:rsidP="00673BDC">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t>（二）</w:t>
      </w:r>
      <w:r>
        <w:rPr>
          <w:rFonts w:ascii="Times New Roman" w:eastAsia="楷体_GB2312" w:hAnsi="Times New Roman" w:cs="Times New Roman"/>
          <w:b/>
          <w:sz w:val="32"/>
          <w:szCs w:val="32"/>
        </w:rPr>
        <w:t>“</w:t>
      </w:r>
      <w:r>
        <w:rPr>
          <w:rFonts w:ascii="Times New Roman" w:eastAsia="楷体_GB2312" w:hAnsi="Times New Roman" w:cs="Times New Roman"/>
          <w:b/>
          <w:sz w:val="32"/>
          <w:szCs w:val="32"/>
        </w:rPr>
        <w:t>三公</w:t>
      </w:r>
      <w:r>
        <w:rPr>
          <w:rFonts w:ascii="Times New Roman" w:eastAsia="楷体_GB2312" w:hAnsi="Times New Roman" w:cs="Times New Roman"/>
          <w:b/>
          <w:sz w:val="32"/>
          <w:szCs w:val="32"/>
        </w:rPr>
        <w:t>”</w:t>
      </w:r>
      <w:r>
        <w:rPr>
          <w:rFonts w:ascii="Times New Roman" w:eastAsia="楷体_GB2312" w:hAnsi="Times New Roman" w:cs="Times New Roman"/>
          <w:b/>
          <w:sz w:val="32"/>
          <w:szCs w:val="32"/>
        </w:rPr>
        <w:t>经费财政拨款支出决算具体情况说明</w:t>
      </w:r>
    </w:p>
    <w:p w:rsidR="00673BDC" w:rsidRPr="001D709B" w:rsidRDefault="00673BDC" w:rsidP="001D709B">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1.</w:t>
      </w:r>
      <w:r>
        <w:rPr>
          <w:rFonts w:ascii="Times New Roman" w:eastAsia="仿宋_GB2312" w:hAnsi="Times New Roman" w:cs="Times New Roman"/>
          <w:sz w:val="32"/>
          <w:szCs w:val="32"/>
        </w:rPr>
        <w:t>因公出国（境）费支出预算为</w:t>
      </w:r>
      <w:r w:rsidR="001D709B">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万元，支出决算为</w:t>
      </w:r>
      <w:r w:rsidR="001D709B">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w:t>
      </w:r>
      <w:r w:rsidR="001D709B">
        <w:rPr>
          <w:rFonts w:ascii="Times New Roman" w:eastAsia="仿宋_GB2312" w:hAnsi="Times New Roman" w:hint="eastAsia"/>
          <w:sz w:val="32"/>
          <w:szCs w:val="32"/>
        </w:rPr>
        <w:t>与上年相比一致。决算数与预算数一致，决算数与上年数一致，</w:t>
      </w:r>
      <w:r w:rsidR="001D709B" w:rsidRPr="005675B4">
        <w:rPr>
          <w:rFonts w:ascii="Times New Roman" w:eastAsia="仿宋_GB2312" w:hAnsi="Times New Roman" w:hint="eastAsia"/>
          <w:sz w:val="32"/>
          <w:szCs w:val="32"/>
        </w:rPr>
        <w:t>均为</w:t>
      </w:r>
      <w:r w:rsidR="001D709B" w:rsidRPr="005675B4">
        <w:rPr>
          <w:rFonts w:ascii="Times New Roman" w:eastAsia="仿宋_GB2312" w:hAnsi="Times New Roman" w:hint="eastAsia"/>
          <w:sz w:val="32"/>
          <w:szCs w:val="32"/>
        </w:rPr>
        <w:t>0</w:t>
      </w:r>
      <w:r w:rsidR="001D709B" w:rsidRPr="005675B4">
        <w:rPr>
          <w:rFonts w:ascii="Times New Roman" w:eastAsia="仿宋_GB2312" w:hAnsi="Times New Roman" w:hint="eastAsia"/>
          <w:sz w:val="32"/>
          <w:szCs w:val="32"/>
        </w:rPr>
        <w:t>万元</w:t>
      </w:r>
      <w:r w:rsidR="001D709B">
        <w:rPr>
          <w:rFonts w:ascii="Times New Roman" w:eastAsia="仿宋_GB2312" w:hAnsi="Times New Roman" w:hint="eastAsia"/>
          <w:sz w:val="32"/>
          <w:szCs w:val="32"/>
        </w:rPr>
        <w:t>。</w:t>
      </w:r>
      <w:r w:rsidR="001D709B">
        <w:rPr>
          <w:rFonts w:ascii="Times New Roman" w:eastAsia="仿宋_GB2312" w:hAnsi="Times New Roman" w:cs="Times New Roman"/>
          <w:sz w:val="32"/>
          <w:szCs w:val="32"/>
        </w:rPr>
        <w:t>202</w:t>
      </w:r>
      <w:r w:rsidR="001D709B">
        <w:rPr>
          <w:rFonts w:ascii="Times New Roman" w:eastAsia="仿宋_GB2312" w:hAnsi="Times New Roman" w:cs="Times New Roman" w:hint="eastAsia"/>
          <w:sz w:val="32"/>
          <w:szCs w:val="32"/>
        </w:rPr>
        <w:t>5</w:t>
      </w:r>
      <w:r w:rsidR="001D709B">
        <w:rPr>
          <w:rFonts w:ascii="Times New Roman" w:eastAsia="仿宋_GB2312" w:hAnsi="Times New Roman" w:cs="Times New Roman"/>
          <w:sz w:val="32"/>
          <w:szCs w:val="32"/>
        </w:rPr>
        <w:t>年度安排因公出国（境）团组</w:t>
      </w:r>
      <w:r w:rsidR="001D709B">
        <w:rPr>
          <w:rFonts w:ascii="Times New Roman" w:eastAsia="仿宋_GB2312" w:hAnsi="Times New Roman" w:cs="Times New Roman" w:hint="eastAsia"/>
          <w:sz w:val="32"/>
          <w:szCs w:val="32"/>
        </w:rPr>
        <w:t>0</w:t>
      </w:r>
      <w:r w:rsidR="001D709B">
        <w:rPr>
          <w:rFonts w:ascii="Times New Roman" w:eastAsia="仿宋_GB2312" w:hAnsi="Times New Roman" w:cs="Times New Roman"/>
          <w:sz w:val="32"/>
          <w:szCs w:val="32"/>
        </w:rPr>
        <w:t>个，累计</w:t>
      </w:r>
      <w:r w:rsidR="001D709B">
        <w:rPr>
          <w:rFonts w:ascii="Times New Roman" w:eastAsia="仿宋_GB2312" w:hAnsi="Times New Roman" w:cs="Times New Roman" w:hint="eastAsia"/>
          <w:sz w:val="32"/>
          <w:szCs w:val="32"/>
        </w:rPr>
        <w:t>0</w:t>
      </w:r>
      <w:r w:rsidR="001D709B">
        <w:rPr>
          <w:rFonts w:ascii="Times New Roman" w:eastAsia="仿宋_GB2312" w:hAnsi="Times New Roman" w:cs="Times New Roman"/>
          <w:sz w:val="32"/>
          <w:szCs w:val="32"/>
        </w:rPr>
        <w:t>人次</w:t>
      </w:r>
      <w:r w:rsidR="001D709B">
        <w:rPr>
          <w:rFonts w:ascii="Times New Roman" w:eastAsia="楷体_GB2312" w:hAnsi="Times New Roman" w:cs="Times New Roman" w:hint="eastAsia"/>
          <w:b/>
          <w:bCs/>
          <w:i/>
          <w:color w:val="auto"/>
          <w:sz w:val="32"/>
          <w:szCs w:val="32"/>
        </w:rPr>
        <w:t>。</w:t>
      </w:r>
    </w:p>
    <w:p w:rsidR="001D709B" w:rsidRDefault="00673BDC" w:rsidP="00673BDC">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w:t>
      </w:r>
      <w:r>
        <w:rPr>
          <w:rFonts w:ascii="Times New Roman" w:eastAsia="仿宋_GB2312" w:hAnsi="Times New Roman" w:cs="Times New Roman"/>
          <w:sz w:val="32"/>
          <w:szCs w:val="32"/>
        </w:rPr>
        <w:t>公务用车购置费及运行维护费支出预算为</w:t>
      </w:r>
      <w:r w:rsidR="001D709B">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万元，支出决算为</w:t>
      </w:r>
      <w:r w:rsidR="001D709B">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w:t>
      </w:r>
      <w:r w:rsidR="001D709B">
        <w:rPr>
          <w:rFonts w:ascii="Times New Roman" w:eastAsia="仿宋_GB2312" w:hAnsi="Times New Roman" w:cs="Times New Roman"/>
          <w:sz w:val="32"/>
          <w:szCs w:val="32"/>
        </w:rPr>
        <w:t>与上年相比</w:t>
      </w:r>
      <w:r w:rsidR="001D709B">
        <w:rPr>
          <w:rFonts w:ascii="Times New Roman" w:eastAsia="仿宋_GB2312" w:hAnsi="Times New Roman" w:cs="Times New Roman" w:hint="eastAsia"/>
          <w:sz w:val="32"/>
          <w:szCs w:val="32"/>
        </w:rPr>
        <w:t>一致</w:t>
      </w:r>
      <w:r w:rsidR="001D709B">
        <w:rPr>
          <w:rFonts w:ascii="Times New Roman" w:eastAsia="仿宋_GB2312" w:hAnsi="Times New Roman" w:cs="Times New Roman"/>
          <w:sz w:val="32"/>
          <w:szCs w:val="32"/>
        </w:rPr>
        <w:t>。其中：</w:t>
      </w:r>
    </w:p>
    <w:p w:rsidR="001D709B" w:rsidRDefault="00673BDC" w:rsidP="00673BDC">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公务用车购置费支出预算为</w:t>
      </w:r>
      <w:r w:rsidR="001D709B">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万元，支出决算为</w:t>
      </w:r>
      <w:r w:rsidR="001D709B">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w:t>
      </w:r>
      <w:r w:rsidR="0027142E">
        <w:rPr>
          <w:rFonts w:ascii="Times New Roman" w:eastAsia="仿宋_GB2312" w:hAnsi="Times New Roman" w:hint="eastAsia"/>
          <w:sz w:val="32"/>
          <w:szCs w:val="32"/>
        </w:rPr>
        <w:t>与上年相比一致。决算数与预算数一致，决算数与上年数一致，</w:t>
      </w:r>
      <w:r w:rsidR="0027142E" w:rsidRPr="005675B4">
        <w:rPr>
          <w:rFonts w:ascii="Times New Roman" w:eastAsia="仿宋_GB2312" w:hAnsi="Times New Roman" w:hint="eastAsia"/>
          <w:sz w:val="32"/>
          <w:szCs w:val="32"/>
        </w:rPr>
        <w:t>均为</w:t>
      </w:r>
      <w:r w:rsidR="0027142E" w:rsidRPr="005675B4">
        <w:rPr>
          <w:rFonts w:ascii="Times New Roman" w:eastAsia="仿宋_GB2312" w:hAnsi="Times New Roman" w:hint="eastAsia"/>
          <w:sz w:val="32"/>
          <w:szCs w:val="32"/>
        </w:rPr>
        <w:t>0</w:t>
      </w:r>
      <w:r w:rsidR="0027142E" w:rsidRPr="005675B4">
        <w:rPr>
          <w:rFonts w:ascii="Times New Roman" w:eastAsia="仿宋_GB2312" w:hAnsi="Times New Roman" w:hint="eastAsia"/>
          <w:sz w:val="32"/>
          <w:szCs w:val="32"/>
        </w:rPr>
        <w:t>万元</w:t>
      </w:r>
      <w:r w:rsidR="0027142E">
        <w:rPr>
          <w:rFonts w:ascii="Times New Roman" w:eastAsia="仿宋_GB2312" w:hAnsi="Times New Roman" w:hint="eastAsia"/>
          <w:sz w:val="32"/>
          <w:szCs w:val="32"/>
        </w:rPr>
        <w:t>。</w:t>
      </w:r>
      <w:r w:rsidR="0027142E">
        <w:rPr>
          <w:rFonts w:ascii="Times New Roman" w:eastAsia="仿宋_GB2312" w:hAnsi="Times New Roman" w:cs="Times New Roman"/>
          <w:sz w:val="32"/>
          <w:szCs w:val="32"/>
        </w:rPr>
        <w:t>单位本级更新公务用车</w:t>
      </w:r>
      <w:r w:rsidR="0027142E">
        <w:rPr>
          <w:rFonts w:ascii="Times New Roman" w:eastAsia="仿宋_GB2312" w:hAnsi="Times New Roman" w:cs="Times New Roman" w:hint="eastAsia"/>
          <w:sz w:val="32"/>
          <w:szCs w:val="32"/>
        </w:rPr>
        <w:t>0</w:t>
      </w:r>
      <w:r w:rsidR="0027142E">
        <w:rPr>
          <w:rFonts w:ascii="Times New Roman" w:eastAsia="仿宋_GB2312" w:hAnsi="Times New Roman" w:cs="Times New Roman"/>
          <w:sz w:val="32"/>
          <w:szCs w:val="32"/>
        </w:rPr>
        <w:t>辆</w:t>
      </w:r>
      <w:r w:rsidR="0027142E">
        <w:rPr>
          <w:rFonts w:ascii="Times New Roman" w:eastAsia="仿宋_GB2312" w:hAnsi="Times New Roman" w:cs="Times New Roman"/>
          <w:color w:val="000000" w:themeColor="text1"/>
          <w:sz w:val="32"/>
          <w:szCs w:val="32"/>
        </w:rPr>
        <w:t>。</w:t>
      </w:r>
    </w:p>
    <w:p w:rsidR="00673BDC" w:rsidRDefault="00673BDC" w:rsidP="00673BDC">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公务用车运行维护费支出预算为</w:t>
      </w:r>
      <w:r w:rsidR="0027142E">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万元，支出决算为</w:t>
      </w:r>
      <w:r w:rsidR="0027142E">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w:t>
      </w:r>
      <w:r w:rsidR="0027142E">
        <w:rPr>
          <w:rFonts w:ascii="Times New Roman" w:eastAsia="仿宋_GB2312" w:hAnsi="Times New Roman" w:hint="eastAsia"/>
          <w:sz w:val="32"/>
          <w:szCs w:val="32"/>
        </w:rPr>
        <w:t>与上年相比一致。决算数与预算数一致，决算数与上年数一致，</w:t>
      </w:r>
      <w:r w:rsidR="0027142E" w:rsidRPr="005675B4">
        <w:rPr>
          <w:rFonts w:ascii="Times New Roman" w:eastAsia="仿宋_GB2312" w:hAnsi="Times New Roman" w:hint="eastAsia"/>
          <w:sz w:val="32"/>
          <w:szCs w:val="32"/>
        </w:rPr>
        <w:t>均为</w:t>
      </w:r>
      <w:r w:rsidR="0027142E" w:rsidRPr="005675B4">
        <w:rPr>
          <w:rFonts w:ascii="Times New Roman" w:eastAsia="仿宋_GB2312" w:hAnsi="Times New Roman" w:hint="eastAsia"/>
          <w:sz w:val="32"/>
          <w:szCs w:val="32"/>
        </w:rPr>
        <w:t>0</w:t>
      </w:r>
      <w:r w:rsidR="0027142E" w:rsidRPr="005675B4">
        <w:rPr>
          <w:rFonts w:ascii="Times New Roman" w:eastAsia="仿宋_GB2312" w:hAnsi="Times New Roman" w:hint="eastAsia"/>
          <w:sz w:val="32"/>
          <w:szCs w:val="32"/>
        </w:rPr>
        <w:t>万元</w:t>
      </w:r>
      <w:r w:rsidR="0027142E">
        <w:rPr>
          <w:rFonts w:ascii="Times New Roman" w:eastAsia="仿宋_GB2312" w:hAnsi="Times New Roman" w:hint="eastAsia"/>
          <w:sz w:val="32"/>
          <w:szCs w:val="32"/>
        </w:rPr>
        <w:t>。</w:t>
      </w:r>
      <w:r w:rsidR="0027142E">
        <w:rPr>
          <w:rFonts w:ascii="Times New Roman" w:eastAsia="仿宋_GB2312" w:hAnsi="Times New Roman" w:cs="Times New Roman"/>
          <w:sz w:val="32"/>
          <w:szCs w:val="32"/>
        </w:rPr>
        <w:t>截止</w:t>
      </w:r>
      <w:r w:rsidR="0027142E">
        <w:rPr>
          <w:rFonts w:ascii="Times New Roman" w:eastAsia="仿宋_GB2312" w:hAnsi="Times New Roman" w:cs="Times New Roman"/>
          <w:sz w:val="32"/>
          <w:szCs w:val="32"/>
        </w:rPr>
        <w:t>202</w:t>
      </w:r>
      <w:r w:rsidR="0027142E">
        <w:rPr>
          <w:rFonts w:ascii="Times New Roman" w:eastAsia="仿宋_GB2312" w:hAnsi="Times New Roman" w:cs="Times New Roman" w:hint="eastAsia"/>
          <w:sz w:val="32"/>
          <w:szCs w:val="32"/>
        </w:rPr>
        <w:t>5</w:t>
      </w:r>
      <w:r w:rsidR="0027142E">
        <w:rPr>
          <w:rFonts w:ascii="Times New Roman" w:eastAsia="仿宋_GB2312" w:hAnsi="Times New Roman" w:cs="Times New Roman"/>
          <w:sz w:val="32"/>
          <w:szCs w:val="32"/>
        </w:rPr>
        <w:t>年</w:t>
      </w:r>
      <w:r w:rsidR="0027142E">
        <w:rPr>
          <w:rFonts w:ascii="Times New Roman" w:eastAsia="仿宋_GB2312" w:hAnsi="Times New Roman" w:cs="Times New Roman"/>
          <w:sz w:val="32"/>
          <w:szCs w:val="32"/>
        </w:rPr>
        <w:t>12</w:t>
      </w:r>
      <w:r w:rsidR="0027142E">
        <w:rPr>
          <w:rFonts w:ascii="Times New Roman" w:eastAsia="仿宋_GB2312" w:hAnsi="Times New Roman" w:cs="Times New Roman"/>
          <w:sz w:val="32"/>
          <w:szCs w:val="32"/>
        </w:rPr>
        <w:t>月</w:t>
      </w:r>
      <w:r w:rsidR="0027142E">
        <w:rPr>
          <w:rFonts w:ascii="Times New Roman" w:eastAsia="仿宋_GB2312" w:hAnsi="Times New Roman" w:cs="Times New Roman"/>
          <w:sz w:val="32"/>
          <w:szCs w:val="32"/>
        </w:rPr>
        <w:t>31</w:t>
      </w:r>
      <w:r w:rsidR="0027142E">
        <w:rPr>
          <w:rFonts w:ascii="Times New Roman" w:eastAsia="仿宋_GB2312" w:hAnsi="Times New Roman" w:cs="Times New Roman"/>
          <w:sz w:val="32"/>
          <w:szCs w:val="32"/>
        </w:rPr>
        <w:t>日，我单位开支财政拨款的公务用车保有量为</w:t>
      </w:r>
      <w:r w:rsidR="0027142E">
        <w:rPr>
          <w:rFonts w:ascii="Times New Roman" w:eastAsia="仿宋_GB2312" w:hAnsi="Times New Roman" w:cs="Times New Roman" w:hint="eastAsia"/>
          <w:sz w:val="32"/>
          <w:szCs w:val="32"/>
        </w:rPr>
        <w:t>0</w:t>
      </w:r>
      <w:r w:rsidR="0027142E">
        <w:rPr>
          <w:rFonts w:ascii="Times New Roman" w:eastAsia="仿宋_GB2312" w:hAnsi="Times New Roman" w:cs="Times New Roman"/>
          <w:sz w:val="32"/>
          <w:szCs w:val="32"/>
        </w:rPr>
        <w:t>辆。</w:t>
      </w:r>
    </w:p>
    <w:p w:rsidR="00673BDC" w:rsidRDefault="00673BDC" w:rsidP="0010711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3.</w:t>
      </w:r>
      <w:r>
        <w:rPr>
          <w:rFonts w:ascii="Times New Roman" w:eastAsia="仿宋_GB2312" w:hAnsi="Times New Roman" w:cs="Times New Roman"/>
          <w:sz w:val="32"/>
          <w:szCs w:val="32"/>
        </w:rPr>
        <w:t>公务接待费支出预算为</w:t>
      </w:r>
      <w:r w:rsidR="00107110">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万元，支出决算为</w:t>
      </w:r>
      <w:r w:rsidR="00107110">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w:t>
      </w:r>
      <w:r w:rsidR="00107110">
        <w:rPr>
          <w:rFonts w:ascii="Times New Roman" w:eastAsia="仿宋_GB2312" w:hAnsi="Times New Roman" w:hint="eastAsia"/>
          <w:sz w:val="32"/>
          <w:szCs w:val="32"/>
        </w:rPr>
        <w:t>与上年相比一致。决算数与预算数一致，决算数与上年数一</w:t>
      </w:r>
      <w:r w:rsidR="00107110">
        <w:rPr>
          <w:rFonts w:ascii="Times New Roman" w:eastAsia="仿宋_GB2312" w:hAnsi="Times New Roman" w:hint="eastAsia"/>
          <w:sz w:val="32"/>
          <w:szCs w:val="32"/>
        </w:rPr>
        <w:lastRenderedPageBreak/>
        <w:t>致，</w:t>
      </w:r>
      <w:r w:rsidR="00107110" w:rsidRPr="005675B4">
        <w:rPr>
          <w:rFonts w:ascii="Times New Roman" w:eastAsia="仿宋_GB2312" w:hAnsi="Times New Roman" w:hint="eastAsia"/>
          <w:sz w:val="32"/>
          <w:szCs w:val="32"/>
        </w:rPr>
        <w:t>均为</w:t>
      </w:r>
      <w:r w:rsidR="00107110" w:rsidRPr="005675B4">
        <w:rPr>
          <w:rFonts w:ascii="Times New Roman" w:eastAsia="仿宋_GB2312" w:hAnsi="Times New Roman" w:hint="eastAsia"/>
          <w:sz w:val="32"/>
          <w:szCs w:val="32"/>
        </w:rPr>
        <w:t>0</w:t>
      </w:r>
      <w:r w:rsidR="00107110" w:rsidRPr="005675B4">
        <w:rPr>
          <w:rFonts w:ascii="Times New Roman" w:eastAsia="仿宋_GB2312" w:hAnsi="Times New Roman" w:hint="eastAsia"/>
          <w:sz w:val="32"/>
          <w:szCs w:val="32"/>
        </w:rPr>
        <w:t>万元</w:t>
      </w:r>
      <w:r w:rsidR="00107110">
        <w:rPr>
          <w:rFonts w:ascii="Times New Roman" w:eastAsia="仿宋_GB2312" w:hAnsi="Times New Roman" w:hint="eastAsia"/>
          <w:sz w:val="32"/>
          <w:szCs w:val="32"/>
        </w:rPr>
        <w:t>。</w:t>
      </w:r>
      <w:r w:rsidR="00107110">
        <w:rPr>
          <w:rFonts w:ascii="Times New Roman" w:eastAsia="仿宋_GB2312" w:hAnsi="Times New Roman" w:cs="Times New Roman"/>
          <w:sz w:val="32"/>
          <w:szCs w:val="32"/>
        </w:rPr>
        <w:t>202</w:t>
      </w:r>
      <w:r w:rsidR="00107110">
        <w:rPr>
          <w:rFonts w:ascii="Times New Roman" w:eastAsia="仿宋_GB2312" w:hAnsi="Times New Roman" w:cs="Times New Roman" w:hint="eastAsia"/>
          <w:sz w:val="32"/>
          <w:szCs w:val="32"/>
        </w:rPr>
        <w:t>5</w:t>
      </w:r>
      <w:r w:rsidR="00107110">
        <w:rPr>
          <w:rFonts w:ascii="Times New Roman" w:eastAsia="仿宋_GB2312" w:hAnsi="Times New Roman" w:cs="Times New Roman"/>
          <w:sz w:val="32"/>
          <w:szCs w:val="32"/>
        </w:rPr>
        <w:t>年度共接待来访团组</w:t>
      </w:r>
      <w:r w:rsidR="00107110">
        <w:rPr>
          <w:rFonts w:ascii="Times New Roman" w:eastAsia="仿宋_GB2312" w:hAnsi="Times New Roman" w:cs="Times New Roman" w:hint="eastAsia"/>
          <w:sz w:val="32"/>
          <w:szCs w:val="32"/>
        </w:rPr>
        <w:t>0</w:t>
      </w:r>
      <w:r w:rsidR="00107110">
        <w:rPr>
          <w:rFonts w:ascii="Times New Roman" w:eastAsia="仿宋_GB2312" w:hAnsi="Times New Roman" w:cs="Times New Roman"/>
          <w:sz w:val="32"/>
          <w:szCs w:val="32"/>
        </w:rPr>
        <w:t>个、来宾</w:t>
      </w:r>
      <w:r w:rsidR="00107110">
        <w:rPr>
          <w:rFonts w:ascii="Times New Roman" w:eastAsia="仿宋_GB2312" w:hAnsi="Times New Roman" w:cs="Times New Roman" w:hint="eastAsia"/>
          <w:sz w:val="32"/>
          <w:szCs w:val="32"/>
        </w:rPr>
        <w:t>0</w:t>
      </w:r>
      <w:r w:rsidR="00107110">
        <w:rPr>
          <w:rFonts w:ascii="Times New Roman" w:eastAsia="仿宋_GB2312" w:hAnsi="Times New Roman" w:cs="Times New Roman"/>
          <w:sz w:val="32"/>
          <w:szCs w:val="32"/>
        </w:rPr>
        <w:t>人次。</w:t>
      </w:r>
    </w:p>
    <w:p w:rsidR="00673BDC" w:rsidRDefault="00673BDC" w:rsidP="00673BDC">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rsidR="00685633" w:rsidRDefault="00685633" w:rsidP="00685633">
      <w:pPr>
        <w:pStyle w:val="Default"/>
        <w:adjustRightInd/>
        <w:spacing w:line="60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2025</w:t>
      </w:r>
      <w:r>
        <w:rPr>
          <w:rFonts w:ascii="Times New Roman" w:eastAsia="仿宋_GB2312" w:hAnsi="Times New Roman" w:hint="eastAsia"/>
          <w:sz w:val="32"/>
          <w:szCs w:val="32"/>
        </w:rPr>
        <w:t>年度本单位无政府性基金收支。</w:t>
      </w:r>
    </w:p>
    <w:p w:rsidR="00695F1E" w:rsidRDefault="00695F1E" w:rsidP="00685633">
      <w:pPr>
        <w:pStyle w:val="Default"/>
        <w:adjustRightInd/>
        <w:spacing w:line="600" w:lineRule="exact"/>
        <w:ind w:firstLineChars="200" w:firstLine="640"/>
        <w:rPr>
          <w:rFonts w:hAnsi="黑体"/>
          <w:bCs/>
          <w:sz w:val="32"/>
          <w:szCs w:val="32"/>
        </w:rPr>
      </w:pPr>
      <w:r w:rsidRPr="00621806">
        <w:rPr>
          <w:rFonts w:hAnsi="黑体" w:hint="eastAsia"/>
          <w:bCs/>
          <w:sz w:val="32"/>
          <w:szCs w:val="32"/>
        </w:rPr>
        <w:t>九、</w:t>
      </w:r>
      <w:r w:rsidRPr="00CD5B60">
        <w:rPr>
          <w:rFonts w:hAnsi="黑体" w:hint="eastAsia"/>
          <w:bCs/>
          <w:sz w:val="32"/>
          <w:szCs w:val="32"/>
        </w:rPr>
        <w:t>国有资本经营预算收入支出决算情况说明</w:t>
      </w:r>
    </w:p>
    <w:p w:rsidR="00695F1E" w:rsidRPr="00685633" w:rsidRDefault="00684A2A" w:rsidP="00685633">
      <w:pPr>
        <w:pStyle w:val="Default"/>
        <w:adjustRightInd/>
        <w:spacing w:line="60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2025</w:t>
      </w:r>
      <w:r>
        <w:rPr>
          <w:rFonts w:ascii="Times New Roman" w:eastAsia="仿宋_GB2312" w:hAnsi="Times New Roman" w:hint="eastAsia"/>
          <w:sz w:val="32"/>
          <w:szCs w:val="32"/>
        </w:rPr>
        <w:t>年度</w:t>
      </w:r>
      <w:r w:rsidR="00695F1E" w:rsidRPr="00FA699F">
        <w:rPr>
          <w:rFonts w:ascii="Times New Roman" w:eastAsia="仿宋_GB2312" w:hAnsi="Times New Roman" w:hint="eastAsia"/>
          <w:sz w:val="32"/>
          <w:szCs w:val="32"/>
        </w:rPr>
        <w:t>本单位无国有资本经营预算</w:t>
      </w:r>
      <w:r w:rsidR="00695F1E">
        <w:rPr>
          <w:rFonts w:ascii="Times New Roman" w:eastAsia="仿宋_GB2312" w:hAnsi="Times New Roman" w:hint="eastAsia"/>
          <w:sz w:val="32"/>
          <w:szCs w:val="32"/>
        </w:rPr>
        <w:t>收支</w:t>
      </w:r>
      <w:r w:rsidR="00695F1E">
        <w:rPr>
          <w:rFonts w:asciiTheme="minorEastAsia" w:eastAsiaTheme="minorEastAsia" w:hAnsiTheme="minorEastAsia" w:hint="eastAsia"/>
          <w:sz w:val="32"/>
          <w:szCs w:val="32"/>
        </w:rPr>
        <w:t>。</w:t>
      </w:r>
    </w:p>
    <w:p w:rsidR="00673BDC" w:rsidRDefault="00617568" w:rsidP="00673BDC">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hint="eastAsia"/>
          <w:bCs/>
          <w:sz w:val="32"/>
          <w:szCs w:val="32"/>
        </w:rPr>
        <w:t>十</w:t>
      </w:r>
      <w:r w:rsidR="00673BDC">
        <w:rPr>
          <w:rFonts w:ascii="Times New Roman" w:hAnsi="Times New Roman" w:cs="Times New Roman"/>
          <w:bCs/>
          <w:sz w:val="32"/>
          <w:szCs w:val="32"/>
        </w:rPr>
        <w:t>、关于机关运行经费支出说明</w:t>
      </w:r>
    </w:p>
    <w:p w:rsidR="004F58A1" w:rsidRPr="004F58A1" w:rsidRDefault="004F58A1" w:rsidP="004F58A1">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sidRPr="004F58A1">
        <w:rPr>
          <w:rFonts w:ascii="Times New Roman" w:eastAsia="仿宋_GB2312" w:hAnsi="Times New Roman" w:cs="Times New Roman" w:hint="eastAsia"/>
          <w:sz w:val="32"/>
          <w:szCs w:val="32"/>
        </w:rPr>
        <w:t>本单位不属于行政单位和参照公务员法管理的事业单位，无机关运行经费支出。</w:t>
      </w:r>
    </w:p>
    <w:p w:rsidR="00673BDC" w:rsidRDefault="00673BDC" w:rsidP="00673BDC">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十</w:t>
      </w:r>
      <w:r w:rsidR="00617568">
        <w:rPr>
          <w:rFonts w:ascii="Times New Roman" w:hAnsi="Times New Roman" w:cs="Times New Roman" w:hint="eastAsia"/>
          <w:bCs/>
          <w:sz w:val="32"/>
          <w:szCs w:val="32"/>
        </w:rPr>
        <w:t>一</w:t>
      </w:r>
      <w:r>
        <w:rPr>
          <w:rFonts w:ascii="Times New Roman" w:hAnsi="Times New Roman" w:cs="Times New Roman"/>
          <w:bCs/>
          <w:sz w:val="32"/>
          <w:szCs w:val="32"/>
        </w:rPr>
        <w:t>、一般性支出情况说明</w:t>
      </w:r>
    </w:p>
    <w:p w:rsidR="002E42B0" w:rsidRDefault="00673BDC" w:rsidP="00673BDC">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年本部门开支会议费</w:t>
      </w:r>
      <w:r w:rsidR="009F3C99">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万元；开支培训费</w:t>
      </w:r>
      <w:r w:rsidR="0048260A">
        <w:rPr>
          <w:rFonts w:ascii="Times New Roman" w:eastAsia="仿宋_GB2312" w:hAnsi="Times New Roman" w:cs="Times New Roman" w:hint="eastAsia"/>
          <w:sz w:val="32"/>
          <w:szCs w:val="32"/>
        </w:rPr>
        <w:t>5.7</w:t>
      </w:r>
      <w:r>
        <w:rPr>
          <w:rFonts w:ascii="Times New Roman" w:eastAsia="仿宋_GB2312" w:hAnsi="Times New Roman" w:cs="Times New Roman"/>
          <w:sz w:val="32"/>
          <w:szCs w:val="32"/>
        </w:rPr>
        <w:t>万元，用于</w:t>
      </w:r>
      <w:r w:rsidR="00B9294B">
        <w:rPr>
          <w:rFonts w:ascii="Times New Roman" w:eastAsia="仿宋_GB2312" w:hAnsi="Times New Roman" w:hint="eastAsia"/>
          <w:sz w:val="32"/>
          <w:szCs w:val="32"/>
        </w:rPr>
        <w:t>开展</w:t>
      </w:r>
      <w:r w:rsidR="00F60754">
        <w:rPr>
          <w:rFonts w:ascii="Times New Roman" w:eastAsia="仿宋_GB2312" w:hAnsi="Times New Roman" w:hint="eastAsia"/>
          <w:sz w:val="32"/>
          <w:szCs w:val="32"/>
        </w:rPr>
        <w:t>线上</w:t>
      </w:r>
      <w:r w:rsidR="00237A3D">
        <w:rPr>
          <w:rFonts w:ascii="Times New Roman" w:eastAsia="仿宋_GB2312" w:hAnsi="Times New Roman" w:hint="eastAsia"/>
          <w:sz w:val="32"/>
          <w:szCs w:val="32"/>
        </w:rPr>
        <w:t>培训</w:t>
      </w:r>
      <w:r w:rsidR="00171BCD">
        <w:rPr>
          <w:rFonts w:ascii="Times New Roman" w:eastAsia="仿宋_GB2312" w:hAnsi="Times New Roman" w:hint="eastAsia"/>
          <w:sz w:val="32"/>
          <w:szCs w:val="32"/>
        </w:rPr>
        <w:t>和教职工外出参加培训</w:t>
      </w:r>
      <w:r>
        <w:rPr>
          <w:rFonts w:ascii="Times New Roman" w:eastAsia="仿宋_GB2312" w:hAnsi="Times New Roman" w:cs="Times New Roman"/>
          <w:sz w:val="32"/>
          <w:szCs w:val="32"/>
        </w:rPr>
        <w:t>，人数</w:t>
      </w:r>
      <w:r w:rsidR="00E1787C" w:rsidRPr="00E1787C">
        <w:rPr>
          <w:rFonts w:ascii="Times New Roman" w:eastAsia="仿宋_GB2312" w:hAnsi="Times New Roman" w:cs="Times New Roman" w:hint="eastAsia"/>
          <w:sz w:val="32"/>
          <w:szCs w:val="32"/>
        </w:rPr>
        <w:t>395</w:t>
      </w:r>
      <w:r>
        <w:rPr>
          <w:rFonts w:ascii="Times New Roman" w:eastAsia="仿宋_GB2312" w:hAnsi="Times New Roman" w:cs="Times New Roman"/>
          <w:sz w:val="32"/>
          <w:szCs w:val="32"/>
        </w:rPr>
        <w:t>人，内容为</w:t>
      </w:r>
      <w:r w:rsidR="00355802">
        <w:rPr>
          <w:rFonts w:ascii="Times New Roman" w:eastAsia="仿宋_GB2312" w:hAnsi="Times New Roman" w:cs="Times New Roman" w:hint="eastAsia"/>
          <w:sz w:val="32"/>
          <w:szCs w:val="32"/>
        </w:rPr>
        <w:t>教师综合素养</w:t>
      </w:r>
      <w:r w:rsidR="00EF039A">
        <w:rPr>
          <w:rFonts w:ascii="Times New Roman" w:eastAsia="仿宋_GB2312" w:hAnsi="Times New Roman" w:cs="Times New Roman" w:hint="eastAsia"/>
          <w:sz w:val="32"/>
          <w:szCs w:val="32"/>
        </w:rPr>
        <w:t>和</w:t>
      </w:r>
      <w:r w:rsidR="002E42B0">
        <w:rPr>
          <w:rFonts w:ascii="Times New Roman" w:eastAsia="仿宋_GB2312" w:hAnsi="Times New Roman" w:hint="eastAsia"/>
          <w:sz w:val="32"/>
          <w:szCs w:val="32"/>
        </w:rPr>
        <w:t>学科</w:t>
      </w:r>
      <w:r w:rsidR="00237A3D">
        <w:rPr>
          <w:rFonts w:ascii="Times New Roman" w:eastAsia="仿宋_GB2312" w:hAnsi="Times New Roman" w:hint="eastAsia"/>
          <w:sz w:val="32"/>
          <w:szCs w:val="32"/>
        </w:rPr>
        <w:t>专业</w:t>
      </w:r>
      <w:r w:rsidR="002E42B0">
        <w:rPr>
          <w:rFonts w:ascii="Times New Roman" w:eastAsia="仿宋_GB2312" w:hAnsi="Times New Roman" w:hint="eastAsia"/>
          <w:sz w:val="32"/>
          <w:szCs w:val="32"/>
        </w:rPr>
        <w:t>培训</w:t>
      </w:r>
      <w:r w:rsidR="00EF039A">
        <w:rPr>
          <w:rFonts w:ascii="Times New Roman" w:eastAsia="仿宋_GB2312" w:hAnsi="Times New Roman" w:hint="eastAsia"/>
          <w:sz w:val="32"/>
          <w:szCs w:val="32"/>
        </w:rPr>
        <w:t>等</w:t>
      </w:r>
      <w:r>
        <w:rPr>
          <w:rFonts w:ascii="Times New Roman" w:eastAsia="仿宋_GB2312" w:hAnsi="Times New Roman" w:cs="Times New Roman"/>
          <w:sz w:val="32"/>
          <w:szCs w:val="32"/>
        </w:rPr>
        <w:t>；</w:t>
      </w:r>
      <w:r w:rsidR="002E42B0">
        <w:rPr>
          <w:rFonts w:ascii="Times New Roman" w:eastAsia="仿宋_GB2312" w:hAnsi="Times New Roman" w:cs="Times New Roman" w:hint="eastAsia"/>
          <w:sz w:val="32"/>
          <w:szCs w:val="32"/>
        </w:rPr>
        <w:t>未</w:t>
      </w:r>
      <w:r w:rsidR="002E42B0">
        <w:rPr>
          <w:rFonts w:ascii="Times New Roman" w:eastAsia="仿宋_GB2312" w:hAnsi="Times New Roman" w:cs="Times New Roman"/>
          <w:sz w:val="32"/>
          <w:szCs w:val="32"/>
        </w:rPr>
        <w:t>举办节庆、晚会、论坛、赛事活动</w:t>
      </w:r>
      <w:r w:rsidR="002E42B0">
        <w:rPr>
          <w:rFonts w:ascii="Times New Roman" w:eastAsia="仿宋_GB2312" w:hAnsi="Times New Roman" w:cs="Times New Roman" w:hint="eastAsia"/>
          <w:sz w:val="32"/>
          <w:szCs w:val="32"/>
        </w:rPr>
        <w:t>。</w:t>
      </w:r>
    </w:p>
    <w:p w:rsidR="00673BDC" w:rsidRDefault="00673BDC" w:rsidP="00673BDC">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十</w:t>
      </w:r>
      <w:r w:rsidR="00617568">
        <w:rPr>
          <w:rFonts w:ascii="Times New Roman" w:hAnsi="Times New Roman" w:cs="Times New Roman" w:hint="eastAsia"/>
          <w:bCs/>
          <w:sz w:val="32"/>
          <w:szCs w:val="32"/>
        </w:rPr>
        <w:t>二</w:t>
      </w:r>
      <w:r>
        <w:rPr>
          <w:rFonts w:ascii="Times New Roman" w:hAnsi="Times New Roman" w:cs="Times New Roman"/>
          <w:bCs/>
          <w:sz w:val="32"/>
          <w:szCs w:val="32"/>
        </w:rPr>
        <w:t>、关于政府采购支出说明</w:t>
      </w:r>
    </w:p>
    <w:p w:rsidR="003D5981" w:rsidRDefault="00673BDC" w:rsidP="00673BDC">
      <w:pPr>
        <w:pStyle w:val="Default"/>
        <w:overflowPunct w:val="0"/>
        <w:autoSpaceDE/>
        <w:autoSpaceDN/>
        <w:spacing w:line="600" w:lineRule="exact"/>
        <w:ind w:firstLineChars="200" w:firstLine="640"/>
        <w:jc w:val="both"/>
        <w:rPr>
          <w:rFonts w:ascii="Times New Roman" w:eastAsia="楷体_GB2312" w:hAnsi="Times New Roman" w:cs="Times New Roman"/>
          <w:b/>
          <w:bCs/>
          <w:i/>
          <w:color w:val="auto"/>
          <w:sz w:val="32"/>
          <w:szCs w:val="32"/>
        </w:rPr>
      </w:pPr>
      <w:r>
        <w:rPr>
          <w:rFonts w:ascii="Times New Roman" w:eastAsia="仿宋_GB2312" w:hAnsi="Times New Roman" w:cs="Times New Roman"/>
          <w:sz w:val="32"/>
          <w:szCs w:val="32"/>
        </w:rPr>
        <w:t>本部门</w:t>
      </w: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年度政府采购支出总额</w:t>
      </w:r>
      <w:r w:rsidR="0057692C">
        <w:rPr>
          <w:rFonts w:ascii="Times New Roman" w:eastAsia="仿宋_GB2312" w:hAnsi="Times New Roman" w:cs="Times New Roman" w:hint="eastAsia"/>
          <w:sz w:val="32"/>
          <w:szCs w:val="32"/>
        </w:rPr>
        <w:t>79.7</w:t>
      </w:r>
      <w:r>
        <w:rPr>
          <w:rFonts w:ascii="Times New Roman" w:eastAsia="仿宋_GB2312" w:hAnsi="Times New Roman" w:cs="Times New Roman"/>
          <w:sz w:val="32"/>
          <w:szCs w:val="32"/>
        </w:rPr>
        <w:t>万元，其中：政府采购货物支出</w:t>
      </w:r>
      <w:r w:rsidR="0057692C">
        <w:rPr>
          <w:rFonts w:ascii="Times New Roman" w:eastAsia="仿宋_GB2312" w:hAnsi="Times New Roman" w:cs="Times New Roman" w:hint="eastAsia"/>
          <w:sz w:val="32"/>
          <w:szCs w:val="32"/>
        </w:rPr>
        <w:t>79.7</w:t>
      </w:r>
      <w:r>
        <w:rPr>
          <w:rFonts w:ascii="Times New Roman" w:eastAsia="仿宋_GB2312" w:hAnsi="Times New Roman" w:cs="Times New Roman"/>
          <w:sz w:val="32"/>
          <w:szCs w:val="32"/>
        </w:rPr>
        <w:t>万元、政府采购工程支出</w:t>
      </w:r>
      <w:r w:rsidR="0057692C">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万元、政府采购服务支出</w:t>
      </w:r>
      <w:r w:rsidR="0057692C">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万元。授予中小企业合同金额</w:t>
      </w:r>
      <w:r w:rsidR="0057692C">
        <w:rPr>
          <w:rFonts w:ascii="Times New Roman" w:eastAsia="仿宋_GB2312" w:hAnsi="Times New Roman" w:cs="Times New Roman" w:hint="eastAsia"/>
          <w:sz w:val="32"/>
          <w:szCs w:val="32"/>
        </w:rPr>
        <w:t>79.7</w:t>
      </w:r>
      <w:r>
        <w:rPr>
          <w:rFonts w:ascii="Times New Roman" w:eastAsia="仿宋_GB2312" w:hAnsi="Times New Roman" w:cs="Times New Roman"/>
          <w:sz w:val="32"/>
          <w:szCs w:val="32"/>
        </w:rPr>
        <w:t>万元，占政府采购支出总额的</w:t>
      </w:r>
      <w:r w:rsidR="0057692C">
        <w:rPr>
          <w:rFonts w:ascii="Times New Roman" w:eastAsia="仿宋_GB2312" w:hAnsi="Times New Roman" w:cs="Times New Roman" w:hint="eastAsia"/>
          <w:sz w:val="32"/>
          <w:szCs w:val="32"/>
        </w:rPr>
        <w:t>100</w:t>
      </w:r>
      <w:r>
        <w:rPr>
          <w:rFonts w:ascii="Times New Roman" w:eastAsia="仿宋_GB2312" w:hAnsi="Times New Roman" w:cs="Times New Roman"/>
          <w:sz w:val="32"/>
          <w:szCs w:val="32"/>
        </w:rPr>
        <w:t>%</w:t>
      </w:r>
      <w:r>
        <w:rPr>
          <w:rFonts w:ascii="Times New Roman" w:eastAsia="仿宋_GB2312" w:hAnsi="Times New Roman" w:cs="Times New Roman"/>
          <w:sz w:val="32"/>
          <w:szCs w:val="32"/>
        </w:rPr>
        <w:t>，其中：授予小微企业合同金额</w:t>
      </w:r>
      <w:r w:rsidR="0057692C">
        <w:rPr>
          <w:rFonts w:ascii="Times New Roman" w:eastAsia="仿宋_GB2312" w:hAnsi="Times New Roman" w:cs="Times New Roman" w:hint="eastAsia"/>
          <w:sz w:val="32"/>
          <w:szCs w:val="32"/>
        </w:rPr>
        <w:t>79.7</w:t>
      </w:r>
      <w:r>
        <w:rPr>
          <w:rFonts w:ascii="Times New Roman" w:eastAsia="仿宋_GB2312" w:hAnsi="Times New Roman" w:cs="Times New Roman"/>
          <w:sz w:val="32"/>
          <w:szCs w:val="32"/>
        </w:rPr>
        <w:t>万元，</w:t>
      </w:r>
      <w:r>
        <w:rPr>
          <w:rFonts w:ascii="Times New Roman" w:eastAsia="仿宋_GB2312" w:hAnsi="Times New Roman" w:cs="Times New Roman"/>
          <w:color w:val="auto"/>
          <w:sz w:val="32"/>
          <w:szCs w:val="32"/>
        </w:rPr>
        <w:t>占授予中小企业合同金额的</w:t>
      </w:r>
      <w:r w:rsidR="0057692C">
        <w:rPr>
          <w:rFonts w:ascii="Times New Roman" w:eastAsia="仿宋_GB2312" w:hAnsi="Times New Roman" w:cs="Times New Roman" w:hint="eastAsia"/>
          <w:color w:val="auto"/>
          <w:sz w:val="32"/>
          <w:szCs w:val="32"/>
        </w:rPr>
        <w:t>100</w:t>
      </w:r>
      <w:r>
        <w:rPr>
          <w:rFonts w:ascii="Times New Roman" w:eastAsia="仿宋_GB2312" w:hAnsi="Times New Roman" w:cs="Times New Roman"/>
          <w:color w:val="auto"/>
          <w:sz w:val="32"/>
          <w:szCs w:val="32"/>
        </w:rPr>
        <w:t>%</w:t>
      </w:r>
      <w:r>
        <w:rPr>
          <w:rFonts w:ascii="Times New Roman" w:eastAsia="仿宋_GB2312" w:hAnsi="Times New Roman" w:cs="Times New Roman"/>
          <w:color w:val="auto"/>
          <w:sz w:val="32"/>
          <w:szCs w:val="32"/>
        </w:rPr>
        <w:t>。货物采购授予中小企业合同金额占货物支出金额的</w:t>
      </w:r>
      <w:r w:rsidR="0057692C">
        <w:rPr>
          <w:rFonts w:ascii="Times New Roman" w:eastAsia="仿宋_GB2312" w:hAnsi="Times New Roman" w:cs="Times New Roman" w:hint="eastAsia"/>
          <w:color w:val="auto"/>
          <w:sz w:val="32"/>
          <w:szCs w:val="32"/>
        </w:rPr>
        <w:t>100</w:t>
      </w:r>
      <w:r>
        <w:rPr>
          <w:rFonts w:ascii="Times New Roman" w:eastAsia="仿宋_GB2312" w:hAnsi="Times New Roman" w:cs="Times New Roman"/>
          <w:color w:val="auto"/>
          <w:sz w:val="32"/>
          <w:szCs w:val="32"/>
        </w:rPr>
        <w:t>%</w:t>
      </w:r>
      <w:r>
        <w:rPr>
          <w:rFonts w:ascii="Times New Roman" w:eastAsia="仿宋_GB2312" w:hAnsi="Times New Roman" w:cs="Times New Roman"/>
          <w:color w:val="auto"/>
          <w:sz w:val="32"/>
          <w:szCs w:val="32"/>
        </w:rPr>
        <w:t>。</w:t>
      </w:r>
    </w:p>
    <w:p w:rsidR="00673BDC" w:rsidRDefault="00673BDC" w:rsidP="003D5981">
      <w:pPr>
        <w:pStyle w:val="Default"/>
        <w:overflowPunct w:val="0"/>
        <w:autoSpaceDE/>
        <w:autoSpaceDN/>
        <w:spacing w:line="600" w:lineRule="exact"/>
        <w:ind w:firstLineChars="200" w:firstLine="64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sidR="00617568">
        <w:rPr>
          <w:rFonts w:ascii="Times New Roman" w:hAnsi="Times New Roman" w:cs="Times New Roman" w:hint="eastAsia"/>
          <w:bCs/>
          <w:color w:val="auto"/>
          <w:sz w:val="32"/>
          <w:szCs w:val="32"/>
        </w:rPr>
        <w:t>三</w:t>
      </w:r>
      <w:r>
        <w:rPr>
          <w:rFonts w:ascii="Times New Roman" w:hAnsi="Times New Roman" w:cs="Times New Roman"/>
          <w:bCs/>
          <w:color w:val="auto"/>
          <w:sz w:val="32"/>
          <w:szCs w:val="32"/>
        </w:rPr>
        <w:t>、关于国有资产占用情况说明</w:t>
      </w:r>
    </w:p>
    <w:p w:rsidR="00673BDC" w:rsidRDefault="00673BDC" w:rsidP="00673BDC">
      <w:pPr>
        <w:pStyle w:val="Default"/>
        <w:overflowPunct w:val="0"/>
        <w:autoSpaceDE/>
        <w:autoSpaceDN/>
        <w:spacing w:line="600" w:lineRule="exact"/>
        <w:ind w:firstLineChars="200" w:firstLine="640"/>
        <w:jc w:val="both"/>
        <w:rPr>
          <w:rFonts w:ascii="Times New Roman" w:eastAsia="仿宋_GB2312" w:hAnsi="Times New Roman" w:cs="Times New Roman"/>
          <w:color w:val="auto"/>
          <w:sz w:val="32"/>
          <w:szCs w:val="32"/>
        </w:rPr>
      </w:pPr>
      <w:r>
        <w:rPr>
          <w:rFonts w:ascii="Times New Roman" w:eastAsia="仿宋_GB2312" w:hAnsi="Times New Roman" w:cs="Times New Roman"/>
          <w:color w:val="auto"/>
          <w:sz w:val="32"/>
          <w:szCs w:val="32"/>
        </w:rPr>
        <w:t>截至</w:t>
      </w:r>
      <w:r>
        <w:rPr>
          <w:rFonts w:ascii="Times New Roman" w:eastAsia="仿宋_GB2312" w:hAnsi="Times New Roman" w:cs="Times New Roman"/>
          <w:color w:val="auto"/>
          <w:sz w:val="32"/>
          <w:szCs w:val="32"/>
        </w:rPr>
        <w:t>202</w:t>
      </w:r>
      <w:r>
        <w:rPr>
          <w:rFonts w:ascii="Times New Roman" w:eastAsia="仿宋_GB2312" w:hAnsi="Times New Roman" w:cs="Times New Roman" w:hint="eastAsia"/>
          <w:color w:val="auto"/>
          <w:sz w:val="32"/>
          <w:szCs w:val="32"/>
        </w:rPr>
        <w:t>5</w:t>
      </w:r>
      <w:r>
        <w:rPr>
          <w:rFonts w:ascii="Times New Roman" w:eastAsia="仿宋_GB2312" w:hAnsi="Times New Roman" w:cs="Times New Roman"/>
          <w:color w:val="auto"/>
          <w:sz w:val="32"/>
          <w:szCs w:val="32"/>
        </w:rPr>
        <w:t>年</w:t>
      </w:r>
      <w:r>
        <w:rPr>
          <w:rFonts w:ascii="Times New Roman" w:eastAsia="仿宋_GB2312" w:hAnsi="Times New Roman" w:cs="Times New Roman"/>
          <w:color w:val="auto"/>
          <w:sz w:val="32"/>
          <w:szCs w:val="32"/>
        </w:rPr>
        <w:t>12</w:t>
      </w:r>
      <w:r>
        <w:rPr>
          <w:rFonts w:ascii="Times New Roman" w:eastAsia="仿宋_GB2312" w:hAnsi="Times New Roman" w:cs="Times New Roman"/>
          <w:color w:val="auto"/>
          <w:sz w:val="32"/>
          <w:szCs w:val="32"/>
        </w:rPr>
        <w:t>月</w:t>
      </w:r>
      <w:r>
        <w:rPr>
          <w:rFonts w:ascii="Times New Roman" w:eastAsia="仿宋_GB2312" w:hAnsi="Times New Roman" w:cs="Times New Roman"/>
          <w:color w:val="auto"/>
          <w:sz w:val="32"/>
          <w:szCs w:val="32"/>
        </w:rPr>
        <w:t>31</w:t>
      </w:r>
      <w:r>
        <w:rPr>
          <w:rFonts w:ascii="Times New Roman" w:eastAsia="仿宋_GB2312" w:hAnsi="Times New Roman" w:cs="Times New Roman"/>
          <w:color w:val="auto"/>
          <w:sz w:val="32"/>
          <w:szCs w:val="32"/>
        </w:rPr>
        <w:t>日，</w:t>
      </w:r>
      <w:r w:rsidR="005320EA">
        <w:rPr>
          <w:rFonts w:ascii="Times New Roman" w:eastAsia="仿宋_GB2312" w:hAnsi="Times New Roman" w:cs="Times New Roman"/>
          <w:color w:val="auto"/>
          <w:sz w:val="32"/>
          <w:szCs w:val="32"/>
        </w:rPr>
        <w:t>单位</w:t>
      </w:r>
      <w:r>
        <w:rPr>
          <w:rFonts w:ascii="Times New Roman" w:eastAsia="仿宋_GB2312" w:hAnsi="Times New Roman" w:cs="Times New Roman"/>
          <w:color w:val="auto"/>
          <w:sz w:val="32"/>
          <w:szCs w:val="32"/>
        </w:rPr>
        <w:t>共有车辆</w:t>
      </w:r>
      <w:r w:rsidR="005E77E9">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辆，其中，</w:t>
      </w:r>
      <w:r>
        <w:rPr>
          <w:rFonts w:ascii="Times New Roman" w:eastAsia="仿宋_GB2312" w:hAnsi="Times New Roman" w:cs="Times New Roman"/>
          <w:color w:val="auto"/>
          <w:sz w:val="32"/>
          <w:szCs w:val="32"/>
        </w:rPr>
        <w:lastRenderedPageBreak/>
        <w:t>副部（省）级及以上领导用车</w:t>
      </w:r>
      <w:r w:rsidR="005320EA">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辆、主要负责人用车</w:t>
      </w:r>
      <w:r w:rsidR="005320EA">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辆、机要通信用车</w:t>
      </w:r>
      <w:r w:rsidR="005320EA">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辆、应急保障用车</w:t>
      </w:r>
      <w:r w:rsidR="005320EA">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辆、执法执勤用车</w:t>
      </w:r>
      <w:r w:rsidR="005320EA">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辆、特种专业技术用车</w:t>
      </w:r>
      <w:r w:rsidR="005320EA">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辆、离退休干部服务用车</w:t>
      </w:r>
      <w:r w:rsidR="005320EA">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辆、其他用车</w:t>
      </w:r>
      <w:r w:rsidR="005320EA">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辆；单位价值</w:t>
      </w:r>
      <w:r>
        <w:rPr>
          <w:rFonts w:ascii="Times New Roman" w:eastAsia="仿宋_GB2312" w:hAnsi="Times New Roman" w:cs="Times New Roman"/>
          <w:color w:val="auto"/>
          <w:sz w:val="32"/>
          <w:szCs w:val="32"/>
        </w:rPr>
        <w:t>100</w:t>
      </w:r>
      <w:r>
        <w:rPr>
          <w:rFonts w:ascii="Times New Roman" w:eastAsia="仿宋_GB2312" w:hAnsi="Times New Roman" w:cs="Times New Roman"/>
          <w:color w:val="auto"/>
          <w:sz w:val="32"/>
          <w:szCs w:val="32"/>
        </w:rPr>
        <w:t>万元以上设备（不含车辆）</w:t>
      </w:r>
      <w:r w:rsidR="005320EA">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台（套）。</w:t>
      </w:r>
    </w:p>
    <w:p w:rsidR="00673BDC" w:rsidRDefault="00673BDC" w:rsidP="00673BDC">
      <w:pPr>
        <w:pStyle w:val="Default"/>
        <w:overflowPunct w:val="0"/>
        <w:autoSpaceDE/>
        <w:autoSpaceDN/>
        <w:spacing w:line="600" w:lineRule="exact"/>
        <w:ind w:firstLineChars="200" w:firstLine="64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sidR="00617568">
        <w:rPr>
          <w:rFonts w:ascii="Times New Roman" w:hAnsi="Times New Roman" w:cs="Times New Roman" w:hint="eastAsia"/>
          <w:bCs/>
          <w:color w:val="auto"/>
          <w:sz w:val="32"/>
          <w:szCs w:val="32"/>
        </w:rPr>
        <w:t>四</w:t>
      </w:r>
      <w:r>
        <w:rPr>
          <w:rFonts w:ascii="Times New Roman" w:hAnsi="Times New Roman" w:cs="Times New Roman"/>
          <w:bCs/>
          <w:color w:val="auto"/>
          <w:sz w:val="32"/>
          <w:szCs w:val="32"/>
        </w:rPr>
        <w:t>、关于</w:t>
      </w:r>
      <w:r>
        <w:rPr>
          <w:rFonts w:ascii="Times New Roman" w:eastAsia="仿宋_GB2312" w:hAnsi="Times New Roman" w:cs="Times New Roman"/>
          <w:color w:val="auto"/>
          <w:sz w:val="32"/>
          <w:szCs w:val="32"/>
        </w:rPr>
        <w:t>202</w:t>
      </w:r>
      <w:r>
        <w:rPr>
          <w:rFonts w:ascii="Times New Roman" w:eastAsia="仿宋_GB2312" w:hAnsi="Times New Roman" w:cs="Times New Roman" w:hint="eastAsia"/>
          <w:color w:val="auto"/>
          <w:sz w:val="32"/>
          <w:szCs w:val="32"/>
        </w:rPr>
        <w:t>5</w:t>
      </w:r>
      <w:r>
        <w:rPr>
          <w:rFonts w:ascii="Times New Roman" w:hAnsi="Times New Roman" w:cs="Times New Roman"/>
          <w:bCs/>
          <w:color w:val="auto"/>
          <w:sz w:val="32"/>
          <w:szCs w:val="32"/>
        </w:rPr>
        <w:t>年度预算绩效情况的说明</w:t>
      </w:r>
    </w:p>
    <w:p w:rsidR="00673BDC" w:rsidRDefault="00673BDC" w:rsidP="00673BDC">
      <w:pPr>
        <w:overflowPunct w:val="0"/>
        <w:spacing w:line="600" w:lineRule="exact"/>
        <w:ind w:firstLineChars="200" w:firstLine="643"/>
        <w:rPr>
          <w:rFonts w:ascii="Times New Roman" w:eastAsia="楷体" w:hAnsi="Times New Roman" w:cs="Times New Roman"/>
          <w:b/>
          <w:bCs/>
          <w:sz w:val="32"/>
          <w:szCs w:val="32"/>
        </w:rPr>
      </w:pPr>
      <w:r>
        <w:rPr>
          <w:rFonts w:ascii="Times New Roman" w:eastAsia="楷体_GB2312" w:hAnsi="Times New Roman" w:cs="Times New Roman"/>
          <w:b/>
          <w:bCs/>
          <w:sz w:val="32"/>
          <w:szCs w:val="32"/>
        </w:rPr>
        <w:t>（一）绩效评价工作开展情况。</w:t>
      </w:r>
      <w:r>
        <w:rPr>
          <w:rFonts w:ascii="Times New Roman" w:eastAsia="仿宋_GB2312" w:hAnsi="Times New Roman" w:cs="Times New Roman"/>
          <w:b/>
          <w:bCs/>
          <w:kern w:val="0"/>
          <w:sz w:val="32"/>
          <w:szCs w:val="32"/>
        </w:rPr>
        <w:t>一是绩效自评开展情况。</w:t>
      </w:r>
      <w:r>
        <w:rPr>
          <w:rFonts w:ascii="Times New Roman" w:eastAsia="仿宋_GB2312" w:hAnsi="Times New Roman" w:cs="Times New Roman"/>
          <w:kern w:val="0"/>
          <w:sz w:val="32"/>
          <w:szCs w:val="32"/>
        </w:rPr>
        <w:t>组织对</w:t>
      </w:r>
      <w:r>
        <w:rPr>
          <w:rFonts w:ascii="Times New Roman" w:eastAsia="仿宋_GB2312" w:hAnsi="Times New Roman" w:cs="Times New Roman"/>
          <w:kern w:val="0"/>
          <w:sz w:val="32"/>
          <w:szCs w:val="32"/>
        </w:rPr>
        <w:t>202</w:t>
      </w:r>
      <w:r>
        <w:rPr>
          <w:rFonts w:ascii="Times New Roman" w:eastAsia="仿宋_GB2312" w:hAnsi="Times New Roman" w:cs="Times New Roman" w:hint="eastAsia"/>
          <w:kern w:val="0"/>
          <w:sz w:val="32"/>
          <w:szCs w:val="32"/>
        </w:rPr>
        <w:t>5</w:t>
      </w:r>
      <w:r>
        <w:rPr>
          <w:rFonts w:ascii="Times New Roman" w:eastAsia="仿宋_GB2312" w:hAnsi="Times New Roman" w:cs="Times New Roman"/>
          <w:kern w:val="0"/>
          <w:sz w:val="32"/>
          <w:szCs w:val="32"/>
        </w:rPr>
        <w:t>年度本</w:t>
      </w:r>
      <w:r w:rsidR="00D56172">
        <w:rPr>
          <w:rFonts w:ascii="Times New Roman" w:eastAsia="仿宋_GB2312" w:hAnsi="Times New Roman" w:cs="Times New Roman"/>
          <w:kern w:val="0"/>
          <w:sz w:val="32"/>
          <w:szCs w:val="32"/>
        </w:rPr>
        <w:t>单位</w:t>
      </w:r>
      <w:r>
        <w:rPr>
          <w:rFonts w:ascii="Times New Roman" w:eastAsia="仿宋_GB2312" w:hAnsi="Times New Roman" w:cs="Times New Roman"/>
          <w:kern w:val="0"/>
          <w:sz w:val="32"/>
          <w:szCs w:val="32"/>
        </w:rPr>
        <w:t>整体支出开展绩效自评，涉及项目</w:t>
      </w:r>
      <w:r w:rsidR="003475CB">
        <w:rPr>
          <w:rFonts w:ascii="Times New Roman" w:eastAsia="仿宋_GB2312" w:hAnsi="Times New Roman" w:cs="Times New Roman" w:hint="eastAsia"/>
          <w:kern w:val="0"/>
          <w:sz w:val="32"/>
          <w:szCs w:val="32"/>
        </w:rPr>
        <w:t>13</w:t>
      </w:r>
      <w:r>
        <w:rPr>
          <w:rFonts w:ascii="Times New Roman" w:eastAsia="仿宋_GB2312" w:hAnsi="Times New Roman" w:cs="Times New Roman"/>
          <w:kern w:val="0"/>
          <w:sz w:val="32"/>
          <w:szCs w:val="32"/>
        </w:rPr>
        <w:t xml:space="preserve"> </w:t>
      </w:r>
      <w:r>
        <w:rPr>
          <w:rFonts w:ascii="Times New Roman" w:eastAsia="仿宋_GB2312" w:hAnsi="Times New Roman" w:cs="Times New Roman"/>
          <w:kern w:val="0"/>
          <w:sz w:val="32"/>
          <w:szCs w:val="32"/>
        </w:rPr>
        <w:t>个，共涉及资金</w:t>
      </w:r>
      <w:r w:rsidR="003475CB">
        <w:rPr>
          <w:rFonts w:ascii="Times New Roman" w:eastAsia="仿宋_GB2312" w:hAnsi="Times New Roman" w:cs="Times New Roman" w:hint="eastAsia"/>
          <w:kern w:val="0"/>
          <w:sz w:val="32"/>
          <w:szCs w:val="32"/>
        </w:rPr>
        <w:t>715.4</w:t>
      </w:r>
      <w:r>
        <w:rPr>
          <w:rFonts w:ascii="Times New Roman" w:eastAsia="仿宋_GB2312" w:hAnsi="Times New Roman" w:cs="Times New Roman"/>
          <w:kern w:val="0"/>
          <w:sz w:val="32"/>
          <w:szCs w:val="32"/>
        </w:rPr>
        <w:t>万元。其中，一般公共预算项目</w:t>
      </w:r>
      <w:r w:rsidR="003475CB">
        <w:rPr>
          <w:rFonts w:ascii="Times New Roman" w:eastAsia="仿宋_GB2312" w:hAnsi="Times New Roman" w:cs="Times New Roman" w:hint="eastAsia"/>
          <w:kern w:val="0"/>
          <w:sz w:val="32"/>
          <w:szCs w:val="32"/>
        </w:rPr>
        <w:t>9</w:t>
      </w:r>
      <w:r>
        <w:rPr>
          <w:rFonts w:ascii="Times New Roman" w:eastAsia="仿宋_GB2312" w:hAnsi="Times New Roman" w:cs="Times New Roman"/>
          <w:kern w:val="0"/>
          <w:sz w:val="32"/>
          <w:szCs w:val="32"/>
        </w:rPr>
        <w:t>个</w:t>
      </w:r>
      <w:r w:rsidR="003475CB">
        <w:rPr>
          <w:rFonts w:ascii="Times New Roman" w:eastAsia="仿宋_GB2312" w:hAnsi="Times New Roman" w:cs="Times New Roman" w:hint="eastAsia"/>
          <w:kern w:val="0"/>
          <w:sz w:val="32"/>
          <w:szCs w:val="32"/>
        </w:rPr>
        <w:t>181.91</w:t>
      </w:r>
      <w:r>
        <w:rPr>
          <w:rFonts w:ascii="Times New Roman" w:eastAsia="仿宋_GB2312" w:hAnsi="Times New Roman" w:cs="Times New Roman"/>
          <w:kern w:val="0"/>
          <w:sz w:val="32"/>
          <w:szCs w:val="32"/>
        </w:rPr>
        <w:t>万元，占一般公共预算支出总额的</w:t>
      </w:r>
      <w:r w:rsidR="003475CB">
        <w:rPr>
          <w:rFonts w:ascii="Times New Roman" w:eastAsia="仿宋_GB2312" w:hAnsi="Times New Roman" w:cs="Times New Roman" w:hint="eastAsia"/>
          <w:kern w:val="0"/>
          <w:sz w:val="32"/>
          <w:szCs w:val="32"/>
        </w:rPr>
        <w:t>4.31</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；政府性基金预算项目</w:t>
      </w:r>
      <w:r w:rsidR="003475CB">
        <w:rPr>
          <w:rFonts w:ascii="Times New Roman" w:eastAsia="仿宋_GB2312" w:hAnsi="Times New Roman" w:cs="Times New Roman" w:hint="eastAsia"/>
          <w:kern w:val="0"/>
          <w:sz w:val="32"/>
          <w:szCs w:val="32"/>
        </w:rPr>
        <w:t>0</w:t>
      </w:r>
      <w:r>
        <w:rPr>
          <w:rFonts w:ascii="Times New Roman" w:eastAsia="仿宋_GB2312" w:hAnsi="Times New Roman" w:cs="Times New Roman"/>
          <w:kern w:val="0"/>
          <w:sz w:val="32"/>
          <w:szCs w:val="32"/>
        </w:rPr>
        <w:t xml:space="preserve"> </w:t>
      </w:r>
      <w:r>
        <w:rPr>
          <w:rFonts w:ascii="Times New Roman" w:eastAsia="仿宋_GB2312" w:hAnsi="Times New Roman" w:cs="Times New Roman"/>
          <w:kern w:val="0"/>
          <w:sz w:val="32"/>
          <w:szCs w:val="32"/>
        </w:rPr>
        <w:t>个</w:t>
      </w:r>
      <w:r w:rsidR="003475CB">
        <w:rPr>
          <w:rFonts w:ascii="Times New Roman" w:eastAsia="仿宋_GB2312" w:hAnsi="Times New Roman" w:cs="Times New Roman" w:hint="eastAsia"/>
          <w:kern w:val="0"/>
          <w:sz w:val="32"/>
          <w:szCs w:val="32"/>
        </w:rPr>
        <w:t>0</w:t>
      </w:r>
      <w:r>
        <w:rPr>
          <w:rFonts w:ascii="Times New Roman" w:eastAsia="仿宋_GB2312" w:hAnsi="Times New Roman" w:cs="Times New Roman"/>
          <w:kern w:val="0"/>
          <w:sz w:val="32"/>
          <w:szCs w:val="32"/>
        </w:rPr>
        <w:t>万元；国有资本经营预算项目</w:t>
      </w:r>
      <w:r w:rsidR="003475CB">
        <w:rPr>
          <w:rFonts w:ascii="Times New Roman" w:eastAsia="仿宋_GB2312" w:hAnsi="Times New Roman" w:cs="Times New Roman" w:hint="eastAsia"/>
          <w:kern w:val="0"/>
          <w:sz w:val="32"/>
          <w:szCs w:val="32"/>
        </w:rPr>
        <w:t>0</w:t>
      </w:r>
      <w:r>
        <w:rPr>
          <w:rFonts w:ascii="Times New Roman" w:eastAsia="仿宋_GB2312" w:hAnsi="Times New Roman" w:cs="Times New Roman"/>
          <w:kern w:val="0"/>
          <w:sz w:val="32"/>
          <w:szCs w:val="32"/>
        </w:rPr>
        <w:t xml:space="preserve"> </w:t>
      </w:r>
      <w:r>
        <w:rPr>
          <w:rFonts w:ascii="Times New Roman" w:eastAsia="仿宋_GB2312" w:hAnsi="Times New Roman" w:cs="Times New Roman"/>
          <w:kern w:val="0"/>
          <w:sz w:val="32"/>
          <w:szCs w:val="32"/>
        </w:rPr>
        <w:t>个</w:t>
      </w:r>
      <w:r w:rsidR="003475CB">
        <w:rPr>
          <w:rFonts w:ascii="Times New Roman" w:eastAsia="仿宋_GB2312" w:hAnsi="Times New Roman" w:cs="Times New Roman" w:hint="eastAsia"/>
          <w:kern w:val="0"/>
          <w:sz w:val="32"/>
          <w:szCs w:val="32"/>
        </w:rPr>
        <w:t>0</w:t>
      </w:r>
      <w:r>
        <w:rPr>
          <w:rFonts w:ascii="Times New Roman" w:eastAsia="仿宋_GB2312" w:hAnsi="Times New Roman" w:cs="Times New Roman"/>
          <w:kern w:val="0"/>
          <w:sz w:val="32"/>
          <w:szCs w:val="32"/>
        </w:rPr>
        <w:t>万元；社会保险基金预算项目</w:t>
      </w:r>
      <w:r w:rsidR="003475CB">
        <w:rPr>
          <w:rFonts w:ascii="Times New Roman" w:eastAsia="仿宋_GB2312" w:hAnsi="Times New Roman" w:cs="Times New Roman" w:hint="eastAsia"/>
          <w:kern w:val="0"/>
          <w:sz w:val="32"/>
          <w:szCs w:val="32"/>
        </w:rPr>
        <w:t>0</w:t>
      </w:r>
      <w:r>
        <w:rPr>
          <w:rFonts w:ascii="Times New Roman" w:eastAsia="仿宋_GB2312" w:hAnsi="Times New Roman" w:cs="Times New Roman"/>
          <w:kern w:val="0"/>
          <w:sz w:val="32"/>
          <w:szCs w:val="32"/>
        </w:rPr>
        <w:t>个</w:t>
      </w:r>
      <w:r w:rsidR="003475CB">
        <w:rPr>
          <w:rFonts w:ascii="Times New Roman" w:eastAsia="仿宋_GB2312" w:hAnsi="Times New Roman" w:cs="Times New Roman" w:hint="eastAsia"/>
          <w:kern w:val="0"/>
          <w:sz w:val="32"/>
          <w:szCs w:val="32"/>
        </w:rPr>
        <w:t>0</w:t>
      </w:r>
      <w:r>
        <w:rPr>
          <w:rFonts w:ascii="Times New Roman" w:eastAsia="仿宋_GB2312" w:hAnsi="Times New Roman" w:cs="Times New Roman"/>
          <w:kern w:val="0"/>
          <w:sz w:val="32"/>
          <w:szCs w:val="32"/>
        </w:rPr>
        <w:t>万元</w:t>
      </w:r>
      <w:r w:rsidR="003475CB">
        <w:rPr>
          <w:rFonts w:ascii="Times New Roman" w:eastAsia="仿宋_GB2312" w:hAnsi="Times New Roman" w:cs="Times New Roman"/>
          <w:kern w:val="0"/>
          <w:sz w:val="32"/>
          <w:szCs w:val="32"/>
        </w:rPr>
        <w:t>；</w:t>
      </w:r>
      <w:r w:rsidR="006A0E36">
        <w:rPr>
          <w:rFonts w:ascii="Times New Roman" w:eastAsia="仿宋_GB2312" w:hAnsi="Times New Roman" w:cs="Times New Roman" w:hint="eastAsia"/>
          <w:kern w:val="0"/>
          <w:sz w:val="32"/>
          <w:szCs w:val="32"/>
        </w:rPr>
        <w:t>非税专户</w:t>
      </w:r>
      <w:r w:rsidR="00EC5160">
        <w:rPr>
          <w:rFonts w:ascii="Times New Roman" w:eastAsia="仿宋_GB2312" w:hAnsi="Times New Roman" w:cs="Times New Roman"/>
          <w:kern w:val="0"/>
          <w:sz w:val="32"/>
          <w:szCs w:val="32"/>
        </w:rPr>
        <w:t>项目</w:t>
      </w:r>
      <w:r w:rsidR="00EC5160">
        <w:rPr>
          <w:rFonts w:ascii="Times New Roman" w:eastAsia="仿宋_GB2312" w:hAnsi="Times New Roman" w:cs="Times New Roman" w:hint="eastAsia"/>
          <w:kern w:val="0"/>
          <w:sz w:val="32"/>
          <w:szCs w:val="32"/>
        </w:rPr>
        <w:t>4</w:t>
      </w:r>
      <w:r w:rsidR="00EC5160">
        <w:rPr>
          <w:rFonts w:ascii="Times New Roman" w:eastAsia="仿宋_GB2312" w:hAnsi="Times New Roman" w:cs="Times New Roman"/>
          <w:kern w:val="0"/>
          <w:sz w:val="32"/>
          <w:szCs w:val="32"/>
        </w:rPr>
        <w:t>个</w:t>
      </w:r>
      <w:r w:rsidR="00EC5160">
        <w:rPr>
          <w:rFonts w:ascii="Times New Roman" w:eastAsia="仿宋_GB2312" w:hAnsi="Times New Roman" w:cs="Times New Roman" w:hint="eastAsia"/>
          <w:kern w:val="0"/>
          <w:sz w:val="32"/>
          <w:szCs w:val="32"/>
        </w:rPr>
        <w:t>533.49</w:t>
      </w:r>
      <w:r w:rsidR="00EC5160">
        <w:rPr>
          <w:rFonts w:ascii="Times New Roman" w:eastAsia="仿宋_GB2312" w:hAnsi="Times New Roman" w:cs="Times New Roman"/>
          <w:kern w:val="0"/>
          <w:sz w:val="32"/>
          <w:szCs w:val="32"/>
        </w:rPr>
        <w:t>万元，占</w:t>
      </w:r>
      <w:r w:rsidR="00176DC5">
        <w:rPr>
          <w:rFonts w:ascii="Times New Roman" w:eastAsia="仿宋_GB2312" w:hAnsi="Times New Roman" w:cs="Times New Roman" w:hint="eastAsia"/>
          <w:kern w:val="0"/>
          <w:sz w:val="32"/>
          <w:szCs w:val="32"/>
        </w:rPr>
        <w:t>非税专户</w:t>
      </w:r>
      <w:r w:rsidR="00EC5160">
        <w:rPr>
          <w:rFonts w:ascii="Times New Roman" w:eastAsia="仿宋_GB2312" w:hAnsi="Times New Roman" w:cs="Times New Roman" w:hint="eastAsia"/>
          <w:kern w:val="0"/>
          <w:sz w:val="32"/>
          <w:szCs w:val="32"/>
        </w:rPr>
        <w:t>资金</w:t>
      </w:r>
      <w:r w:rsidR="00EC5160">
        <w:rPr>
          <w:rFonts w:ascii="Times New Roman" w:eastAsia="仿宋_GB2312" w:hAnsi="Times New Roman" w:cs="Times New Roman"/>
          <w:kern w:val="0"/>
          <w:sz w:val="32"/>
          <w:szCs w:val="32"/>
        </w:rPr>
        <w:t>支出总额的</w:t>
      </w:r>
      <w:r w:rsidR="00176DC5">
        <w:rPr>
          <w:rFonts w:ascii="Times New Roman" w:eastAsia="仿宋_GB2312" w:hAnsi="Times New Roman" w:cs="Times New Roman" w:hint="eastAsia"/>
          <w:kern w:val="0"/>
          <w:sz w:val="32"/>
          <w:szCs w:val="32"/>
        </w:rPr>
        <w:t>100</w:t>
      </w:r>
      <w:r w:rsidR="00EC5160">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w:t>
      </w:r>
      <w:r>
        <w:rPr>
          <w:rFonts w:ascii="Times New Roman" w:eastAsia="仿宋_GB2312" w:hAnsi="Times New Roman" w:cs="Times New Roman"/>
          <w:b/>
          <w:bCs/>
          <w:kern w:val="0"/>
          <w:sz w:val="32"/>
          <w:szCs w:val="32"/>
        </w:rPr>
        <w:t>二是部门评价开展情况。</w:t>
      </w:r>
      <w:r>
        <w:rPr>
          <w:rFonts w:ascii="Times New Roman" w:eastAsia="仿宋_GB2312" w:hAnsi="Times New Roman" w:cs="Times New Roman"/>
          <w:kern w:val="0"/>
          <w:sz w:val="32"/>
          <w:szCs w:val="32"/>
        </w:rPr>
        <w:t>组织对</w:t>
      </w:r>
      <w:r w:rsidR="004104CB">
        <w:rPr>
          <w:rFonts w:ascii="Times New Roman" w:eastAsia="仿宋_GB2312" w:hAnsi="Times New Roman" w:cs="Times New Roman" w:hint="eastAsia"/>
          <w:kern w:val="0"/>
          <w:sz w:val="32"/>
          <w:szCs w:val="32"/>
        </w:rPr>
        <w:t>本</w:t>
      </w:r>
      <w:r>
        <w:rPr>
          <w:rFonts w:ascii="Times New Roman" w:eastAsia="仿宋_GB2312" w:hAnsi="Times New Roman" w:cs="Times New Roman"/>
          <w:kern w:val="0"/>
          <w:sz w:val="32"/>
          <w:szCs w:val="32"/>
        </w:rPr>
        <w:t>单位</w:t>
      </w:r>
      <w:r w:rsidR="004104CB">
        <w:rPr>
          <w:rFonts w:ascii="Times New Roman" w:eastAsia="仿宋_GB2312" w:hAnsi="Times New Roman" w:cs="Times New Roman" w:hint="eastAsia"/>
          <w:kern w:val="0"/>
          <w:sz w:val="32"/>
          <w:szCs w:val="32"/>
        </w:rPr>
        <w:t>后勤处</w:t>
      </w:r>
      <w:r w:rsidR="00605888">
        <w:rPr>
          <w:rFonts w:ascii="Times New Roman" w:eastAsia="仿宋_GB2312" w:hAnsi="Times New Roman" w:cs="Times New Roman" w:hint="eastAsia"/>
          <w:kern w:val="0"/>
          <w:sz w:val="32"/>
          <w:szCs w:val="32"/>
        </w:rPr>
        <w:t>“</w:t>
      </w:r>
      <w:r w:rsidR="00605888" w:rsidRPr="00605888">
        <w:rPr>
          <w:rFonts w:ascii="Times New Roman" w:eastAsia="仿宋_GB2312" w:hAnsi="Times New Roman" w:cs="Times New Roman" w:hint="eastAsia"/>
          <w:kern w:val="0"/>
          <w:sz w:val="32"/>
          <w:szCs w:val="32"/>
        </w:rPr>
        <w:t>2025</w:t>
      </w:r>
      <w:r w:rsidR="00605888" w:rsidRPr="00605888">
        <w:rPr>
          <w:rFonts w:ascii="Times New Roman" w:eastAsia="仿宋_GB2312" w:hAnsi="Times New Roman" w:cs="Times New Roman" w:hint="eastAsia"/>
          <w:kern w:val="0"/>
          <w:sz w:val="32"/>
          <w:szCs w:val="32"/>
        </w:rPr>
        <w:t>年教育发展项目资金（一体机设备）</w:t>
      </w:r>
      <w:r w:rsidR="00605888">
        <w:rPr>
          <w:rFonts w:ascii="Times New Roman" w:eastAsia="仿宋_GB2312" w:hAnsi="Times New Roman" w:cs="Times New Roman" w:hint="eastAsia"/>
          <w:kern w:val="0"/>
          <w:sz w:val="32"/>
          <w:szCs w:val="32"/>
        </w:rPr>
        <w:t>”</w:t>
      </w:r>
      <w:r w:rsidR="004104CB">
        <w:rPr>
          <w:rFonts w:ascii="Times New Roman" w:eastAsia="仿宋_GB2312" w:hAnsi="Times New Roman" w:cs="Times New Roman" w:hint="eastAsia"/>
          <w:kern w:val="0"/>
          <w:sz w:val="32"/>
          <w:szCs w:val="32"/>
        </w:rPr>
        <w:t>1</w:t>
      </w:r>
      <w:r>
        <w:rPr>
          <w:rFonts w:ascii="Times New Roman" w:eastAsia="仿宋_GB2312" w:hAnsi="Times New Roman" w:cs="Times New Roman"/>
          <w:kern w:val="0"/>
          <w:sz w:val="32"/>
          <w:szCs w:val="32"/>
        </w:rPr>
        <w:t>个项目开展了部门评价，涉及一般公共预算支出</w:t>
      </w:r>
      <w:r w:rsidR="004104CB">
        <w:rPr>
          <w:rFonts w:ascii="Times New Roman" w:eastAsia="仿宋_GB2312" w:hAnsi="Times New Roman" w:cs="Times New Roman" w:hint="eastAsia"/>
          <w:sz w:val="32"/>
          <w:szCs w:val="32"/>
        </w:rPr>
        <w:t>83</w:t>
      </w:r>
      <w:r>
        <w:rPr>
          <w:rFonts w:ascii="Times New Roman" w:eastAsia="仿宋_GB2312" w:hAnsi="Times New Roman" w:cs="Times New Roman"/>
          <w:kern w:val="0"/>
          <w:sz w:val="32"/>
          <w:szCs w:val="32"/>
        </w:rPr>
        <w:t>万元，政府性基金预算支出</w:t>
      </w:r>
      <w:r w:rsidR="004104CB">
        <w:rPr>
          <w:rFonts w:ascii="Times New Roman" w:eastAsia="仿宋_GB2312" w:hAnsi="Times New Roman" w:cs="Times New Roman" w:hint="eastAsia"/>
          <w:sz w:val="32"/>
          <w:szCs w:val="32"/>
        </w:rPr>
        <w:t>0</w:t>
      </w:r>
      <w:r>
        <w:rPr>
          <w:rFonts w:ascii="Times New Roman" w:eastAsia="仿宋_GB2312" w:hAnsi="Times New Roman" w:cs="Times New Roman"/>
          <w:kern w:val="0"/>
          <w:sz w:val="32"/>
          <w:szCs w:val="32"/>
        </w:rPr>
        <w:t>万元，国有资本经营预算支出</w:t>
      </w:r>
      <w:r w:rsidR="004104CB">
        <w:rPr>
          <w:rFonts w:ascii="Times New Roman" w:eastAsia="仿宋_GB2312" w:hAnsi="Times New Roman" w:cs="Times New Roman" w:hint="eastAsia"/>
          <w:sz w:val="32"/>
          <w:szCs w:val="32"/>
        </w:rPr>
        <w:t>0</w:t>
      </w:r>
      <w:r>
        <w:rPr>
          <w:rFonts w:ascii="Times New Roman" w:eastAsia="仿宋_GB2312" w:hAnsi="Times New Roman" w:cs="Times New Roman"/>
          <w:kern w:val="0"/>
          <w:sz w:val="32"/>
          <w:szCs w:val="32"/>
        </w:rPr>
        <w:t>万元，社会保险基金预算支出</w:t>
      </w:r>
      <w:r w:rsidR="004104CB">
        <w:rPr>
          <w:rFonts w:ascii="Times New Roman" w:eastAsia="仿宋_GB2312" w:hAnsi="Times New Roman" w:cs="Times New Roman" w:hint="eastAsia"/>
          <w:sz w:val="32"/>
          <w:szCs w:val="32"/>
        </w:rPr>
        <w:t>0</w:t>
      </w:r>
      <w:r>
        <w:rPr>
          <w:rFonts w:ascii="Times New Roman" w:eastAsia="仿宋_GB2312" w:hAnsi="Times New Roman" w:cs="Times New Roman"/>
          <w:kern w:val="0"/>
          <w:sz w:val="32"/>
          <w:szCs w:val="32"/>
        </w:rPr>
        <w:t>万元。</w:t>
      </w:r>
    </w:p>
    <w:p w:rsidR="00EB0972" w:rsidRDefault="00673BDC" w:rsidP="00816F37">
      <w:pPr>
        <w:overflowPunct w:val="0"/>
        <w:spacing w:line="600" w:lineRule="exact"/>
        <w:ind w:firstLineChars="200" w:firstLine="643"/>
        <w:rPr>
          <w:rFonts w:ascii="Times New Roman" w:eastAsia="仿宋_GB2312" w:hAnsi="Times New Roman" w:cs="Times New Roman"/>
          <w:sz w:val="32"/>
          <w:szCs w:val="32"/>
        </w:rPr>
      </w:pPr>
      <w:r>
        <w:rPr>
          <w:rFonts w:ascii="Times New Roman" w:eastAsia="楷体_GB2312" w:hAnsi="Times New Roman" w:cs="Times New Roman"/>
          <w:b/>
          <w:bCs/>
          <w:sz w:val="32"/>
          <w:szCs w:val="32"/>
        </w:rPr>
        <w:t>（二）绩效评价结果。</w:t>
      </w:r>
      <w:r>
        <w:rPr>
          <w:rFonts w:ascii="Times New Roman" w:eastAsia="仿宋_GB2312" w:hAnsi="Times New Roman" w:cs="Times New Roman"/>
          <w:b/>
          <w:bCs/>
          <w:kern w:val="0"/>
          <w:sz w:val="32"/>
          <w:szCs w:val="32"/>
        </w:rPr>
        <w:t>一是绩效自评结果。</w:t>
      </w:r>
      <w:r>
        <w:rPr>
          <w:rFonts w:ascii="Times New Roman" w:eastAsia="仿宋_GB2312" w:hAnsi="Times New Roman" w:cs="Times New Roman"/>
          <w:kern w:val="0"/>
          <w:sz w:val="32"/>
          <w:szCs w:val="32"/>
        </w:rPr>
        <w:t>202</w:t>
      </w:r>
      <w:r>
        <w:rPr>
          <w:rFonts w:ascii="Times New Roman" w:eastAsia="仿宋_GB2312" w:hAnsi="Times New Roman" w:cs="Times New Roman" w:hint="eastAsia"/>
          <w:kern w:val="0"/>
          <w:sz w:val="32"/>
          <w:szCs w:val="32"/>
        </w:rPr>
        <w:t>5</w:t>
      </w:r>
      <w:r w:rsidR="00AE1209">
        <w:rPr>
          <w:rFonts w:ascii="Times New Roman" w:eastAsia="仿宋_GB2312" w:hAnsi="Times New Roman" w:cs="Times New Roman"/>
          <w:kern w:val="0"/>
          <w:sz w:val="32"/>
          <w:szCs w:val="32"/>
        </w:rPr>
        <w:t>年度本单位</w:t>
      </w:r>
      <w:r>
        <w:rPr>
          <w:rFonts w:ascii="Times New Roman" w:eastAsia="仿宋_GB2312" w:hAnsi="Times New Roman" w:cs="Times New Roman"/>
          <w:kern w:val="0"/>
          <w:sz w:val="32"/>
          <w:szCs w:val="32"/>
        </w:rPr>
        <w:t>整体支出</w:t>
      </w:r>
      <w:r>
        <w:rPr>
          <w:rFonts w:ascii="Times New Roman" w:eastAsia="仿宋_GB2312" w:hAnsi="Times New Roman" w:cs="Times New Roman"/>
          <w:sz w:val="32"/>
          <w:szCs w:val="32"/>
        </w:rPr>
        <w:t>全年预算数</w:t>
      </w:r>
      <w:r w:rsidR="00196632">
        <w:rPr>
          <w:rFonts w:ascii="Times New Roman" w:eastAsia="仿宋_GB2312" w:hAnsi="Times New Roman" w:cs="Times New Roman" w:hint="eastAsia"/>
          <w:sz w:val="32"/>
          <w:szCs w:val="32"/>
        </w:rPr>
        <w:t>6224.48</w:t>
      </w:r>
      <w:r>
        <w:rPr>
          <w:rFonts w:ascii="Times New Roman" w:eastAsia="仿宋_GB2312" w:hAnsi="Times New Roman" w:cs="Times New Roman"/>
          <w:sz w:val="32"/>
          <w:szCs w:val="32"/>
        </w:rPr>
        <w:t>万元，执行数</w:t>
      </w:r>
      <w:r w:rsidR="00196632">
        <w:rPr>
          <w:rFonts w:ascii="Times New Roman" w:eastAsia="仿宋_GB2312" w:hAnsi="Times New Roman" w:cs="Times New Roman" w:hint="eastAsia"/>
          <w:sz w:val="32"/>
          <w:szCs w:val="32"/>
        </w:rPr>
        <w:t>5372.8</w:t>
      </w:r>
      <w:r>
        <w:rPr>
          <w:rFonts w:ascii="Times New Roman" w:eastAsia="仿宋_GB2312" w:hAnsi="Times New Roman" w:cs="Times New Roman"/>
          <w:sz w:val="32"/>
          <w:szCs w:val="32"/>
        </w:rPr>
        <w:t>万元，完成预算的</w:t>
      </w:r>
      <w:r w:rsidR="00196632">
        <w:rPr>
          <w:rFonts w:ascii="Times New Roman" w:eastAsia="仿宋_GB2312" w:hAnsi="Times New Roman" w:cs="Times New Roman" w:hint="eastAsia"/>
          <w:sz w:val="32"/>
          <w:szCs w:val="32"/>
        </w:rPr>
        <w:t>86.32</w:t>
      </w:r>
      <w:r>
        <w:rPr>
          <w:rFonts w:ascii="Times New Roman" w:eastAsia="仿宋_GB2312" w:hAnsi="Times New Roman" w:cs="Times New Roman"/>
          <w:sz w:val="32"/>
          <w:szCs w:val="32"/>
        </w:rPr>
        <w:t>%</w:t>
      </w:r>
      <w:r>
        <w:rPr>
          <w:rFonts w:ascii="Times New Roman" w:eastAsia="仿宋_GB2312" w:hAnsi="Times New Roman" w:cs="Times New Roman"/>
          <w:kern w:val="0"/>
          <w:sz w:val="32"/>
          <w:szCs w:val="32"/>
        </w:rPr>
        <w:t>，绩效自评得分</w:t>
      </w:r>
      <w:r w:rsidR="00196632">
        <w:rPr>
          <w:rFonts w:ascii="Times New Roman" w:eastAsia="仿宋_GB2312" w:hAnsi="Times New Roman" w:cs="Times New Roman" w:hint="eastAsia"/>
          <w:sz w:val="32"/>
          <w:szCs w:val="32"/>
        </w:rPr>
        <w:t>98.63</w:t>
      </w:r>
      <w:r>
        <w:rPr>
          <w:rFonts w:ascii="Times New Roman" w:eastAsia="仿宋_GB2312" w:hAnsi="Times New Roman" w:cs="Times New Roman"/>
          <w:sz w:val="32"/>
          <w:szCs w:val="32"/>
        </w:rPr>
        <w:t>分</w:t>
      </w:r>
      <w:r>
        <w:rPr>
          <w:rFonts w:ascii="Times New Roman" w:eastAsia="仿宋_GB2312" w:hAnsi="Times New Roman" w:cs="Times New Roman"/>
          <w:kern w:val="0"/>
          <w:sz w:val="32"/>
          <w:szCs w:val="32"/>
        </w:rPr>
        <w:t>，评价等级为</w:t>
      </w:r>
      <w:r>
        <w:rPr>
          <w:rFonts w:ascii="Times New Roman" w:eastAsia="仿宋_GB2312" w:hAnsi="Times New Roman" w:cs="Times New Roman"/>
          <w:sz w:val="32"/>
          <w:szCs w:val="32"/>
        </w:rPr>
        <w:t>“</w:t>
      </w:r>
      <w:r w:rsidR="009542B2">
        <w:rPr>
          <w:rFonts w:ascii="Times New Roman" w:eastAsia="仿宋_GB2312" w:hAnsi="Times New Roman" w:cs="Times New Roman" w:hint="eastAsia"/>
          <w:sz w:val="32"/>
          <w:szCs w:val="32"/>
        </w:rPr>
        <w:t>优秀</w:t>
      </w:r>
      <w:r>
        <w:rPr>
          <w:rFonts w:ascii="Times New Roman" w:eastAsia="仿宋_GB2312" w:hAnsi="Times New Roman" w:cs="Times New Roman"/>
          <w:sz w:val="32"/>
          <w:szCs w:val="32"/>
        </w:rPr>
        <w:t>”</w:t>
      </w:r>
      <w:r>
        <w:rPr>
          <w:rFonts w:ascii="Times New Roman" w:eastAsia="仿宋_GB2312" w:hAnsi="Times New Roman" w:cs="Times New Roman"/>
          <w:sz w:val="32"/>
          <w:szCs w:val="32"/>
        </w:rPr>
        <w:t>。</w:t>
      </w:r>
      <w:r w:rsidR="002537F5">
        <w:rPr>
          <w:rFonts w:ascii="Times New Roman" w:eastAsia="仿宋_GB2312" w:hAnsi="Times New Roman" w:cs="Times New Roman"/>
          <w:sz w:val="32"/>
          <w:szCs w:val="32"/>
        </w:rPr>
        <w:t>绩效目标完成情况</w:t>
      </w:r>
      <w:r w:rsidR="002537F5">
        <w:rPr>
          <w:rFonts w:ascii="Times New Roman" w:eastAsia="仿宋_GB2312" w:hAnsi="Times New Roman" w:cs="Times New Roman" w:hint="eastAsia"/>
          <w:sz w:val="32"/>
          <w:szCs w:val="32"/>
        </w:rPr>
        <w:t>、</w:t>
      </w:r>
      <w:r w:rsidR="002537F5">
        <w:rPr>
          <w:rFonts w:ascii="Times New Roman" w:eastAsia="仿宋_GB2312" w:hAnsi="Times New Roman" w:cs="Times New Roman"/>
          <w:sz w:val="32"/>
          <w:szCs w:val="32"/>
        </w:rPr>
        <w:t>发现的主要问题及原因</w:t>
      </w:r>
      <w:r w:rsidR="002537F5">
        <w:rPr>
          <w:rFonts w:ascii="Times New Roman" w:eastAsia="仿宋_GB2312" w:hAnsi="Times New Roman" w:cs="Times New Roman" w:hint="eastAsia"/>
          <w:sz w:val="32"/>
          <w:szCs w:val="32"/>
        </w:rPr>
        <w:t>、</w:t>
      </w:r>
      <w:r w:rsidR="002537F5">
        <w:rPr>
          <w:rFonts w:ascii="Times New Roman" w:eastAsia="仿宋_GB2312" w:hAnsi="Times New Roman" w:cs="Times New Roman"/>
          <w:sz w:val="32"/>
          <w:szCs w:val="32"/>
        </w:rPr>
        <w:t>下一步改进措施</w:t>
      </w:r>
      <w:r w:rsidR="002537F5">
        <w:rPr>
          <w:rFonts w:ascii="Times New Roman" w:eastAsia="仿宋_GB2312" w:hAnsi="Times New Roman" w:cs="Times New Roman" w:hint="eastAsia"/>
          <w:sz w:val="32"/>
          <w:szCs w:val="32"/>
        </w:rPr>
        <w:t>详见附件</w:t>
      </w:r>
      <w:r w:rsidR="002537F5">
        <w:rPr>
          <w:rFonts w:ascii="Times New Roman" w:eastAsia="仿宋_GB2312" w:hAnsi="Times New Roman" w:cs="Times New Roman" w:hint="eastAsia"/>
          <w:sz w:val="32"/>
          <w:szCs w:val="32"/>
        </w:rPr>
        <w:t>2</w:t>
      </w:r>
      <w:r w:rsidR="002537F5">
        <w:rPr>
          <w:rFonts w:ascii="Times New Roman" w:eastAsia="仿宋_GB2312" w:hAnsi="Times New Roman" w:cs="Times New Roman"/>
          <w:kern w:val="0"/>
          <w:sz w:val="32"/>
          <w:szCs w:val="32"/>
        </w:rPr>
        <w:t>。</w:t>
      </w:r>
      <w:r>
        <w:rPr>
          <w:rFonts w:ascii="Times New Roman" w:eastAsia="仿宋_GB2312" w:hAnsi="Times New Roman" w:cs="Times New Roman"/>
          <w:b/>
          <w:bCs/>
          <w:kern w:val="0"/>
          <w:sz w:val="32"/>
          <w:szCs w:val="32"/>
        </w:rPr>
        <w:t>二是部门评价结果。</w:t>
      </w:r>
      <w:r w:rsidR="00796042">
        <w:rPr>
          <w:rFonts w:ascii="Times New Roman" w:eastAsia="仿宋_GB2312" w:hAnsi="Times New Roman" w:cs="Times New Roman" w:hint="eastAsia"/>
          <w:kern w:val="0"/>
          <w:sz w:val="32"/>
          <w:szCs w:val="32"/>
        </w:rPr>
        <w:t>“</w:t>
      </w:r>
      <w:r w:rsidR="00796042" w:rsidRPr="00605888">
        <w:rPr>
          <w:rFonts w:ascii="Times New Roman" w:eastAsia="仿宋_GB2312" w:hAnsi="Times New Roman" w:cs="Times New Roman" w:hint="eastAsia"/>
          <w:kern w:val="0"/>
          <w:sz w:val="32"/>
          <w:szCs w:val="32"/>
        </w:rPr>
        <w:t>2025</w:t>
      </w:r>
      <w:r w:rsidR="00796042" w:rsidRPr="00605888">
        <w:rPr>
          <w:rFonts w:ascii="Times New Roman" w:eastAsia="仿宋_GB2312" w:hAnsi="Times New Roman" w:cs="Times New Roman" w:hint="eastAsia"/>
          <w:kern w:val="0"/>
          <w:sz w:val="32"/>
          <w:szCs w:val="32"/>
        </w:rPr>
        <w:t>年教育发展项目资金（一体机设备）</w:t>
      </w:r>
      <w:r w:rsidR="00796042">
        <w:rPr>
          <w:rFonts w:ascii="Times New Roman" w:eastAsia="仿宋_GB2312" w:hAnsi="Times New Roman" w:cs="Times New Roman" w:hint="eastAsia"/>
          <w:kern w:val="0"/>
          <w:sz w:val="32"/>
          <w:szCs w:val="32"/>
        </w:rPr>
        <w:t>”</w:t>
      </w:r>
      <w:r>
        <w:rPr>
          <w:rFonts w:ascii="Times New Roman" w:eastAsia="仿宋_GB2312" w:hAnsi="Times New Roman" w:cs="Times New Roman"/>
          <w:sz w:val="32"/>
          <w:szCs w:val="32"/>
        </w:rPr>
        <w:t>项目全年预算数</w:t>
      </w:r>
      <w:r w:rsidR="008201F1">
        <w:rPr>
          <w:rFonts w:ascii="Times New Roman" w:eastAsia="仿宋_GB2312" w:hAnsi="Times New Roman" w:cs="Times New Roman" w:hint="eastAsia"/>
          <w:sz w:val="32"/>
          <w:szCs w:val="32"/>
        </w:rPr>
        <w:t>90</w:t>
      </w:r>
      <w:r>
        <w:rPr>
          <w:rFonts w:ascii="Times New Roman" w:eastAsia="仿宋_GB2312" w:hAnsi="Times New Roman" w:cs="Times New Roman"/>
          <w:sz w:val="32"/>
          <w:szCs w:val="32"/>
        </w:rPr>
        <w:t>万元，执行数</w:t>
      </w:r>
      <w:r w:rsidR="008201F1">
        <w:rPr>
          <w:rFonts w:ascii="Times New Roman" w:eastAsia="仿宋_GB2312" w:hAnsi="Times New Roman" w:cs="Times New Roman" w:hint="eastAsia"/>
          <w:sz w:val="32"/>
          <w:szCs w:val="32"/>
        </w:rPr>
        <w:t>83</w:t>
      </w:r>
      <w:r>
        <w:rPr>
          <w:rFonts w:ascii="Times New Roman" w:eastAsia="仿宋_GB2312" w:hAnsi="Times New Roman" w:cs="Times New Roman"/>
          <w:sz w:val="32"/>
          <w:szCs w:val="32"/>
        </w:rPr>
        <w:t>万元，完成预算的</w:t>
      </w:r>
      <w:r w:rsidR="00B15500">
        <w:rPr>
          <w:rFonts w:ascii="Times New Roman" w:eastAsia="仿宋_GB2312" w:hAnsi="Times New Roman" w:cs="Times New Roman" w:hint="eastAsia"/>
          <w:sz w:val="32"/>
          <w:szCs w:val="32"/>
        </w:rPr>
        <w:t>92.22</w:t>
      </w:r>
      <w:r>
        <w:rPr>
          <w:rFonts w:ascii="Times New Roman" w:eastAsia="仿宋_GB2312" w:hAnsi="Times New Roman" w:cs="Times New Roman"/>
          <w:sz w:val="32"/>
          <w:szCs w:val="32"/>
        </w:rPr>
        <w:t>%</w:t>
      </w:r>
      <w:r>
        <w:rPr>
          <w:rFonts w:ascii="Times New Roman" w:eastAsia="仿宋_GB2312" w:hAnsi="Times New Roman" w:cs="Times New Roman"/>
          <w:kern w:val="0"/>
          <w:sz w:val="32"/>
          <w:szCs w:val="32"/>
        </w:rPr>
        <w:t>，</w:t>
      </w:r>
      <w:r>
        <w:rPr>
          <w:rFonts w:ascii="Times New Roman" w:eastAsia="仿宋_GB2312" w:hAnsi="Times New Roman" w:cs="Times New Roman"/>
          <w:sz w:val="32"/>
          <w:szCs w:val="32"/>
        </w:rPr>
        <w:t>部门评价得分</w:t>
      </w:r>
      <w:r w:rsidR="00B15500">
        <w:rPr>
          <w:rFonts w:ascii="Times New Roman" w:eastAsia="仿宋_GB2312" w:hAnsi="Times New Roman" w:cs="Times New Roman" w:hint="eastAsia"/>
          <w:sz w:val="32"/>
          <w:szCs w:val="32"/>
        </w:rPr>
        <w:t>99.22</w:t>
      </w:r>
      <w:r>
        <w:rPr>
          <w:rFonts w:ascii="Times New Roman" w:eastAsia="仿宋_GB2312" w:hAnsi="Times New Roman" w:cs="Times New Roman"/>
          <w:sz w:val="32"/>
          <w:szCs w:val="32"/>
        </w:rPr>
        <w:t>分，</w:t>
      </w:r>
      <w:r>
        <w:rPr>
          <w:rFonts w:ascii="Times New Roman" w:eastAsia="仿宋_GB2312" w:hAnsi="Times New Roman" w:cs="Times New Roman"/>
          <w:sz w:val="32"/>
          <w:szCs w:val="32"/>
        </w:rPr>
        <w:lastRenderedPageBreak/>
        <w:t>评价等级为</w:t>
      </w:r>
      <w:r>
        <w:rPr>
          <w:rFonts w:ascii="Times New Roman" w:eastAsia="仿宋_GB2312" w:hAnsi="Times New Roman" w:cs="Times New Roman"/>
          <w:sz w:val="32"/>
          <w:szCs w:val="32"/>
        </w:rPr>
        <w:t>“</w:t>
      </w:r>
      <w:r w:rsidR="00B15500">
        <w:rPr>
          <w:rFonts w:ascii="Times New Roman" w:eastAsia="仿宋_GB2312" w:hAnsi="Times New Roman" w:cs="Times New Roman" w:hint="eastAsia"/>
          <w:sz w:val="32"/>
          <w:szCs w:val="32"/>
        </w:rPr>
        <w:t>优秀</w:t>
      </w:r>
      <w:r>
        <w:rPr>
          <w:rFonts w:ascii="Times New Roman" w:eastAsia="仿宋_GB2312" w:hAnsi="Times New Roman" w:cs="Times New Roman"/>
          <w:sz w:val="32"/>
          <w:szCs w:val="32"/>
        </w:rPr>
        <w:t>”</w:t>
      </w:r>
      <w:r>
        <w:rPr>
          <w:rFonts w:ascii="Times New Roman" w:eastAsia="仿宋_GB2312" w:hAnsi="Times New Roman" w:cs="Times New Roman"/>
          <w:sz w:val="32"/>
          <w:szCs w:val="32"/>
        </w:rPr>
        <w:t>。</w:t>
      </w:r>
      <w:r w:rsidR="00EB0972" w:rsidRPr="00EB0972">
        <w:rPr>
          <w:rFonts w:ascii="Times New Roman" w:eastAsia="仿宋_GB2312" w:hAnsi="Times New Roman" w:cs="Times New Roman"/>
          <w:sz w:val="32"/>
          <w:szCs w:val="32"/>
        </w:rPr>
        <w:t xml:space="preserve"> </w:t>
      </w:r>
      <w:r w:rsidR="00CA0C86">
        <w:rPr>
          <w:rFonts w:ascii="Times New Roman" w:eastAsia="仿宋_GB2312" w:hAnsi="Times New Roman" w:cs="Times New Roman" w:hint="eastAsia"/>
          <w:sz w:val="32"/>
          <w:szCs w:val="32"/>
        </w:rPr>
        <w:t>具体情况</w:t>
      </w:r>
      <w:r w:rsidR="00EB0972">
        <w:rPr>
          <w:rFonts w:ascii="Times New Roman" w:eastAsia="仿宋_GB2312" w:hAnsi="Times New Roman" w:cs="Times New Roman" w:hint="eastAsia"/>
          <w:sz w:val="32"/>
          <w:szCs w:val="32"/>
        </w:rPr>
        <w:t>详见附件</w:t>
      </w:r>
      <w:r w:rsidR="00EB0972">
        <w:rPr>
          <w:rFonts w:ascii="Times New Roman" w:eastAsia="仿宋_GB2312" w:hAnsi="Times New Roman" w:cs="Times New Roman" w:hint="eastAsia"/>
          <w:sz w:val="32"/>
          <w:szCs w:val="32"/>
        </w:rPr>
        <w:t>3</w:t>
      </w:r>
      <w:r w:rsidR="00EB0972">
        <w:rPr>
          <w:rFonts w:ascii="Times New Roman" w:eastAsia="仿宋_GB2312" w:hAnsi="Times New Roman" w:cs="Times New Roman"/>
          <w:sz w:val="32"/>
          <w:szCs w:val="32"/>
        </w:rPr>
        <w:t>。</w:t>
      </w:r>
    </w:p>
    <w:p w:rsidR="00201092" w:rsidRPr="00521D52" w:rsidRDefault="00673BDC" w:rsidP="00521D52">
      <w:pPr>
        <w:pStyle w:val="Default"/>
        <w:overflowPunct w:val="0"/>
        <w:autoSpaceDE/>
        <w:autoSpaceDN/>
        <w:spacing w:line="600" w:lineRule="exact"/>
        <w:ind w:firstLineChars="200" w:firstLine="643"/>
        <w:jc w:val="both"/>
        <w:rPr>
          <w:rFonts w:ascii="Times New Roman" w:eastAsia="仿宋_GB2312" w:hAnsi="Times New Roman" w:cs="Times New Roman"/>
          <w:color w:val="auto"/>
          <w:sz w:val="32"/>
          <w:szCs w:val="32"/>
        </w:rPr>
      </w:pPr>
      <w:r>
        <w:rPr>
          <w:rFonts w:ascii="Times New Roman" w:eastAsia="楷体_GB2312" w:hAnsi="Times New Roman" w:cs="Times New Roman"/>
          <w:b/>
          <w:bCs/>
          <w:color w:val="auto"/>
          <w:kern w:val="2"/>
          <w:sz w:val="32"/>
          <w:szCs w:val="32"/>
        </w:rPr>
        <w:t>（三）评价结果应用情况。</w:t>
      </w:r>
      <w:r w:rsidR="00F76ADC" w:rsidRPr="00FB7D91">
        <w:rPr>
          <w:rFonts w:ascii="Times New Roman" w:eastAsia="仿宋_GB2312" w:hAnsi="Times New Roman" w:cs="Times New Roman"/>
          <w:color w:val="auto"/>
          <w:sz w:val="32"/>
          <w:szCs w:val="32"/>
        </w:rPr>
        <w:t>将自评结果作为预算编制的重要依据，对绩效优良的项目申请增加预算；针对自评发现的问题，纳入学校年度整改计划；对项目负责人开展绩效评价培训，提升项目管理能力。</w:t>
      </w:r>
    </w:p>
    <w:p w:rsidR="00673BDC" w:rsidRDefault="00673BDC" w:rsidP="00673BDC">
      <w:pPr>
        <w:pStyle w:val="Default"/>
        <w:jc w:val="center"/>
        <w:rPr>
          <w:rFonts w:ascii="Times New Roman" w:hAnsi="Times New Roman" w:cs="Times New Roman"/>
          <w:sz w:val="72"/>
          <w:szCs w:val="72"/>
        </w:rPr>
      </w:pPr>
    </w:p>
    <w:p w:rsidR="00673BDC" w:rsidRDefault="00673BDC" w:rsidP="00673BDC">
      <w:pPr>
        <w:pStyle w:val="Default"/>
        <w:jc w:val="center"/>
        <w:rPr>
          <w:rFonts w:ascii="Times New Roman" w:hAnsi="Times New Roman" w:cs="Times New Roman"/>
          <w:sz w:val="72"/>
          <w:szCs w:val="72"/>
        </w:rPr>
      </w:pPr>
    </w:p>
    <w:p w:rsidR="00673BDC" w:rsidRDefault="00673BDC" w:rsidP="00673BDC">
      <w:pPr>
        <w:pStyle w:val="Default"/>
        <w:jc w:val="center"/>
        <w:rPr>
          <w:rFonts w:ascii="Times New Roman" w:hAnsi="Times New Roman" w:cs="Times New Roman"/>
          <w:sz w:val="72"/>
          <w:szCs w:val="72"/>
        </w:rPr>
      </w:pPr>
    </w:p>
    <w:p w:rsidR="005921D2" w:rsidRDefault="005921D2" w:rsidP="00673BDC">
      <w:pPr>
        <w:pStyle w:val="Default"/>
        <w:jc w:val="center"/>
        <w:rPr>
          <w:rFonts w:ascii="Times New Roman" w:hAnsi="Times New Roman" w:cs="Times New Roman"/>
          <w:sz w:val="72"/>
          <w:szCs w:val="72"/>
        </w:rPr>
      </w:pPr>
    </w:p>
    <w:p w:rsidR="00673BDC" w:rsidRDefault="00673BDC" w:rsidP="00673BDC">
      <w:pPr>
        <w:pStyle w:val="Default"/>
        <w:jc w:val="center"/>
        <w:rPr>
          <w:rFonts w:ascii="Times New Roman" w:hAnsi="Times New Roman" w:cs="Times New Roman"/>
          <w:sz w:val="72"/>
          <w:szCs w:val="72"/>
        </w:rPr>
      </w:pPr>
    </w:p>
    <w:p w:rsidR="00673BDC" w:rsidRDefault="00673BDC" w:rsidP="00673BDC">
      <w:pPr>
        <w:pStyle w:val="Default"/>
        <w:jc w:val="center"/>
        <w:rPr>
          <w:rFonts w:ascii="Times New Roman" w:hAnsi="Times New Roman" w:cs="Times New Roman"/>
          <w:sz w:val="72"/>
          <w:szCs w:val="72"/>
        </w:rPr>
      </w:pPr>
    </w:p>
    <w:p w:rsidR="00673BDC" w:rsidRDefault="00673BDC" w:rsidP="00673BDC">
      <w:pPr>
        <w:pStyle w:val="Default"/>
        <w:jc w:val="center"/>
        <w:rPr>
          <w:rFonts w:ascii="Times New Roman" w:hAnsi="Times New Roman" w:cs="Times New Roman"/>
          <w:sz w:val="72"/>
          <w:szCs w:val="72"/>
        </w:rPr>
      </w:pPr>
    </w:p>
    <w:p w:rsidR="00673BDC" w:rsidRDefault="00673BDC" w:rsidP="00673BDC">
      <w:pPr>
        <w:pStyle w:val="Default"/>
        <w:jc w:val="center"/>
        <w:rPr>
          <w:rFonts w:ascii="Times New Roman" w:hAnsi="Times New Roman" w:cs="Times New Roman"/>
          <w:sz w:val="72"/>
          <w:szCs w:val="72"/>
        </w:rPr>
      </w:pPr>
    </w:p>
    <w:p w:rsidR="00673BDC" w:rsidRDefault="00673BDC" w:rsidP="00673BDC">
      <w:pPr>
        <w:pStyle w:val="Default"/>
        <w:jc w:val="center"/>
        <w:rPr>
          <w:rFonts w:ascii="Times New Roman" w:hAnsi="Times New Roman" w:cs="Times New Roman"/>
          <w:sz w:val="72"/>
          <w:szCs w:val="72"/>
        </w:rPr>
      </w:pPr>
    </w:p>
    <w:p w:rsidR="00673BDC" w:rsidRDefault="00673BDC" w:rsidP="00673BDC">
      <w:pPr>
        <w:pStyle w:val="Default"/>
        <w:jc w:val="center"/>
        <w:rPr>
          <w:rFonts w:ascii="Times New Roman" w:hAnsi="Times New Roman" w:cs="Times New Roman"/>
          <w:sz w:val="72"/>
          <w:szCs w:val="72"/>
        </w:rPr>
      </w:pPr>
    </w:p>
    <w:p w:rsidR="00673BDC" w:rsidRDefault="00673BDC" w:rsidP="00673BDC">
      <w:pPr>
        <w:pStyle w:val="Default"/>
        <w:jc w:val="both"/>
        <w:rPr>
          <w:rFonts w:ascii="Times New Roman" w:hAnsi="Times New Roman" w:cs="Times New Roman"/>
          <w:sz w:val="72"/>
          <w:szCs w:val="72"/>
        </w:rPr>
      </w:pPr>
    </w:p>
    <w:p w:rsidR="003A2036" w:rsidRDefault="00673BDC" w:rsidP="00673BDC">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lastRenderedPageBreak/>
        <w:t>第四部分</w:t>
      </w:r>
      <w:r>
        <w:rPr>
          <w:rFonts w:ascii="Times New Roman" w:eastAsia="方正小标宋_GBK" w:hAnsi="Times New Roman" w:cs="Times New Roman"/>
          <w:sz w:val="52"/>
          <w:szCs w:val="52"/>
        </w:rPr>
        <w:t xml:space="preserve">    </w:t>
      </w:r>
    </w:p>
    <w:p w:rsidR="00673BDC" w:rsidRDefault="00673BDC" w:rsidP="00673BDC">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t>名词解释</w:t>
      </w:r>
    </w:p>
    <w:p w:rsidR="00673BDC" w:rsidRDefault="00673BDC" w:rsidP="00673BDC">
      <w:pPr>
        <w:widowControl/>
        <w:jc w:val="left"/>
        <w:rPr>
          <w:rFonts w:ascii="Times New Roman" w:hAnsi="Times New Roman" w:cs="Times New Roman"/>
          <w:color w:val="000000"/>
          <w:kern w:val="0"/>
          <w:sz w:val="32"/>
          <w:szCs w:val="32"/>
        </w:rPr>
      </w:pPr>
    </w:p>
    <w:p w:rsidR="00BB45D1" w:rsidRDefault="00BB45D1" w:rsidP="00F913F2">
      <w:pPr>
        <w:ind w:firstLineChars="200" w:firstLine="640"/>
        <w:jc w:val="left"/>
        <w:rPr>
          <w:rFonts w:asciiTheme="minorEastAsia" w:hAnsiTheme="minorEastAsia" w:cs="黑体"/>
          <w:color w:val="000000"/>
          <w:kern w:val="0"/>
          <w:sz w:val="32"/>
          <w:szCs w:val="32"/>
        </w:rPr>
      </w:pPr>
      <w:r w:rsidRPr="00F913F2">
        <w:rPr>
          <w:rFonts w:ascii="Times New Roman" w:eastAsia="黑体" w:hAnsi="Times New Roman" w:cs="Times New Roman" w:hint="eastAsia"/>
          <w:bCs/>
          <w:kern w:val="0"/>
          <w:sz w:val="32"/>
          <w:szCs w:val="32"/>
        </w:rPr>
        <w:t>一、机关运行经费：</w:t>
      </w:r>
      <w:r w:rsidRPr="00F913F2">
        <w:rPr>
          <w:rFonts w:ascii="Times New Roman" w:eastAsia="仿宋_GB2312" w:hAnsi="Times New Roman" w:cs="Times New Roman" w:hint="eastAsia"/>
          <w:kern w:val="0"/>
          <w:sz w:val="32"/>
          <w:szCs w:val="32"/>
        </w:rPr>
        <w:t>为保障行政单位（包括参照公务员法管理的事业单位）运行，用一般公共预算拨款安排，用于购买货物和服务的各项资金，包括办公及印刷费、邮电费、差旅费、会议费、福利费、日常维修费、办公用房水电费、办公用房取暖费、办公用房物业管理费、公务用车运行维护费以及其他费用，即为行政单位和参照公务员法管理的事业单位一般公共预算财政拨款基本支出中的公用经费支出。</w:t>
      </w:r>
    </w:p>
    <w:p w:rsidR="00673BDC" w:rsidRPr="00F913F2" w:rsidRDefault="00BB45D1" w:rsidP="00BB45D1">
      <w:pPr>
        <w:pStyle w:val="Default"/>
        <w:jc w:val="center"/>
        <w:rPr>
          <w:rFonts w:ascii="Times New Roman" w:eastAsia="仿宋_GB2312" w:hAnsi="Times New Roman" w:cs="Times New Roman"/>
          <w:color w:val="auto"/>
          <w:sz w:val="32"/>
          <w:szCs w:val="32"/>
        </w:rPr>
      </w:pPr>
      <w:r>
        <w:rPr>
          <w:rFonts w:asciiTheme="minorEastAsia" w:eastAsiaTheme="minorEastAsia" w:hAnsiTheme="minorEastAsia" w:hint="eastAsia"/>
          <w:b/>
          <w:sz w:val="32"/>
          <w:szCs w:val="32"/>
        </w:rPr>
        <w:t xml:space="preserve">    </w:t>
      </w:r>
      <w:r w:rsidRPr="00F913F2">
        <w:rPr>
          <w:rFonts w:ascii="Times New Roman" w:hAnsi="Times New Roman" w:cs="Times New Roman" w:hint="eastAsia"/>
          <w:bCs/>
          <w:color w:val="auto"/>
          <w:sz w:val="32"/>
          <w:szCs w:val="32"/>
        </w:rPr>
        <w:t>二、“三公”经费：</w:t>
      </w:r>
      <w:r w:rsidRPr="00F913F2">
        <w:rPr>
          <w:rFonts w:ascii="Times New Roman" w:eastAsia="仿宋_GB2312" w:hAnsi="Times New Roman" w:cs="Times New Roman" w:hint="eastAsia"/>
          <w:color w:val="auto"/>
          <w:sz w:val="32"/>
          <w:szCs w:val="32"/>
        </w:rPr>
        <w:t>纳入财政预算管理的“三公“经费，是指用财政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rsidR="00673BDC" w:rsidRDefault="00673BDC" w:rsidP="00673BDC">
      <w:pPr>
        <w:pStyle w:val="Default"/>
        <w:jc w:val="center"/>
        <w:rPr>
          <w:rFonts w:ascii="Times New Roman" w:hAnsi="Times New Roman" w:cs="Times New Roman"/>
          <w:sz w:val="72"/>
          <w:szCs w:val="72"/>
        </w:rPr>
      </w:pPr>
    </w:p>
    <w:p w:rsidR="00673BDC" w:rsidRDefault="00673BDC" w:rsidP="00673BDC">
      <w:pPr>
        <w:pStyle w:val="Default"/>
        <w:jc w:val="both"/>
        <w:rPr>
          <w:rFonts w:ascii="Times New Roman" w:hAnsi="Times New Roman" w:cs="Times New Roman"/>
          <w:sz w:val="72"/>
          <w:szCs w:val="72"/>
        </w:rPr>
      </w:pPr>
    </w:p>
    <w:p w:rsidR="00673BDC" w:rsidRDefault="00673BDC" w:rsidP="00673BDC">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lastRenderedPageBreak/>
        <w:t>第五部分</w:t>
      </w:r>
      <w:r>
        <w:rPr>
          <w:rFonts w:ascii="Times New Roman" w:eastAsia="方正小标宋_GBK" w:hAnsi="Times New Roman" w:cs="Times New Roman"/>
          <w:sz w:val="52"/>
          <w:szCs w:val="52"/>
        </w:rPr>
        <w:t xml:space="preserve">   </w:t>
      </w:r>
      <w:r>
        <w:rPr>
          <w:rFonts w:ascii="Times New Roman" w:eastAsia="方正小标宋_GBK" w:hAnsi="Times New Roman" w:cs="Times New Roman"/>
          <w:sz w:val="52"/>
          <w:szCs w:val="52"/>
        </w:rPr>
        <w:t>附</w:t>
      </w:r>
      <w:r>
        <w:rPr>
          <w:rFonts w:ascii="Times New Roman" w:eastAsia="方正小标宋_GBK" w:hAnsi="Times New Roman" w:cs="Times New Roman"/>
          <w:sz w:val="52"/>
          <w:szCs w:val="52"/>
        </w:rPr>
        <w:t xml:space="preserve"> </w:t>
      </w:r>
      <w:r>
        <w:rPr>
          <w:rFonts w:ascii="Times New Roman" w:eastAsia="方正小标宋_GBK" w:hAnsi="Times New Roman" w:cs="Times New Roman"/>
          <w:sz w:val="52"/>
          <w:szCs w:val="52"/>
        </w:rPr>
        <w:t>件</w:t>
      </w:r>
    </w:p>
    <w:p w:rsidR="00673BDC" w:rsidRDefault="00673BDC" w:rsidP="00673BDC">
      <w:pPr>
        <w:rPr>
          <w:rFonts w:ascii="Times New Roman" w:hAnsi="Times New Roman" w:cs="Times New Roman"/>
          <w:sz w:val="72"/>
          <w:szCs w:val="72"/>
        </w:rPr>
      </w:pPr>
    </w:p>
    <w:p w:rsidR="00673BDC" w:rsidRPr="00F913F2" w:rsidRDefault="001601FD" w:rsidP="00F913F2">
      <w:pPr>
        <w:pStyle w:val="Default"/>
        <w:overflowPunct w:val="0"/>
        <w:autoSpaceDE/>
        <w:autoSpaceDN/>
        <w:spacing w:line="600" w:lineRule="exact"/>
        <w:ind w:firstLineChars="200" w:firstLine="640"/>
        <w:jc w:val="both"/>
        <w:rPr>
          <w:rFonts w:ascii="Times New Roman" w:hAnsi="Times New Roman" w:cs="Times New Roman"/>
          <w:bCs/>
          <w:color w:val="auto"/>
          <w:sz w:val="32"/>
          <w:szCs w:val="32"/>
        </w:rPr>
      </w:pPr>
      <w:r>
        <w:rPr>
          <w:rFonts w:ascii="Times New Roman" w:hAnsi="Times New Roman" w:cs="Times New Roman" w:hint="eastAsia"/>
          <w:bCs/>
          <w:color w:val="auto"/>
          <w:sz w:val="32"/>
          <w:szCs w:val="32"/>
        </w:rPr>
        <w:t>1</w:t>
      </w:r>
      <w:r w:rsidR="00673BDC" w:rsidRPr="00F913F2">
        <w:rPr>
          <w:rFonts w:ascii="Times New Roman" w:hAnsi="Times New Roman" w:cs="Times New Roman"/>
          <w:bCs/>
          <w:color w:val="auto"/>
          <w:sz w:val="32"/>
          <w:szCs w:val="32"/>
        </w:rPr>
        <w:t>、</w:t>
      </w:r>
      <w:r w:rsidR="00375AC3" w:rsidRPr="00F913F2">
        <w:rPr>
          <w:rFonts w:ascii="Times New Roman" w:hAnsi="Times New Roman" w:cs="Times New Roman" w:hint="eastAsia"/>
          <w:bCs/>
          <w:color w:val="auto"/>
          <w:sz w:val="32"/>
          <w:szCs w:val="32"/>
        </w:rPr>
        <w:t>怀化市锦溪小学</w:t>
      </w:r>
      <w:r w:rsidR="00375AC3" w:rsidRPr="00F913F2">
        <w:rPr>
          <w:rFonts w:ascii="Times New Roman" w:hAnsi="Times New Roman" w:cs="Times New Roman" w:hint="eastAsia"/>
          <w:bCs/>
          <w:color w:val="auto"/>
          <w:sz w:val="32"/>
          <w:szCs w:val="32"/>
        </w:rPr>
        <w:t>2025</w:t>
      </w:r>
      <w:r w:rsidR="00375AC3" w:rsidRPr="00F913F2">
        <w:rPr>
          <w:rFonts w:ascii="Times New Roman" w:hAnsi="Times New Roman" w:cs="Times New Roman" w:hint="eastAsia"/>
          <w:bCs/>
          <w:color w:val="auto"/>
          <w:sz w:val="32"/>
          <w:szCs w:val="32"/>
        </w:rPr>
        <w:t>年度部门决算公开附表</w:t>
      </w:r>
      <w:r w:rsidR="00673BDC" w:rsidRPr="00F913F2">
        <w:rPr>
          <w:rFonts w:ascii="Times New Roman" w:hAnsi="Times New Roman" w:cs="Times New Roman"/>
          <w:bCs/>
          <w:color w:val="auto"/>
          <w:sz w:val="32"/>
          <w:szCs w:val="32"/>
        </w:rPr>
        <w:t>。</w:t>
      </w:r>
    </w:p>
    <w:p w:rsidR="00375AC3" w:rsidRPr="00F913F2" w:rsidRDefault="001601FD" w:rsidP="00F913F2">
      <w:pPr>
        <w:pStyle w:val="Default"/>
        <w:overflowPunct w:val="0"/>
        <w:autoSpaceDE/>
        <w:autoSpaceDN/>
        <w:spacing w:line="600" w:lineRule="exact"/>
        <w:ind w:firstLineChars="200" w:firstLine="640"/>
        <w:jc w:val="both"/>
        <w:rPr>
          <w:rFonts w:ascii="Times New Roman" w:hAnsi="Times New Roman" w:cs="Times New Roman"/>
          <w:bCs/>
          <w:color w:val="auto"/>
          <w:sz w:val="32"/>
          <w:szCs w:val="32"/>
        </w:rPr>
      </w:pPr>
      <w:r>
        <w:rPr>
          <w:rFonts w:ascii="Times New Roman" w:hAnsi="Times New Roman" w:cs="Times New Roman" w:hint="eastAsia"/>
          <w:bCs/>
          <w:color w:val="auto"/>
          <w:sz w:val="32"/>
          <w:szCs w:val="32"/>
        </w:rPr>
        <w:t>2</w:t>
      </w:r>
      <w:r w:rsidR="00375AC3" w:rsidRPr="00F913F2">
        <w:rPr>
          <w:rFonts w:ascii="Times New Roman" w:hAnsi="Times New Roman" w:cs="Times New Roman" w:hint="eastAsia"/>
          <w:bCs/>
          <w:color w:val="auto"/>
          <w:sz w:val="32"/>
          <w:szCs w:val="32"/>
        </w:rPr>
        <w:t>、</w:t>
      </w:r>
      <w:r w:rsidR="00375AC3" w:rsidRPr="00F913F2">
        <w:rPr>
          <w:rFonts w:ascii="Times New Roman" w:hAnsi="Times New Roman" w:cs="Times New Roman" w:hint="eastAsia"/>
          <w:bCs/>
          <w:color w:val="auto"/>
          <w:sz w:val="32"/>
          <w:szCs w:val="32"/>
        </w:rPr>
        <w:t>2025</w:t>
      </w:r>
      <w:r w:rsidR="00375AC3" w:rsidRPr="00F913F2">
        <w:rPr>
          <w:rFonts w:ascii="Times New Roman" w:hAnsi="Times New Roman" w:cs="Times New Roman" w:hint="eastAsia"/>
          <w:bCs/>
          <w:color w:val="auto"/>
          <w:sz w:val="32"/>
          <w:szCs w:val="32"/>
        </w:rPr>
        <w:t>年度怀化市锦溪小学整体支出绩效自评报告。</w:t>
      </w:r>
    </w:p>
    <w:p w:rsidR="00375AC3" w:rsidRPr="00F913F2" w:rsidRDefault="001601FD" w:rsidP="00F913F2">
      <w:pPr>
        <w:pStyle w:val="Default"/>
        <w:overflowPunct w:val="0"/>
        <w:autoSpaceDE/>
        <w:autoSpaceDN/>
        <w:spacing w:line="600" w:lineRule="exact"/>
        <w:ind w:firstLineChars="200" w:firstLine="640"/>
        <w:jc w:val="both"/>
        <w:rPr>
          <w:rFonts w:ascii="Times New Roman" w:hAnsi="Times New Roman" w:cs="Times New Roman"/>
          <w:bCs/>
          <w:color w:val="auto"/>
          <w:sz w:val="32"/>
          <w:szCs w:val="32"/>
        </w:rPr>
      </w:pPr>
      <w:r>
        <w:rPr>
          <w:rFonts w:ascii="Times New Roman" w:hAnsi="Times New Roman" w:cs="Times New Roman" w:hint="eastAsia"/>
          <w:bCs/>
          <w:color w:val="auto"/>
          <w:sz w:val="32"/>
          <w:szCs w:val="32"/>
        </w:rPr>
        <w:t>3</w:t>
      </w:r>
      <w:r w:rsidR="00375AC3" w:rsidRPr="00F913F2">
        <w:rPr>
          <w:rFonts w:ascii="Times New Roman" w:hAnsi="Times New Roman" w:cs="Times New Roman" w:hint="eastAsia"/>
          <w:bCs/>
          <w:color w:val="auto"/>
          <w:sz w:val="32"/>
          <w:szCs w:val="32"/>
        </w:rPr>
        <w:t>、怀化市锦溪小学后勤处“</w:t>
      </w:r>
      <w:r w:rsidR="00375AC3" w:rsidRPr="00F913F2">
        <w:rPr>
          <w:rFonts w:ascii="Times New Roman" w:hAnsi="Times New Roman" w:cs="Times New Roman" w:hint="eastAsia"/>
          <w:bCs/>
          <w:color w:val="auto"/>
          <w:sz w:val="32"/>
          <w:szCs w:val="32"/>
        </w:rPr>
        <w:t>2025</w:t>
      </w:r>
      <w:r w:rsidR="00375AC3" w:rsidRPr="00F913F2">
        <w:rPr>
          <w:rFonts w:ascii="Times New Roman" w:hAnsi="Times New Roman" w:cs="Times New Roman" w:hint="eastAsia"/>
          <w:bCs/>
          <w:color w:val="auto"/>
          <w:sz w:val="32"/>
          <w:szCs w:val="32"/>
        </w:rPr>
        <w:t>年教育发展项目资金（一体机设备）”项目支出绩效自评报告。</w:t>
      </w:r>
    </w:p>
    <w:p w:rsidR="00375AC3" w:rsidRPr="00375AC3" w:rsidRDefault="001601FD" w:rsidP="00F913F2">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hAnsi="Times New Roman" w:cs="Times New Roman" w:hint="eastAsia"/>
          <w:bCs/>
          <w:color w:val="auto"/>
          <w:sz w:val="32"/>
          <w:szCs w:val="32"/>
        </w:rPr>
        <w:t>4</w:t>
      </w:r>
      <w:r w:rsidR="00375AC3" w:rsidRPr="00F913F2">
        <w:rPr>
          <w:rFonts w:ascii="Times New Roman" w:hAnsi="Times New Roman" w:cs="Times New Roman" w:hint="eastAsia"/>
          <w:bCs/>
          <w:color w:val="auto"/>
          <w:sz w:val="32"/>
          <w:szCs w:val="32"/>
        </w:rPr>
        <w:t>、</w:t>
      </w:r>
      <w:r w:rsidR="00375AC3" w:rsidRPr="00F913F2">
        <w:rPr>
          <w:rFonts w:ascii="Times New Roman" w:hAnsi="Times New Roman" w:cs="Times New Roman" w:hint="eastAsia"/>
          <w:bCs/>
          <w:color w:val="auto"/>
          <w:sz w:val="32"/>
          <w:szCs w:val="32"/>
        </w:rPr>
        <w:t>2025</w:t>
      </w:r>
      <w:r w:rsidR="00375AC3" w:rsidRPr="00F913F2">
        <w:rPr>
          <w:rFonts w:ascii="Times New Roman" w:hAnsi="Times New Roman" w:cs="Times New Roman" w:hint="eastAsia"/>
          <w:bCs/>
          <w:color w:val="auto"/>
          <w:sz w:val="32"/>
          <w:szCs w:val="32"/>
        </w:rPr>
        <w:t>年度怀化市锦溪小学项目支出自评结果汇总分析报告</w:t>
      </w:r>
      <w:r w:rsidR="009D3ABD" w:rsidRPr="00F913F2">
        <w:rPr>
          <w:rFonts w:ascii="Times New Roman" w:hAnsi="Times New Roman" w:cs="Times New Roman" w:hint="eastAsia"/>
          <w:bCs/>
          <w:color w:val="auto"/>
          <w:sz w:val="32"/>
          <w:szCs w:val="32"/>
        </w:rPr>
        <w:t>。</w:t>
      </w:r>
    </w:p>
    <w:p w:rsidR="00673BDC" w:rsidRDefault="00673BDC" w:rsidP="00673BDC">
      <w:pPr>
        <w:pStyle w:val="Default"/>
        <w:spacing w:line="600" w:lineRule="exact"/>
        <w:ind w:firstLineChars="200" w:firstLine="640"/>
        <w:rPr>
          <w:rFonts w:ascii="Times New Roman" w:eastAsia="仿宋_GB2312" w:hAnsi="Times New Roman" w:cs="Times New Roman"/>
          <w:sz w:val="32"/>
          <w:szCs w:val="32"/>
        </w:rPr>
      </w:pPr>
    </w:p>
    <w:p w:rsidR="00673BDC" w:rsidRDefault="00673BDC" w:rsidP="00673BDC">
      <w:pPr>
        <w:widowControl/>
        <w:jc w:val="left"/>
        <w:rPr>
          <w:rFonts w:ascii="Times New Roman" w:hAnsi="Times New Roman" w:cs="Times New Roman"/>
          <w:sz w:val="32"/>
          <w:szCs w:val="32"/>
        </w:rPr>
      </w:pPr>
    </w:p>
    <w:p w:rsidR="0086584F" w:rsidRPr="001601FD" w:rsidRDefault="0086584F" w:rsidP="00F41F3A">
      <w:pPr>
        <w:pStyle w:val="a0"/>
        <w:rPr>
          <w:sz w:val="32"/>
          <w:szCs w:val="32"/>
        </w:rPr>
      </w:pPr>
    </w:p>
    <w:p w:rsidR="0086584F" w:rsidRDefault="0086584F" w:rsidP="00F41F3A">
      <w:pPr>
        <w:pStyle w:val="a0"/>
        <w:rPr>
          <w:sz w:val="32"/>
          <w:szCs w:val="32"/>
        </w:rPr>
      </w:pPr>
    </w:p>
    <w:p w:rsidR="0086584F" w:rsidRDefault="0086584F" w:rsidP="00F41F3A">
      <w:pPr>
        <w:pStyle w:val="a0"/>
        <w:rPr>
          <w:sz w:val="32"/>
          <w:szCs w:val="32"/>
        </w:rPr>
      </w:pPr>
    </w:p>
    <w:p w:rsidR="0086584F" w:rsidRDefault="0086584F" w:rsidP="00F41F3A">
      <w:pPr>
        <w:pStyle w:val="a0"/>
        <w:rPr>
          <w:sz w:val="32"/>
          <w:szCs w:val="32"/>
        </w:rPr>
      </w:pPr>
    </w:p>
    <w:p w:rsidR="0086584F" w:rsidRDefault="0086584F" w:rsidP="00F41F3A">
      <w:pPr>
        <w:pStyle w:val="a0"/>
        <w:rPr>
          <w:sz w:val="32"/>
          <w:szCs w:val="32"/>
        </w:rPr>
      </w:pPr>
    </w:p>
    <w:p w:rsidR="0086584F" w:rsidRDefault="0086584F" w:rsidP="00F41F3A">
      <w:pPr>
        <w:pStyle w:val="a0"/>
        <w:rPr>
          <w:sz w:val="32"/>
          <w:szCs w:val="32"/>
        </w:rPr>
      </w:pPr>
    </w:p>
    <w:p w:rsidR="0086584F" w:rsidRDefault="0086584F" w:rsidP="00F41F3A">
      <w:pPr>
        <w:pStyle w:val="a0"/>
        <w:rPr>
          <w:sz w:val="32"/>
          <w:szCs w:val="32"/>
        </w:rPr>
      </w:pPr>
    </w:p>
    <w:p w:rsidR="0086584F" w:rsidRDefault="0086584F" w:rsidP="00F41F3A">
      <w:pPr>
        <w:pStyle w:val="a0"/>
        <w:rPr>
          <w:sz w:val="32"/>
          <w:szCs w:val="32"/>
        </w:rPr>
      </w:pPr>
    </w:p>
    <w:p w:rsidR="0086584F" w:rsidRDefault="0086584F" w:rsidP="00F41F3A">
      <w:pPr>
        <w:pStyle w:val="a0"/>
        <w:rPr>
          <w:sz w:val="32"/>
          <w:szCs w:val="32"/>
        </w:rPr>
      </w:pPr>
    </w:p>
    <w:p w:rsidR="0086584F" w:rsidRDefault="0086584F" w:rsidP="00F41F3A">
      <w:pPr>
        <w:pStyle w:val="a0"/>
        <w:rPr>
          <w:sz w:val="32"/>
          <w:szCs w:val="32"/>
        </w:rPr>
      </w:pPr>
    </w:p>
    <w:p w:rsidR="0086584F" w:rsidRDefault="0086584F" w:rsidP="00F41F3A">
      <w:pPr>
        <w:pStyle w:val="a0"/>
        <w:rPr>
          <w:sz w:val="32"/>
          <w:szCs w:val="32"/>
        </w:rPr>
      </w:pPr>
    </w:p>
    <w:p w:rsidR="0086584F" w:rsidRPr="0086584F" w:rsidRDefault="0086584F" w:rsidP="00F41F3A">
      <w:pPr>
        <w:pStyle w:val="a0"/>
        <w:rPr>
          <w:sz w:val="32"/>
          <w:szCs w:val="32"/>
        </w:rPr>
      </w:pPr>
    </w:p>
    <w:sectPr w:rsidR="0086584F" w:rsidRPr="0086584F" w:rsidSect="00FB175D">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120C0" w:rsidRDefault="007120C0" w:rsidP="00E356D1">
      <w:r>
        <w:separator/>
      </w:r>
    </w:p>
  </w:endnote>
  <w:endnote w:type="continuationSeparator" w:id="1">
    <w:p w:rsidR="007120C0" w:rsidRDefault="007120C0" w:rsidP="00E356D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方正小标宋_GBK">
    <w:altName w:val="Arial Unicode MS"/>
    <w:charset w:val="86"/>
    <w:family w:val="script"/>
    <w:pitch w:val="default"/>
    <w:sig w:usb0="00000000" w:usb1="080E0000" w:usb2="00000000" w:usb3="00000000" w:csb0="00040000" w:csb1="00000000"/>
  </w:font>
  <w:font w:name="楷体_GB2312">
    <w:panose1 w:val="02010609030101010101"/>
    <w:charset w:val="86"/>
    <w:family w:val="modern"/>
    <w:pitch w:val="fixed"/>
    <w:sig w:usb0="00000001" w:usb1="080E0000" w:usb2="00000010" w:usb3="00000000" w:csb0="00040000" w:csb1="00000000"/>
  </w:font>
  <w:font w:name="楷体">
    <w:altName w:val="方正楷体_GBK"/>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F3A" w:rsidRDefault="00F41F3A">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120C0" w:rsidRDefault="007120C0" w:rsidP="00E356D1">
      <w:r>
        <w:separator/>
      </w:r>
    </w:p>
  </w:footnote>
  <w:footnote w:type="continuationSeparator" w:id="1">
    <w:p w:rsidR="007120C0" w:rsidRDefault="007120C0" w:rsidP="00E356D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7680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E356D1"/>
    <w:rsid w:val="00002C24"/>
    <w:rsid w:val="000030B6"/>
    <w:rsid w:val="00003164"/>
    <w:rsid w:val="000037A2"/>
    <w:rsid w:val="000049C4"/>
    <w:rsid w:val="000232D0"/>
    <w:rsid w:val="000321DE"/>
    <w:rsid w:val="00042D33"/>
    <w:rsid w:val="00055310"/>
    <w:rsid w:val="00066BC8"/>
    <w:rsid w:val="00076920"/>
    <w:rsid w:val="00086D96"/>
    <w:rsid w:val="00091B64"/>
    <w:rsid w:val="0009333E"/>
    <w:rsid w:val="000A692C"/>
    <w:rsid w:val="000B5EEB"/>
    <w:rsid w:val="000B6A26"/>
    <w:rsid w:val="000B729A"/>
    <w:rsid w:val="000C0052"/>
    <w:rsid w:val="000C29E1"/>
    <w:rsid w:val="000D354A"/>
    <w:rsid w:val="000D40E5"/>
    <w:rsid w:val="000E3F31"/>
    <w:rsid w:val="000F6E4D"/>
    <w:rsid w:val="00103CB3"/>
    <w:rsid w:val="00107110"/>
    <w:rsid w:val="001201BB"/>
    <w:rsid w:val="001316C8"/>
    <w:rsid w:val="00132336"/>
    <w:rsid w:val="0013349C"/>
    <w:rsid w:val="0014661F"/>
    <w:rsid w:val="001529F0"/>
    <w:rsid w:val="001601FD"/>
    <w:rsid w:val="00160669"/>
    <w:rsid w:val="0016191B"/>
    <w:rsid w:val="001718D4"/>
    <w:rsid w:val="00171BCD"/>
    <w:rsid w:val="00176DC5"/>
    <w:rsid w:val="00181D90"/>
    <w:rsid w:val="00182CF7"/>
    <w:rsid w:val="00190784"/>
    <w:rsid w:val="00196632"/>
    <w:rsid w:val="001A70D5"/>
    <w:rsid w:val="001A7EAD"/>
    <w:rsid w:val="001B3183"/>
    <w:rsid w:val="001C4422"/>
    <w:rsid w:val="001D4AEE"/>
    <w:rsid w:val="001D709B"/>
    <w:rsid w:val="001E2CD3"/>
    <w:rsid w:val="001E349F"/>
    <w:rsid w:val="001E4319"/>
    <w:rsid w:val="00201092"/>
    <w:rsid w:val="00201273"/>
    <w:rsid w:val="00210589"/>
    <w:rsid w:val="00210726"/>
    <w:rsid w:val="00216977"/>
    <w:rsid w:val="002218B4"/>
    <w:rsid w:val="00226EDD"/>
    <w:rsid w:val="00234579"/>
    <w:rsid w:val="0023568E"/>
    <w:rsid w:val="00237A3D"/>
    <w:rsid w:val="00242044"/>
    <w:rsid w:val="00243FFD"/>
    <w:rsid w:val="002537F5"/>
    <w:rsid w:val="00256C37"/>
    <w:rsid w:val="00260667"/>
    <w:rsid w:val="0026067C"/>
    <w:rsid w:val="00262EF5"/>
    <w:rsid w:val="0027142E"/>
    <w:rsid w:val="002851AC"/>
    <w:rsid w:val="00295449"/>
    <w:rsid w:val="002A550D"/>
    <w:rsid w:val="002A5FE1"/>
    <w:rsid w:val="002A615B"/>
    <w:rsid w:val="002C0610"/>
    <w:rsid w:val="002C3B64"/>
    <w:rsid w:val="002D0229"/>
    <w:rsid w:val="002D06D8"/>
    <w:rsid w:val="002E42B0"/>
    <w:rsid w:val="002F491B"/>
    <w:rsid w:val="002F4E97"/>
    <w:rsid w:val="0030434E"/>
    <w:rsid w:val="0030534A"/>
    <w:rsid w:val="0030590A"/>
    <w:rsid w:val="00307DB8"/>
    <w:rsid w:val="00307F19"/>
    <w:rsid w:val="00312ABB"/>
    <w:rsid w:val="00315FAA"/>
    <w:rsid w:val="00316540"/>
    <w:rsid w:val="00322934"/>
    <w:rsid w:val="0032610E"/>
    <w:rsid w:val="0032673D"/>
    <w:rsid w:val="00332C7E"/>
    <w:rsid w:val="00344DD4"/>
    <w:rsid w:val="00344EA8"/>
    <w:rsid w:val="003475CB"/>
    <w:rsid w:val="00351668"/>
    <w:rsid w:val="00355802"/>
    <w:rsid w:val="003606F0"/>
    <w:rsid w:val="00361895"/>
    <w:rsid w:val="00366FA4"/>
    <w:rsid w:val="0037584C"/>
    <w:rsid w:val="00375AC3"/>
    <w:rsid w:val="00383F7E"/>
    <w:rsid w:val="003A2036"/>
    <w:rsid w:val="003A2C44"/>
    <w:rsid w:val="003B2F9E"/>
    <w:rsid w:val="003B3BAA"/>
    <w:rsid w:val="003B7166"/>
    <w:rsid w:val="003C1F08"/>
    <w:rsid w:val="003D4B4D"/>
    <w:rsid w:val="003D5543"/>
    <w:rsid w:val="003D5981"/>
    <w:rsid w:val="003D6480"/>
    <w:rsid w:val="003D7336"/>
    <w:rsid w:val="003E18FD"/>
    <w:rsid w:val="003E2EB8"/>
    <w:rsid w:val="003E6B7D"/>
    <w:rsid w:val="003F48A3"/>
    <w:rsid w:val="00401E40"/>
    <w:rsid w:val="00404A67"/>
    <w:rsid w:val="00405A7C"/>
    <w:rsid w:val="004104CB"/>
    <w:rsid w:val="00410BA8"/>
    <w:rsid w:val="0041517F"/>
    <w:rsid w:val="004219F8"/>
    <w:rsid w:val="00421A97"/>
    <w:rsid w:val="004262F2"/>
    <w:rsid w:val="00460C25"/>
    <w:rsid w:val="0046627D"/>
    <w:rsid w:val="00475BA7"/>
    <w:rsid w:val="0048260A"/>
    <w:rsid w:val="004837AB"/>
    <w:rsid w:val="00484B28"/>
    <w:rsid w:val="00492462"/>
    <w:rsid w:val="004A2FBB"/>
    <w:rsid w:val="004A32EA"/>
    <w:rsid w:val="004A3DE4"/>
    <w:rsid w:val="004B0E69"/>
    <w:rsid w:val="004B1DDF"/>
    <w:rsid w:val="004B4EEC"/>
    <w:rsid w:val="004C30EB"/>
    <w:rsid w:val="004C5740"/>
    <w:rsid w:val="004C61C1"/>
    <w:rsid w:val="004D38B9"/>
    <w:rsid w:val="004D3E0A"/>
    <w:rsid w:val="004D45AD"/>
    <w:rsid w:val="004D4B6C"/>
    <w:rsid w:val="004E6672"/>
    <w:rsid w:val="004F58A1"/>
    <w:rsid w:val="004F7A43"/>
    <w:rsid w:val="005035A4"/>
    <w:rsid w:val="0050401E"/>
    <w:rsid w:val="0050552D"/>
    <w:rsid w:val="00507FDA"/>
    <w:rsid w:val="00517F77"/>
    <w:rsid w:val="00521D52"/>
    <w:rsid w:val="005225D2"/>
    <w:rsid w:val="00522E65"/>
    <w:rsid w:val="0052360A"/>
    <w:rsid w:val="005320EA"/>
    <w:rsid w:val="00544C1A"/>
    <w:rsid w:val="005569FF"/>
    <w:rsid w:val="00560D7E"/>
    <w:rsid w:val="00572F32"/>
    <w:rsid w:val="0057692C"/>
    <w:rsid w:val="005808B1"/>
    <w:rsid w:val="0058264D"/>
    <w:rsid w:val="0058283D"/>
    <w:rsid w:val="00585F97"/>
    <w:rsid w:val="00591481"/>
    <w:rsid w:val="005921D2"/>
    <w:rsid w:val="005A1F89"/>
    <w:rsid w:val="005A3202"/>
    <w:rsid w:val="005B11DC"/>
    <w:rsid w:val="005C01C5"/>
    <w:rsid w:val="005C056B"/>
    <w:rsid w:val="005C499A"/>
    <w:rsid w:val="005C6877"/>
    <w:rsid w:val="005C7559"/>
    <w:rsid w:val="005C75DB"/>
    <w:rsid w:val="005E6CFD"/>
    <w:rsid w:val="005E77E9"/>
    <w:rsid w:val="005E7FE9"/>
    <w:rsid w:val="005F6F6B"/>
    <w:rsid w:val="006002EE"/>
    <w:rsid w:val="00605888"/>
    <w:rsid w:val="00607FD1"/>
    <w:rsid w:val="0061089E"/>
    <w:rsid w:val="00617568"/>
    <w:rsid w:val="006217DC"/>
    <w:rsid w:val="00623708"/>
    <w:rsid w:val="00624A45"/>
    <w:rsid w:val="00631403"/>
    <w:rsid w:val="00634DD4"/>
    <w:rsid w:val="006411E3"/>
    <w:rsid w:val="006425BD"/>
    <w:rsid w:val="00643A64"/>
    <w:rsid w:val="006510B0"/>
    <w:rsid w:val="00652195"/>
    <w:rsid w:val="00662EAD"/>
    <w:rsid w:val="0066501B"/>
    <w:rsid w:val="00665ED0"/>
    <w:rsid w:val="00666AA2"/>
    <w:rsid w:val="00672878"/>
    <w:rsid w:val="00673BDC"/>
    <w:rsid w:val="00681538"/>
    <w:rsid w:val="00684A2A"/>
    <w:rsid w:val="00685633"/>
    <w:rsid w:val="00692498"/>
    <w:rsid w:val="00695F1E"/>
    <w:rsid w:val="006963CB"/>
    <w:rsid w:val="006A0E36"/>
    <w:rsid w:val="006B11E5"/>
    <w:rsid w:val="006B48F3"/>
    <w:rsid w:val="006B4B8E"/>
    <w:rsid w:val="006B5601"/>
    <w:rsid w:val="006C18F8"/>
    <w:rsid w:val="006C270A"/>
    <w:rsid w:val="006C4906"/>
    <w:rsid w:val="006E1D21"/>
    <w:rsid w:val="006E3CC4"/>
    <w:rsid w:val="006E7851"/>
    <w:rsid w:val="006F0937"/>
    <w:rsid w:val="006F7264"/>
    <w:rsid w:val="0070140F"/>
    <w:rsid w:val="00701CB8"/>
    <w:rsid w:val="007120C0"/>
    <w:rsid w:val="00716417"/>
    <w:rsid w:val="00723DB2"/>
    <w:rsid w:val="007332F2"/>
    <w:rsid w:val="00737376"/>
    <w:rsid w:val="007376B8"/>
    <w:rsid w:val="00743AF8"/>
    <w:rsid w:val="00746702"/>
    <w:rsid w:val="00764776"/>
    <w:rsid w:val="00766D9A"/>
    <w:rsid w:val="00771F54"/>
    <w:rsid w:val="00772782"/>
    <w:rsid w:val="00780D47"/>
    <w:rsid w:val="00787B7F"/>
    <w:rsid w:val="007931DA"/>
    <w:rsid w:val="00795B3C"/>
    <w:rsid w:val="00796042"/>
    <w:rsid w:val="007A4A22"/>
    <w:rsid w:val="007B2CC1"/>
    <w:rsid w:val="007B3D79"/>
    <w:rsid w:val="007B6B3C"/>
    <w:rsid w:val="007B7E40"/>
    <w:rsid w:val="007C35A4"/>
    <w:rsid w:val="007C6450"/>
    <w:rsid w:val="007D4A56"/>
    <w:rsid w:val="007D6526"/>
    <w:rsid w:val="007F15A0"/>
    <w:rsid w:val="007F668A"/>
    <w:rsid w:val="00805F98"/>
    <w:rsid w:val="00811EF7"/>
    <w:rsid w:val="008130DD"/>
    <w:rsid w:val="00816F37"/>
    <w:rsid w:val="008201F1"/>
    <w:rsid w:val="00827AE0"/>
    <w:rsid w:val="00831A98"/>
    <w:rsid w:val="00833A34"/>
    <w:rsid w:val="008506B7"/>
    <w:rsid w:val="008541F1"/>
    <w:rsid w:val="00856964"/>
    <w:rsid w:val="00863E61"/>
    <w:rsid w:val="0086584F"/>
    <w:rsid w:val="00870BFC"/>
    <w:rsid w:val="0087576D"/>
    <w:rsid w:val="008965A6"/>
    <w:rsid w:val="008A4062"/>
    <w:rsid w:val="008A6E14"/>
    <w:rsid w:val="008B42AD"/>
    <w:rsid w:val="008C161B"/>
    <w:rsid w:val="008C7CBC"/>
    <w:rsid w:val="008D0767"/>
    <w:rsid w:val="008F0CD4"/>
    <w:rsid w:val="0091304A"/>
    <w:rsid w:val="0091762E"/>
    <w:rsid w:val="0092225F"/>
    <w:rsid w:val="00924328"/>
    <w:rsid w:val="00924E06"/>
    <w:rsid w:val="0092722C"/>
    <w:rsid w:val="00927325"/>
    <w:rsid w:val="00935A3A"/>
    <w:rsid w:val="00941A90"/>
    <w:rsid w:val="00941EBE"/>
    <w:rsid w:val="009425E2"/>
    <w:rsid w:val="009458CF"/>
    <w:rsid w:val="009474F9"/>
    <w:rsid w:val="00950362"/>
    <w:rsid w:val="00950D09"/>
    <w:rsid w:val="009542B2"/>
    <w:rsid w:val="00955336"/>
    <w:rsid w:val="0095671D"/>
    <w:rsid w:val="009744D4"/>
    <w:rsid w:val="00975D46"/>
    <w:rsid w:val="00977F55"/>
    <w:rsid w:val="00983512"/>
    <w:rsid w:val="0098450A"/>
    <w:rsid w:val="009979DC"/>
    <w:rsid w:val="009A1D1B"/>
    <w:rsid w:val="009A233C"/>
    <w:rsid w:val="009A25DC"/>
    <w:rsid w:val="009B082A"/>
    <w:rsid w:val="009B3C9A"/>
    <w:rsid w:val="009B791B"/>
    <w:rsid w:val="009C0D41"/>
    <w:rsid w:val="009C3CFC"/>
    <w:rsid w:val="009D20F3"/>
    <w:rsid w:val="009D3408"/>
    <w:rsid w:val="009D3ABD"/>
    <w:rsid w:val="009D3C21"/>
    <w:rsid w:val="009D79AD"/>
    <w:rsid w:val="009E1413"/>
    <w:rsid w:val="009F1B8A"/>
    <w:rsid w:val="009F2601"/>
    <w:rsid w:val="009F3119"/>
    <w:rsid w:val="009F3C99"/>
    <w:rsid w:val="00A00244"/>
    <w:rsid w:val="00A047CB"/>
    <w:rsid w:val="00A10C58"/>
    <w:rsid w:val="00A236A5"/>
    <w:rsid w:val="00A355A7"/>
    <w:rsid w:val="00A36466"/>
    <w:rsid w:val="00A43725"/>
    <w:rsid w:val="00A467A0"/>
    <w:rsid w:val="00A52B5B"/>
    <w:rsid w:val="00A603A8"/>
    <w:rsid w:val="00A6272A"/>
    <w:rsid w:val="00A6779F"/>
    <w:rsid w:val="00A70E09"/>
    <w:rsid w:val="00A71393"/>
    <w:rsid w:val="00A745EF"/>
    <w:rsid w:val="00A746FD"/>
    <w:rsid w:val="00A82DFA"/>
    <w:rsid w:val="00A842B0"/>
    <w:rsid w:val="00A90AD9"/>
    <w:rsid w:val="00AA1DD1"/>
    <w:rsid w:val="00AA56F4"/>
    <w:rsid w:val="00AB09E9"/>
    <w:rsid w:val="00AB1DE9"/>
    <w:rsid w:val="00AE1209"/>
    <w:rsid w:val="00AE66E3"/>
    <w:rsid w:val="00AF3765"/>
    <w:rsid w:val="00AF6991"/>
    <w:rsid w:val="00AF7692"/>
    <w:rsid w:val="00AF79A8"/>
    <w:rsid w:val="00B15500"/>
    <w:rsid w:val="00B26967"/>
    <w:rsid w:val="00B35038"/>
    <w:rsid w:val="00B57A5B"/>
    <w:rsid w:val="00B67288"/>
    <w:rsid w:val="00B743DC"/>
    <w:rsid w:val="00B751DC"/>
    <w:rsid w:val="00B76D4A"/>
    <w:rsid w:val="00B7795C"/>
    <w:rsid w:val="00B812EE"/>
    <w:rsid w:val="00B818A1"/>
    <w:rsid w:val="00B9294B"/>
    <w:rsid w:val="00BA19C5"/>
    <w:rsid w:val="00BA5540"/>
    <w:rsid w:val="00BA6AB6"/>
    <w:rsid w:val="00BB45D1"/>
    <w:rsid w:val="00BB4D59"/>
    <w:rsid w:val="00BB619C"/>
    <w:rsid w:val="00BC00D1"/>
    <w:rsid w:val="00BC1767"/>
    <w:rsid w:val="00BD0164"/>
    <w:rsid w:val="00BE2927"/>
    <w:rsid w:val="00BE4C60"/>
    <w:rsid w:val="00BF455B"/>
    <w:rsid w:val="00BF4D13"/>
    <w:rsid w:val="00C02BD5"/>
    <w:rsid w:val="00C048D4"/>
    <w:rsid w:val="00C05555"/>
    <w:rsid w:val="00C05D4F"/>
    <w:rsid w:val="00C30696"/>
    <w:rsid w:val="00C432FF"/>
    <w:rsid w:val="00C44F0C"/>
    <w:rsid w:val="00C4732F"/>
    <w:rsid w:val="00C54158"/>
    <w:rsid w:val="00C6065E"/>
    <w:rsid w:val="00C61D48"/>
    <w:rsid w:val="00C61EA3"/>
    <w:rsid w:val="00C66B74"/>
    <w:rsid w:val="00C67FF0"/>
    <w:rsid w:val="00C81DC1"/>
    <w:rsid w:val="00C97587"/>
    <w:rsid w:val="00CA0C86"/>
    <w:rsid w:val="00CA6C99"/>
    <w:rsid w:val="00CA6F24"/>
    <w:rsid w:val="00CB5AFB"/>
    <w:rsid w:val="00CC01F5"/>
    <w:rsid w:val="00CC1531"/>
    <w:rsid w:val="00CC35B1"/>
    <w:rsid w:val="00CD02A9"/>
    <w:rsid w:val="00CD25AF"/>
    <w:rsid w:val="00CD3A0D"/>
    <w:rsid w:val="00CE6D03"/>
    <w:rsid w:val="00D001AC"/>
    <w:rsid w:val="00D00614"/>
    <w:rsid w:val="00D02CA0"/>
    <w:rsid w:val="00D04051"/>
    <w:rsid w:val="00D05E47"/>
    <w:rsid w:val="00D22D2F"/>
    <w:rsid w:val="00D23534"/>
    <w:rsid w:val="00D375C2"/>
    <w:rsid w:val="00D40766"/>
    <w:rsid w:val="00D4696A"/>
    <w:rsid w:val="00D50305"/>
    <w:rsid w:val="00D56172"/>
    <w:rsid w:val="00D740A1"/>
    <w:rsid w:val="00D75C26"/>
    <w:rsid w:val="00D92556"/>
    <w:rsid w:val="00DB5685"/>
    <w:rsid w:val="00DC1C14"/>
    <w:rsid w:val="00DC37BB"/>
    <w:rsid w:val="00DC58F8"/>
    <w:rsid w:val="00DD7C91"/>
    <w:rsid w:val="00DD7E7D"/>
    <w:rsid w:val="00DE7283"/>
    <w:rsid w:val="00DF2CEF"/>
    <w:rsid w:val="00E02386"/>
    <w:rsid w:val="00E15BEC"/>
    <w:rsid w:val="00E1787C"/>
    <w:rsid w:val="00E3356D"/>
    <w:rsid w:val="00E356D1"/>
    <w:rsid w:val="00E50A70"/>
    <w:rsid w:val="00E54361"/>
    <w:rsid w:val="00E62211"/>
    <w:rsid w:val="00E642A6"/>
    <w:rsid w:val="00E656AB"/>
    <w:rsid w:val="00E71BA2"/>
    <w:rsid w:val="00E77AD4"/>
    <w:rsid w:val="00E819EF"/>
    <w:rsid w:val="00E84CE5"/>
    <w:rsid w:val="00E939C0"/>
    <w:rsid w:val="00E95A67"/>
    <w:rsid w:val="00E9673C"/>
    <w:rsid w:val="00EB0972"/>
    <w:rsid w:val="00EB09EE"/>
    <w:rsid w:val="00EB64C1"/>
    <w:rsid w:val="00EC5160"/>
    <w:rsid w:val="00EC55B1"/>
    <w:rsid w:val="00EC698E"/>
    <w:rsid w:val="00ED3729"/>
    <w:rsid w:val="00ED6C53"/>
    <w:rsid w:val="00EE384B"/>
    <w:rsid w:val="00EE549B"/>
    <w:rsid w:val="00EE73D2"/>
    <w:rsid w:val="00EF039A"/>
    <w:rsid w:val="00EF03E2"/>
    <w:rsid w:val="00F06794"/>
    <w:rsid w:val="00F16620"/>
    <w:rsid w:val="00F22ACD"/>
    <w:rsid w:val="00F22F92"/>
    <w:rsid w:val="00F36562"/>
    <w:rsid w:val="00F41F3A"/>
    <w:rsid w:val="00F42980"/>
    <w:rsid w:val="00F5046F"/>
    <w:rsid w:val="00F5681A"/>
    <w:rsid w:val="00F60754"/>
    <w:rsid w:val="00F61EDF"/>
    <w:rsid w:val="00F76ADC"/>
    <w:rsid w:val="00F86FDB"/>
    <w:rsid w:val="00F87AE8"/>
    <w:rsid w:val="00F913F2"/>
    <w:rsid w:val="00FA0B68"/>
    <w:rsid w:val="00FA1A50"/>
    <w:rsid w:val="00FA3FA6"/>
    <w:rsid w:val="00FB07EC"/>
    <w:rsid w:val="00FB16FC"/>
    <w:rsid w:val="00FB175D"/>
    <w:rsid w:val="00FB5B57"/>
    <w:rsid w:val="00FD2FC8"/>
    <w:rsid w:val="00FD440F"/>
    <w:rsid w:val="00FD564C"/>
    <w:rsid w:val="00FD7454"/>
    <w:rsid w:val="00FD75CD"/>
    <w:rsid w:val="00FE1782"/>
    <w:rsid w:val="00FE1CF0"/>
    <w:rsid w:val="00FE7C4D"/>
    <w:rsid w:val="00FF03EA"/>
    <w:rsid w:val="00FF09BB"/>
    <w:rsid w:val="00FF0DC6"/>
    <w:rsid w:val="00FF4A7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680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First Indent 2"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F41F3A"/>
    <w:pPr>
      <w:widowControl w:val="0"/>
      <w:jc w:val="both"/>
    </w:p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Char"/>
    <w:uiPriority w:val="99"/>
    <w:semiHidden/>
    <w:unhideWhenUsed/>
    <w:rsid w:val="00E356D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1"/>
    <w:link w:val="a4"/>
    <w:uiPriority w:val="99"/>
    <w:semiHidden/>
    <w:rsid w:val="00E356D1"/>
    <w:rPr>
      <w:sz w:val="18"/>
      <w:szCs w:val="18"/>
    </w:rPr>
  </w:style>
  <w:style w:type="paragraph" w:styleId="a5">
    <w:name w:val="footer"/>
    <w:basedOn w:val="a"/>
    <w:link w:val="Char0"/>
    <w:uiPriority w:val="99"/>
    <w:unhideWhenUsed/>
    <w:qFormat/>
    <w:rsid w:val="00E356D1"/>
    <w:pPr>
      <w:tabs>
        <w:tab w:val="center" w:pos="4153"/>
        <w:tab w:val="right" w:pos="8306"/>
      </w:tabs>
      <w:snapToGrid w:val="0"/>
      <w:jc w:val="left"/>
    </w:pPr>
    <w:rPr>
      <w:sz w:val="18"/>
      <w:szCs w:val="18"/>
    </w:rPr>
  </w:style>
  <w:style w:type="character" w:customStyle="1" w:styleId="Char0">
    <w:name w:val="页脚 Char"/>
    <w:basedOn w:val="a1"/>
    <w:link w:val="a5"/>
    <w:uiPriority w:val="99"/>
    <w:qFormat/>
    <w:rsid w:val="00E356D1"/>
    <w:rPr>
      <w:sz w:val="18"/>
      <w:szCs w:val="18"/>
    </w:rPr>
  </w:style>
  <w:style w:type="paragraph" w:styleId="a6">
    <w:name w:val="Date"/>
    <w:basedOn w:val="a"/>
    <w:next w:val="a"/>
    <w:link w:val="Char1"/>
    <w:uiPriority w:val="99"/>
    <w:semiHidden/>
    <w:unhideWhenUsed/>
    <w:rsid w:val="00344EA8"/>
    <w:pPr>
      <w:ind w:leftChars="2500" w:left="100"/>
    </w:pPr>
  </w:style>
  <w:style w:type="character" w:customStyle="1" w:styleId="Char1">
    <w:name w:val="日期 Char"/>
    <w:basedOn w:val="a1"/>
    <w:link w:val="a6"/>
    <w:uiPriority w:val="99"/>
    <w:semiHidden/>
    <w:rsid w:val="00344EA8"/>
  </w:style>
  <w:style w:type="paragraph" w:styleId="a7">
    <w:name w:val="Balloon Text"/>
    <w:basedOn w:val="a"/>
    <w:link w:val="Char2"/>
    <w:uiPriority w:val="99"/>
    <w:semiHidden/>
    <w:unhideWhenUsed/>
    <w:rsid w:val="0032673D"/>
    <w:rPr>
      <w:sz w:val="18"/>
      <w:szCs w:val="18"/>
    </w:rPr>
  </w:style>
  <w:style w:type="character" w:customStyle="1" w:styleId="Char2">
    <w:name w:val="批注框文本 Char"/>
    <w:basedOn w:val="a1"/>
    <w:link w:val="a7"/>
    <w:uiPriority w:val="99"/>
    <w:semiHidden/>
    <w:rsid w:val="0032673D"/>
    <w:rPr>
      <w:sz w:val="18"/>
      <w:szCs w:val="18"/>
    </w:rPr>
  </w:style>
  <w:style w:type="paragraph" w:customStyle="1" w:styleId="Default">
    <w:name w:val="Default"/>
    <w:qFormat/>
    <w:rsid w:val="006F7264"/>
    <w:pPr>
      <w:widowControl w:val="0"/>
      <w:autoSpaceDE w:val="0"/>
      <w:autoSpaceDN w:val="0"/>
      <w:adjustRightInd w:val="0"/>
    </w:pPr>
    <w:rPr>
      <w:rFonts w:ascii="黑体" w:eastAsia="黑体" w:cs="黑体"/>
      <w:color w:val="000000"/>
      <w:kern w:val="0"/>
      <w:sz w:val="24"/>
      <w:szCs w:val="24"/>
    </w:rPr>
  </w:style>
  <w:style w:type="paragraph" w:styleId="a0">
    <w:name w:val="footnote text"/>
    <w:basedOn w:val="a"/>
    <w:link w:val="Char3"/>
    <w:uiPriority w:val="99"/>
    <w:semiHidden/>
    <w:unhideWhenUsed/>
    <w:rsid w:val="00F41F3A"/>
    <w:pPr>
      <w:snapToGrid w:val="0"/>
      <w:jc w:val="left"/>
    </w:pPr>
    <w:rPr>
      <w:sz w:val="18"/>
      <w:szCs w:val="18"/>
    </w:rPr>
  </w:style>
  <w:style w:type="character" w:customStyle="1" w:styleId="Char3">
    <w:name w:val="脚注文本 Char"/>
    <w:basedOn w:val="a1"/>
    <w:link w:val="a0"/>
    <w:uiPriority w:val="99"/>
    <w:semiHidden/>
    <w:rsid w:val="00F41F3A"/>
    <w:rPr>
      <w:sz w:val="18"/>
      <w:szCs w:val="18"/>
    </w:rPr>
  </w:style>
  <w:style w:type="paragraph" w:styleId="a8">
    <w:name w:val="Body Text Indent"/>
    <w:basedOn w:val="a"/>
    <w:link w:val="Char4"/>
    <w:uiPriority w:val="99"/>
    <w:semiHidden/>
    <w:unhideWhenUsed/>
    <w:rsid w:val="00FF03EA"/>
    <w:pPr>
      <w:spacing w:after="120"/>
      <w:ind w:leftChars="200" w:left="420"/>
    </w:pPr>
  </w:style>
  <w:style w:type="character" w:customStyle="1" w:styleId="Char4">
    <w:name w:val="正文文本缩进 Char"/>
    <w:basedOn w:val="a1"/>
    <w:link w:val="a8"/>
    <w:uiPriority w:val="99"/>
    <w:semiHidden/>
    <w:rsid w:val="00FF03EA"/>
  </w:style>
  <w:style w:type="paragraph" w:styleId="2">
    <w:name w:val="Body Text First Indent 2"/>
    <w:basedOn w:val="a8"/>
    <w:next w:val="a"/>
    <w:link w:val="2Char"/>
    <w:uiPriority w:val="99"/>
    <w:unhideWhenUsed/>
    <w:qFormat/>
    <w:rsid w:val="00FF03EA"/>
    <w:pPr>
      <w:widowControl/>
      <w:ind w:firstLineChars="200" w:firstLine="420"/>
      <w:jc w:val="left"/>
    </w:pPr>
    <w:rPr>
      <w:rFonts w:ascii="宋体" w:eastAsia="宋体" w:hAnsi="宋体" w:cs="宋体"/>
      <w:kern w:val="0"/>
      <w:sz w:val="24"/>
    </w:rPr>
  </w:style>
  <w:style w:type="character" w:customStyle="1" w:styleId="2Char">
    <w:name w:val="正文首行缩进 2 Char"/>
    <w:basedOn w:val="Char4"/>
    <w:link w:val="2"/>
    <w:uiPriority w:val="99"/>
    <w:rsid w:val="00FF03EA"/>
    <w:rPr>
      <w:rFonts w:ascii="宋体" w:eastAsia="宋体" w:hAnsi="宋体" w:cs="宋体"/>
      <w:kern w:val="0"/>
      <w:sz w:val="24"/>
    </w:rPr>
  </w:style>
  <w:style w:type="paragraph" w:styleId="a9">
    <w:name w:val="List Paragraph"/>
    <w:basedOn w:val="a"/>
    <w:uiPriority w:val="34"/>
    <w:qFormat/>
    <w:rsid w:val="00FF03EA"/>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5085851</TotalTime>
  <Pages>15</Pages>
  <Words>797</Words>
  <Characters>4548</Characters>
  <Application>Microsoft Office Word</Application>
  <DocSecurity>0</DocSecurity>
  <Lines>37</Lines>
  <Paragraphs>10</Paragraphs>
  <ScaleCrop>false</ScaleCrop>
  <Company>MS</Company>
  <LinksUpToDate>false</LinksUpToDate>
  <CharactersWithSpaces>5335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422</cp:revision>
  <cp:lastPrinted>2026-09-16T01:08:00Z</cp:lastPrinted>
  <dcterms:created xsi:type="dcterms:W3CDTF">2015-12-31T19:15:00Z</dcterms:created>
  <dcterms:modified xsi:type="dcterms:W3CDTF">2026-09-21T01:04:00Z</dcterms:modified>
</cp:coreProperties>
</file>