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881" w:rsidRDefault="006F6881">
      <w:pPr>
        <w:pStyle w:val="Default"/>
        <w:jc w:val="both"/>
        <w:rPr>
          <w:rFonts w:hAnsi="黑体"/>
          <w:sz w:val="36"/>
          <w:szCs w:val="36"/>
        </w:rPr>
      </w:pPr>
    </w:p>
    <w:p w:rsidR="006F6881" w:rsidRDefault="006F6881">
      <w:pPr>
        <w:pStyle w:val="Default"/>
        <w:jc w:val="center"/>
        <w:rPr>
          <w:rFonts w:ascii="Times New Roman" w:hAnsi="Times New Roman" w:cs="Times New Roman"/>
          <w:sz w:val="56"/>
          <w:szCs w:val="56"/>
        </w:rPr>
      </w:pPr>
    </w:p>
    <w:p w:rsidR="006F6881" w:rsidRDefault="006F6881">
      <w:pPr>
        <w:pStyle w:val="Default"/>
        <w:jc w:val="center"/>
        <w:rPr>
          <w:rFonts w:ascii="Times New Roman" w:hAnsi="Times New Roman" w:cs="Times New Roman"/>
          <w:sz w:val="84"/>
          <w:szCs w:val="84"/>
        </w:rPr>
      </w:pPr>
    </w:p>
    <w:p w:rsidR="006F6881" w:rsidRDefault="006F6881">
      <w:pPr>
        <w:pStyle w:val="Default"/>
        <w:jc w:val="center"/>
        <w:rPr>
          <w:rFonts w:ascii="Times New Roman" w:hAnsi="Times New Roman" w:cs="Times New Roman"/>
          <w:sz w:val="84"/>
          <w:szCs w:val="84"/>
        </w:rPr>
      </w:pPr>
    </w:p>
    <w:p w:rsidR="006F6881" w:rsidRDefault="006B399D">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6F6881" w:rsidRDefault="0079605E">
      <w:pPr>
        <w:pStyle w:val="Default"/>
        <w:jc w:val="center"/>
        <w:rPr>
          <w:rFonts w:ascii="Times New Roman" w:eastAsia="方正小标宋简体" w:hAnsi="Times New Roman" w:cs="Times New Roman"/>
          <w:sz w:val="72"/>
          <w:szCs w:val="72"/>
        </w:rPr>
      </w:pPr>
      <w:r w:rsidRPr="0079605E">
        <w:rPr>
          <w:rFonts w:ascii="Times New Roman" w:eastAsia="方正小标宋简体" w:hAnsi="Times New Roman" w:cs="Times New Roman" w:hint="eastAsia"/>
          <w:sz w:val="72"/>
          <w:szCs w:val="72"/>
        </w:rPr>
        <w:t>怀化市森林公安局</w:t>
      </w:r>
      <w:r w:rsidR="006B399D">
        <w:rPr>
          <w:rFonts w:ascii="Times New Roman" w:eastAsia="方正小标宋简体" w:hAnsi="Times New Roman" w:cs="Times New Roman"/>
          <w:sz w:val="72"/>
          <w:szCs w:val="72"/>
        </w:rPr>
        <w:t>部门决算</w:t>
      </w:r>
    </w:p>
    <w:p w:rsidR="006F6881" w:rsidRDefault="006F6881">
      <w:pPr>
        <w:pStyle w:val="Default"/>
        <w:jc w:val="center"/>
        <w:rPr>
          <w:rFonts w:ascii="Times New Roman" w:eastAsia="方正小标宋_GBK" w:hAnsi="Times New Roman" w:cs="Times New Roman"/>
          <w:sz w:val="56"/>
          <w:szCs w:val="56"/>
        </w:rPr>
      </w:pPr>
    </w:p>
    <w:p w:rsidR="006F6881" w:rsidRDefault="006F6881">
      <w:pPr>
        <w:pStyle w:val="Default"/>
        <w:jc w:val="center"/>
        <w:rPr>
          <w:rFonts w:ascii="Times New Roman" w:hAnsi="Times New Roman" w:cs="Times New Roman"/>
          <w:sz w:val="56"/>
          <w:szCs w:val="56"/>
        </w:rPr>
      </w:pPr>
    </w:p>
    <w:p w:rsidR="006F6881" w:rsidRDefault="006F6881">
      <w:pPr>
        <w:pStyle w:val="Default"/>
        <w:rPr>
          <w:rFonts w:ascii="Times New Roman" w:hAnsi="Times New Roman" w:cs="Times New Roman"/>
          <w:sz w:val="56"/>
          <w:szCs w:val="56"/>
        </w:rPr>
      </w:pPr>
    </w:p>
    <w:p w:rsidR="006F6881" w:rsidRDefault="006F6881">
      <w:pPr>
        <w:pStyle w:val="Default"/>
        <w:jc w:val="center"/>
        <w:rPr>
          <w:rFonts w:ascii="Times New Roman" w:hAnsi="Times New Roman" w:cs="Times New Roman"/>
          <w:sz w:val="32"/>
          <w:szCs w:val="32"/>
        </w:rPr>
      </w:pPr>
    </w:p>
    <w:p w:rsidR="006F6881" w:rsidRDefault="006F6881">
      <w:pPr>
        <w:pStyle w:val="Default"/>
        <w:jc w:val="center"/>
        <w:rPr>
          <w:rFonts w:ascii="Times New Roman" w:hAnsi="Times New Roman" w:cs="Times New Roman"/>
          <w:sz w:val="32"/>
          <w:szCs w:val="32"/>
        </w:rPr>
      </w:pPr>
    </w:p>
    <w:p w:rsidR="006F6881" w:rsidRDefault="006F6881">
      <w:pPr>
        <w:pStyle w:val="Default"/>
        <w:jc w:val="center"/>
        <w:rPr>
          <w:rFonts w:ascii="Times New Roman" w:hAnsi="Times New Roman" w:cs="Times New Roman"/>
          <w:sz w:val="32"/>
          <w:szCs w:val="32"/>
        </w:rPr>
      </w:pPr>
    </w:p>
    <w:p w:rsidR="006F6881" w:rsidRDefault="006F6881">
      <w:pPr>
        <w:rPr>
          <w:rFonts w:ascii="Times New Roman" w:hAnsi="Times New Roman" w:cs="Times New Roman"/>
          <w:b/>
          <w:sz w:val="36"/>
          <w:szCs w:val="28"/>
        </w:rPr>
        <w:sectPr w:rsidR="006F6881">
          <w:pgSz w:w="11906" w:h="16838"/>
          <w:pgMar w:top="1417" w:right="1588" w:bottom="1417" w:left="1588" w:header="851" w:footer="992" w:gutter="0"/>
          <w:cols w:space="425"/>
          <w:docGrid w:type="lines" w:linePitch="312"/>
        </w:sectPr>
      </w:pPr>
    </w:p>
    <w:p w:rsidR="006F6881" w:rsidRDefault="006F6881">
      <w:pPr>
        <w:pStyle w:val="Default"/>
        <w:spacing w:line="600" w:lineRule="exact"/>
        <w:jc w:val="both"/>
        <w:rPr>
          <w:rFonts w:ascii="Times New Roman" w:hAnsi="Times New Roman" w:cs="Times New Roman"/>
          <w:b/>
          <w:sz w:val="36"/>
          <w:szCs w:val="28"/>
        </w:rPr>
        <w:sectPr w:rsidR="006F6881">
          <w:footerReference w:type="default" r:id="rId9"/>
          <w:pgSz w:w="11906" w:h="16838"/>
          <w:pgMar w:top="1417" w:right="1588" w:bottom="1417" w:left="1588" w:header="851" w:footer="992" w:gutter="0"/>
          <w:pgNumType w:start="1"/>
          <w:cols w:space="425"/>
          <w:docGrid w:type="lines" w:linePitch="312"/>
        </w:sectPr>
      </w:pPr>
    </w:p>
    <w:p w:rsidR="006F6881" w:rsidRDefault="006F6881">
      <w:pPr>
        <w:pStyle w:val="Default"/>
        <w:spacing w:line="600" w:lineRule="exact"/>
        <w:jc w:val="both"/>
        <w:rPr>
          <w:rFonts w:ascii="Times New Roman" w:hAnsi="Times New Roman" w:cs="Times New Roman"/>
          <w:b/>
          <w:sz w:val="36"/>
          <w:szCs w:val="28"/>
        </w:rPr>
      </w:pPr>
    </w:p>
    <w:p w:rsidR="006F6881" w:rsidRDefault="006B399D">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6F6881" w:rsidRDefault="006F6881">
      <w:pPr>
        <w:pStyle w:val="Default"/>
        <w:spacing w:line="600" w:lineRule="exact"/>
        <w:jc w:val="center"/>
        <w:rPr>
          <w:rFonts w:ascii="Times New Roman" w:hAnsi="Times New Roman" w:cs="Times New Roman"/>
          <w:b/>
          <w:sz w:val="36"/>
          <w:szCs w:val="28"/>
        </w:rPr>
      </w:pPr>
    </w:p>
    <w:p w:rsidR="006F6881" w:rsidRDefault="006B399D" w:rsidP="002540B7">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sidR="0079605E" w:rsidRPr="0079605E">
        <w:rPr>
          <w:rFonts w:ascii="Times New Roman" w:hAnsi="Times New Roman" w:cs="Times New Roman" w:hint="eastAsia"/>
          <w:bCs/>
          <w:sz w:val="32"/>
          <w:szCs w:val="32"/>
        </w:rPr>
        <w:t>怀化市森林公安局</w:t>
      </w:r>
      <w:r>
        <w:rPr>
          <w:rFonts w:ascii="Times New Roman" w:hAnsi="Times New Roman" w:cs="Times New Roman"/>
          <w:bCs/>
          <w:sz w:val="32"/>
          <w:szCs w:val="32"/>
        </w:rPr>
        <w:t>概况</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6F6881" w:rsidRDefault="006B399D" w:rsidP="002540B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6F6881" w:rsidRDefault="006B399D" w:rsidP="002540B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6F6881" w:rsidRDefault="006B399D">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6F6881" w:rsidRDefault="006B399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6F6881" w:rsidRDefault="006B399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6F6881" w:rsidRDefault="006B399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6F6881" w:rsidRDefault="006F6881">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6F6881">
          <w:footerReference w:type="default" r:id="rId10"/>
          <w:pgSz w:w="11906" w:h="16838"/>
          <w:pgMar w:top="1417" w:right="1588" w:bottom="1417" w:left="1588" w:header="851" w:footer="992" w:gutter="0"/>
          <w:pgNumType w:start="1"/>
          <w:cols w:space="425"/>
          <w:docGrid w:type="lines" w:linePitch="312"/>
        </w:sectPr>
      </w:pPr>
    </w:p>
    <w:p w:rsidR="006F6881" w:rsidRDefault="006B399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6F6881" w:rsidRDefault="006B399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6F6881" w:rsidRDefault="006B399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595C28" w:rsidRDefault="006B399D" w:rsidP="00595C28">
      <w:pPr>
        <w:pStyle w:val="ac"/>
        <w:shd w:val="clear" w:color="auto" w:fill="FFFFFF"/>
        <w:spacing w:before="0" w:beforeAutospacing="0" w:after="0" w:afterAutospacing="0" w:line="600" w:lineRule="exact"/>
        <w:rPr>
          <w:rFonts w:ascii="仿宋" w:eastAsia="仿宋" w:hAnsi="仿宋" w:cs="仿宋" w:hint="eastAsia"/>
          <w:sz w:val="32"/>
          <w:szCs w:val="32"/>
        </w:rPr>
      </w:pPr>
      <w:r>
        <w:rPr>
          <w:rFonts w:eastAsia="仿宋_GB2312"/>
          <w:color w:val="000000"/>
          <w:sz w:val="32"/>
          <w:szCs w:val="32"/>
        </w:rPr>
        <w:t>九、</w:t>
      </w:r>
      <w:r w:rsidR="00595C28">
        <w:rPr>
          <w:rFonts w:ascii="仿宋" w:eastAsia="仿宋" w:hAnsi="仿宋" w:cs="仿宋" w:hint="eastAsia"/>
          <w:sz w:val="32"/>
          <w:szCs w:val="32"/>
        </w:rPr>
        <w:t>国有资本经营预算财政拨款支出决算情况说明</w:t>
      </w:r>
    </w:p>
    <w:p w:rsidR="006F6881" w:rsidRDefault="00595C28" w:rsidP="00595C28">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十、</w:t>
      </w:r>
      <w:r w:rsidR="006B399D">
        <w:rPr>
          <w:rFonts w:ascii="Times New Roman" w:eastAsia="仿宋_GB2312" w:hAnsi="Times New Roman" w:cs="Times New Roman"/>
          <w:color w:val="000000"/>
          <w:kern w:val="0"/>
          <w:sz w:val="32"/>
          <w:szCs w:val="32"/>
        </w:rPr>
        <w:t>关于机关运行经费支出说明</w:t>
      </w:r>
    </w:p>
    <w:p w:rsidR="006F6881" w:rsidRDefault="006B399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w:t>
      </w:r>
      <w:r w:rsidR="00595C28">
        <w:rPr>
          <w:rFonts w:ascii="Times New Roman" w:eastAsia="仿宋_GB2312" w:hAnsi="Times New Roman" w:cs="Times New Roman" w:hint="eastAsia"/>
          <w:color w:val="000000"/>
          <w:kern w:val="0"/>
          <w:sz w:val="32"/>
          <w:szCs w:val="32"/>
        </w:rPr>
        <w:t>一</w:t>
      </w:r>
      <w:r>
        <w:rPr>
          <w:rFonts w:ascii="Times New Roman" w:eastAsia="仿宋_GB2312" w:hAnsi="Times New Roman" w:cs="Times New Roman"/>
          <w:color w:val="000000"/>
          <w:kern w:val="0"/>
          <w:sz w:val="32"/>
          <w:szCs w:val="32"/>
        </w:rPr>
        <w:t>、一般性支出情况说明</w:t>
      </w:r>
    </w:p>
    <w:p w:rsidR="006F6881" w:rsidRDefault="006B399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w:t>
      </w:r>
      <w:r w:rsidR="00595C28">
        <w:rPr>
          <w:rFonts w:ascii="Times New Roman" w:eastAsia="仿宋_GB2312" w:hAnsi="Times New Roman" w:cs="Times New Roman" w:hint="eastAsia"/>
          <w:color w:val="000000"/>
          <w:kern w:val="0"/>
          <w:sz w:val="32"/>
          <w:szCs w:val="32"/>
        </w:rPr>
        <w:t>二</w:t>
      </w:r>
      <w:r>
        <w:rPr>
          <w:rFonts w:ascii="Times New Roman" w:eastAsia="仿宋_GB2312" w:hAnsi="Times New Roman" w:cs="Times New Roman"/>
          <w:color w:val="000000"/>
          <w:kern w:val="0"/>
          <w:sz w:val="32"/>
          <w:szCs w:val="32"/>
        </w:rPr>
        <w:t>、关于政府采购支出说明</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w:t>
      </w:r>
      <w:r w:rsidR="00595C28">
        <w:rPr>
          <w:rFonts w:ascii="Times New Roman" w:eastAsia="仿宋_GB2312" w:hAnsi="Times New Roman" w:cs="Times New Roman" w:hint="eastAsia"/>
          <w:sz w:val="32"/>
          <w:szCs w:val="32"/>
        </w:rPr>
        <w:t>三</w:t>
      </w:r>
      <w:r>
        <w:rPr>
          <w:rFonts w:ascii="Times New Roman" w:eastAsia="仿宋_GB2312" w:hAnsi="Times New Roman" w:cs="Times New Roman"/>
          <w:sz w:val="32"/>
          <w:szCs w:val="32"/>
        </w:rPr>
        <w:t>、关于国有资产占用情况说明</w:t>
      </w:r>
    </w:p>
    <w:p w:rsidR="006F6881" w:rsidRDefault="006B399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w:t>
      </w:r>
      <w:r w:rsidR="00595C28">
        <w:rPr>
          <w:rFonts w:ascii="Times New Roman" w:eastAsia="仿宋_GB2312" w:hAnsi="Times New Roman" w:cs="Times New Roman" w:hint="eastAsia"/>
          <w:sz w:val="32"/>
          <w:szCs w:val="32"/>
        </w:rPr>
        <w:t>四</w:t>
      </w:r>
      <w:r>
        <w:rPr>
          <w:rFonts w:ascii="Times New Roman" w:eastAsia="仿宋_GB2312" w:hAnsi="Times New Roman" w:cs="Times New Roman"/>
          <w:sz w:val="32"/>
          <w:szCs w:val="32"/>
        </w:rPr>
        <w:t>、关于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6F6881" w:rsidRDefault="006B399D" w:rsidP="002540B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6F6881" w:rsidRDefault="006B399D" w:rsidP="002540B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6F6881" w:rsidRDefault="006F6881">
      <w:pPr>
        <w:pStyle w:val="Default"/>
        <w:spacing w:line="600" w:lineRule="exact"/>
        <w:rPr>
          <w:rFonts w:ascii="Times New Roman" w:hAnsi="Times New Roman" w:cs="Times New Roman"/>
          <w:bCs/>
          <w:sz w:val="28"/>
          <w:szCs w:val="28"/>
        </w:rPr>
      </w:pPr>
    </w:p>
    <w:p w:rsidR="006F6881" w:rsidRDefault="006F6881">
      <w:pPr>
        <w:jc w:val="center"/>
        <w:rPr>
          <w:rFonts w:ascii="Times New Roman" w:hAnsi="Times New Roman" w:cs="Times New Roman"/>
          <w:sz w:val="72"/>
          <w:szCs w:val="72"/>
        </w:rPr>
      </w:pPr>
    </w:p>
    <w:p w:rsidR="006F6881" w:rsidRDefault="006F6881">
      <w:pPr>
        <w:jc w:val="center"/>
        <w:rPr>
          <w:rFonts w:ascii="Times New Roman" w:hAnsi="Times New Roman" w:cs="Times New Roman"/>
          <w:sz w:val="72"/>
          <w:szCs w:val="72"/>
        </w:rPr>
      </w:pPr>
    </w:p>
    <w:p w:rsidR="006F6881" w:rsidRDefault="006F6881">
      <w:pPr>
        <w:jc w:val="center"/>
        <w:rPr>
          <w:rFonts w:ascii="Times New Roman" w:hAnsi="Times New Roman" w:cs="Times New Roman"/>
          <w:sz w:val="72"/>
          <w:szCs w:val="72"/>
        </w:rPr>
      </w:pPr>
    </w:p>
    <w:p w:rsidR="006F6881" w:rsidRDefault="006F6881">
      <w:pPr>
        <w:pStyle w:val="1"/>
        <w:rPr>
          <w:rFonts w:ascii="Times New Roman" w:hAnsi="Times New Roman" w:cs="Times New Roman"/>
        </w:rPr>
        <w:sectPr w:rsidR="006F6881">
          <w:footerReference w:type="default" r:id="rId11"/>
          <w:pgSz w:w="11906" w:h="16838"/>
          <w:pgMar w:top="1417" w:right="1588" w:bottom="1417" w:left="1588" w:header="851" w:footer="992" w:gutter="0"/>
          <w:pgNumType w:start="1"/>
          <w:cols w:space="425"/>
          <w:docGrid w:type="lines" w:linePitch="312"/>
        </w:sectPr>
      </w:pPr>
    </w:p>
    <w:p w:rsidR="006F6881" w:rsidRDefault="006F6881">
      <w:pPr>
        <w:rPr>
          <w:rFonts w:ascii="Times New Roman" w:eastAsia="方正小标宋_GBK" w:hAnsi="Times New Roman" w:cs="Times New Roman"/>
          <w:sz w:val="72"/>
          <w:szCs w:val="72"/>
        </w:rPr>
      </w:pPr>
    </w:p>
    <w:p w:rsidR="006F6881" w:rsidRDefault="006B399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6F6881" w:rsidRDefault="0079605E">
      <w:pPr>
        <w:pStyle w:val="Default"/>
        <w:spacing w:line="360" w:lineRule="auto"/>
        <w:jc w:val="center"/>
        <w:rPr>
          <w:rFonts w:ascii="Times New Roman" w:eastAsia="方正小标宋_GBK" w:hAnsi="Times New Roman" w:cs="Times New Roman"/>
          <w:sz w:val="52"/>
          <w:szCs w:val="52"/>
        </w:rPr>
      </w:pPr>
      <w:r w:rsidRPr="0079605E">
        <w:rPr>
          <w:rFonts w:ascii="Times New Roman" w:eastAsia="方正小标宋_GBK" w:hAnsi="Times New Roman" w:cs="Times New Roman" w:hint="eastAsia"/>
          <w:sz w:val="52"/>
          <w:szCs w:val="52"/>
        </w:rPr>
        <w:t>怀化市森林公安局</w:t>
      </w:r>
      <w:r w:rsidR="006B399D">
        <w:rPr>
          <w:rFonts w:ascii="Times New Roman" w:eastAsia="方正小标宋_GBK" w:hAnsi="Times New Roman" w:cs="Times New Roman"/>
          <w:sz w:val="52"/>
          <w:szCs w:val="52"/>
        </w:rPr>
        <w:t>概况</w:t>
      </w:r>
    </w:p>
    <w:p w:rsidR="006F6881" w:rsidRDefault="006F6881">
      <w:pPr>
        <w:pStyle w:val="2"/>
        <w:ind w:leftChars="0" w:left="0" w:firstLineChars="0" w:firstLine="0"/>
        <w:rPr>
          <w:rFonts w:ascii="Times New Roman" w:hAnsi="Times New Roman" w:cs="Times New Roman"/>
        </w:rPr>
      </w:pPr>
    </w:p>
    <w:p w:rsidR="006F6881" w:rsidRDefault="006B399D">
      <w:pPr>
        <w:pStyle w:val="a6"/>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6F6881" w:rsidRPr="005764BC" w:rsidRDefault="005764BC" w:rsidP="005764BC">
      <w:pPr>
        <w:ind w:firstLineChars="200" w:firstLine="640"/>
        <w:rPr>
          <w:rFonts w:ascii="仿宋" w:eastAsia="仿宋" w:hAnsi="仿宋" w:cs="仿宋"/>
          <w:sz w:val="32"/>
          <w:szCs w:val="32"/>
        </w:rPr>
      </w:pPr>
      <w:r w:rsidRPr="00276F4C">
        <w:rPr>
          <w:rFonts w:ascii="仿宋" w:eastAsia="仿宋" w:hAnsi="仿宋" w:cs="仿宋"/>
          <w:sz w:val="32"/>
          <w:szCs w:val="32"/>
        </w:rPr>
        <w:t>森林公安是公安机关的重要组成部门，</w:t>
      </w:r>
      <w:r w:rsidRPr="00276F4C">
        <w:rPr>
          <w:rFonts w:ascii="仿宋" w:eastAsia="仿宋" w:hAnsi="仿宋" w:cs="仿宋" w:hint="eastAsia"/>
          <w:sz w:val="32"/>
          <w:szCs w:val="32"/>
        </w:rPr>
        <w:t>承担全市森林和草原防火工作，负责火场警戒、交通疏导、治安维护、火案侦破等，查处森林和草原领域其他违法犯罪行为，协同林草部门开展防火宣传、火灾隐患排查、重点区域巡护、违规用火处罚等工作。掌握生态环境、生物安全等领域犯罪动态，拟定预防、打击对策；组织开展对生态环境、生物安全等领域犯罪案件的侦查工作。</w:t>
      </w:r>
    </w:p>
    <w:p w:rsidR="006F6881" w:rsidRDefault="006B399D">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5764BC" w:rsidRDefault="006B399D" w:rsidP="005764BC">
      <w:pPr>
        <w:spacing w:line="600" w:lineRule="exact"/>
        <w:ind w:firstLineChars="200" w:firstLine="640"/>
        <w:rPr>
          <w:rFonts w:ascii="仿宋" w:eastAsia="仿宋" w:hAnsi="仿宋" w:cs="仿宋"/>
          <w:sz w:val="32"/>
          <w:szCs w:val="32"/>
        </w:rPr>
      </w:pPr>
      <w:r>
        <w:rPr>
          <w:rFonts w:ascii="Times New Roman" w:eastAsia="仿宋_GB2312" w:hAnsi="Times New Roman" w:cs="Times New Roman"/>
          <w:bCs/>
          <w:kern w:val="0"/>
          <w:sz w:val="32"/>
          <w:szCs w:val="32"/>
        </w:rPr>
        <w:t>（一）内设机构设置。</w:t>
      </w:r>
      <w:r w:rsidR="005764BC">
        <w:rPr>
          <w:rFonts w:ascii="仿宋" w:eastAsia="仿宋" w:hAnsi="仿宋" w:cs="仿宋" w:hint="eastAsia"/>
          <w:sz w:val="32"/>
          <w:szCs w:val="32"/>
        </w:rPr>
        <w:t>怀化市森林公安局作为一级部门预算单位，内设机构设置：即办公室、法制科、财务装备科、督察科、政工科、刑侦治安大队、森林防火大队、直属分局、鹤城区分局（</w:t>
      </w:r>
      <w:r w:rsidR="005764BC">
        <w:rPr>
          <w:rFonts w:ascii="仿宋_GB2312" w:eastAsia="仿宋_GB2312" w:hint="eastAsia"/>
          <w:sz w:val="32"/>
        </w:rPr>
        <w:t>因机构改革，2</w:t>
      </w:r>
      <w:r w:rsidR="005764BC">
        <w:rPr>
          <w:rFonts w:ascii="仿宋_GB2312" w:eastAsia="仿宋_GB2312"/>
          <w:sz w:val="32"/>
        </w:rPr>
        <w:t>022</w:t>
      </w:r>
      <w:r w:rsidR="005764BC">
        <w:rPr>
          <w:rFonts w:ascii="仿宋_GB2312" w:eastAsia="仿宋_GB2312" w:hint="eastAsia"/>
          <w:sz w:val="32"/>
        </w:rPr>
        <w:t>年初鹤城森林公安分局上收合并到我局）</w:t>
      </w:r>
      <w:r w:rsidR="005764BC">
        <w:rPr>
          <w:rFonts w:ascii="仿宋" w:eastAsia="仿宋" w:hAnsi="仿宋" w:cs="仿宋" w:hint="eastAsia"/>
          <w:sz w:val="32"/>
          <w:szCs w:val="32"/>
        </w:rPr>
        <w:t>。</w:t>
      </w:r>
    </w:p>
    <w:p w:rsidR="005764BC" w:rsidRDefault="006B399D" w:rsidP="005764BC">
      <w:pPr>
        <w:spacing w:line="600" w:lineRule="exact"/>
        <w:ind w:firstLineChars="200" w:firstLine="640"/>
        <w:rPr>
          <w:rFonts w:ascii="仿宋" w:eastAsia="仿宋" w:hAnsi="仿宋" w:cs="仿宋"/>
          <w:sz w:val="32"/>
          <w:szCs w:val="32"/>
        </w:rPr>
      </w:pPr>
      <w:r>
        <w:rPr>
          <w:rFonts w:ascii="Times New Roman" w:eastAsia="仿宋_GB2312" w:hAnsi="Times New Roman" w:cs="Times New Roman"/>
          <w:bCs/>
          <w:kern w:val="0"/>
          <w:sz w:val="32"/>
          <w:szCs w:val="32"/>
        </w:rPr>
        <w:t>（二）决算单位构成。</w:t>
      </w:r>
      <w:r w:rsidR="005764BC">
        <w:rPr>
          <w:rFonts w:ascii="仿宋" w:eastAsia="仿宋" w:hAnsi="仿宋" w:cs="仿宋" w:hint="eastAsia"/>
          <w:sz w:val="32"/>
          <w:szCs w:val="32"/>
        </w:rPr>
        <w:t>怀化市森林公安局</w:t>
      </w:r>
      <w:r>
        <w:rPr>
          <w:rFonts w:ascii="Times New Roman" w:eastAsia="仿宋_GB2312" w:hAnsi="Times New Roman" w:cs="Times New Roman"/>
          <w:bCs/>
          <w:kern w:val="0"/>
          <w:sz w:val="32"/>
          <w:szCs w:val="32"/>
        </w:rPr>
        <w:t>202</w:t>
      </w:r>
      <w:r>
        <w:rPr>
          <w:rFonts w:ascii="Times New Roman" w:eastAsia="仿宋_GB2312" w:hAnsi="Times New Roman" w:cs="Times New Roman" w:hint="eastAsia"/>
          <w:bCs/>
          <w:kern w:val="0"/>
          <w:sz w:val="32"/>
          <w:szCs w:val="32"/>
        </w:rPr>
        <w:t>5</w:t>
      </w:r>
      <w:r>
        <w:rPr>
          <w:rFonts w:ascii="Times New Roman" w:eastAsia="仿宋_GB2312" w:hAnsi="Times New Roman" w:cs="Times New Roman"/>
          <w:bCs/>
          <w:kern w:val="0"/>
          <w:sz w:val="32"/>
          <w:szCs w:val="32"/>
        </w:rPr>
        <w:t>年部门决算汇总公开单位构成包括：</w:t>
      </w:r>
      <w:r w:rsidR="005764BC">
        <w:rPr>
          <w:rFonts w:ascii="仿宋" w:eastAsia="仿宋" w:hAnsi="仿宋" w:cs="仿宋" w:hint="eastAsia"/>
          <w:sz w:val="32"/>
          <w:szCs w:val="32"/>
        </w:rPr>
        <w:t>怀化市森林公安局本级。</w:t>
      </w:r>
    </w:p>
    <w:p w:rsidR="006F6881" w:rsidRDefault="006F6881" w:rsidP="005764BC">
      <w:pPr>
        <w:widowControl/>
        <w:spacing w:line="600" w:lineRule="exact"/>
        <w:ind w:firstLineChars="200" w:firstLine="640"/>
        <w:rPr>
          <w:rFonts w:ascii="Times New Roman" w:eastAsia="仿宋_GB2312" w:hAnsi="Times New Roman" w:cs="Times New Roman"/>
          <w:bCs/>
          <w:kern w:val="0"/>
          <w:sz w:val="32"/>
          <w:szCs w:val="32"/>
        </w:rPr>
      </w:pPr>
    </w:p>
    <w:p w:rsidR="005764BC" w:rsidRDefault="005764BC" w:rsidP="005764BC">
      <w:pPr>
        <w:pStyle w:val="Default"/>
        <w:spacing w:line="600" w:lineRule="exact"/>
        <w:ind w:firstLineChars="200" w:firstLine="883"/>
        <w:jc w:val="center"/>
        <w:rPr>
          <w:sz w:val="84"/>
          <w:szCs w:val="84"/>
        </w:rPr>
      </w:pPr>
      <w:r>
        <w:rPr>
          <w:rFonts w:hAnsi="黑体" w:hint="eastAsia"/>
          <w:b/>
          <w:bCs/>
          <w:sz w:val="44"/>
          <w:szCs w:val="44"/>
        </w:rPr>
        <w:lastRenderedPageBreak/>
        <w:t>第二部分 部门决算表</w:t>
      </w:r>
    </w:p>
    <w:p w:rsidR="005764BC" w:rsidRDefault="005764BC" w:rsidP="005764BC">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（详情见附件1）</w:t>
      </w:r>
    </w:p>
    <w:p w:rsidR="006F6881" w:rsidRDefault="006F6881">
      <w:pPr>
        <w:jc w:val="left"/>
        <w:rPr>
          <w:rFonts w:ascii="Times New Roman" w:eastAsia="仿宋_GB2312" w:hAnsi="Times New Roman" w:cs="Times New Roman"/>
          <w:sz w:val="28"/>
          <w:szCs w:val="32"/>
        </w:rPr>
      </w:pPr>
    </w:p>
    <w:p w:rsidR="006F6881" w:rsidRDefault="006F6881">
      <w:pPr>
        <w:jc w:val="center"/>
        <w:rPr>
          <w:rFonts w:ascii="Times New Roman" w:eastAsia="黑体" w:hAnsi="Times New Roman" w:cs="Times New Roman"/>
          <w:sz w:val="28"/>
          <w:szCs w:val="28"/>
        </w:rPr>
      </w:pPr>
    </w:p>
    <w:p w:rsidR="006F6881" w:rsidRDefault="006F6881">
      <w:pPr>
        <w:jc w:val="center"/>
        <w:rPr>
          <w:rFonts w:ascii="Times New Roman" w:eastAsia="黑体" w:hAnsi="Times New Roman" w:cs="Times New Roman"/>
          <w:sz w:val="28"/>
          <w:szCs w:val="28"/>
        </w:rPr>
      </w:pPr>
    </w:p>
    <w:p w:rsidR="006F6881" w:rsidRDefault="006F6881">
      <w:pPr>
        <w:pStyle w:val="1"/>
        <w:rPr>
          <w:rFonts w:ascii="Times New Roman" w:hAnsi="Times New Roman" w:cs="Times New Roman"/>
        </w:rPr>
        <w:sectPr w:rsidR="006F6881">
          <w:footerReference w:type="default" r:id="rId12"/>
          <w:pgSz w:w="11906" w:h="16838"/>
          <w:pgMar w:top="1417" w:right="1588" w:bottom="1417" w:left="1588" w:header="851" w:footer="992" w:gutter="0"/>
          <w:pgNumType w:start="1"/>
          <w:cols w:space="425"/>
          <w:docGrid w:type="lines" w:linePitch="312"/>
        </w:sectPr>
      </w:pPr>
    </w:p>
    <w:p w:rsidR="005764BC" w:rsidRDefault="005764BC" w:rsidP="005764BC">
      <w:pPr>
        <w:widowControl/>
        <w:rPr>
          <w:rFonts w:ascii="Times New Roman" w:hAnsi="Times New Roman" w:cs="Times New Roman"/>
          <w:sz w:val="72"/>
          <w:szCs w:val="72"/>
        </w:rPr>
      </w:pPr>
    </w:p>
    <w:p w:rsidR="006F6881" w:rsidRPr="005764BC" w:rsidRDefault="005764BC" w:rsidP="005764BC">
      <w:pPr>
        <w:tabs>
          <w:tab w:val="left" w:pos="675"/>
        </w:tabs>
        <w:rPr>
          <w:rFonts w:ascii="Times New Roman" w:hAnsi="Times New Roman" w:cs="Times New Roman"/>
          <w:sz w:val="72"/>
          <w:szCs w:val="72"/>
        </w:rPr>
        <w:sectPr w:rsidR="006F6881" w:rsidRPr="005764BC" w:rsidSect="005764BC">
          <w:pgSz w:w="11906" w:h="16838"/>
          <w:pgMar w:top="1417" w:right="1134" w:bottom="1417" w:left="1134" w:header="851" w:footer="992" w:gutter="0"/>
          <w:cols w:space="425"/>
          <w:docGrid w:type="lines" w:linePitch="312"/>
        </w:sectPr>
      </w:pPr>
      <w:r>
        <w:rPr>
          <w:rFonts w:ascii="Times New Roman" w:hAnsi="Times New Roman" w:cs="Times New Roman"/>
          <w:sz w:val="72"/>
          <w:szCs w:val="72"/>
        </w:rPr>
        <w:tab/>
      </w:r>
    </w:p>
    <w:p w:rsidR="006F6881" w:rsidRDefault="006F6881">
      <w:pPr>
        <w:pStyle w:val="Default"/>
        <w:rPr>
          <w:rFonts w:ascii="Times New Roman" w:hAnsi="Times New Roman" w:cs="Times New Roman"/>
          <w:sz w:val="72"/>
          <w:szCs w:val="72"/>
        </w:rPr>
      </w:pPr>
    </w:p>
    <w:p w:rsidR="006F6881" w:rsidRDefault="006F6881">
      <w:pPr>
        <w:pStyle w:val="Default"/>
        <w:rPr>
          <w:rFonts w:ascii="Times New Roman" w:hAnsi="Times New Roman" w:cs="Times New Roman"/>
          <w:sz w:val="72"/>
          <w:szCs w:val="72"/>
        </w:rPr>
      </w:pPr>
    </w:p>
    <w:p w:rsidR="006F6881" w:rsidRDefault="006F6881">
      <w:pPr>
        <w:pStyle w:val="Default"/>
        <w:rPr>
          <w:rFonts w:ascii="Times New Roman" w:hAnsi="Times New Roman" w:cs="Times New Roman"/>
          <w:sz w:val="72"/>
          <w:szCs w:val="72"/>
        </w:rPr>
      </w:pPr>
    </w:p>
    <w:p w:rsidR="006F6881" w:rsidRDefault="006F6881">
      <w:pPr>
        <w:pStyle w:val="Default"/>
        <w:jc w:val="center"/>
        <w:rPr>
          <w:rFonts w:ascii="Times New Roman" w:hAnsi="Times New Roman" w:cs="Times New Roman"/>
          <w:sz w:val="72"/>
          <w:szCs w:val="72"/>
        </w:rPr>
      </w:pPr>
    </w:p>
    <w:p w:rsidR="006F6881" w:rsidRDefault="006F6881">
      <w:pPr>
        <w:pStyle w:val="Default"/>
        <w:jc w:val="center"/>
        <w:rPr>
          <w:rFonts w:ascii="Times New Roman" w:eastAsia="方正小标宋_GBK" w:hAnsi="Times New Roman" w:cs="Times New Roman"/>
          <w:sz w:val="72"/>
          <w:szCs w:val="72"/>
        </w:rPr>
      </w:pPr>
    </w:p>
    <w:p w:rsidR="006F6881" w:rsidRDefault="006B399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6F6881" w:rsidRDefault="006B399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6F6881" w:rsidRDefault="006B399D">
      <w:pPr>
        <w:widowControl/>
        <w:jc w:val="left"/>
        <w:rPr>
          <w:rFonts w:ascii="Times New Roman" w:hAnsi="Times New Roman" w:cs="Times New Roman"/>
          <w:sz w:val="32"/>
          <w:szCs w:val="32"/>
        </w:rPr>
      </w:pPr>
      <w:r>
        <w:br w:type="page"/>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sidR="005764BC">
        <w:rPr>
          <w:rFonts w:ascii="Times New Roman" w:eastAsia="仿宋_GB2312" w:hAnsi="Times New Roman" w:cs="Times New Roman"/>
          <w:sz w:val="32"/>
          <w:szCs w:val="32"/>
        </w:rPr>
        <w:t>1218.9</w:t>
      </w:r>
      <w:r>
        <w:rPr>
          <w:rFonts w:ascii="Times New Roman" w:eastAsia="仿宋_GB2312" w:hAnsi="Times New Roman" w:cs="Times New Roman"/>
          <w:sz w:val="32"/>
          <w:szCs w:val="32"/>
        </w:rPr>
        <w:t>万元。与上年相比，</w:t>
      </w:r>
      <w:r w:rsidR="0078679F">
        <w:rPr>
          <w:rFonts w:ascii="Times New Roman" w:eastAsia="仿宋_GB2312" w:hAnsi="Times New Roman" w:cs="Times New Roman"/>
          <w:sz w:val="32"/>
          <w:szCs w:val="32"/>
        </w:rPr>
        <w:t>减少</w:t>
      </w:r>
      <w:r w:rsidR="0078679F">
        <w:rPr>
          <w:rFonts w:ascii="Times New Roman" w:eastAsia="仿宋_GB2312" w:hAnsi="Times New Roman" w:cs="Times New Roman" w:hint="eastAsia"/>
          <w:sz w:val="32"/>
          <w:szCs w:val="32"/>
        </w:rPr>
        <w:t>6</w:t>
      </w:r>
      <w:r w:rsidR="0078679F">
        <w:rPr>
          <w:rFonts w:ascii="Times New Roman" w:eastAsia="仿宋_GB2312" w:hAnsi="Times New Roman" w:cs="Times New Roman"/>
          <w:sz w:val="32"/>
          <w:szCs w:val="32"/>
        </w:rPr>
        <w:t>1.3</w:t>
      </w:r>
      <w:r>
        <w:rPr>
          <w:rFonts w:ascii="Times New Roman" w:eastAsia="仿宋_GB2312" w:hAnsi="Times New Roman" w:cs="Times New Roman"/>
          <w:sz w:val="32"/>
          <w:szCs w:val="32"/>
        </w:rPr>
        <w:t>万元，</w:t>
      </w:r>
      <w:r w:rsidR="0078679F">
        <w:rPr>
          <w:rFonts w:ascii="Times New Roman" w:eastAsia="仿宋_GB2312" w:hAnsi="Times New Roman" w:cs="Times New Roman"/>
          <w:sz w:val="32"/>
          <w:szCs w:val="32"/>
        </w:rPr>
        <w:t>降低</w:t>
      </w:r>
      <w:r w:rsidR="0078679F">
        <w:rPr>
          <w:rFonts w:ascii="Times New Roman" w:eastAsia="仿宋_GB2312" w:hAnsi="Times New Roman" w:cs="Times New Roman" w:hint="eastAsia"/>
          <w:sz w:val="32"/>
          <w:szCs w:val="32"/>
        </w:rPr>
        <w:t>4</w:t>
      </w:r>
      <w:r w:rsidR="0078679F">
        <w:rPr>
          <w:rFonts w:ascii="Times New Roman" w:eastAsia="仿宋_GB2312" w:hAnsi="Times New Roman" w:cs="Times New Roman"/>
          <w:sz w:val="32"/>
          <w:szCs w:val="32"/>
        </w:rPr>
        <w:t>.8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987C73">
        <w:rPr>
          <w:rFonts w:ascii="Times New Roman" w:eastAsia="仿宋_GB2312" w:hAnsi="Times New Roman" w:cs="Times New Roman" w:hint="eastAsia"/>
          <w:sz w:val="32"/>
          <w:szCs w:val="32"/>
        </w:rPr>
        <w:t>上级</w:t>
      </w:r>
      <w:r w:rsidR="00B62E91">
        <w:rPr>
          <w:rFonts w:ascii="Times New Roman" w:eastAsia="仿宋_GB2312" w:hAnsi="Times New Roman" w:cs="Times New Roman" w:hint="eastAsia"/>
          <w:sz w:val="32"/>
          <w:szCs w:val="32"/>
        </w:rPr>
        <w:t>转移支付项目</w:t>
      </w:r>
      <w:r w:rsidR="00987C73">
        <w:rPr>
          <w:rFonts w:ascii="Times New Roman" w:eastAsia="仿宋_GB2312" w:hAnsi="Times New Roman" w:cs="Times New Roman" w:hint="eastAsia"/>
          <w:sz w:val="32"/>
          <w:szCs w:val="32"/>
        </w:rPr>
        <w:t>资金</w:t>
      </w:r>
      <w:r w:rsidR="00B62E91">
        <w:rPr>
          <w:rFonts w:ascii="Times New Roman" w:eastAsia="仿宋_GB2312" w:hAnsi="Times New Roman" w:cs="Times New Roman" w:hint="eastAsia"/>
          <w:sz w:val="32"/>
          <w:szCs w:val="32"/>
        </w:rPr>
        <w:t>收入减少</w:t>
      </w:r>
      <w:r>
        <w:rPr>
          <w:rFonts w:ascii="Times New Roman" w:eastAsia="仿宋_GB2312" w:hAnsi="Times New Roman" w:cs="Times New Roman" w:hint="eastAsia"/>
          <w:sz w:val="32"/>
          <w:szCs w:val="32"/>
        </w:rPr>
        <w:t>。</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sidR="0078679F">
        <w:rPr>
          <w:rFonts w:ascii="Times New Roman" w:eastAsia="仿宋_GB2312" w:hAnsi="Times New Roman" w:cs="Times New Roman" w:hint="eastAsia"/>
          <w:sz w:val="32"/>
          <w:szCs w:val="32"/>
        </w:rPr>
        <w:t>森林防火及公安办案</w:t>
      </w:r>
      <w:r>
        <w:rPr>
          <w:rFonts w:ascii="Times New Roman" w:eastAsia="仿宋_GB2312" w:hAnsi="Times New Roman" w:cs="Times New Roman" w:hint="eastAsia"/>
          <w:sz w:val="32"/>
          <w:szCs w:val="32"/>
        </w:rPr>
        <w:t>等重点支出，体现在有关支出科目中。</w:t>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78679F">
        <w:rPr>
          <w:rFonts w:ascii="Times New Roman" w:eastAsia="仿宋_GB2312" w:hAnsi="Times New Roman" w:cs="Times New Roman"/>
          <w:sz w:val="32"/>
          <w:szCs w:val="32"/>
        </w:rPr>
        <w:t>1218.9</w:t>
      </w:r>
      <w:r>
        <w:rPr>
          <w:rFonts w:ascii="Times New Roman" w:eastAsia="仿宋_GB2312" w:hAnsi="Times New Roman" w:cs="Times New Roman"/>
          <w:sz w:val="32"/>
          <w:szCs w:val="32"/>
        </w:rPr>
        <w:t>万元，其中：财政拨款收入</w:t>
      </w:r>
      <w:r w:rsidR="0078679F">
        <w:rPr>
          <w:rFonts w:ascii="Times New Roman" w:eastAsia="仿宋_GB2312" w:hAnsi="Times New Roman" w:cs="Times New Roman"/>
          <w:sz w:val="32"/>
          <w:szCs w:val="32"/>
        </w:rPr>
        <w:t>1212.87</w:t>
      </w:r>
      <w:r>
        <w:rPr>
          <w:rFonts w:ascii="Times New Roman" w:eastAsia="仿宋_GB2312" w:hAnsi="Times New Roman" w:cs="Times New Roman"/>
          <w:sz w:val="32"/>
          <w:szCs w:val="32"/>
        </w:rPr>
        <w:t>万元，占</w:t>
      </w:r>
      <w:r w:rsidR="0078679F">
        <w:rPr>
          <w:rFonts w:ascii="Times New Roman" w:eastAsia="仿宋_GB2312" w:hAnsi="Times New Roman" w:cs="Times New Roman"/>
          <w:sz w:val="32"/>
          <w:szCs w:val="32"/>
        </w:rPr>
        <w:t>99.5</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sidR="0078679F">
        <w:rPr>
          <w:rFonts w:ascii="Times New Roman" w:eastAsia="仿宋_GB2312" w:hAnsi="Times New Roman" w:cs="Times New Roman"/>
          <w:sz w:val="32"/>
          <w:szCs w:val="32"/>
        </w:rPr>
        <w:t>6.03</w:t>
      </w:r>
      <w:r>
        <w:rPr>
          <w:rFonts w:ascii="Times New Roman" w:eastAsia="仿宋_GB2312" w:hAnsi="Times New Roman" w:cs="Times New Roman"/>
          <w:sz w:val="32"/>
          <w:szCs w:val="32"/>
        </w:rPr>
        <w:t>万元，占</w:t>
      </w:r>
      <w:r w:rsidR="0078679F">
        <w:rPr>
          <w:rFonts w:ascii="Times New Roman" w:eastAsia="仿宋_GB2312" w:hAnsi="Times New Roman" w:cs="Times New Roman"/>
          <w:sz w:val="32"/>
          <w:szCs w:val="32"/>
        </w:rPr>
        <w:t>0.5</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102942"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102942">
        <w:rPr>
          <w:rFonts w:ascii="Times New Roman" w:eastAsia="仿宋_GB2312" w:hAnsi="Times New Roman" w:cs="Times New Roman"/>
          <w:sz w:val="32"/>
          <w:szCs w:val="32"/>
        </w:rPr>
        <w:t>1218.9</w:t>
      </w:r>
      <w:r>
        <w:rPr>
          <w:rFonts w:ascii="Times New Roman" w:eastAsia="仿宋_GB2312" w:hAnsi="Times New Roman" w:cs="Times New Roman"/>
          <w:sz w:val="32"/>
          <w:szCs w:val="32"/>
        </w:rPr>
        <w:t>万元，其中：基本支出</w:t>
      </w:r>
      <w:r w:rsidR="00102942">
        <w:rPr>
          <w:rFonts w:ascii="Times New Roman" w:eastAsia="仿宋_GB2312" w:hAnsi="Times New Roman" w:cs="Times New Roman"/>
          <w:sz w:val="32"/>
          <w:szCs w:val="32"/>
        </w:rPr>
        <w:t>1162</w:t>
      </w:r>
      <w:r>
        <w:rPr>
          <w:rFonts w:ascii="Times New Roman" w:eastAsia="仿宋_GB2312" w:hAnsi="Times New Roman" w:cs="Times New Roman"/>
          <w:sz w:val="32"/>
          <w:szCs w:val="32"/>
        </w:rPr>
        <w:t>万元，占</w:t>
      </w:r>
      <w:r w:rsidR="00102942">
        <w:rPr>
          <w:rFonts w:ascii="Times New Roman" w:eastAsia="仿宋_GB2312" w:hAnsi="Times New Roman" w:cs="Times New Roman"/>
          <w:sz w:val="32"/>
          <w:szCs w:val="32"/>
        </w:rPr>
        <w:t>95</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102942">
        <w:rPr>
          <w:rFonts w:ascii="Times New Roman" w:eastAsia="仿宋_GB2312" w:hAnsi="Times New Roman" w:cs="Times New Roman"/>
          <w:sz w:val="32"/>
          <w:szCs w:val="32"/>
        </w:rPr>
        <w:t>56.9</w:t>
      </w:r>
      <w:r>
        <w:rPr>
          <w:rFonts w:ascii="Times New Roman" w:eastAsia="仿宋_GB2312" w:hAnsi="Times New Roman" w:cs="Times New Roman"/>
          <w:sz w:val="32"/>
          <w:szCs w:val="32"/>
        </w:rPr>
        <w:t>万元，占</w:t>
      </w:r>
      <w:r w:rsidR="00102942">
        <w:rPr>
          <w:rFonts w:ascii="Times New Roman" w:eastAsia="仿宋_GB2312" w:hAnsi="Times New Roman" w:cs="Times New Roman"/>
          <w:sz w:val="32"/>
          <w:szCs w:val="32"/>
        </w:rPr>
        <w:t>5</w:t>
      </w:r>
      <w:r>
        <w:rPr>
          <w:rFonts w:ascii="Times New Roman" w:eastAsia="仿宋_GB2312" w:hAnsi="Times New Roman" w:cs="Times New Roman"/>
          <w:sz w:val="32"/>
          <w:szCs w:val="32"/>
        </w:rPr>
        <w:t>%</w:t>
      </w:r>
      <w:r w:rsidR="00102942">
        <w:rPr>
          <w:rFonts w:ascii="Times New Roman" w:eastAsia="仿宋_GB2312" w:hAnsi="Times New Roman" w:cs="Times New Roman" w:hint="eastAsia"/>
          <w:sz w:val="32"/>
          <w:szCs w:val="32"/>
        </w:rPr>
        <w:t>。</w:t>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sidR="00176363">
        <w:rPr>
          <w:rFonts w:ascii="Times New Roman" w:eastAsia="仿宋_GB2312" w:hAnsi="Times New Roman" w:cs="Times New Roman"/>
          <w:sz w:val="32"/>
          <w:szCs w:val="32"/>
        </w:rPr>
        <w:t>1212.87</w:t>
      </w:r>
      <w:r>
        <w:rPr>
          <w:rFonts w:ascii="Times New Roman" w:eastAsia="仿宋_GB2312" w:hAnsi="Times New Roman" w:cs="Times New Roman"/>
          <w:sz w:val="32"/>
          <w:szCs w:val="32"/>
        </w:rPr>
        <w:t>万元，与上年相比，减少</w:t>
      </w:r>
      <w:r w:rsidR="00176363">
        <w:rPr>
          <w:rFonts w:ascii="Times New Roman" w:eastAsia="仿宋_GB2312" w:hAnsi="Times New Roman" w:cs="Times New Roman" w:hint="eastAsia"/>
          <w:sz w:val="32"/>
          <w:szCs w:val="32"/>
        </w:rPr>
        <w:t>6</w:t>
      </w:r>
      <w:r w:rsidR="00176363">
        <w:rPr>
          <w:rFonts w:ascii="Times New Roman" w:eastAsia="仿宋_GB2312" w:hAnsi="Times New Roman" w:cs="Times New Roman"/>
          <w:sz w:val="32"/>
          <w:szCs w:val="32"/>
        </w:rPr>
        <w:t>1.3</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降低</w:t>
      </w:r>
      <w:r w:rsidR="00176363">
        <w:rPr>
          <w:rFonts w:ascii="Times New Roman" w:eastAsia="仿宋_GB2312" w:hAnsi="Times New Roman" w:cs="Times New Roman" w:hint="eastAsia"/>
          <w:sz w:val="32"/>
          <w:szCs w:val="32"/>
        </w:rPr>
        <w:t>4</w:t>
      </w:r>
      <w:r w:rsidR="00176363">
        <w:rPr>
          <w:rFonts w:ascii="Times New Roman" w:eastAsia="仿宋_GB2312" w:hAnsi="Times New Roman" w:cs="Times New Roman"/>
          <w:sz w:val="32"/>
          <w:szCs w:val="32"/>
        </w:rPr>
        <w:t>.8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987C73">
        <w:rPr>
          <w:rFonts w:ascii="Times New Roman" w:eastAsia="仿宋_GB2312" w:hAnsi="Times New Roman" w:cs="Times New Roman" w:hint="eastAsia"/>
          <w:sz w:val="32"/>
          <w:szCs w:val="32"/>
        </w:rPr>
        <w:t>上级</w:t>
      </w:r>
      <w:r w:rsidR="00B62E91">
        <w:rPr>
          <w:rFonts w:ascii="Times New Roman" w:eastAsia="仿宋_GB2312" w:hAnsi="Times New Roman" w:cs="Times New Roman" w:hint="eastAsia"/>
          <w:sz w:val="32"/>
          <w:szCs w:val="32"/>
        </w:rPr>
        <w:t>转移支付项目</w:t>
      </w:r>
      <w:r w:rsidR="00987C73">
        <w:rPr>
          <w:rFonts w:ascii="Times New Roman" w:eastAsia="仿宋_GB2312" w:hAnsi="Times New Roman" w:cs="Times New Roman" w:hint="eastAsia"/>
          <w:sz w:val="32"/>
          <w:szCs w:val="32"/>
        </w:rPr>
        <w:t>资金</w:t>
      </w:r>
      <w:r w:rsidR="00B62E91">
        <w:rPr>
          <w:rFonts w:ascii="Times New Roman" w:eastAsia="仿宋_GB2312" w:hAnsi="Times New Roman" w:cs="Times New Roman" w:hint="eastAsia"/>
          <w:sz w:val="32"/>
          <w:szCs w:val="32"/>
        </w:rPr>
        <w:t>收入减少。</w:t>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6F6881" w:rsidRDefault="006B399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B62E91" w:rsidRDefault="006B399D" w:rsidP="00B62E91">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176363">
        <w:rPr>
          <w:rFonts w:ascii="Times New Roman" w:eastAsia="仿宋_GB2312" w:hAnsi="Times New Roman" w:cs="Times New Roman"/>
          <w:sz w:val="32"/>
          <w:szCs w:val="32"/>
        </w:rPr>
        <w:t>1212.87</w:t>
      </w:r>
      <w:r>
        <w:rPr>
          <w:rFonts w:ascii="Times New Roman" w:eastAsia="仿宋_GB2312" w:hAnsi="Times New Roman" w:cs="Times New Roman"/>
          <w:sz w:val="32"/>
          <w:szCs w:val="32"/>
        </w:rPr>
        <w:t>万元，占本年支出合计的</w:t>
      </w:r>
      <w:r w:rsidR="00176363">
        <w:rPr>
          <w:rFonts w:ascii="Times New Roman" w:eastAsia="仿宋_GB2312" w:hAnsi="Times New Roman" w:cs="Times New Roman"/>
          <w:sz w:val="32"/>
          <w:szCs w:val="32"/>
        </w:rPr>
        <w:t>99.5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，与上年相比，财政拨款支出减少</w:t>
      </w:r>
      <w:r w:rsidR="00176363">
        <w:rPr>
          <w:rFonts w:ascii="Times New Roman" w:eastAsia="仿宋_GB2312" w:hAnsi="Times New Roman" w:cs="Times New Roman" w:hint="eastAsia"/>
          <w:sz w:val="32"/>
          <w:szCs w:val="32"/>
        </w:rPr>
        <w:t>6</w:t>
      </w:r>
      <w:r w:rsidR="00176363">
        <w:rPr>
          <w:rFonts w:ascii="Times New Roman" w:eastAsia="仿宋_GB2312" w:hAnsi="Times New Roman" w:cs="Times New Roman"/>
          <w:sz w:val="32"/>
          <w:szCs w:val="32"/>
        </w:rPr>
        <w:t>1.3</w:t>
      </w:r>
      <w:r>
        <w:rPr>
          <w:rFonts w:ascii="Times New Roman" w:eastAsia="仿宋_GB2312" w:hAnsi="Times New Roman" w:cs="Times New Roman"/>
          <w:sz w:val="32"/>
          <w:szCs w:val="32"/>
        </w:rPr>
        <w:t>万元，降低</w:t>
      </w:r>
      <w:r w:rsidR="00176363">
        <w:rPr>
          <w:rFonts w:ascii="Times New Roman" w:eastAsia="仿宋_GB2312" w:hAnsi="Times New Roman" w:cs="Times New Roman" w:hint="eastAsia"/>
          <w:sz w:val="32"/>
          <w:szCs w:val="32"/>
        </w:rPr>
        <w:t>4</w:t>
      </w:r>
      <w:r w:rsidR="00176363">
        <w:rPr>
          <w:rFonts w:ascii="Times New Roman" w:eastAsia="仿宋_GB2312" w:hAnsi="Times New Roman" w:cs="Times New Roman"/>
          <w:sz w:val="32"/>
          <w:szCs w:val="32"/>
        </w:rPr>
        <w:t>.8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987C73">
        <w:rPr>
          <w:rFonts w:ascii="Times New Roman" w:eastAsia="仿宋_GB2312" w:hAnsi="Times New Roman" w:cs="Times New Roman" w:hint="eastAsia"/>
          <w:sz w:val="32"/>
          <w:szCs w:val="32"/>
        </w:rPr>
        <w:t>上级</w:t>
      </w:r>
      <w:r w:rsidR="00B62E91">
        <w:rPr>
          <w:rFonts w:ascii="Times New Roman" w:eastAsia="仿宋_GB2312" w:hAnsi="Times New Roman" w:cs="Times New Roman" w:hint="eastAsia"/>
          <w:sz w:val="32"/>
          <w:szCs w:val="32"/>
        </w:rPr>
        <w:t>转移支付项目</w:t>
      </w:r>
      <w:r w:rsidR="00987C73">
        <w:rPr>
          <w:rFonts w:ascii="Times New Roman" w:eastAsia="仿宋_GB2312" w:hAnsi="Times New Roman" w:cs="Times New Roman" w:hint="eastAsia"/>
          <w:sz w:val="32"/>
          <w:szCs w:val="32"/>
        </w:rPr>
        <w:t>资金</w:t>
      </w:r>
      <w:r w:rsidR="00B62E91">
        <w:rPr>
          <w:rFonts w:ascii="Times New Roman" w:eastAsia="仿宋_GB2312" w:hAnsi="Times New Roman" w:cs="Times New Roman" w:hint="eastAsia"/>
          <w:sz w:val="32"/>
          <w:szCs w:val="32"/>
        </w:rPr>
        <w:t>支出减少。</w:t>
      </w:r>
    </w:p>
    <w:p w:rsidR="006F6881" w:rsidRDefault="006F6881">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p>
    <w:p w:rsidR="006F6881" w:rsidRDefault="006B399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6F6881" w:rsidRPr="00176363" w:rsidRDefault="006B399D" w:rsidP="00176363">
      <w:pPr>
        <w:spacing w:line="600" w:lineRule="exact"/>
        <w:ind w:firstLineChars="200" w:firstLine="640"/>
        <w:rPr>
          <w:rFonts w:ascii="仿宋" w:eastAsia="仿宋" w:hAnsi="仿宋" w:cs="仿宋"/>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176363">
        <w:rPr>
          <w:rFonts w:ascii="Times New Roman" w:eastAsia="仿宋_GB2312" w:hAnsi="Times New Roman" w:cs="Times New Roman"/>
          <w:sz w:val="32"/>
          <w:szCs w:val="32"/>
        </w:rPr>
        <w:t>1212.87</w:t>
      </w:r>
      <w:r>
        <w:rPr>
          <w:rFonts w:ascii="Times New Roman" w:eastAsia="仿宋_GB2312" w:hAnsi="Times New Roman" w:cs="Times New Roman"/>
          <w:sz w:val="32"/>
          <w:szCs w:val="32"/>
        </w:rPr>
        <w:t>万元，主要用于以下方面：一般公共服务（类）支出</w:t>
      </w:r>
      <w:r w:rsidR="00176363">
        <w:rPr>
          <w:rFonts w:ascii="Times New Roman" w:eastAsia="仿宋_GB2312" w:hAnsi="Times New Roman" w:cs="Times New Roman"/>
          <w:sz w:val="32"/>
          <w:szCs w:val="32"/>
        </w:rPr>
        <w:t>36.8</w:t>
      </w:r>
      <w:r>
        <w:rPr>
          <w:rFonts w:ascii="Times New Roman" w:eastAsia="仿宋_GB2312" w:hAnsi="Times New Roman" w:cs="Times New Roman"/>
          <w:sz w:val="32"/>
          <w:szCs w:val="32"/>
        </w:rPr>
        <w:t>万元，占</w:t>
      </w:r>
      <w:r w:rsidR="00176363">
        <w:rPr>
          <w:rFonts w:ascii="Times New Roman" w:eastAsia="仿宋_GB2312" w:hAnsi="Times New Roman" w:cs="Times New Roman"/>
          <w:sz w:val="32"/>
          <w:szCs w:val="32"/>
        </w:rPr>
        <w:t>3</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176363">
        <w:rPr>
          <w:rFonts w:ascii="Times New Roman" w:eastAsia="仿宋_GB2312" w:hAnsi="Times New Roman" w:cs="Times New Roman" w:hint="eastAsia"/>
          <w:sz w:val="32"/>
          <w:szCs w:val="32"/>
        </w:rPr>
        <w:t>公共安全支出</w:t>
      </w:r>
      <w:r w:rsidR="00176363">
        <w:rPr>
          <w:rFonts w:ascii="Times New Roman" w:eastAsia="仿宋_GB2312" w:hAnsi="Times New Roman" w:cs="Times New Roman" w:hint="eastAsia"/>
          <w:sz w:val="32"/>
          <w:szCs w:val="32"/>
        </w:rPr>
        <w:t>9</w:t>
      </w:r>
      <w:r w:rsidR="00176363">
        <w:rPr>
          <w:rFonts w:ascii="Times New Roman" w:eastAsia="仿宋_GB2312" w:hAnsi="Times New Roman" w:cs="Times New Roman"/>
          <w:sz w:val="32"/>
          <w:szCs w:val="32"/>
        </w:rPr>
        <w:t>40.22</w:t>
      </w:r>
      <w:r w:rsidR="00176363">
        <w:rPr>
          <w:rFonts w:ascii="Times New Roman" w:eastAsia="仿宋_GB2312" w:hAnsi="Times New Roman" w:cs="Times New Roman" w:hint="eastAsia"/>
          <w:sz w:val="32"/>
          <w:szCs w:val="32"/>
        </w:rPr>
        <w:t>万元，占</w:t>
      </w:r>
      <w:r w:rsidR="00176363">
        <w:rPr>
          <w:rFonts w:ascii="Times New Roman" w:eastAsia="仿宋_GB2312" w:hAnsi="Times New Roman" w:cs="Times New Roman"/>
          <w:sz w:val="32"/>
          <w:szCs w:val="32"/>
        </w:rPr>
        <w:t>77.5</w:t>
      </w:r>
      <w:r w:rsidR="00176363">
        <w:rPr>
          <w:rFonts w:ascii="Times New Roman" w:eastAsia="仿宋_GB2312" w:hAnsi="Times New Roman" w:cs="Times New Roman" w:hint="eastAsia"/>
          <w:sz w:val="32"/>
          <w:szCs w:val="32"/>
        </w:rPr>
        <w:t>%</w:t>
      </w:r>
      <w:r w:rsidR="00176363">
        <w:rPr>
          <w:rFonts w:ascii="Times New Roman" w:eastAsia="仿宋_GB2312" w:hAnsi="Times New Roman" w:cs="Times New Roman" w:hint="eastAsia"/>
          <w:sz w:val="32"/>
          <w:szCs w:val="32"/>
        </w:rPr>
        <w:t>；</w:t>
      </w:r>
      <w:r w:rsidR="00176363">
        <w:rPr>
          <w:rFonts w:ascii="仿宋" w:eastAsia="仿宋" w:hAnsi="仿宋" w:cs="仿宋" w:hint="eastAsia"/>
          <w:sz w:val="32"/>
          <w:szCs w:val="32"/>
        </w:rPr>
        <w:t>社会保障和就业支出</w:t>
      </w:r>
      <w:r w:rsidR="00176363">
        <w:rPr>
          <w:rFonts w:ascii="仿宋" w:eastAsia="仿宋" w:hAnsi="仿宋" w:cs="仿宋"/>
          <w:sz w:val="32"/>
          <w:szCs w:val="32"/>
        </w:rPr>
        <w:t>126.79</w:t>
      </w:r>
      <w:r w:rsidR="00176363">
        <w:rPr>
          <w:rFonts w:ascii="仿宋" w:eastAsia="仿宋" w:hAnsi="仿宋" w:cs="仿宋" w:hint="eastAsia"/>
          <w:sz w:val="32"/>
          <w:szCs w:val="32"/>
        </w:rPr>
        <w:t>万元，占</w:t>
      </w:r>
      <w:r w:rsidR="00176363">
        <w:rPr>
          <w:rFonts w:ascii="仿宋" w:eastAsia="仿宋" w:hAnsi="仿宋" w:cs="仿宋"/>
          <w:sz w:val="32"/>
          <w:szCs w:val="32"/>
        </w:rPr>
        <w:t>10.5</w:t>
      </w:r>
      <w:r w:rsidR="00176363">
        <w:rPr>
          <w:rFonts w:ascii="仿宋" w:eastAsia="仿宋" w:hAnsi="仿宋" w:cs="仿宋" w:hint="eastAsia"/>
          <w:sz w:val="32"/>
          <w:szCs w:val="32"/>
        </w:rPr>
        <w:t>%；卫生健康支出</w:t>
      </w:r>
      <w:r w:rsidR="00176363">
        <w:rPr>
          <w:rFonts w:ascii="仿宋" w:eastAsia="仿宋" w:hAnsi="仿宋" w:cs="仿宋"/>
          <w:sz w:val="32"/>
          <w:szCs w:val="32"/>
        </w:rPr>
        <w:t>37.6</w:t>
      </w:r>
      <w:r w:rsidR="00176363">
        <w:rPr>
          <w:rFonts w:ascii="仿宋" w:eastAsia="仿宋" w:hAnsi="仿宋" w:cs="仿宋" w:hint="eastAsia"/>
          <w:sz w:val="32"/>
          <w:szCs w:val="32"/>
        </w:rPr>
        <w:t>万元，占</w:t>
      </w:r>
      <w:r w:rsidR="00176363">
        <w:rPr>
          <w:rFonts w:ascii="仿宋" w:eastAsia="仿宋" w:hAnsi="仿宋" w:cs="仿宋"/>
          <w:sz w:val="32"/>
          <w:szCs w:val="32"/>
        </w:rPr>
        <w:t>3.1</w:t>
      </w:r>
      <w:r w:rsidR="00176363">
        <w:rPr>
          <w:rFonts w:ascii="仿宋" w:eastAsia="仿宋" w:hAnsi="仿宋" w:cs="仿宋" w:hint="eastAsia"/>
          <w:sz w:val="32"/>
          <w:szCs w:val="32"/>
        </w:rPr>
        <w:t>%；住房保障支出</w:t>
      </w:r>
      <w:r w:rsidR="00176363">
        <w:rPr>
          <w:rFonts w:ascii="仿宋" w:eastAsia="仿宋" w:hAnsi="仿宋" w:cs="仿宋"/>
          <w:sz w:val="32"/>
          <w:szCs w:val="32"/>
        </w:rPr>
        <w:t>71.45</w:t>
      </w:r>
      <w:r w:rsidR="00176363">
        <w:rPr>
          <w:rFonts w:ascii="仿宋" w:eastAsia="仿宋" w:hAnsi="仿宋" w:cs="仿宋" w:hint="eastAsia"/>
          <w:sz w:val="32"/>
          <w:szCs w:val="32"/>
        </w:rPr>
        <w:t>万元，占</w:t>
      </w:r>
      <w:r w:rsidR="00176363">
        <w:rPr>
          <w:rFonts w:ascii="仿宋" w:eastAsia="仿宋" w:hAnsi="仿宋" w:cs="仿宋"/>
          <w:sz w:val="32"/>
          <w:szCs w:val="32"/>
        </w:rPr>
        <w:t>5.9%</w:t>
      </w:r>
      <w:r w:rsidR="00176363">
        <w:rPr>
          <w:rFonts w:ascii="仿宋" w:eastAsia="仿宋" w:hAnsi="仿宋" w:cs="仿宋" w:hint="eastAsia"/>
          <w:sz w:val="32"/>
          <w:szCs w:val="32"/>
        </w:rPr>
        <w:t>。</w:t>
      </w:r>
    </w:p>
    <w:p w:rsidR="006F6881" w:rsidRDefault="006B399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F974A9">
        <w:rPr>
          <w:rFonts w:ascii="Times New Roman" w:eastAsia="仿宋_GB2312" w:hAnsi="Times New Roman" w:cs="Times New Roman" w:hint="eastAsia"/>
          <w:sz w:val="32"/>
          <w:szCs w:val="32"/>
        </w:rPr>
        <w:t>1</w:t>
      </w:r>
      <w:r w:rsidR="00F974A9">
        <w:rPr>
          <w:rFonts w:ascii="Times New Roman" w:eastAsia="仿宋_GB2312" w:hAnsi="Times New Roman" w:cs="Times New Roman"/>
          <w:sz w:val="32"/>
          <w:szCs w:val="32"/>
        </w:rPr>
        <w:t>029.7</w:t>
      </w:r>
      <w:r>
        <w:rPr>
          <w:rFonts w:ascii="Times New Roman" w:eastAsia="仿宋_GB2312" w:hAnsi="Times New Roman" w:cs="Times New Roman"/>
          <w:sz w:val="32"/>
          <w:szCs w:val="32"/>
        </w:rPr>
        <w:t>万元，支出决算数为</w:t>
      </w:r>
      <w:r w:rsidR="00F974A9">
        <w:rPr>
          <w:rFonts w:ascii="Times New Roman" w:eastAsia="仿宋_GB2312" w:hAnsi="Times New Roman" w:cs="Times New Roman"/>
          <w:sz w:val="32"/>
          <w:szCs w:val="32"/>
        </w:rPr>
        <w:t>1212.87</w:t>
      </w:r>
      <w:r>
        <w:rPr>
          <w:rFonts w:ascii="Times New Roman" w:eastAsia="仿宋_GB2312" w:hAnsi="Times New Roman" w:cs="Times New Roman"/>
          <w:sz w:val="32"/>
          <w:szCs w:val="32"/>
        </w:rPr>
        <w:t>万元，完成年初预算的</w:t>
      </w:r>
      <w:r w:rsidR="00F974A9">
        <w:rPr>
          <w:rFonts w:ascii="Times New Roman" w:eastAsia="仿宋_GB2312" w:hAnsi="Times New Roman" w:cs="Times New Roman"/>
          <w:sz w:val="32"/>
          <w:szCs w:val="32"/>
        </w:rPr>
        <w:t>118</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w:t>
      </w:r>
      <w:r w:rsidR="007A3F97">
        <w:rPr>
          <w:rFonts w:ascii="Times New Roman" w:eastAsia="仿宋_GB2312" w:hAnsi="Times New Roman" w:cs="Times New Roman" w:hint="eastAsia"/>
          <w:sz w:val="32"/>
          <w:szCs w:val="32"/>
        </w:rPr>
        <w:t>支出</w:t>
      </w:r>
      <w:r>
        <w:rPr>
          <w:rFonts w:ascii="Times New Roman" w:eastAsia="仿宋_GB2312" w:hAnsi="Times New Roman" w:cs="Times New Roman"/>
          <w:sz w:val="32"/>
          <w:szCs w:val="32"/>
        </w:rPr>
        <w:t>（类）</w:t>
      </w:r>
      <w:bookmarkStart w:id="0" w:name="OLE_LINK4"/>
      <w:bookmarkStart w:id="1" w:name="OLE_LINK5"/>
      <w:r w:rsidR="007A3F97">
        <w:rPr>
          <w:rFonts w:ascii="Times New Roman" w:eastAsia="仿宋_GB2312" w:hAnsi="Times New Roman" w:cs="Times New Roman" w:hint="eastAsia"/>
          <w:sz w:val="32"/>
          <w:szCs w:val="32"/>
        </w:rPr>
        <w:t>其他一般公共服务支出</w:t>
      </w:r>
      <w:bookmarkEnd w:id="0"/>
      <w:bookmarkEnd w:id="1"/>
      <w:r>
        <w:rPr>
          <w:rFonts w:ascii="Times New Roman" w:eastAsia="仿宋_GB2312" w:hAnsi="Times New Roman" w:cs="Times New Roman"/>
          <w:sz w:val="32"/>
          <w:szCs w:val="32"/>
        </w:rPr>
        <w:t>（款）</w:t>
      </w:r>
      <w:r w:rsidR="007A3F97">
        <w:rPr>
          <w:rFonts w:ascii="Times New Roman" w:eastAsia="仿宋_GB2312" w:hAnsi="Times New Roman" w:cs="Times New Roman" w:hint="eastAsia"/>
          <w:sz w:val="32"/>
          <w:szCs w:val="32"/>
        </w:rPr>
        <w:t>其他一般公共服务支出</w:t>
      </w:r>
      <w:r>
        <w:rPr>
          <w:rFonts w:ascii="Times New Roman" w:eastAsia="仿宋_GB2312" w:hAnsi="Times New Roman" w:cs="Times New Roman"/>
          <w:sz w:val="32"/>
          <w:szCs w:val="32"/>
        </w:rPr>
        <w:t>（项）。</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7A3F97">
        <w:rPr>
          <w:rFonts w:ascii="Times New Roman" w:eastAsia="仿宋_GB2312" w:hAnsi="Times New Roman" w:cs="Times New Roman"/>
          <w:sz w:val="32"/>
          <w:szCs w:val="32"/>
        </w:rPr>
        <w:t>0</w:t>
      </w:r>
      <w:r>
        <w:rPr>
          <w:rFonts w:ascii="Times New Roman" w:eastAsia="仿宋_GB2312" w:hAnsi="Times New Roman" w:cs="Times New Roman"/>
          <w:sz w:val="32"/>
          <w:szCs w:val="32"/>
        </w:rPr>
        <w:t>万元，支出决算为</w:t>
      </w:r>
      <w:r w:rsidR="007A3F97">
        <w:rPr>
          <w:rFonts w:ascii="Times New Roman" w:eastAsia="仿宋_GB2312" w:hAnsi="Times New Roman" w:cs="Times New Roman"/>
          <w:sz w:val="32"/>
          <w:szCs w:val="32"/>
        </w:rPr>
        <w:t>36.8</w:t>
      </w:r>
      <w:r>
        <w:rPr>
          <w:rFonts w:ascii="Times New Roman" w:eastAsia="仿宋_GB2312" w:hAnsi="Times New Roman" w:cs="Times New Roman"/>
          <w:sz w:val="32"/>
          <w:szCs w:val="32"/>
        </w:rPr>
        <w:t>万元，</w:t>
      </w:r>
      <w:r w:rsidR="007A3F97">
        <w:rPr>
          <w:rFonts w:ascii="仿宋" w:eastAsia="仿宋" w:hAnsi="仿宋" w:cs="仿宋" w:hint="eastAsia"/>
          <w:sz w:val="32"/>
          <w:szCs w:val="32"/>
        </w:rPr>
        <w:t>年初预算为0万元，无法计算完成比例。</w:t>
      </w:r>
      <w:r w:rsidR="007A3F97">
        <w:rPr>
          <w:rFonts w:ascii="Times New Roman" w:eastAsia="仿宋_GB2312" w:hAnsi="Times New Roman" w:cs="Times New Roman"/>
          <w:sz w:val="32"/>
          <w:szCs w:val="32"/>
        </w:rPr>
        <w:t>决算数大于</w:t>
      </w:r>
      <w:r>
        <w:rPr>
          <w:rFonts w:ascii="Times New Roman" w:eastAsia="仿宋_GB2312" w:hAnsi="Times New Roman" w:cs="Times New Roman"/>
          <w:sz w:val="32"/>
          <w:szCs w:val="32"/>
        </w:rPr>
        <w:t>年初预算数的主要原因是：</w:t>
      </w:r>
      <w:r w:rsidR="00B62E91">
        <w:rPr>
          <w:rFonts w:ascii="Times New Roman" w:eastAsia="仿宋_GB2312" w:hAnsi="Times New Roman" w:cs="Times New Roman" w:hint="eastAsia"/>
          <w:sz w:val="32"/>
          <w:szCs w:val="32"/>
        </w:rPr>
        <w:t>年初未将奖金</w:t>
      </w:r>
      <w:r w:rsidR="00B62E91">
        <w:rPr>
          <w:rFonts w:ascii="仿宋" w:eastAsia="仿宋" w:hAnsi="仿宋" w:cs="仿宋" w:hint="eastAsia"/>
          <w:sz w:val="32"/>
          <w:szCs w:val="32"/>
        </w:rPr>
        <w:t>细化到对应款项中。</w:t>
      </w:r>
    </w:p>
    <w:p w:rsidR="007A3F97" w:rsidRDefault="006B399D" w:rsidP="007A3F97">
      <w:pPr>
        <w:widowControl/>
        <w:spacing w:line="600" w:lineRule="exact"/>
        <w:ind w:left="640"/>
        <w:rPr>
          <w:rFonts w:ascii="仿宋" w:eastAsia="仿宋" w:hAnsi="仿宋" w:cs="仿宋"/>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r w:rsidR="007A3F97">
        <w:rPr>
          <w:rFonts w:ascii="仿宋" w:eastAsia="仿宋" w:hAnsi="仿宋" w:cs="仿宋" w:hint="eastAsia"/>
          <w:sz w:val="32"/>
          <w:szCs w:val="32"/>
        </w:rPr>
        <w:t>公共安全支出（类）公安（款）行政运行（项）</w:t>
      </w:r>
    </w:p>
    <w:p w:rsidR="007A3F97" w:rsidRDefault="007A3F97" w:rsidP="007A3F9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年初预算为</w:t>
      </w:r>
      <w:r>
        <w:rPr>
          <w:rFonts w:ascii="仿宋" w:eastAsia="仿宋" w:hAnsi="仿宋" w:cs="仿宋"/>
          <w:sz w:val="32"/>
          <w:szCs w:val="32"/>
        </w:rPr>
        <w:t>787.75</w:t>
      </w:r>
      <w:r>
        <w:rPr>
          <w:rFonts w:ascii="仿宋" w:eastAsia="仿宋" w:hAnsi="仿宋" w:cs="仿宋" w:hint="eastAsia"/>
          <w:sz w:val="32"/>
          <w:szCs w:val="32"/>
        </w:rPr>
        <w:t>万元，支出决算为</w:t>
      </w:r>
      <w:r>
        <w:rPr>
          <w:rFonts w:ascii="仿宋" w:eastAsia="仿宋" w:hAnsi="仿宋" w:cs="仿宋"/>
          <w:sz w:val="32"/>
          <w:szCs w:val="32"/>
        </w:rPr>
        <w:t>848.66</w:t>
      </w:r>
      <w:r>
        <w:rPr>
          <w:rFonts w:ascii="仿宋" w:eastAsia="仿宋" w:hAnsi="仿宋" w:cs="仿宋" w:hint="eastAsia"/>
          <w:sz w:val="32"/>
          <w:szCs w:val="32"/>
        </w:rPr>
        <w:t>万元，完成年初预算数的</w:t>
      </w:r>
      <w:r>
        <w:rPr>
          <w:rFonts w:ascii="仿宋" w:eastAsia="仿宋" w:hAnsi="仿宋" w:cs="仿宋"/>
          <w:sz w:val="32"/>
          <w:szCs w:val="32"/>
        </w:rPr>
        <w:t>108</w:t>
      </w:r>
      <w:r>
        <w:rPr>
          <w:rFonts w:ascii="仿宋" w:eastAsia="仿宋" w:hAnsi="仿宋" w:cs="仿宋" w:hint="eastAsia"/>
          <w:sz w:val="32"/>
          <w:szCs w:val="32"/>
        </w:rPr>
        <w:t>%，决算数大于年初预算数的主要原因为年初未将中央和省级政法转移支付资金纳入预算。</w:t>
      </w:r>
    </w:p>
    <w:p w:rsidR="007A3F97" w:rsidRDefault="007A3F97" w:rsidP="007A3F9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3、公共安全支出（类）公安（款）执法办案（项）</w:t>
      </w:r>
    </w:p>
    <w:p w:rsidR="007A3F97" w:rsidRDefault="007A3F97" w:rsidP="007A3F9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年初预算为</w:t>
      </w:r>
      <w:r>
        <w:rPr>
          <w:rFonts w:ascii="仿宋" w:eastAsia="仿宋" w:hAnsi="仿宋" w:cs="仿宋"/>
          <w:sz w:val="32"/>
          <w:szCs w:val="32"/>
        </w:rPr>
        <w:t>0</w:t>
      </w:r>
      <w:r>
        <w:rPr>
          <w:rFonts w:ascii="仿宋" w:eastAsia="仿宋" w:hAnsi="仿宋" w:cs="仿宋" w:hint="eastAsia"/>
          <w:sz w:val="32"/>
          <w:szCs w:val="32"/>
        </w:rPr>
        <w:t>万元，支出决算为</w:t>
      </w:r>
      <w:r>
        <w:rPr>
          <w:rFonts w:ascii="仿宋" w:eastAsia="仿宋" w:hAnsi="仿宋" w:cs="仿宋"/>
          <w:sz w:val="32"/>
          <w:szCs w:val="32"/>
        </w:rPr>
        <w:t>20</w:t>
      </w:r>
      <w:r>
        <w:rPr>
          <w:rFonts w:ascii="仿宋" w:eastAsia="仿宋" w:hAnsi="仿宋" w:cs="仿宋" w:hint="eastAsia"/>
          <w:sz w:val="32"/>
          <w:szCs w:val="32"/>
        </w:rPr>
        <w:t>万元，无法计算完成比例。决算数大于年初预算数的主要原因为年初预算未将其他公安支出细化到对应款项中。</w:t>
      </w:r>
    </w:p>
    <w:p w:rsidR="007A3F97" w:rsidRDefault="007A3F97" w:rsidP="007A3F9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4、公共安全支出（类）公安（款）其他公安支出（项）</w:t>
      </w:r>
    </w:p>
    <w:p w:rsidR="007A3F97" w:rsidRDefault="007A3F97" w:rsidP="007A3F9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年初预算为</w:t>
      </w:r>
      <w:r>
        <w:rPr>
          <w:rFonts w:ascii="仿宋" w:eastAsia="仿宋" w:hAnsi="仿宋" w:cs="仿宋"/>
          <w:sz w:val="32"/>
          <w:szCs w:val="32"/>
        </w:rPr>
        <w:t>0</w:t>
      </w:r>
      <w:r>
        <w:rPr>
          <w:rFonts w:ascii="仿宋" w:eastAsia="仿宋" w:hAnsi="仿宋" w:cs="仿宋" w:hint="eastAsia"/>
          <w:sz w:val="32"/>
          <w:szCs w:val="32"/>
        </w:rPr>
        <w:t>万元，支出决算为</w:t>
      </w:r>
      <w:r>
        <w:rPr>
          <w:rFonts w:ascii="仿宋" w:eastAsia="仿宋" w:hAnsi="仿宋" w:cs="仿宋"/>
          <w:sz w:val="32"/>
          <w:szCs w:val="32"/>
        </w:rPr>
        <w:t>71.56</w:t>
      </w:r>
      <w:r>
        <w:rPr>
          <w:rFonts w:ascii="仿宋" w:eastAsia="仿宋" w:hAnsi="仿宋" w:cs="仿宋" w:hint="eastAsia"/>
          <w:sz w:val="32"/>
          <w:szCs w:val="32"/>
        </w:rPr>
        <w:t>万元，无法计算完成比例。决算数大于年初预算数的主要原因为年初预算未将其他公安支出细化到对应款项中。</w:t>
      </w:r>
    </w:p>
    <w:p w:rsidR="007A3F97" w:rsidRDefault="007A3F97" w:rsidP="007A3F97">
      <w:pPr>
        <w:spacing w:line="600" w:lineRule="exact"/>
        <w:ind w:firstLineChars="200" w:firstLine="640"/>
        <w:rPr>
          <w:rFonts w:ascii="仿宋" w:eastAsia="仿宋" w:hAnsi="仿宋" w:cs="仿宋"/>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w:t>
      </w:r>
      <w:r>
        <w:rPr>
          <w:rFonts w:ascii="仿宋" w:eastAsia="仿宋" w:hAnsi="仿宋" w:cs="仿宋" w:hint="eastAsia"/>
          <w:sz w:val="32"/>
          <w:szCs w:val="32"/>
        </w:rPr>
        <w:t>社会保障和就业支出（类）行政事业单位养老支出（款）行政单位离退休（项）</w:t>
      </w:r>
    </w:p>
    <w:p w:rsidR="007A3F97" w:rsidRDefault="007A3F97" w:rsidP="007A3F9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年初预算为</w:t>
      </w:r>
      <w:r>
        <w:rPr>
          <w:rFonts w:ascii="仿宋" w:eastAsia="仿宋" w:hAnsi="仿宋" w:cs="仿宋"/>
          <w:sz w:val="32"/>
          <w:szCs w:val="32"/>
        </w:rPr>
        <w:t>42.94</w:t>
      </w:r>
      <w:r>
        <w:rPr>
          <w:rFonts w:ascii="仿宋" w:eastAsia="仿宋" w:hAnsi="仿宋" w:cs="仿宋" w:hint="eastAsia"/>
          <w:sz w:val="32"/>
          <w:szCs w:val="32"/>
        </w:rPr>
        <w:t>万元，支出决算为</w:t>
      </w:r>
      <w:r>
        <w:rPr>
          <w:rFonts w:ascii="仿宋" w:eastAsia="仿宋" w:hAnsi="仿宋" w:cs="仿宋"/>
          <w:sz w:val="32"/>
          <w:szCs w:val="32"/>
        </w:rPr>
        <w:t>37.51</w:t>
      </w:r>
      <w:r>
        <w:rPr>
          <w:rFonts w:ascii="仿宋" w:eastAsia="仿宋" w:hAnsi="仿宋" w:cs="仿宋" w:hint="eastAsia"/>
          <w:sz w:val="32"/>
          <w:szCs w:val="32"/>
        </w:rPr>
        <w:t>万元，完成年初预算数的</w:t>
      </w:r>
      <w:r>
        <w:rPr>
          <w:rFonts w:ascii="仿宋" w:eastAsia="仿宋" w:hAnsi="仿宋" w:cs="仿宋"/>
          <w:sz w:val="32"/>
          <w:szCs w:val="32"/>
        </w:rPr>
        <w:t>87</w:t>
      </w:r>
      <w:r>
        <w:rPr>
          <w:rFonts w:ascii="仿宋" w:eastAsia="仿宋" w:hAnsi="仿宋" w:cs="仿宋" w:hint="eastAsia"/>
          <w:sz w:val="32"/>
          <w:szCs w:val="32"/>
        </w:rPr>
        <w:t>%。决算数小于年初预算数的主要原因为当年退休</w:t>
      </w:r>
      <w:r>
        <w:rPr>
          <w:rFonts w:ascii="仿宋" w:eastAsia="仿宋" w:hAnsi="仿宋" w:cs="仿宋"/>
          <w:sz w:val="32"/>
          <w:szCs w:val="32"/>
        </w:rPr>
        <w:t>1</w:t>
      </w:r>
      <w:r>
        <w:rPr>
          <w:rFonts w:ascii="仿宋" w:eastAsia="仿宋" w:hAnsi="仿宋" w:cs="仿宋" w:hint="eastAsia"/>
          <w:sz w:val="32"/>
          <w:szCs w:val="32"/>
        </w:rPr>
        <w:t>人。</w:t>
      </w:r>
    </w:p>
    <w:p w:rsidR="007A3F97" w:rsidRDefault="007A3F97" w:rsidP="007A3F9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6、社会保障和就业支出（类）行政事业单位养老支出（款）机关事业单位基本养老保险缴费支出（项）</w:t>
      </w:r>
    </w:p>
    <w:p w:rsidR="007A3F97" w:rsidRDefault="007A3F97" w:rsidP="007A3F9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年初预算为</w:t>
      </w:r>
      <w:r>
        <w:rPr>
          <w:rFonts w:ascii="仿宋" w:eastAsia="仿宋" w:hAnsi="仿宋" w:cs="仿宋"/>
          <w:sz w:val="32"/>
          <w:szCs w:val="32"/>
        </w:rPr>
        <w:t>84.05</w:t>
      </w:r>
      <w:r>
        <w:rPr>
          <w:rFonts w:ascii="仿宋" w:eastAsia="仿宋" w:hAnsi="仿宋" w:cs="仿宋" w:hint="eastAsia"/>
          <w:sz w:val="32"/>
          <w:szCs w:val="32"/>
        </w:rPr>
        <w:t>万元，支出决算为8</w:t>
      </w:r>
      <w:r>
        <w:rPr>
          <w:rFonts w:ascii="仿宋" w:eastAsia="仿宋" w:hAnsi="仿宋" w:cs="仿宋"/>
          <w:sz w:val="32"/>
          <w:szCs w:val="32"/>
        </w:rPr>
        <w:t>9.28</w:t>
      </w:r>
      <w:r>
        <w:rPr>
          <w:rFonts w:ascii="仿宋" w:eastAsia="仿宋" w:hAnsi="仿宋" w:cs="仿宋" w:hint="eastAsia"/>
          <w:sz w:val="32"/>
          <w:szCs w:val="32"/>
        </w:rPr>
        <w:t>万元，完成年初预算数的</w:t>
      </w:r>
      <w:r>
        <w:rPr>
          <w:rFonts w:ascii="仿宋" w:eastAsia="仿宋" w:hAnsi="仿宋" w:cs="仿宋"/>
          <w:sz w:val="32"/>
          <w:szCs w:val="32"/>
        </w:rPr>
        <w:t>10</w:t>
      </w:r>
      <w:r w:rsidR="00F812FF">
        <w:rPr>
          <w:rFonts w:ascii="仿宋" w:eastAsia="仿宋" w:hAnsi="仿宋" w:cs="仿宋"/>
          <w:sz w:val="32"/>
          <w:szCs w:val="32"/>
        </w:rPr>
        <w:t>6</w:t>
      </w:r>
      <w:r>
        <w:rPr>
          <w:rFonts w:ascii="仿宋" w:eastAsia="仿宋" w:hAnsi="仿宋" w:cs="仿宋" w:hint="eastAsia"/>
          <w:sz w:val="32"/>
          <w:szCs w:val="32"/>
        </w:rPr>
        <w:t>%。决算数大于年初预算数的主要原因为养老保险缴费基数调整。</w:t>
      </w:r>
    </w:p>
    <w:p w:rsidR="00F812FF" w:rsidRDefault="00F812FF" w:rsidP="00F812FF">
      <w:pPr>
        <w:spacing w:line="600" w:lineRule="exact"/>
        <w:ind w:firstLineChars="200" w:firstLine="640"/>
        <w:rPr>
          <w:rFonts w:ascii="仿宋" w:eastAsia="仿宋" w:hAnsi="仿宋" w:cs="仿宋"/>
          <w:sz w:val="32"/>
          <w:szCs w:val="32"/>
        </w:rPr>
      </w:pPr>
      <w:r>
        <w:rPr>
          <w:rFonts w:ascii="Times New Roman" w:eastAsia="仿宋_GB2312" w:hAnsi="Times New Roman" w:cs="Times New Roman"/>
          <w:sz w:val="32"/>
          <w:szCs w:val="32"/>
        </w:rPr>
        <w:t xml:space="preserve"> 7</w:t>
      </w:r>
      <w:r>
        <w:rPr>
          <w:rFonts w:ascii="Times New Roman" w:eastAsia="仿宋_GB2312" w:hAnsi="Times New Roman" w:cs="Times New Roman" w:hint="eastAsia"/>
          <w:sz w:val="32"/>
          <w:szCs w:val="32"/>
        </w:rPr>
        <w:t>、</w:t>
      </w:r>
      <w:r>
        <w:rPr>
          <w:rFonts w:ascii="仿宋" w:eastAsia="仿宋" w:hAnsi="仿宋" w:cs="仿宋" w:hint="eastAsia"/>
          <w:sz w:val="32"/>
          <w:szCs w:val="32"/>
        </w:rPr>
        <w:t>卫生健康支出（类）行政事业单位医疗（款）行政单</w:t>
      </w:r>
    </w:p>
    <w:p w:rsidR="00F812FF" w:rsidRDefault="00F812FF" w:rsidP="00F812FF">
      <w:pPr>
        <w:spacing w:line="600" w:lineRule="exact"/>
        <w:rPr>
          <w:rFonts w:ascii="仿宋" w:eastAsia="仿宋" w:hAnsi="仿宋" w:cs="仿宋"/>
          <w:sz w:val="32"/>
          <w:szCs w:val="32"/>
        </w:rPr>
      </w:pPr>
      <w:r>
        <w:rPr>
          <w:rFonts w:ascii="仿宋" w:eastAsia="仿宋" w:hAnsi="仿宋" w:cs="仿宋" w:hint="eastAsia"/>
          <w:sz w:val="32"/>
          <w:szCs w:val="32"/>
        </w:rPr>
        <w:t>位医疗（项）</w:t>
      </w:r>
    </w:p>
    <w:p w:rsidR="00F812FF" w:rsidRDefault="00F812FF" w:rsidP="00F812FF">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年初预算为</w:t>
      </w:r>
      <w:r>
        <w:rPr>
          <w:rFonts w:ascii="仿宋" w:eastAsia="仿宋" w:hAnsi="仿宋" w:cs="仿宋"/>
          <w:sz w:val="32"/>
          <w:szCs w:val="32"/>
        </w:rPr>
        <w:t>34.4</w:t>
      </w:r>
      <w:r>
        <w:rPr>
          <w:rFonts w:ascii="仿宋" w:eastAsia="仿宋" w:hAnsi="仿宋" w:cs="仿宋" w:hint="eastAsia"/>
          <w:sz w:val="32"/>
          <w:szCs w:val="32"/>
        </w:rPr>
        <w:t>万元，支出决算</w:t>
      </w:r>
      <w:r>
        <w:rPr>
          <w:rFonts w:ascii="仿宋" w:eastAsia="仿宋" w:hAnsi="仿宋" w:cs="仿宋"/>
          <w:sz w:val="32"/>
          <w:szCs w:val="32"/>
        </w:rPr>
        <w:t>37.6</w:t>
      </w:r>
      <w:r>
        <w:rPr>
          <w:rFonts w:ascii="仿宋" w:eastAsia="仿宋" w:hAnsi="仿宋" w:cs="仿宋" w:hint="eastAsia"/>
          <w:sz w:val="32"/>
          <w:szCs w:val="32"/>
        </w:rPr>
        <w:t>万元，完成年初预算数的</w:t>
      </w:r>
      <w:r>
        <w:rPr>
          <w:rFonts w:ascii="仿宋" w:eastAsia="仿宋" w:hAnsi="仿宋" w:cs="仿宋"/>
          <w:sz w:val="32"/>
          <w:szCs w:val="32"/>
        </w:rPr>
        <w:t>109</w:t>
      </w:r>
      <w:r>
        <w:rPr>
          <w:rFonts w:ascii="仿宋" w:eastAsia="仿宋" w:hAnsi="仿宋" w:cs="仿宋" w:hint="eastAsia"/>
          <w:sz w:val="32"/>
          <w:szCs w:val="32"/>
        </w:rPr>
        <w:t xml:space="preserve">%。决算数大于年初预算数的主要原因为医保调整基数，以及生育保险等未纳入年初预算。 </w:t>
      </w:r>
      <w:r>
        <w:rPr>
          <w:rFonts w:ascii="仿宋" w:eastAsia="仿宋" w:hAnsi="仿宋" w:cs="仿宋"/>
          <w:sz w:val="32"/>
          <w:szCs w:val="32"/>
        </w:rPr>
        <w:t xml:space="preserve">    </w:t>
      </w:r>
    </w:p>
    <w:p w:rsidR="00F812FF" w:rsidRPr="00F812FF" w:rsidRDefault="00F812FF" w:rsidP="00F812FF">
      <w:pPr>
        <w:spacing w:line="600" w:lineRule="exact"/>
        <w:rPr>
          <w:rFonts w:ascii="仿宋" w:eastAsia="仿宋" w:hAnsi="仿宋" w:cs="仿宋"/>
          <w:sz w:val="32"/>
          <w:szCs w:val="32"/>
        </w:rPr>
      </w:pPr>
      <w:r w:rsidRPr="00F812FF">
        <w:rPr>
          <w:rFonts w:ascii="仿宋" w:eastAsia="仿宋" w:hAnsi="仿宋" w:cs="仿宋" w:hint="eastAsia"/>
          <w:sz w:val="32"/>
          <w:szCs w:val="32"/>
        </w:rPr>
        <w:t xml:space="preserve">  </w:t>
      </w:r>
      <w:r w:rsidRPr="00F812FF">
        <w:rPr>
          <w:rFonts w:ascii="仿宋" w:eastAsia="仿宋" w:hAnsi="仿宋" w:cs="仿宋"/>
          <w:sz w:val="32"/>
          <w:szCs w:val="32"/>
        </w:rPr>
        <w:t xml:space="preserve"> </w:t>
      </w:r>
      <w:r>
        <w:rPr>
          <w:rFonts w:ascii="仿宋" w:eastAsia="仿宋" w:hAnsi="仿宋" w:cs="仿宋"/>
          <w:sz w:val="32"/>
          <w:szCs w:val="32"/>
        </w:rPr>
        <w:t xml:space="preserve"> 8</w:t>
      </w:r>
      <w:r>
        <w:rPr>
          <w:rFonts w:ascii="仿宋" w:eastAsia="仿宋" w:hAnsi="仿宋" w:cs="仿宋" w:hint="eastAsia"/>
          <w:sz w:val="32"/>
          <w:szCs w:val="32"/>
        </w:rPr>
        <w:t>、住房保障支出（类）住房改革支出（款）住房公积金</w:t>
      </w:r>
    </w:p>
    <w:p w:rsidR="00F812FF" w:rsidRDefault="00F812FF" w:rsidP="00F812FF">
      <w:pPr>
        <w:spacing w:line="600" w:lineRule="exact"/>
        <w:rPr>
          <w:rFonts w:ascii="仿宋" w:eastAsia="仿宋" w:hAnsi="仿宋" w:cs="仿宋"/>
          <w:sz w:val="32"/>
          <w:szCs w:val="32"/>
        </w:rPr>
      </w:pPr>
      <w:r>
        <w:rPr>
          <w:rFonts w:ascii="仿宋" w:eastAsia="仿宋" w:hAnsi="仿宋" w:cs="仿宋" w:hint="eastAsia"/>
          <w:sz w:val="32"/>
          <w:szCs w:val="32"/>
        </w:rPr>
        <w:t>（项）</w:t>
      </w:r>
    </w:p>
    <w:p w:rsidR="007A3F97" w:rsidRPr="00987C73" w:rsidRDefault="00F812FF" w:rsidP="00987C7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年初预算为</w:t>
      </w:r>
      <w:r>
        <w:rPr>
          <w:rFonts w:ascii="仿宋" w:eastAsia="仿宋" w:hAnsi="仿宋" w:cs="仿宋"/>
          <w:sz w:val="32"/>
          <w:szCs w:val="32"/>
        </w:rPr>
        <w:t>80.56</w:t>
      </w:r>
      <w:r>
        <w:rPr>
          <w:rFonts w:ascii="仿宋" w:eastAsia="仿宋" w:hAnsi="仿宋" w:cs="仿宋" w:hint="eastAsia"/>
          <w:sz w:val="32"/>
          <w:szCs w:val="32"/>
        </w:rPr>
        <w:t>万元，支出决算</w:t>
      </w:r>
      <w:r>
        <w:rPr>
          <w:rFonts w:ascii="仿宋" w:eastAsia="仿宋" w:hAnsi="仿宋" w:cs="仿宋"/>
          <w:sz w:val="32"/>
          <w:szCs w:val="32"/>
        </w:rPr>
        <w:t>71.45</w:t>
      </w:r>
      <w:r>
        <w:rPr>
          <w:rFonts w:ascii="仿宋" w:eastAsia="仿宋" w:hAnsi="仿宋" w:cs="仿宋" w:hint="eastAsia"/>
          <w:sz w:val="32"/>
          <w:szCs w:val="32"/>
        </w:rPr>
        <w:t>万元，完成年初预算数的</w:t>
      </w:r>
      <w:r>
        <w:rPr>
          <w:rFonts w:ascii="仿宋" w:eastAsia="仿宋" w:hAnsi="仿宋" w:cs="仿宋"/>
          <w:sz w:val="32"/>
          <w:szCs w:val="32"/>
        </w:rPr>
        <w:t>89</w:t>
      </w:r>
      <w:r>
        <w:rPr>
          <w:rFonts w:ascii="仿宋" w:eastAsia="仿宋" w:hAnsi="仿宋" w:cs="仿宋" w:hint="eastAsia"/>
          <w:sz w:val="32"/>
          <w:szCs w:val="32"/>
        </w:rPr>
        <w:t>%。决算数小于年初预算数的主要原因为住房公积</w:t>
      </w:r>
      <w:r>
        <w:rPr>
          <w:rFonts w:ascii="仿宋" w:eastAsia="仿宋" w:hAnsi="仿宋" w:cs="仿宋" w:hint="eastAsia"/>
          <w:sz w:val="32"/>
          <w:szCs w:val="32"/>
        </w:rPr>
        <w:lastRenderedPageBreak/>
        <w:t>金调整基数。</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按照支出功能分类，</w:t>
      </w:r>
      <w:r w:rsidR="003E629F">
        <w:rPr>
          <w:rFonts w:ascii="Times New Roman" w:eastAsia="仿宋_GB2312" w:hAnsi="Times New Roman" w:cs="Times New Roman" w:hint="eastAsia"/>
          <w:sz w:val="32"/>
          <w:szCs w:val="32"/>
        </w:rPr>
        <w:t>公共安全支出</w:t>
      </w:r>
      <w:r>
        <w:rPr>
          <w:rFonts w:ascii="Times New Roman" w:eastAsia="仿宋_GB2312" w:hAnsi="Times New Roman" w:cs="Times New Roman" w:hint="eastAsia"/>
          <w:sz w:val="32"/>
          <w:szCs w:val="32"/>
        </w:rPr>
        <w:t>方面的支出规模较大（或占财政拨款支出总额的比重较高），主要是：</w:t>
      </w:r>
      <w:r w:rsidR="003E629F">
        <w:rPr>
          <w:rFonts w:ascii="Times New Roman" w:eastAsia="仿宋_GB2312" w:hAnsi="Times New Roman" w:cs="Times New Roman" w:hint="eastAsia"/>
          <w:sz w:val="32"/>
          <w:szCs w:val="32"/>
        </w:rPr>
        <w:t>行政运行</w:t>
      </w:r>
      <w:r>
        <w:rPr>
          <w:rFonts w:ascii="Times New Roman" w:eastAsia="仿宋_GB2312" w:hAnsi="Times New Roman" w:cs="Times New Roman" w:hint="eastAsia"/>
          <w:sz w:val="32"/>
          <w:szCs w:val="32"/>
        </w:rPr>
        <w:t>（科目名称），</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sidR="003E629F">
        <w:rPr>
          <w:rFonts w:ascii="Times New Roman" w:eastAsia="仿宋_GB2312" w:hAnsi="Times New Roman" w:cs="Times New Roman"/>
          <w:sz w:val="32"/>
          <w:szCs w:val="32"/>
        </w:rPr>
        <w:t>848.66</w:t>
      </w:r>
      <w:r>
        <w:rPr>
          <w:rFonts w:ascii="Times New Roman" w:eastAsia="仿宋_GB2312" w:hAnsi="Times New Roman" w:cs="Times New Roman" w:hint="eastAsia"/>
          <w:sz w:val="32"/>
          <w:szCs w:val="32"/>
        </w:rPr>
        <w:t>万元，占财政拨款支出总额的</w:t>
      </w:r>
      <w:r w:rsidR="003E629F">
        <w:rPr>
          <w:rFonts w:ascii="Times New Roman" w:eastAsia="仿宋_GB2312" w:hAnsi="Times New Roman" w:cs="Times New Roman"/>
          <w:sz w:val="32"/>
          <w:szCs w:val="32"/>
        </w:rPr>
        <w:t>70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，主要用于</w:t>
      </w:r>
      <w:r w:rsidR="003E629F" w:rsidRPr="00276F4C">
        <w:rPr>
          <w:rFonts w:ascii="仿宋" w:eastAsia="仿宋" w:hAnsi="仿宋" w:cs="仿宋" w:hint="eastAsia"/>
          <w:sz w:val="32"/>
          <w:szCs w:val="32"/>
        </w:rPr>
        <w:t>组织开展对生态环境、生物安全等领域犯罪案件的侦查</w:t>
      </w:r>
      <w:r w:rsidR="003E629F">
        <w:rPr>
          <w:rFonts w:ascii="仿宋" w:eastAsia="仿宋" w:hAnsi="仿宋" w:cs="仿宋" w:hint="eastAsia"/>
          <w:sz w:val="32"/>
          <w:szCs w:val="32"/>
        </w:rPr>
        <w:t>，</w:t>
      </w:r>
      <w:r w:rsidR="003E629F" w:rsidRPr="00276F4C">
        <w:rPr>
          <w:rFonts w:ascii="仿宋" w:eastAsia="仿宋" w:hAnsi="仿宋" w:cs="仿宋" w:hint="eastAsia"/>
          <w:sz w:val="32"/>
          <w:szCs w:val="32"/>
        </w:rPr>
        <w:t>负责火场警戒、交通疏导、治安维护、火案侦破等，查处森林和草原领域其他违法犯罪行为，协同林草部门开展防火宣传、火灾隐患排查、重点区域巡护、违规用火处罚等工作</w:t>
      </w:r>
      <w:r w:rsidR="003E629F">
        <w:rPr>
          <w:rFonts w:ascii="仿宋" w:eastAsia="仿宋" w:hAnsi="仿宋" w:cs="仿宋" w:hint="eastAsia"/>
          <w:sz w:val="32"/>
          <w:szCs w:val="32"/>
        </w:rPr>
        <w:t>。</w:t>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3E629F">
        <w:rPr>
          <w:rFonts w:ascii="Times New Roman" w:eastAsia="仿宋_GB2312" w:hAnsi="Times New Roman" w:cs="Times New Roman"/>
          <w:sz w:val="32"/>
          <w:szCs w:val="32"/>
        </w:rPr>
        <w:t>1155.97</w:t>
      </w:r>
      <w:r>
        <w:rPr>
          <w:rFonts w:ascii="Times New Roman" w:eastAsia="仿宋_GB2312" w:hAnsi="Times New Roman" w:cs="Times New Roman"/>
          <w:sz w:val="32"/>
          <w:szCs w:val="32"/>
        </w:rPr>
        <w:t>万元，其中：</w:t>
      </w:r>
    </w:p>
    <w:p w:rsidR="002D7E58" w:rsidRDefault="006B399D">
      <w:pPr>
        <w:pStyle w:val="Default"/>
        <w:overflowPunct w:val="0"/>
        <w:autoSpaceDE/>
        <w:autoSpaceDN/>
        <w:spacing w:line="600" w:lineRule="exact"/>
        <w:ind w:firstLineChars="200" w:firstLine="643"/>
        <w:jc w:val="both"/>
        <w:rPr>
          <w:rFonts w:ascii="仿宋" w:eastAsia="仿宋" w:hAnsi="仿宋" w:cs="仿宋"/>
          <w:sz w:val="32"/>
          <w:szCs w:val="32"/>
        </w:rPr>
      </w:pPr>
      <w:r>
        <w:rPr>
          <w:rFonts w:ascii="Times New Roman" w:eastAsia="仿宋_GB2312" w:hAnsi="Times New Roman" w:cs="Times New Roman"/>
          <w:b/>
          <w:bCs/>
          <w:sz w:val="32"/>
          <w:szCs w:val="32"/>
        </w:rPr>
        <w:t>人员经费</w:t>
      </w:r>
      <w:r w:rsidR="003E629F">
        <w:rPr>
          <w:rFonts w:ascii="Times New Roman" w:eastAsia="仿宋_GB2312" w:hAnsi="Times New Roman" w:cs="Times New Roman"/>
          <w:sz w:val="32"/>
          <w:szCs w:val="32"/>
        </w:rPr>
        <w:t>1035.02</w:t>
      </w:r>
      <w:r>
        <w:rPr>
          <w:rFonts w:ascii="Times New Roman" w:eastAsia="仿宋_GB2312" w:hAnsi="Times New Roman" w:cs="Times New Roman"/>
          <w:sz w:val="32"/>
          <w:szCs w:val="32"/>
        </w:rPr>
        <w:t>万元，占基本支出的</w:t>
      </w:r>
      <w:r w:rsidR="003E629F">
        <w:rPr>
          <w:rFonts w:ascii="Times New Roman" w:eastAsia="仿宋_GB2312" w:hAnsi="Times New Roman" w:cs="Times New Roman"/>
          <w:sz w:val="32"/>
          <w:szCs w:val="32"/>
        </w:rPr>
        <w:t>89.5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主要包括基本工资、津贴补贴、奖金、伙食补助费</w:t>
      </w:r>
      <w:r w:rsidR="00D309D1">
        <w:rPr>
          <w:rFonts w:ascii="Times New Roman" w:eastAsia="仿宋_GB2312" w:hAnsi="Times New Roman" w:cs="Times New Roman" w:hint="eastAsia"/>
          <w:sz w:val="32"/>
          <w:szCs w:val="32"/>
        </w:rPr>
        <w:t>、</w:t>
      </w:r>
      <w:r w:rsidR="00D309D1">
        <w:rPr>
          <w:rFonts w:ascii="仿宋" w:eastAsia="仿宋" w:hAnsi="仿宋" w:cs="仿宋" w:hint="eastAsia"/>
          <w:sz w:val="32"/>
          <w:szCs w:val="32"/>
        </w:rPr>
        <w:t>机关事业单位基本养老保险缴费，职工基本医疗保险缴费、其他社会保障缴费，住房公积金，其他工资福利，对个人和家庭的补助等；</w:t>
      </w:r>
    </w:p>
    <w:p w:rsidR="006F6881" w:rsidRDefault="006B399D">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D309D1">
        <w:rPr>
          <w:rFonts w:ascii="Times New Roman" w:eastAsia="仿宋_GB2312" w:hAnsi="Times New Roman" w:cs="Times New Roman"/>
          <w:sz w:val="32"/>
          <w:szCs w:val="32"/>
        </w:rPr>
        <w:t>120.95</w:t>
      </w:r>
      <w:r>
        <w:rPr>
          <w:rFonts w:ascii="Times New Roman" w:eastAsia="仿宋_GB2312" w:hAnsi="Times New Roman" w:cs="Times New Roman"/>
          <w:sz w:val="32"/>
          <w:szCs w:val="32"/>
        </w:rPr>
        <w:t>万元，占基本支出的</w:t>
      </w:r>
      <w:r w:rsidR="00D309D1">
        <w:rPr>
          <w:rFonts w:ascii="Times New Roman" w:eastAsia="仿宋_GB2312" w:hAnsi="Times New Roman" w:cs="Times New Roman"/>
          <w:sz w:val="32"/>
          <w:szCs w:val="32"/>
        </w:rPr>
        <w:t>10.5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w:t>
      </w:r>
      <w:r w:rsidR="00D309D1">
        <w:rPr>
          <w:rFonts w:ascii="Times New Roman" w:eastAsia="仿宋_GB2312" w:hAnsi="Times New Roman" w:cs="Times New Roman" w:hint="eastAsia"/>
          <w:sz w:val="32"/>
          <w:szCs w:val="32"/>
        </w:rPr>
        <w:t>水电</w:t>
      </w:r>
      <w:r>
        <w:rPr>
          <w:rFonts w:ascii="Times New Roman" w:eastAsia="仿宋_GB2312" w:hAnsi="Times New Roman" w:cs="Times New Roman"/>
          <w:sz w:val="32"/>
          <w:szCs w:val="32"/>
        </w:rPr>
        <w:t>费、</w:t>
      </w:r>
      <w:r w:rsidR="00D309D1">
        <w:rPr>
          <w:rFonts w:ascii="Times New Roman" w:eastAsia="仿宋_GB2312" w:hAnsi="Times New Roman" w:cs="Times New Roman" w:hint="eastAsia"/>
          <w:sz w:val="32"/>
          <w:szCs w:val="32"/>
        </w:rPr>
        <w:t>邮电费、物业管理费、差旅费、维修（护）费、公务接待费、专用材料费、劳务费、委托业务费、工会经费、福利费、公务用车运行维护费、其他交通费用、其他商品和服务支出</w:t>
      </w:r>
      <w:r>
        <w:rPr>
          <w:rFonts w:ascii="Times New Roman" w:eastAsia="仿宋_GB2312" w:hAnsi="Times New Roman" w:cs="Times New Roman"/>
          <w:sz w:val="32"/>
          <w:szCs w:val="32"/>
        </w:rPr>
        <w:t>。</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6F6881" w:rsidRDefault="006B399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sidR="00251108">
        <w:rPr>
          <w:rFonts w:ascii="Times New Roman" w:eastAsia="仿宋_GB2312" w:hAnsi="Times New Roman" w:cs="Times New Roman" w:hint="eastAsia"/>
          <w:sz w:val="32"/>
          <w:szCs w:val="32"/>
        </w:rPr>
        <w:t>2</w:t>
      </w:r>
      <w:r w:rsidR="00F42950">
        <w:rPr>
          <w:rFonts w:ascii="Times New Roman" w:eastAsia="仿宋_GB2312" w:hAnsi="Times New Roman" w:cs="Times New Roman"/>
          <w:sz w:val="32"/>
          <w:szCs w:val="32"/>
        </w:rPr>
        <w:t>5</w:t>
      </w:r>
      <w:r>
        <w:rPr>
          <w:rFonts w:ascii="Times New Roman" w:eastAsia="仿宋_GB2312" w:hAnsi="Times New Roman" w:cs="Times New Roman"/>
          <w:sz w:val="32"/>
          <w:szCs w:val="32"/>
        </w:rPr>
        <w:t>万元，支出决算为</w:t>
      </w:r>
      <w:r w:rsidR="00F42950">
        <w:rPr>
          <w:rFonts w:ascii="Times New Roman" w:eastAsia="仿宋_GB2312" w:hAnsi="Times New Roman" w:cs="Times New Roman"/>
          <w:sz w:val="32"/>
          <w:szCs w:val="32"/>
        </w:rPr>
        <w:t>8.7</w:t>
      </w:r>
      <w:r>
        <w:rPr>
          <w:rFonts w:ascii="Times New Roman" w:eastAsia="仿宋_GB2312" w:hAnsi="Times New Roman" w:cs="Times New Roman"/>
          <w:sz w:val="32"/>
          <w:szCs w:val="32"/>
        </w:rPr>
        <w:t>万元，完成预算的</w:t>
      </w:r>
      <w:r w:rsidR="00251108">
        <w:rPr>
          <w:rFonts w:ascii="Times New Roman" w:eastAsia="仿宋_GB2312" w:hAnsi="Times New Roman" w:cs="Times New Roman"/>
          <w:sz w:val="32"/>
          <w:szCs w:val="32"/>
        </w:rPr>
        <w:t>35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w:t>
      </w:r>
      <w:r w:rsidR="00F42950">
        <w:rPr>
          <w:rFonts w:ascii="Times New Roman" w:eastAsia="仿宋_GB2312" w:hAnsi="Times New Roman" w:cs="Times New Roman"/>
          <w:sz w:val="32"/>
          <w:szCs w:val="32"/>
        </w:rPr>
        <w:t>减少</w:t>
      </w:r>
      <w:r w:rsidR="00F42950">
        <w:rPr>
          <w:rFonts w:ascii="Times New Roman" w:eastAsia="仿宋_GB2312" w:hAnsi="Times New Roman" w:cs="Times New Roman"/>
          <w:sz w:val="32"/>
          <w:szCs w:val="32"/>
        </w:rPr>
        <w:t>37.8</w:t>
      </w:r>
      <w:r>
        <w:rPr>
          <w:rFonts w:ascii="Times New Roman" w:eastAsia="仿宋_GB2312" w:hAnsi="Times New Roman" w:cs="Times New Roman"/>
          <w:sz w:val="32"/>
          <w:szCs w:val="32"/>
        </w:rPr>
        <w:t>万元，</w:t>
      </w:r>
      <w:r w:rsidR="00F42950">
        <w:rPr>
          <w:rFonts w:ascii="Times New Roman" w:eastAsia="仿宋_GB2312" w:hAnsi="Times New Roman" w:cs="Times New Roman"/>
          <w:sz w:val="32"/>
          <w:szCs w:val="32"/>
        </w:rPr>
        <w:t>降低</w:t>
      </w:r>
      <w:r w:rsidR="00F42950">
        <w:rPr>
          <w:rFonts w:ascii="Times New Roman" w:eastAsia="仿宋_GB2312" w:hAnsi="Times New Roman" w:cs="Times New Roman"/>
          <w:sz w:val="32"/>
          <w:szCs w:val="32"/>
        </w:rPr>
        <w:t>81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sidR="004D39AB">
        <w:rPr>
          <w:rFonts w:ascii="Times New Roman" w:eastAsia="仿宋_GB2312" w:hAnsi="Times New Roman" w:cs="Times New Roman"/>
          <w:sz w:val="32"/>
          <w:szCs w:val="32"/>
        </w:rPr>
        <w:t>小于</w:t>
      </w:r>
      <w:r>
        <w:rPr>
          <w:rFonts w:ascii="Times New Roman" w:eastAsia="仿宋_GB2312" w:hAnsi="Times New Roman" w:cs="Times New Roman"/>
          <w:sz w:val="32"/>
          <w:szCs w:val="32"/>
        </w:rPr>
        <w:t>预算数的主要原因是</w:t>
      </w:r>
      <w:r w:rsidR="008C7A71">
        <w:rPr>
          <w:rFonts w:ascii="仿宋" w:eastAsia="仿宋" w:hAnsi="仿宋" w:cs="仿宋" w:hint="eastAsia"/>
          <w:sz w:val="32"/>
          <w:szCs w:val="32"/>
        </w:rPr>
        <w:t>公务接待、公务用车严格管控</w:t>
      </w:r>
      <w:r w:rsidR="008C7A71">
        <w:rPr>
          <w:rFonts w:ascii="Times New Roman" w:eastAsia="仿宋_GB2312" w:hAnsi="Times New Roman" w:cs="Times New Roman" w:hint="eastAsia"/>
          <w:sz w:val="32"/>
          <w:szCs w:val="32"/>
        </w:rPr>
        <w:t>，下半年</w:t>
      </w:r>
      <w:r w:rsidR="004D39AB">
        <w:rPr>
          <w:rFonts w:ascii="Times New Roman" w:eastAsia="仿宋_GB2312" w:hAnsi="Times New Roman" w:cs="Times New Roman" w:hint="eastAsia"/>
          <w:sz w:val="32"/>
          <w:szCs w:val="32"/>
        </w:rPr>
        <w:t>机构改革调整了三台车</w:t>
      </w:r>
      <w:r w:rsidR="008C7A71">
        <w:rPr>
          <w:rFonts w:ascii="Times New Roman" w:eastAsia="仿宋_GB2312" w:hAnsi="Times New Roman" w:cs="Times New Roman" w:hint="eastAsia"/>
          <w:sz w:val="32"/>
          <w:szCs w:val="32"/>
        </w:rPr>
        <w:t>至市公安局使用。</w:t>
      </w:r>
    </w:p>
    <w:p w:rsidR="006F6881" w:rsidRDefault="006B399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6F6881" w:rsidRDefault="006B399D">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sidR="00F42950">
        <w:rPr>
          <w:rFonts w:ascii="Times New Roman" w:eastAsia="仿宋_GB2312" w:hAnsi="Times New Roman" w:cs="Times New Roman"/>
          <w:sz w:val="32"/>
          <w:szCs w:val="32"/>
        </w:rPr>
        <w:t>0</w:t>
      </w:r>
      <w:r>
        <w:rPr>
          <w:rFonts w:ascii="Times New Roman" w:eastAsia="仿宋_GB2312" w:hAnsi="Times New Roman" w:cs="Times New Roman"/>
          <w:sz w:val="32"/>
          <w:szCs w:val="32"/>
        </w:rPr>
        <w:t>万元，支出决算为</w:t>
      </w:r>
      <w:r w:rsidR="00F42950">
        <w:rPr>
          <w:rFonts w:ascii="Times New Roman" w:eastAsia="仿宋_GB2312" w:hAnsi="Times New Roman" w:cs="Times New Roman"/>
          <w:sz w:val="32"/>
          <w:szCs w:val="32"/>
        </w:rPr>
        <w:t>0</w:t>
      </w:r>
      <w:r>
        <w:rPr>
          <w:rFonts w:ascii="Times New Roman" w:eastAsia="仿宋_GB2312" w:hAnsi="Times New Roman" w:cs="Times New Roman"/>
          <w:sz w:val="32"/>
          <w:szCs w:val="32"/>
        </w:rPr>
        <w:t>万元，</w:t>
      </w:r>
      <w:r w:rsidR="001E47C0">
        <w:rPr>
          <w:rFonts w:ascii="仿宋" w:eastAsia="仿宋" w:hAnsi="仿宋" w:cs="仿宋" w:hint="eastAsia"/>
          <w:sz w:val="32"/>
          <w:szCs w:val="32"/>
        </w:rPr>
        <w:t>与上年一致，主要原因按预算执行，与上年数持平，本年度未安排因公出国（境）。</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sidR="00251108">
        <w:rPr>
          <w:rFonts w:ascii="Times New Roman" w:eastAsia="仿宋_GB2312" w:hAnsi="Times New Roman" w:cs="Times New Roman"/>
          <w:sz w:val="32"/>
          <w:szCs w:val="32"/>
        </w:rPr>
        <w:t>22</w:t>
      </w:r>
      <w:r>
        <w:rPr>
          <w:rFonts w:ascii="Times New Roman" w:eastAsia="仿宋_GB2312" w:hAnsi="Times New Roman" w:cs="Times New Roman"/>
          <w:sz w:val="32"/>
          <w:szCs w:val="32"/>
        </w:rPr>
        <w:t>万元，支出决算为</w:t>
      </w:r>
      <w:r w:rsidR="00C171E6">
        <w:rPr>
          <w:rFonts w:ascii="Times New Roman" w:eastAsia="仿宋_GB2312" w:hAnsi="Times New Roman" w:cs="Times New Roman"/>
          <w:sz w:val="32"/>
          <w:szCs w:val="32"/>
        </w:rPr>
        <w:t>8.57</w:t>
      </w:r>
      <w:r>
        <w:rPr>
          <w:rFonts w:ascii="Times New Roman" w:eastAsia="仿宋_GB2312" w:hAnsi="Times New Roman" w:cs="Times New Roman"/>
          <w:sz w:val="32"/>
          <w:szCs w:val="32"/>
        </w:rPr>
        <w:t>万元，完成预算的</w:t>
      </w:r>
      <w:r w:rsidR="00251108">
        <w:rPr>
          <w:rFonts w:ascii="Times New Roman" w:eastAsia="仿宋_GB2312" w:hAnsi="Times New Roman" w:cs="Times New Roman"/>
          <w:sz w:val="32"/>
          <w:szCs w:val="32"/>
        </w:rPr>
        <w:t>39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sidR="00C171E6">
        <w:rPr>
          <w:rFonts w:ascii="Times New Roman" w:eastAsia="仿宋_GB2312" w:hAnsi="Times New Roman" w:cs="Times New Roman" w:hint="eastAsia"/>
          <w:sz w:val="32"/>
          <w:szCs w:val="32"/>
        </w:rPr>
        <w:t>3</w:t>
      </w:r>
      <w:r w:rsidR="00C171E6">
        <w:rPr>
          <w:rFonts w:ascii="Times New Roman" w:eastAsia="仿宋_GB2312" w:hAnsi="Times New Roman" w:cs="Times New Roman"/>
          <w:sz w:val="32"/>
          <w:szCs w:val="32"/>
        </w:rPr>
        <w:t>6.85</w:t>
      </w:r>
      <w:r w:rsidR="00C171E6">
        <w:rPr>
          <w:rFonts w:ascii="Times New Roman" w:eastAsia="仿宋_GB2312" w:hAnsi="Times New Roman" w:cs="Times New Roman"/>
          <w:sz w:val="32"/>
          <w:szCs w:val="32"/>
        </w:rPr>
        <w:t>万元，降低</w:t>
      </w:r>
      <w:r w:rsidR="00C171E6">
        <w:rPr>
          <w:rFonts w:ascii="Times New Roman" w:eastAsia="仿宋_GB2312" w:hAnsi="Times New Roman" w:cs="Times New Roman"/>
          <w:sz w:val="32"/>
          <w:szCs w:val="32"/>
        </w:rPr>
        <w:t>81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6F6881" w:rsidRPr="005029BE" w:rsidRDefault="006B399D" w:rsidP="005029BE">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公务用车购置费支出预算为</w:t>
      </w:r>
      <w:r w:rsidR="00C171E6">
        <w:rPr>
          <w:rFonts w:ascii="Times New Roman" w:eastAsia="仿宋_GB2312" w:hAnsi="Times New Roman" w:cs="Times New Roman"/>
          <w:sz w:val="32"/>
          <w:szCs w:val="32"/>
        </w:rPr>
        <w:t>0</w:t>
      </w:r>
      <w:r>
        <w:rPr>
          <w:rFonts w:ascii="Times New Roman" w:eastAsia="仿宋_GB2312" w:hAnsi="Times New Roman" w:cs="Times New Roman"/>
          <w:sz w:val="32"/>
          <w:szCs w:val="32"/>
        </w:rPr>
        <w:t>万元，支出决算为</w:t>
      </w:r>
      <w:r w:rsidR="00C171E6">
        <w:rPr>
          <w:rFonts w:ascii="Times New Roman" w:eastAsia="仿宋_GB2312" w:hAnsi="Times New Roman" w:cs="Times New Roman"/>
          <w:sz w:val="32"/>
          <w:szCs w:val="32"/>
        </w:rPr>
        <w:t>0</w:t>
      </w:r>
      <w:r>
        <w:rPr>
          <w:rFonts w:ascii="Times New Roman" w:eastAsia="仿宋_GB2312" w:hAnsi="Times New Roman" w:cs="Times New Roman"/>
          <w:sz w:val="32"/>
          <w:szCs w:val="32"/>
        </w:rPr>
        <w:t>万元，完成预算的</w:t>
      </w:r>
      <w:r w:rsidR="00C171E6">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w:t>
      </w:r>
      <w:r w:rsidR="00C171E6">
        <w:rPr>
          <w:rFonts w:ascii="Times New Roman" w:eastAsia="仿宋_GB2312" w:hAnsi="Times New Roman" w:cs="Times New Roman"/>
          <w:sz w:val="32"/>
          <w:szCs w:val="32"/>
        </w:rPr>
        <w:t>减少</w:t>
      </w:r>
      <w:r w:rsidR="001927F2">
        <w:rPr>
          <w:rFonts w:ascii="Times New Roman" w:eastAsia="仿宋_GB2312" w:hAnsi="Times New Roman" w:cs="Times New Roman"/>
          <w:sz w:val="32"/>
          <w:szCs w:val="32"/>
        </w:rPr>
        <w:t>27.19</w:t>
      </w:r>
      <w:r>
        <w:rPr>
          <w:rFonts w:ascii="Times New Roman" w:eastAsia="仿宋_GB2312" w:hAnsi="Times New Roman" w:cs="Times New Roman"/>
          <w:sz w:val="32"/>
          <w:szCs w:val="32"/>
        </w:rPr>
        <w:t>万元，降低</w:t>
      </w:r>
      <w:r w:rsidR="005029BE">
        <w:rPr>
          <w:rFonts w:ascii="Times New Roman" w:eastAsia="仿宋_GB2312" w:hAnsi="Times New Roman" w:cs="Times New Roman"/>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sidR="005029BE">
        <w:rPr>
          <w:rFonts w:ascii="Times New Roman" w:eastAsia="仿宋_GB2312" w:hAnsi="Times New Roman" w:cs="Times New Roman" w:hint="eastAsia"/>
          <w:sz w:val="32"/>
          <w:szCs w:val="32"/>
        </w:rPr>
        <w:t>与</w:t>
      </w:r>
      <w:r>
        <w:rPr>
          <w:rFonts w:ascii="Times New Roman" w:eastAsia="仿宋_GB2312" w:hAnsi="Times New Roman" w:cs="Times New Roman"/>
          <w:sz w:val="32"/>
          <w:szCs w:val="32"/>
        </w:rPr>
        <w:t>预算数</w:t>
      </w:r>
      <w:r w:rsidR="005029BE">
        <w:rPr>
          <w:rFonts w:ascii="Times New Roman" w:eastAsia="仿宋_GB2312" w:hAnsi="Times New Roman" w:cs="Times New Roman" w:hint="eastAsia"/>
          <w:sz w:val="32"/>
          <w:szCs w:val="32"/>
        </w:rPr>
        <w:t>一致</w:t>
      </w:r>
      <w:r w:rsidR="005029BE">
        <w:rPr>
          <w:rFonts w:ascii="仿宋" w:eastAsia="仿宋" w:hAnsi="仿宋" w:cs="仿宋" w:hint="eastAsia"/>
          <w:sz w:val="32"/>
          <w:szCs w:val="32"/>
        </w:rPr>
        <w:t>，本年度未购置公务用车。</w:t>
      </w:r>
      <w:r>
        <w:rPr>
          <w:rFonts w:ascii="Times New Roman" w:eastAsia="仿宋_GB2312" w:hAnsi="Times New Roman" w:cs="Times New Roman"/>
          <w:sz w:val="32"/>
          <w:szCs w:val="32"/>
        </w:rPr>
        <w:t>决算数</w:t>
      </w:r>
      <w:r w:rsidR="005029BE">
        <w:rPr>
          <w:rFonts w:ascii="Times New Roman" w:eastAsia="仿宋_GB2312" w:hAnsi="Times New Roman" w:cs="Times New Roman"/>
          <w:sz w:val="32"/>
          <w:szCs w:val="32"/>
        </w:rPr>
        <w:t>小于</w:t>
      </w:r>
      <w:r>
        <w:rPr>
          <w:rFonts w:ascii="Times New Roman" w:eastAsia="仿宋_GB2312" w:hAnsi="Times New Roman" w:cs="Times New Roman"/>
          <w:sz w:val="32"/>
          <w:szCs w:val="32"/>
        </w:rPr>
        <w:t>上年数的主要原因是</w:t>
      </w:r>
      <w:r w:rsidR="005029BE">
        <w:rPr>
          <w:rFonts w:ascii="Times New Roman" w:eastAsia="仿宋_GB2312" w:hAnsi="Times New Roman" w:cs="Times New Roman" w:hint="eastAsia"/>
          <w:sz w:val="32"/>
          <w:szCs w:val="32"/>
        </w:rPr>
        <w:t>去年购置了一台公务用车。</w:t>
      </w:r>
    </w:p>
    <w:p w:rsidR="006F6881" w:rsidRPr="005029BE" w:rsidRDefault="006B399D" w:rsidP="005029B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公务用车运行维护费支出预算为</w:t>
      </w:r>
      <w:r w:rsidR="00251108">
        <w:rPr>
          <w:rFonts w:ascii="Times New Roman" w:eastAsia="仿宋_GB2312" w:hAnsi="Times New Roman" w:cs="Times New Roman"/>
          <w:sz w:val="32"/>
          <w:szCs w:val="32"/>
        </w:rPr>
        <w:t>22</w:t>
      </w:r>
      <w:r>
        <w:rPr>
          <w:rFonts w:ascii="Times New Roman" w:eastAsia="仿宋_GB2312" w:hAnsi="Times New Roman" w:cs="Times New Roman"/>
          <w:sz w:val="32"/>
          <w:szCs w:val="32"/>
        </w:rPr>
        <w:t>万元，支出决算为</w:t>
      </w:r>
      <w:r w:rsidR="005029BE">
        <w:rPr>
          <w:rFonts w:ascii="Times New Roman" w:eastAsia="仿宋_GB2312" w:hAnsi="Times New Roman" w:cs="Times New Roman"/>
          <w:sz w:val="32"/>
          <w:szCs w:val="32"/>
        </w:rPr>
        <w:t>8.57</w:t>
      </w:r>
      <w:r w:rsidR="005029BE">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主要是</w:t>
      </w:r>
      <w:r w:rsidR="005029BE">
        <w:rPr>
          <w:rFonts w:ascii="仿宋" w:eastAsia="仿宋" w:hAnsi="仿宋" w:cs="仿宋" w:hint="eastAsia"/>
          <w:sz w:val="32"/>
          <w:szCs w:val="32"/>
        </w:rPr>
        <w:t>燃油费、保险费及车辆维修费等支出，</w:t>
      </w:r>
      <w:r>
        <w:rPr>
          <w:rFonts w:ascii="Times New Roman" w:eastAsia="仿宋_GB2312" w:hAnsi="Times New Roman" w:cs="Times New Roman"/>
          <w:sz w:val="32"/>
          <w:szCs w:val="32"/>
        </w:rPr>
        <w:t>完成预算的</w:t>
      </w:r>
      <w:r w:rsidR="00251108">
        <w:rPr>
          <w:rFonts w:ascii="Times New Roman" w:eastAsia="仿宋_GB2312" w:hAnsi="Times New Roman" w:cs="Times New Roman"/>
          <w:sz w:val="32"/>
          <w:szCs w:val="32"/>
        </w:rPr>
        <w:t>39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w:t>
      </w:r>
      <w:r w:rsidR="005029BE">
        <w:rPr>
          <w:rFonts w:ascii="Times New Roman" w:eastAsia="仿宋_GB2312" w:hAnsi="Times New Roman" w:cs="Times New Roman"/>
          <w:sz w:val="32"/>
          <w:szCs w:val="32"/>
        </w:rPr>
        <w:t>减少</w:t>
      </w:r>
      <w:r w:rsidR="005029BE">
        <w:rPr>
          <w:rFonts w:ascii="Times New Roman" w:eastAsia="仿宋_GB2312" w:hAnsi="Times New Roman" w:cs="Times New Roman"/>
          <w:sz w:val="32"/>
          <w:szCs w:val="32"/>
        </w:rPr>
        <w:t>9.66</w:t>
      </w:r>
      <w:r>
        <w:rPr>
          <w:rFonts w:ascii="Times New Roman" w:eastAsia="仿宋_GB2312" w:hAnsi="Times New Roman" w:cs="Times New Roman"/>
          <w:sz w:val="32"/>
          <w:szCs w:val="32"/>
        </w:rPr>
        <w:t>万元，降低</w:t>
      </w:r>
      <w:r w:rsidR="005029BE">
        <w:rPr>
          <w:rFonts w:ascii="Times New Roman" w:eastAsia="仿宋_GB2312" w:hAnsi="Times New Roman" w:cs="Times New Roman" w:hint="eastAsia"/>
          <w:sz w:val="32"/>
          <w:szCs w:val="32"/>
        </w:rPr>
        <w:t>5</w:t>
      </w:r>
      <w:r w:rsidR="005029BE">
        <w:rPr>
          <w:rFonts w:ascii="Times New Roman" w:eastAsia="仿宋_GB2312" w:hAnsi="Times New Roman" w:cs="Times New Roman"/>
          <w:sz w:val="32"/>
          <w:szCs w:val="32"/>
        </w:rPr>
        <w:t>.3</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sidR="004D39AB">
        <w:rPr>
          <w:rFonts w:ascii="Times New Roman" w:eastAsia="仿宋_GB2312" w:hAnsi="Times New Roman" w:cs="Times New Roman" w:hint="eastAsia"/>
          <w:sz w:val="32"/>
          <w:szCs w:val="32"/>
        </w:rPr>
        <w:t>小</w:t>
      </w:r>
      <w:r>
        <w:rPr>
          <w:rFonts w:ascii="Times New Roman" w:eastAsia="仿宋_GB2312" w:hAnsi="Times New Roman" w:cs="Times New Roman"/>
          <w:sz w:val="32"/>
          <w:szCs w:val="32"/>
        </w:rPr>
        <w:t>于预算数的主要原因是</w:t>
      </w:r>
      <w:r w:rsidR="008C7A71">
        <w:rPr>
          <w:rFonts w:ascii="仿宋" w:eastAsia="仿宋" w:hAnsi="仿宋" w:cs="仿宋" w:hint="eastAsia"/>
          <w:sz w:val="32"/>
          <w:szCs w:val="32"/>
        </w:rPr>
        <w:t>公务用车严格管控</w:t>
      </w:r>
      <w:r w:rsidR="008C7A71">
        <w:rPr>
          <w:rFonts w:ascii="Times New Roman" w:eastAsia="仿宋_GB2312" w:hAnsi="Times New Roman" w:cs="Times New Roman" w:hint="eastAsia"/>
          <w:sz w:val="32"/>
          <w:szCs w:val="32"/>
        </w:rPr>
        <w:t>，下半年机构改革调整了三台车至市公安局使用。</w:t>
      </w:r>
      <w:r w:rsidR="005029BE">
        <w:rPr>
          <w:rFonts w:ascii="Times New Roman" w:eastAsia="仿宋_GB2312" w:hAnsi="Times New Roman" w:cs="Times New Roman"/>
          <w:sz w:val="32"/>
          <w:szCs w:val="32"/>
        </w:rPr>
        <w:t>。</w:t>
      </w: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sidR="005029BE">
        <w:rPr>
          <w:rFonts w:ascii="Times New Roman" w:eastAsia="仿宋_GB2312" w:hAnsi="Times New Roman" w:cs="Times New Roman"/>
          <w:sz w:val="32"/>
          <w:szCs w:val="32"/>
        </w:rPr>
        <w:t>8</w:t>
      </w:r>
      <w:r>
        <w:rPr>
          <w:rFonts w:ascii="Times New Roman" w:eastAsia="仿宋_GB2312" w:hAnsi="Times New Roman" w:cs="Times New Roman"/>
          <w:sz w:val="32"/>
          <w:szCs w:val="32"/>
        </w:rPr>
        <w:t>辆。</w:t>
      </w:r>
      <w:r>
        <w:rPr>
          <w:rFonts w:ascii="Times New Roman" w:eastAsia="楷体_GB2312" w:hAnsi="Times New Roman" w:cs="Times New Roman"/>
          <w:b/>
          <w:bCs/>
          <w:i/>
          <w:color w:val="auto"/>
          <w:sz w:val="32"/>
          <w:szCs w:val="32"/>
        </w:rPr>
        <w:t>（三公经费支出口径应在专业名词解释中予以说明）</w:t>
      </w:r>
    </w:p>
    <w:p w:rsidR="000D258E" w:rsidRDefault="006B399D" w:rsidP="000D258E">
      <w:pPr>
        <w:spacing w:line="600" w:lineRule="exact"/>
        <w:ind w:firstLineChars="200" w:firstLine="640"/>
        <w:rPr>
          <w:rFonts w:ascii="仿宋" w:eastAsia="仿宋" w:hAnsi="仿宋" w:cs="仿宋"/>
          <w:sz w:val="32"/>
          <w:szCs w:val="32"/>
        </w:rPr>
      </w:pPr>
      <w:r>
        <w:rPr>
          <w:rFonts w:ascii="Times New Roman" w:eastAsia="仿宋_GB2312" w:hAnsi="Times New Roman" w:cs="Times New Roman"/>
          <w:sz w:val="32"/>
          <w:szCs w:val="32"/>
        </w:rPr>
        <w:lastRenderedPageBreak/>
        <w:t>3.</w:t>
      </w:r>
      <w:r>
        <w:rPr>
          <w:rFonts w:ascii="Times New Roman" w:eastAsia="仿宋_GB2312" w:hAnsi="Times New Roman" w:cs="Times New Roman"/>
          <w:sz w:val="32"/>
          <w:szCs w:val="32"/>
        </w:rPr>
        <w:t>公务接待费支出预算为</w:t>
      </w:r>
      <w:r w:rsidR="005029BE">
        <w:rPr>
          <w:rFonts w:ascii="Times New Roman" w:eastAsia="仿宋_GB2312" w:hAnsi="Times New Roman" w:cs="Times New Roman"/>
          <w:sz w:val="32"/>
          <w:szCs w:val="32"/>
        </w:rPr>
        <w:t>3</w:t>
      </w:r>
      <w:r>
        <w:rPr>
          <w:rFonts w:ascii="Times New Roman" w:eastAsia="仿宋_GB2312" w:hAnsi="Times New Roman" w:cs="Times New Roman"/>
          <w:sz w:val="32"/>
          <w:szCs w:val="32"/>
        </w:rPr>
        <w:t>万元，支出决算为</w:t>
      </w:r>
      <w:r w:rsidR="005029BE">
        <w:rPr>
          <w:rFonts w:ascii="Times New Roman" w:eastAsia="仿宋_GB2312" w:hAnsi="Times New Roman" w:cs="Times New Roman"/>
          <w:sz w:val="32"/>
          <w:szCs w:val="32"/>
        </w:rPr>
        <w:t>0.13</w:t>
      </w:r>
      <w:r>
        <w:rPr>
          <w:rFonts w:ascii="Times New Roman" w:eastAsia="仿宋_GB2312" w:hAnsi="Times New Roman" w:cs="Times New Roman"/>
          <w:sz w:val="32"/>
          <w:szCs w:val="32"/>
        </w:rPr>
        <w:t>万元，完成预算的</w:t>
      </w:r>
      <w:r w:rsidR="005029BE">
        <w:rPr>
          <w:rFonts w:ascii="Times New Roman" w:eastAsia="仿宋_GB2312" w:hAnsi="Times New Roman" w:cs="Times New Roman"/>
          <w:sz w:val="32"/>
          <w:szCs w:val="32"/>
        </w:rPr>
        <w:t>4.3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w:t>
      </w:r>
      <w:r w:rsidR="005029BE">
        <w:rPr>
          <w:rFonts w:ascii="Times New Roman" w:eastAsia="仿宋_GB2312" w:hAnsi="Times New Roman" w:cs="Times New Roman"/>
          <w:sz w:val="32"/>
          <w:szCs w:val="32"/>
        </w:rPr>
        <w:t>减少</w:t>
      </w:r>
      <w:r w:rsidR="005029BE">
        <w:rPr>
          <w:rFonts w:ascii="Times New Roman" w:eastAsia="仿宋_GB2312" w:hAnsi="Times New Roman" w:cs="Times New Roman" w:hint="eastAsia"/>
          <w:sz w:val="32"/>
          <w:szCs w:val="32"/>
        </w:rPr>
        <w:t>0</w:t>
      </w:r>
      <w:r w:rsidR="005029BE">
        <w:rPr>
          <w:rFonts w:ascii="Times New Roman" w:eastAsia="仿宋_GB2312" w:hAnsi="Times New Roman" w:cs="Times New Roman"/>
          <w:sz w:val="32"/>
          <w:szCs w:val="32"/>
        </w:rPr>
        <w:t>.95</w:t>
      </w:r>
      <w:r w:rsidR="005029BE">
        <w:rPr>
          <w:rFonts w:ascii="Times New Roman" w:eastAsia="仿宋_GB2312" w:hAnsi="Times New Roman" w:cs="Times New Roman"/>
          <w:sz w:val="32"/>
          <w:szCs w:val="32"/>
        </w:rPr>
        <w:t>万元，降低</w:t>
      </w:r>
      <w:r w:rsidR="005029BE">
        <w:rPr>
          <w:rFonts w:ascii="Times New Roman" w:eastAsia="仿宋_GB2312" w:hAnsi="Times New Roman" w:cs="Times New Roman" w:hint="eastAsia"/>
          <w:sz w:val="32"/>
          <w:szCs w:val="32"/>
        </w:rPr>
        <w:t>8</w:t>
      </w:r>
      <w:r w:rsidR="005029BE">
        <w:rPr>
          <w:rFonts w:ascii="Times New Roman" w:eastAsia="仿宋_GB2312" w:hAnsi="Times New Roman" w:cs="Times New Roman"/>
          <w:sz w:val="32"/>
          <w:szCs w:val="32"/>
        </w:rPr>
        <w:t>8</w:t>
      </w:r>
      <w:r>
        <w:rPr>
          <w:rFonts w:ascii="Times New Roman" w:eastAsia="仿宋_GB2312" w:hAnsi="Times New Roman" w:cs="Times New Roman"/>
          <w:sz w:val="32"/>
          <w:szCs w:val="32"/>
        </w:rPr>
        <w:t>%</w:t>
      </w:r>
      <w:r w:rsidR="005029BE">
        <w:rPr>
          <w:rFonts w:ascii="Times New Roman" w:eastAsia="仿宋_GB2312" w:hAnsi="Times New Roman" w:cs="Times New Roman"/>
          <w:sz w:val="32"/>
          <w:szCs w:val="32"/>
        </w:rPr>
        <w:t>。决算数小于</w:t>
      </w:r>
      <w:r>
        <w:rPr>
          <w:rFonts w:ascii="Times New Roman" w:eastAsia="仿宋_GB2312" w:hAnsi="Times New Roman" w:cs="Times New Roman"/>
          <w:sz w:val="32"/>
          <w:szCs w:val="32"/>
        </w:rPr>
        <w:t>预算数的主要原因是</w:t>
      </w:r>
      <w:r w:rsidR="005029BE">
        <w:rPr>
          <w:rFonts w:ascii="仿宋" w:eastAsia="仿宋" w:hAnsi="仿宋" w:cs="仿宋" w:hint="eastAsia"/>
          <w:sz w:val="32"/>
          <w:szCs w:val="32"/>
        </w:rPr>
        <w:t>公务接待严格管控</w:t>
      </w:r>
      <w:r w:rsidR="005029BE">
        <w:rPr>
          <w:rFonts w:ascii="Times New Roman" w:eastAsia="仿宋_GB2312" w:hAnsi="Times New Roman" w:cs="Times New Roman"/>
          <w:sz w:val="32"/>
          <w:szCs w:val="32"/>
        </w:rPr>
        <w:t>。决算数小于</w:t>
      </w:r>
      <w:r>
        <w:rPr>
          <w:rFonts w:ascii="Times New Roman" w:eastAsia="仿宋_GB2312" w:hAnsi="Times New Roman" w:cs="Times New Roman"/>
          <w:sz w:val="32"/>
          <w:szCs w:val="32"/>
        </w:rPr>
        <w:t>上年数的主要原因是</w:t>
      </w:r>
      <w:r w:rsidR="005029BE">
        <w:rPr>
          <w:rFonts w:ascii="仿宋" w:eastAsia="仿宋" w:hAnsi="仿宋" w:cs="仿宋" w:hint="eastAsia"/>
          <w:sz w:val="32"/>
          <w:szCs w:val="32"/>
        </w:rPr>
        <w:t>公务接待严格管控</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度共接待来访团组</w:t>
      </w:r>
      <w:r w:rsidR="000D258E">
        <w:rPr>
          <w:rFonts w:ascii="Times New Roman" w:eastAsia="仿宋_GB2312" w:hAnsi="Times New Roman" w:cs="Times New Roman"/>
          <w:sz w:val="32"/>
          <w:szCs w:val="32"/>
        </w:rPr>
        <w:t>2</w:t>
      </w:r>
      <w:r>
        <w:rPr>
          <w:rFonts w:ascii="Times New Roman" w:eastAsia="仿宋_GB2312" w:hAnsi="Times New Roman" w:cs="Times New Roman"/>
          <w:sz w:val="32"/>
          <w:szCs w:val="32"/>
        </w:rPr>
        <w:t>个、来宾</w:t>
      </w:r>
      <w:r w:rsidR="000D258E">
        <w:rPr>
          <w:rFonts w:ascii="Times New Roman" w:eastAsia="仿宋_GB2312" w:hAnsi="Times New Roman" w:cs="Times New Roman"/>
          <w:sz w:val="32"/>
          <w:szCs w:val="32"/>
        </w:rPr>
        <w:t>11</w:t>
      </w:r>
      <w:r>
        <w:rPr>
          <w:rFonts w:ascii="Times New Roman" w:eastAsia="仿宋_GB2312" w:hAnsi="Times New Roman" w:cs="Times New Roman"/>
          <w:sz w:val="32"/>
          <w:szCs w:val="32"/>
        </w:rPr>
        <w:t>人次，</w:t>
      </w:r>
      <w:r w:rsidR="000D258E">
        <w:rPr>
          <w:rFonts w:ascii="仿宋" w:eastAsia="仿宋" w:hAnsi="仿宋" w:cs="仿宋" w:hint="eastAsia"/>
          <w:sz w:val="32"/>
          <w:szCs w:val="32"/>
        </w:rPr>
        <w:t>主要是汇报工作及交流学习等发生的接待支出。</w:t>
      </w:r>
    </w:p>
    <w:p w:rsidR="006F6881" w:rsidRPr="00595C28" w:rsidRDefault="006B399D" w:rsidP="000D258E">
      <w:pPr>
        <w:spacing w:line="600" w:lineRule="exact"/>
        <w:ind w:firstLineChars="200" w:firstLine="640"/>
        <w:rPr>
          <w:rFonts w:ascii="Times New Roman" w:eastAsia="黑体" w:hAnsi="Times New Roman" w:cs="Times New Roman"/>
          <w:bCs/>
          <w:color w:val="000000"/>
          <w:kern w:val="0"/>
          <w:sz w:val="32"/>
          <w:szCs w:val="32"/>
        </w:rPr>
      </w:pPr>
      <w:r w:rsidRPr="00595C28">
        <w:rPr>
          <w:rFonts w:ascii="Times New Roman" w:eastAsia="黑体" w:hAnsi="Times New Roman" w:cs="Times New Roman"/>
          <w:bCs/>
          <w:color w:val="000000"/>
          <w:kern w:val="0"/>
          <w:sz w:val="32"/>
          <w:szCs w:val="32"/>
        </w:rPr>
        <w:t>八、政府性基金预算收入支出决算情况</w:t>
      </w:r>
    </w:p>
    <w:p w:rsidR="000D258E" w:rsidRDefault="000D258E" w:rsidP="000D258E">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202</w:t>
      </w:r>
      <w:r>
        <w:rPr>
          <w:rFonts w:ascii="仿宋" w:eastAsia="仿宋" w:hAnsi="仿宋" w:cs="仿宋"/>
          <w:sz w:val="32"/>
          <w:szCs w:val="32"/>
        </w:rPr>
        <w:t>5</w:t>
      </w:r>
      <w:r>
        <w:rPr>
          <w:rFonts w:ascii="仿宋" w:eastAsia="仿宋" w:hAnsi="仿宋" w:cs="仿宋" w:hint="eastAsia"/>
          <w:sz w:val="32"/>
          <w:szCs w:val="32"/>
        </w:rPr>
        <w:t>年度本单位无政府性基金收支。</w:t>
      </w:r>
    </w:p>
    <w:p w:rsidR="00595C28" w:rsidRPr="00595C28" w:rsidRDefault="00595C28" w:rsidP="00595C28">
      <w:pPr>
        <w:spacing w:line="600" w:lineRule="exact"/>
        <w:ind w:firstLineChars="200" w:firstLine="640"/>
        <w:rPr>
          <w:rFonts w:ascii="Times New Roman" w:eastAsia="黑体" w:hAnsi="Times New Roman" w:cs="Times New Roman"/>
          <w:bCs/>
          <w:color w:val="000000"/>
          <w:kern w:val="0"/>
          <w:sz w:val="32"/>
          <w:szCs w:val="32"/>
        </w:rPr>
      </w:pPr>
      <w:r w:rsidRPr="00595C28">
        <w:rPr>
          <w:rFonts w:ascii="Times New Roman" w:eastAsia="黑体" w:hAnsi="Times New Roman" w:cs="Times New Roman" w:hint="eastAsia"/>
          <w:bCs/>
          <w:color w:val="000000"/>
          <w:kern w:val="0"/>
          <w:sz w:val="32"/>
          <w:szCs w:val="32"/>
        </w:rPr>
        <w:t>九</w:t>
      </w:r>
      <w:r w:rsidRPr="00595C28">
        <w:rPr>
          <w:rFonts w:ascii="Times New Roman" w:eastAsia="黑体" w:hAnsi="Times New Roman" w:cs="Times New Roman"/>
          <w:bCs/>
          <w:color w:val="000000"/>
          <w:kern w:val="0"/>
          <w:sz w:val="32"/>
          <w:szCs w:val="32"/>
        </w:rPr>
        <w:t>、</w:t>
      </w:r>
      <w:r w:rsidRPr="00595C28">
        <w:rPr>
          <w:rFonts w:ascii="Times New Roman" w:eastAsia="黑体" w:hAnsi="Times New Roman" w:cs="Times New Roman" w:hint="eastAsia"/>
          <w:bCs/>
          <w:color w:val="000000"/>
          <w:kern w:val="0"/>
          <w:sz w:val="32"/>
          <w:szCs w:val="32"/>
        </w:rPr>
        <w:t>国有资本预算收入</w:t>
      </w:r>
      <w:r w:rsidRPr="00595C28">
        <w:rPr>
          <w:rFonts w:ascii="Times New Roman" w:eastAsia="黑体" w:hAnsi="Times New Roman" w:cs="Times New Roman"/>
          <w:bCs/>
          <w:color w:val="000000"/>
          <w:kern w:val="0"/>
          <w:sz w:val="32"/>
          <w:szCs w:val="32"/>
        </w:rPr>
        <w:t>支出决算情况</w:t>
      </w:r>
    </w:p>
    <w:p w:rsidR="00595C28" w:rsidRDefault="00595C28" w:rsidP="00595C28">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202</w:t>
      </w:r>
      <w:r>
        <w:rPr>
          <w:rFonts w:ascii="仿宋" w:eastAsia="仿宋" w:hAnsi="仿宋" w:cs="仿宋"/>
          <w:sz w:val="32"/>
          <w:szCs w:val="32"/>
        </w:rPr>
        <w:t>5</w:t>
      </w:r>
      <w:r>
        <w:rPr>
          <w:rFonts w:ascii="仿宋" w:eastAsia="仿宋" w:hAnsi="仿宋" w:cs="仿宋" w:hint="eastAsia"/>
          <w:sz w:val="32"/>
          <w:szCs w:val="32"/>
        </w:rPr>
        <w:t>年度本单位无</w:t>
      </w:r>
      <w:r>
        <w:rPr>
          <w:rFonts w:ascii="仿宋" w:eastAsia="仿宋" w:hAnsi="仿宋" w:cs="仿宋" w:hint="eastAsia"/>
          <w:sz w:val="32"/>
          <w:szCs w:val="32"/>
        </w:rPr>
        <w:t>国有资本预算</w:t>
      </w:r>
      <w:r>
        <w:rPr>
          <w:rFonts w:ascii="仿宋" w:eastAsia="仿宋" w:hAnsi="仿宋" w:cs="仿宋" w:hint="eastAsia"/>
          <w:sz w:val="32"/>
          <w:szCs w:val="32"/>
        </w:rPr>
        <w:t>收支。</w:t>
      </w:r>
    </w:p>
    <w:p w:rsidR="00595C28" w:rsidRPr="00595C28" w:rsidRDefault="00595C28" w:rsidP="00595C28">
      <w:pPr>
        <w:pStyle w:val="1"/>
        <w:rPr>
          <w:rFonts w:hint="eastAsia"/>
        </w:rPr>
      </w:pPr>
    </w:p>
    <w:p w:rsidR="006F6881" w:rsidRDefault="00595C28">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hint="eastAsia"/>
          <w:bCs/>
          <w:sz w:val="32"/>
          <w:szCs w:val="32"/>
        </w:rPr>
        <w:t>十</w:t>
      </w:r>
      <w:r w:rsidR="006B399D">
        <w:rPr>
          <w:rFonts w:ascii="Times New Roman" w:hAnsi="Times New Roman" w:cs="Times New Roman"/>
          <w:bCs/>
          <w:sz w:val="32"/>
          <w:szCs w:val="32"/>
        </w:rPr>
        <w:t>、关于机关运行经费支出说明</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sidR="00ED2CD3">
        <w:rPr>
          <w:rFonts w:ascii="Times New Roman" w:eastAsia="仿宋_GB2312" w:hAnsi="Times New Roman" w:cs="Times New Roman"/>
          <w:sz w:val="32"/>
          <w:szCs w:val="32"/>
        </w:rPr>
        <w:t>120.95</w:t>
      </w:r>
      <w:r>
        <w:rPr>
          <w:rFonts w:ascii="Times New Roman" w:eastAsia="仿宋_GB2312" w:hAnsi="Times New Roman" w:cs="Times New Roman"/>
          <w:sz w:val="32"/>
          <w:szCs w:val="32"/>
        </w:rPr>
        <w:t>万元</w:t>
      </w:r>
      <w:r>
        <w:rPr>
          <w:rFonts w:ascii="Times New Roman" w:eastAsia="楷体_GB2312" w:hAnsi="Times New Roman" w:cs="Times New Roman"/>
          <w:b/>
          <w:bCs/>
          <w:i/>
          <w:color w:val="auto"/>
          <w:sz w:val="32"/>
          <w:szCs w:val="32"/>
        </w:rPr>
        <w:t>（与部门决算中行政单位和参照公务员法管理事业单位财政拨款基本支出中公用经费之和一致）</w:t>
      </w:r>
      <w:r>
        <w:rPr>
          <w:rFonts w:ascii="Times New Roman" w:eastAsia="仿宋_GB2312" w:hAnsi="Times New Roman" w:cs="Times New Roman"/>
          <w:sz w:val="32"/>
          <w:szCs w:val="32"/>
        </w:rPr>
        <w:t>，比上年决算数增加</w:t>
      </w:r>
      <w:r w:rsidR="00ED2CD3">
        <w:rPr>
          <w:rFonts w:ascii="Times New Roman" w:eastAsia="仿宋_GB2312" w:hAnsi="Times New Roman" w:cs="Times New Roman" w:hint="eastAsia"/>
          <w:sz w:val="32"/>
          <w:szCs w:val="32"/>
        </w:rPr>
        <w:t>2</w:t>
      </w:r>
      <w:r w:rsidR="00ED2CD3">
        <w:rPr>
          <w:rFonts w:ascii="Times New Roman" w:eastAsia="仿宋_GB2312" w:hAnsi="Times New Roman" w:cs="Times New Roman"/>
          <w:sz w:val="32"/>
          <w:szCs w:val="32"/>
        </w:rPr>
        <w:t>0.18</w:t>
      </w:r>
      <w:r w:rsidR="00ED2CD3">
        <w:rPr>
          <w:rFonts w:ascii="Times New Roman" w:eastAsia="仿宋_GB2312" w:hAnsi="Times New Roman" w:cs="Times New Roman"/>
          <w:sz w:val="32"/>
          <w:szCs w:val="32"/>
        </w:rPr>
        <w:t>万元，增长</w:t>
      </w:r>
      <w:r w:rsidR="00ED2CD3">
        <w:rPr>
          <w:rFonts w:ascii="Times New Roman" w:eastAsia="仿宋_GB2312" w:hAnsi="Times New Roman" w:cs="Times New Roman"/>
          <w:sz w:val="32"/>
          <w:szCs w:val="32"/>
        </w:rPr>
        <w:t>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。主要原因是：</w:t>
      </w:r>
      <w:r w:rsidR="00ED2CD3">
        <w:rPr>
          <w:rFonts w:ascii="Times New Roman" w:eastAsia="仿宋_GB2312" w:hAnsi="Times New Roman" w:cs="Times New Roman" w:hint="eastAsia"/>
          <w:sz w:val="32"/>
          <w:szCs w:val="32"/>
        </w:rPr>
        <w:t>差旅费和工会经费增加。</w:t>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sidR="00595C28">
        <w:rPr>
          <w:rFonts w:ascii="Times New Roman" w:hAnsi="Times New Roman" w:cs="Times New Roman" w:hint="eastAsia"/>
          <w:bCs/>
          <w:sz w:val="32"/>
          <w:szCs w:val="32"/>
        </w:rPr>
        <w:t>一</w:t>
      </w:r>
      <w:r>
        <w:rPr>
          <w:rFonts w:ascii="Times New Roman" w:hAnsi="Times New Roman" w:cs="Times New Roman"/>
          <w:bCs/>
          <w:sz w:val="32"/>
          <w:szCs w:val="32"/>
        </w:rPr>
        <w:t>、一般性支出情况说明</w:t>
      </w:r>
    </w:p>
    <w:p w:rsidR="00ED2CD3"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sidR="00ED2CD3">
        <w:rPr>
          <w:rFonts w:ascii="Times New Roman" w:eastAsia="仿宋_GB2312" w:hAnsi="Times New Roman" w:cs="Times New Roman"/>
          <w:sz w:val="32"/>
          <w:szCs w:val="32"/>
        </w:rPr>
        <w:t>0</w:t>
      </w:r>
      <w:r w:rsidR="00ED2CD3">
        <w:rPr>
          <w:rFonts w:ascii="Times New Roman" w:eastAsia="仿宋_GB2312" w:hAnsi="Times New Roman" w:cs="Times New Roman"/>
          <w:sz w:val="32"/>
          <w:szCs w:val="32"/>
        </w:rPr>
        <w:t>万元</w:t>
      </w:r>
      <w:r>
        <w:rPr>
          <w:rFonts w:ascii="Times New Roman" w:eastAsia="仿宋_GB2312" w:hAnsi="Times New Roman" w:cs="Times New Roman"/>
          <w:sz w:val="32"/>
          <w:szCs w:val="32"/>
        </w:rPr>
        <w:t>；开支培训费</w:t>
      </w:r>
      <w:r w:rsidR="00ED2CD3">
        <w:rPr>
          <w:rFonts w:ascii="Times New Roman" w:eastAsia="仿宋_GB2312" w:hAnsi="Times New Roman" w:cs="Times New Roman"/>
          <w:sz w:val="32"/>
          <w:szCs w:val="32"/>
        </w:rPr>
        <w:t>0</w:t>
      </w:r>
      <w:r w:rsidR="00ED2CD3">
        <w:rPr>
          <w:rFonts w:ascii="Times New Roman" w:eastAsia="仿宋_GB2312" w:hAnsi="Times New Roman" w:cs="Times New Roman"/>
          <w:sz w:val="32"/>
          <w:szCs w:val="32"/>
        </w:rPr>
        <w:t>万元</w:t>
      </w:r>
      <w:r w:rsidR="00ED2CD3">
        <w:rPr>
          <w:rFonts w:ascii="Times New Roman" w:eastAsia="仿宋_GB2312" w:hAnsi="Times New Roman" w:cs="Times New Roman" w:hint="eastAsia"/>
          <w:sz w:val="32"/>
          <w:szCs w:val="32"/>
        </w:rPr>
        <w:t>。</w:t>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sidR="00595C28">
        <w:rPr>
          <w:rFonts w:ascii="Times New Roman" w:hAnsi="Times New Roman" w:cs="Times New Roman" w:hint="eastAsia"/>
          <w:bCs/>
          <w:sz w:val="32"/>
          <w:szCs w:val="32"/>
        </w:rPr>
        <w:t>二</w:t>
      </w:r>
      <w:r>
        <w:rPr>
          <w:rFonts w:ascii="Times New Roman" w:hAnsi="Times New Roman" w:cs="Times New Roman"/>
          <w:bCs/>
          <w:sz w:val="32"/>
          <w:szCs w:val="32"/>
        </w:rPr>
        <w:t>、关于政府采购支出说明</w:t>
      </w:r>
    </w:p>
    <w:p w:rsidR="00620327" w:rsidRDefault="006B399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sidR="00620327">
        <w:rPr>
          <w:rFonts w:ascii="Times New Roman" w:eastAsia="仿宋_GB2312" w:hAnsi="Times New Roman" w:cs="Times New Roman"/>
          <w:sz w:val="32"/>
          <w:szCs w:val="32"/>
        </w:rPr>
        <w:t>0</w:t>
      </w:r>
      <w:r>
        <w:rPr>
          <w:rFonts w:ascii="Times New Roman" w:eastAsia="仿宋_GB2312" w:hAnsi="Times New Roman" w:cs="Times New Roman"/>
          <w:sz w:val="32"/>
          <w:szCs w:val="32"/>
        </w:rPr>
        <w:t>万元，其中：政府采购货物支出</w:t>
      </w:r>
      <w:r w:rsidR="00620327">
        <w:rPr>
          <w:rFonts w:ascii="Times New Roman" w:eastAsia="仿宋_GB2312" w:hAnsi="Times New Roman" w:cs="Times New Roman"/>
          <w:sz w:val="32"/>
          <w:szCs w:val="32"/>
        </w:rPr>
        <w:t>0</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sidR="00620327">
        <w:rPr>
          <w:rFonts w:ascii="Times New Roman" w:eastAsia="仿宋_GB2312" w:hAnsi="Times New Roman" w:cs="Times New Roman"/>
          <w:sz w:val="32"/>
          <w:szCs w:val="32"/>
        </w:rPr>
        <w:t>0</w:t>
      </w:r>
      <w:r>
        <w:rPr>
          <w:rFonts w:ascii="Times New Roman" w:eastAsia="仿宋_GB2312" w:hAnsi="Times New Roman" w:cs="Times New Roman"/>
          <w:sz w:val="32"/>
          <w:szCs w:val="32"/>
        </w:rPr>
        <w:t>万元、政府采购服务支出</w:t>
      </w:r>
      <w:r w:rsidR="00620327">
        <w:rPr>
          <w:rFonts w:ascii="Times New Roman" w:eastAsia="仿宋_GB2312" w:hAnsi="Times New Roman" w:cs="Times New Roman"/>
          <w:sz w:val="32"/>
          <w:szCs w:val="32"/>
        </w:rPr>
        <w:t>0</w:t>
      </w:r>
      <w:r>
        <w:rPr>
          <w:rFonts w:ascii="Times New Roman" w:eastAsia="仿宋_GB2312" w:hAnsi="Times New Roman" w:cs="Times New Roman"/>
          <w:sz w:val="32"/>
          <w:szCs w:val="32"/>
        </w:rPr>
        <w:t>万元。</w:t>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sidR="00595C28">
        <w:rPr>
          <w:rFonts w:ascii="Times New Roman" w:hAnsi="Times New Roman" w:cs="Times New Roman" w:hint="eastAsia"/>
          <w:bCs/>
          <w:color w:val="auto"/>
          <w:sz w:val="32"/>
          <w:szCs w:val="32"/>
        </w:rPr>
        <w:t>三</w:t>
      </w:r>
      <w:r>
        <w:rPr>
          <w:rFonts w:ascii="Times New Roman" w:hAnsi="Times New Roman" w:cs="Times New Roman"/>
          <w:bCs/>
          <w:color w:val="auto"/>
          <w:sz w:val="32"/>
          <w:szCs w:val="32"/>
        </w:rPr>
        <w:t>、关于国有资产占用情况说明</w:t>
      </w:r>
    </w:p>
    <w:p w:rsidR="006F6881" w:rsidRDefault="006B399D">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lastRenderedPageBreak/>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sidR="00620327">
        <w:rPr>
          <w:rFonts w:ascii="Times New Roman" w:eastAsia="仿宋_GB2312" w:hAnsi="Times New Roman" w:cs="Times New Roman"/>
          <w:color w:val="auto"/>
          <w:sz w:val="32"/>
          <w:szCs w:val="32"/>
        </w:rPr>
        <w:t>8</w:t>
      </w:r>
      <w:r>
        <w:rPr>
          <w:rFonts w:ascii="Times New Roman" w:eastAsia="仿宋_GB2312" w:hAnsi="Times New Roman" w:cs="Times New Roman"/>
          <w:color w:val="auto"/>
          <w:sz w:val="32"/>
          <w:szCs w:val="32"/>
        </w:rPr>
        <w:t>辆，其中，副部（省）级及以上领导用车</w:t>
      </w:r>
      <w:r w:rsidR="00620327">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辆、主要负责人用车</w:t>
      </w:r>
      <w:r w:rsidR="00620327">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辆、机要通信用车</w:t>
      </w:r>
      <w:r w:rsidR="00620327">
        <w:rPr>
          <w:rFonts w:ascii="Times New Roman" w:eastAsia="仿宋_GB2312" w:hAnsi="Times New Roman" w:cs="Times New Roman"/>
          <w:color w:val="auto"/>
          <w:sz w:val="32"/>
          <w:szCs w:val="32"/>
        </w:rPr>
        <w:t>1</w:t>
      </w:r>
      <w:r>
        <w:rPr>
          <w:rFonts w:ascii="Times New Roman" w:eastAsia="仿宋_GB2312" w:hAnsi="Times New Roman" w:cs="Times New Roman"/>
          <w:color w:val="auto"/>
          <w:sz w:val="32"/>
          <w:szCs w:val="32"/>
        </w:rPr>
        <w:t>辆、应急保障用车</w:t>
      </w:r>
      <w:r w:rsidR="00620327">
        <w:rPr>
          <w:rFonts w:ascii="Times New Roman" w:eastAsia="仿宋_GB2312" w:hAnsi="Times New Roman" w:cs="Times New Roman"/>
          <w:color w:val="auto"/>
          <w:sz w:val="32"/>
          <w:szCs w:val="32"/>
        </w:rPr>
        <w:t>1</w:t>
      </w:r>
      <w:r>
        <w:rPr>
          <w:rFonts w:ascii="Times New Roman" w:eastAsia="仿宋_GB2312" w:hAnsi="Times New Roman" w:cs="Times New Roman"/>
          <w:color w:val="auto"/>
          <w:sz w:val="32"/>
          <w:szCs w:val="32"/>
        </w:rPr>
        <w:t>辆、执法执勤用车</w:t>
      </w:r>
      <w:r w:rsidR="00620327">
        <w:rPr>
          <w:rFonts w:ascii="Times New Roman" w:eastAsia="仿宋_GB2312" w:hAnsi="Times New Roman" w:cs="Times New Roman"/>
          <w:color w:val="auto"/>
          <w:sz w:val="32"/>
          <w:szCs w:val="32"/>
        </w:rPr>
        <w:t>4</w:t>
      </w:r>
      <w:r>
        <w:rPr>
          <w:rFonts w:ascii="Times New Roman" w:eastAsia="仿宋_GB2312" w:hAnsi="Times New Roman" w:cs="Times New Roman"/>
          <w:color w:val="auto"/>
          <w:sz w:val="32"/>
          <w:szCs w:val="32"/>
        </w:rPr>
        <w:t>辆、特种专业技术用车</w:t>
      </w:r>
      <w:r w:rsidR="00620327">
        <w:rPr>
          <w:rFonts w:ascii="Times New Roman" w:eastAsia="仿宋_GB2312" w:hAnsi="Times New Roman" w:cs="Times New Roman"/>
          <w:color w:val="auto"/>
          <w:sz w:val="32"/>
          <w:szCs w:val="32"/>
        </w:rPr>
        <w:t>2</w:t>
      </w:r>
      <w:r>
        <w:rPr>
          <w:rFonts w:ascii="Times New Roman" w:eastAsia="仿宋_GB2312" w:hAnsi="Times New Roman" w:cs="Times New Roman"/>
          <w:color w:val="auto"/>
          <w:sz w:val="32"/>
          <w:szCs w:val="32"/>
        </w:rPr>
        <w:t>辆、离退休干部服务用车</w:t>
      </w:r>
      <w:r w:rsidR="00620327">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辆、其他用车</w:t>
      </w:r>
      <w:r w:rsidR="00620327">
        <w:rPr>
          <w:rFonts w:ascii="Times New Roman" w:eastAsia="仿宋_GB2312" w:hAnsi="Times New Roman" w:cs="Times New Roman"/>
          <w:color w:val="auto"/>
          <w:sz w:val="32"/>
          <w:szCs w:val="32"/>
        </w:rPr>
        <w:t>0</w:t>
      </w:r>
      <w:r w:rsidR="00620327">
        <w:rPr>
          <w:rFonts w:ascii="Times New Roman" w:eastAsia="仿宋_GB2312" w:hAnsi="Times New Roman" w:cs="Times New Roman"/>
          <w:color w:val="auto"/>
          <w:sz w:val="32"/>
          <w:szCs w:val="32"/>
        </w:rPr>
        <w:t>辆</w:t>
      </w:r>
      <w:r w:rsidR="00620327">
        <w:rPr>
          <w:rFonts w:ascii="Times New Roman" w:eastAsia="仿宋_GB2312" w:hAnsi="Times New Roman" w:cs="Times New Roman" w:hint="eastAsia"/>
          <w:color w:val="auto"/>
          <w:sz w:val="32"/>
          <w:szCs w:val="32"/>
        </w:rPr>
        <w:t>；</w:t>
      </w:r>
      <w:r>
        <w:rPr>
          <w:rFonts w:ascii="Times New Roman" w:eastAsia="仿宋_GB2312" w:hAnsi="Times New Roman" w:cs="Times New Roman"/>
          <w:color w:val="auto"/>
          <w:sz w:val="32"/>
          <w:szCs w:val="32"/>
        </w:rPr>
        <w:t>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sidR="00620327">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台（套）。</w:t>
      </w:r>
    </w:p>
    <w:p w:rsidR="006F6881" w:rsidRDefault="006B399D">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sidR="00595C28">
        <w:rPr>
          <w:rFonts w:ascii="Times New Roman" w:hAnsi="Times New Roman" w:cs="Times New Roman" w:hint="eastAsia"/>
          <w:bCs/>
          <w:color w:val="auto"/>
          <w:sz w:val="32"/>
          <w:szCs w:val="32"/>
        </w:rPr>
        <w:t>四</w:t>
      </w:r>
      <w:r>
        <w:rPr>
          <w:rFonts w:ascii="Times New Roman" w:hAnsi="Times New Roman" w:cs="Times New Roman"/>
          <w:bCs/>
          <w:color w:val="auto"/>
          <w:sz w:val="32"/>
          <w:szCs w:val="32"/>
        </w:rPr>
        <w:t>、关于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6F6881" w:rsidRDefault="006B399D">
      <w:pPr>
        <w:overflowPunct w:val="0"/>
        <w:spacing w:line="600" w:lineRule="exact"/>
        <w:ind w:firstLineChars="200" w:firstLine="643"/>
        <w:rPr>
          <w:rFonts w:ascii="Times New Roman" w:eastAsia="楷体" w:hAnsi="Times New Roman" w:cs="Times New Roman"/>
          <w:b/>
          <w:bCs/>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年度本部门（单位）整体支出开展绩效自评，涉及项目</w:t>
      </w:r>
      <w:r w:rsidR="0083179B">
        <w:rPr>
          <w:rFonts w:ascii="Times New Roman" w:eastAsia="仿宋_GB2312" w:hAnsi="Times New Roman" w:cs="Times New Roman"/>
          <w:kern w:val="0"/>
          <w:sz w:val="32"/>
          <w:szCs w:val="32"/>
        </w:rPr>
        <w:t>2</w:t>
      </w:r>
      <w:r>
        <w:rPr>
          <w:rFonts w:ascii="Times New Roman" w:eastAsia="仿宋_GB2312" w:hAnsi="Times New Roman" w:cs="Times New Roman"/>
          <w:kern w:val="0"/>
          <w:sz w:val="32"/>
          <w:szCs w:val="32"/>
        </w:rPr>
        <w:t>个，共涉及资金</w:t>
      </w:r>
      <w:r w:rsidR="0083179B">
        <w:rPr>
          <w:rFonts w:ascii="Times New Roman" w:eastAsia="仿宋_GB2312" w:hAnsi="Times New Roman" w:cs="Times New Roman"/>
          <w:kern w:val="0"/>
          <w:sz w:val="32"/>
          <w:szCs w:val="32"/>
        </w:rPr>
        <w:t>1218.9</w:t>
      </w:r>
      <w:r>
        <w:rPr>
          <w:rFonts w:ascii="Times New Roman" w:eastAsia="仿宋_GB2312" w:hAnsi="Times New Roman" w:cs="Times New Roman"/>
          <w:kern w:val="0"/>
          <w:sz w:val="32"/>
          <w:szCs w:val="32"/>
        </w:rPr>
        <w:t>万元。其中，一般公共预算项目</w:t>
      </w:r>
      <w:r w:rsidR="0083179B">
        <w:rPr>
          <w:rFonts w:ascii="Times New Roman" w:eastAsia="仿宋_GB2312" w:hAnsi="Times New Roman" w:cs="Times New Roman"/>
          <w:kern w:val="0"/>
          <w:sz w:val="32"/>
          <w:szCs w:val="32"/>
        </w:rPr>
        <w:t>2</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sidR="0083179B">
        <w:rPr>
          <w:rFonts w:ascii="Times New Roman" w:eastAsia="仿宋_GB2312" w:hAnsi="Times New Roman" w:cs="Times New Roman"/>
          <w:kern w:val="0"/>
          <w:sz w:val="32"/>
          <w:szCs w:val="32"/>
        </w:rPr>
        <w:t>56.9</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万元，占一般公共预算支出总额的</w:t>
      </w:r>
      <w:r w:rsidR="0083179B">
        <w:rPr>
          <w:rFonts w:ascii="Times New Roman" w:eastAsia="仿宋_GB2312" w:hAnsi="Times New Roman" w:cs="Times New Roman"/>
          <w:kern w:val="0"/>
          <w:sz w:val="32"/>
          <w:szCs w:val="32"/>
        </w:rPr>
        <w:t>4.7</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sidR="0083179B">
        <w:rPr>
          <w:rFonts w:ascii="Times New Roman" w:eastAsia="仿宋_GB2312" w:hAnsi="Times New Roman" w:cs="Times New Roman"/>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sidR="0083179B">
        <w:rPr>
          <w:rFonts w:ascii="Times New Roman" w:eastAsia="仿宋_GB2312" w:hAnsi="Times New Roman" w:cs="Times New Roman"/>
          <w:kern w:val="0"/>
          <w:sz w:val="32"/>
          <w:szCs w:val="32"/>
        </w:rPr>
        <w:t>0</w:t>
      </w:r>
      <w:r>
        <w:rPr>
          <w:rFonts w:ascii="Times New Roman" w:eastAsia="仿宋_GB2312" w:hAnsi="Times New Roman" w:cs="Times New Roman"/>
          <w:kern w:val="0"/>
          <w:sz w:val="32"/>
          <w:szCs w:val="32"/>
        </w:rPr>
        <w:t xml:space="preserve"> </w:t>
      </w:r>
      <w:r w:rsidR="0083179B">
        <w:rPr>
          <w:rFonts w:ascii="Times New Roman" w:eastAsia="仿宋_GB2312" w:hAnsi="Times New Roman" w:cs="Times New Roman"/>
          <w:kern w:val="0"/>
          <w:sz w:val="32"/>
          <w:szCs w:val="32"/>
        </w:rPr>
        <w:t>万元</w:t>
      </w:r>
      <w:r>
        <w:rPr>
          <w:rFonts w:ascii="Times New Roman" w:eastAsia="仿宋_GB2312" w:hAnsi="Times New Roman" w:cs="Times New Roman"/>
          <w:kern w:val="0"/>
          <w:sz w:val="32"/>
          <w:szCs w:val="32"/>
        </w:rPr>
        <w:t>；国有资本经营预算项目</w:t>
      </w:r>
      <w:r w:rsidR="0083179B">
        <w:rPr>
          <w:rFonts w:ascii="Times New Roman" w:eastAsia="仿宋_GB2312" w:hAnsi="Times New Roman" w:cs="Times New Roman"/>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sidR="0083179B">
        <w:rPr>
          <w:rFonts w:ascii="Times New Roman" w:eastAsia="仿宋_GB2312" w:hAnsi="Times New Roman" w:cs="Times New Roman"/>
          <w:kern w:val="0"/>
          <w:sz w:val="32"/>
          <w:szCs w:val="32"/>
        </w:rPr>
        <w:t>万元</w:t>
      </w:r>
      <w:r>
        <w:rPr>
          <w:rFonts w:ascii="Times New Roman" w:eastAsia="仿宋_GB2312" w:hAnsi="Times New Roman" w:cs="Times New Roman"/>
          <w:kern w:val="0"/>
          <w:sz w:val="32"/>
          <w:szCs w:val="32"/>
        </w:rPr>
        <w:t>；社会保险基金预算项目</w:t>
      </w:r>
      <w:r w:rsidR="0083179B">
        <w:rPr>
          <w:rFonts w:ascii="Times New Roman" w:eastAsia="仿宋_GB2312" w:hAnsi="Times New Roman" w:cs="Times New Roman"/>
          <w:kern w:val="0"/>
          <w:sz w:val="32"/>
          <w:szCs w:val="32"/>
        </w:rPr>
        <w:t>0</w:t>
      </w:r>
      <w:r>
        <w:rPr>
          <w:rFonts w:ascii="Times New Roman" w:eastAsia="仿宋_GB2312" w:hAnsi="Times New Roman" w:cs="Times New Roman"/>
          <w:kern w:val="0"/>
          <w:sz w:val="32"/>
          <w:szCs w:val="32"/>
        </w:rPr>
        <w:t>个</w:t>
      </w:r>
      <w:r w:rsidR="0083179B">
        <w:rPr>
          <w:rFonts w:ascii="Times New Roman" w:eastAsia="仿宋_GB2312" w:hAnsi="Times New Roman" w:cs="Times New Roman"/>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w:t>
      </w:r>
      <w:r>
        <w:rPr>
          <w:rFonts w:ascii="Times New Roman" w:eastAsia="仿宋_GB2312" w:hAnsi="Times New Roman" w:cs="Times New Roman"/>
          <w:b/>
          <w:bCs/>
          <w:kern w:val="0"/>
          <w:sz w:val="32"/>
          <w:szCs w:val="32"/>
        </w:rPr>
        <w:t>二是部门评价开展情况。</w:t>
      </w:r>
      <w:r>
        <w:rPr>
          <w:rFonts w:ascii="Times New Roman" w:eastAsia="仿宋_GB2312" w:hAnsi="Times New Roman" w:cs="Times New Roman"/>
          <w:kern w:val="0"/>
          <w:sz w:val="32"/>
          <w:szCs w:val="32"/>
        </w:rPr>
        <w:t>组织对所属单位</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kern w:val="0"/>
          <w:sz w:val="32"/>
          <w:szCs w:val="32"/>
        </w:rPr>
        <w:t>“</w:t>
      </w:r>
      <w:r w:rsidR="00115B49">
        <w:rPr>
          <w:rFonts w:ascii="Times New Roman" w:eastAsia="仿宋_GB2312" w:hAnsi="Times New Roman" w:cs="Times New Roman" w:hint="eastAsia"/>
          <w:sz w:val="32"/>
          <w:szCs w:val="32"/>
        </w:rPr>
        <w:t>森林防火</w:t>
      </w:r>
      <w:r w:rsidR="008C7A71">
        <w:rPr>
          <w:rFonts w:ascii="Times New Roman" w:eastAsia="仿宋_GB2312" w:hAnsi="Times New Roman" w:cs="Times New Roman" w:hint="eastAsia"/>
          <w:sz w:val="32"/>
          <w:szCs w:val="32"/>
        </w:rPr>
        <w:t>专项</w:t>
      </w:r>
      <w:r w:rsidR="00115B49">
        <w:rPr>
          <w:rFonts w:ascii="Times New Roman" w:eastAsia="仿宋_GB2312" w:hAnsi="Times New Roman" w:cs="Times New Roman" w:hint="eastAsia"/>
          <w:sz w:val="32"/>
          <w:szCs w:val="32"/>
        </w:rPr>
        <w:t>资金</w:t>
      </w:r>
      <w:r>
        <w:rPr>
          <w:rFonts w:ascii="Times New Roman" w:eastAsia="仿宋_GB2312" w:hAnsi="Times New Roman" w:cs="Times New Roman"/>
          <w:kern w:val="0"/>
          <w:sz w:val="32"/>
          <w:szCs w:val="32"/>
        </w:rPr>
        <w:t>”</w:t>
      </w:r>
      <w:r w:rsidR="008C7A71">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w:t>
      </w:r>
      <w:r w:rsidR="00115B49">
        <w:rPr>
          <w:rFonts w:ascii="Times New Roman" w:eastAsia="仿宋_GB2312" w:hAnsi="Times New Roman" w:cs="Times New Roman" w:hint="eastAsia"/>
          <w:sz w:val="32"/>
          <w:szCs w:val="32"/>
        </w:rPr>
        <w:t>上级和省级政法转移支付办案资金</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等</w:t>
      </w:r>
      <w:r w:rsidR="00115B49">
        <w:rPr>
          <w:rFonts w:ascii="Times New Roman" w:eastAsia="仿宋_GB2312" w:hAnsi="Times New Roman" w:cs="Times New Roman"/>
          <w:sz w:val="32"/>
          <w:szCs w:val="32"/>
        </w:rPr>
        <w:t>2</w:t>
      </w:r>
      <w:r>
        <w:rPr>
          <w:rFonts w:ascii="Times New Roman" w:eastAsia="仿宋_GB2312" w:hAnsi="Times New Roman" w:cs="Times New Roman"/>
          <w:kern w:val="0"/>
          <w:sz w:val="32"/>
          <w:szCs w:val="32"/>
        </w:rPr>
        <w:t>个项目开展了部门评价，涉及一般公共预算支出</w:t>
      </w:r>
      <w:r w:rsidR="00115B49">
        <w:rPr>
          <w:rFonts w:ascii="Times New Roman" w:eastAsia="仿宋_GB2312" w:hAnsi="Times New Roman" w:cs="Times New Roman"/>
          <w:sz w:val="32"/>
          <w:szCs w:val="32"/>
        </w:rPr>
        <w:t>56.9</w:t>
      </w:r>
      <w:r>
        <w:rPr>
          <w:rFonts w:ascii="Times New Roman" w:eastAsia="仿宋_GB2312" w:hAnsi="Times New Roman" w:cs="Times New Roman"/>
          <w:kern w:val="0"/>
          <w:sz w:val="32"/>
          <w:szCs w:val="32"/>
        </w:rPr>
        <w:t>万元，政府性基金预算支出</w:t>
      </w:r>
      <w:r w:rsidR="00115B49">
        <w:rPr>
          <w:rFonts w:ascii="Times New Roman" w:eastAsia="仿宋_GB2312" w:hAnsi="Times New Roman" w:cs="Times New Roman"/>
          <w:sz w:val="32"/>
          <w:szCs w:val="32"/>
        </w:rPr>
        <w:t>0</w:t>
      </w:r>
      <w:r>
        <w:rPr>
          <w:rFonts w:ascii="Times New Roman" w:eastAsia="仿宋_GB2312" w:hAnsi="Times New Roman" w:cs="Times New Roman"/>
          <w:kern w:val="0"/>
          <w:sz w:val="32"/>
          <w:szCs w:val="32"/>
        </w:rPr>
        <w:t>万元，国有资本经营预算支出</w:t>
      </w:r>
      <w:r w:rsidR="00115B49">
        <w:rPr>
          <w:rFonts w:ascii="Times New Roman" w:eastAsia="仿宋_GB2312" w:hAnsi="Times New Roman" w:cs="Times New Roman"/>
          <w:sz w:val="32"/>
          <w:szCs w:val="32"/>
        </w:rPr>
        <w:t>0</w:t>
      </w:r>
      <w:r>
        <w:rPr>
          <w:rFonts w:ascii="Times New Roman" w:eastAsia="仿宋_GB2312" w:hAnsi="Times New Roman" w:cs="Times New Roman"/>
          <w:kern w:val="0"/>
          <w:sz w:val="32"/>
          <w:szCs w:val="32"/>
        </w:rPr>
        <w:t>万元，社会保险基金预算支出</w:t>
      </w:r>
      <w:r w:rsidR="00115B49">
        <w:rPr>
          <w:rFonts w:ascii="Times New Roman" w:eastAsia="仿宋_GB2312" w:hAnsi="Times New Roman" w:cs="Times New Roman"/>
          <w:sz w:val="32"/>
          <w:szCs w:val="32"/>
        </w:rPr>
        <w:t>0</w:t>
      </w:r>
      <w:r>
        <w:rPr>
          <w:rFonts w:ascii="Times New Roman" w:eastAsia="仿宋_GB2312" w:hAnsi="Times New Roman" w:cs="Times New Roman"/>
          <w:kern w:val="0"/>
          <w:sz w:val="32"/>
          <w:szCs w:val="32"/>
        </w:rPr>
        <w:t>万元。</w:t>
      </w:r>
      <w:r>
        <w:rPr>
          <w:rFonts w:ascii="Times New Roman" w:eastAsia="仿宋_GB2312" w:hAnsi="Times New Roman" w:cs="Times New Roman"/>
          <w:b/>
          <w:bCs/>
          <w:kern w:val="0"/>
          <w:sz w:val="32"/>
          <w:szCs w:val="32"/>
        </w:rPr>
        <w:t>三是事前绩效评估开展情况</w:t>
      </w:r>
      <w:r w:rsidR="00115B49">
        <w:rPr>
          <w:rFonts w:ascii="Times New Roman" w:eastAsia="仿宋_GB2312" w:hAnsi="Times New Roman" w:cs="Times New Roman" w:hint="eastAsia"/>
          <w:b/>
          <w:bCs/>
          <w:kern w:val="0"/>
          <w:sz w:val="32"/>
          <w:szCs w:val="32"/>
        </w:rPr>
        <w:t>，无</w:t>
      </w:r>
      <w:r>
        <w:rPr>
          <w:rFonts w:ascii="Times New Roman" w:eastAsia="仿宋_GB2312" w:hAnsi="Times New Roman" w:cs="Times New Roman"/>
          <w:kern w:val="0"/>
          <w:sz w:val="32"/>
          <w:szCs w:val="32"/>
        </w:rPr>
        <w:t>。</w:t>
      </w:r>
    </w:p>
    <w:p w:rsidR="007F2ABA" w:rsidRPr="007F2ABA" w:rsidRDefault="006B399D" w:rsidP="007F2ABA">
      <w:pPr>
        <w:ind w:firstLineChars="200" w:firstLine="643"/>
        <w:rPr>
          <w:rFonts w:ascii="Times New Roman" w:eastAsia="仿宋_GB2312" w:hAnsi="Times New Roman" w:cs="Times New Roman"/>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115B49">
        <w:rPr>
          <w:rFonts w:ascii="Times New Roman" w:eastAsia="仿宋_GB2312" w:hAnsi="Times New Roman" w:cs="Times New Roman"/>
          <w:sz w:val="32"/>
          <w:szCs w:val="32"/>
        </w:rPr>
        <w:t>1090.7</w:t>
      </w:r>
      <w:r>
        <w:rPr>
          <w:rFonts w:ascii="Times New Roman" w:eastAsia="仿宋_GB2312" w:hAnsi="Times New Roman" w:cs="Times New Roman"/>
          <w:sz w:val="32"/>
          <w:szCs w:val="32"/>
        </w:rPr>
        <w:t>万元，执行数</w:t>
      </w:r>
      <w:r w:rsidR="00115B49">
        <w:rPr>
          <w:rFonts w:ascii="Times New Roman" w:eastAsia="仿宋_GB2312" w:hAnsi="Times New Roman" w:cs="Times New Roman"/>
          <w:sz w:val="32"/>
          <w:szCs w:val="32"/>
        </w:rPr>
        <w:t>1218.9</w:t>
      </w:r>
      <w:r>
        <w:rPr>
          <w:rFonts w:ascii="Times New Roman" w:eastAsia="仿宋_GB2312" w:hAnsi="Times New Roman" w:cs="Times New Roman"/>
          <w:sz w:val="32"/>
          <w:szCs w:val="32"/>
        </w:rPr>
        <w:t>万元，完成预算的</w:t>
      </w:r>
      <w:r w:rsidR="00115B49">
        <w:rPr>
          <w:rFonts w:ascii="Times New Roman" w:eastAsia="仿宋_GB2312" w:hAnsi="Times New Roman" w:cs="Times New Roman"/>
          <w:sz w:val="32"/>
          <w:szCs w:val="32"/>
        </w:rPr>
        <w:t>111.8</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sidR="003C509E">
        <w:rPr>
          <w:rFonts w:ascii="Times New Roman" w:eastAsia="仿宋_GB2312" w:hAnsi="Times New Roman" w:cs="Times New Roman"/>
          <w:sz w:val="32"/>
          <w:szCs w:val="32"/>
        </w:rPr>
        <w:t>88</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sidR="007F2ABA">
        <w:rPr>
          <w:rFonts w:ascii="Times New Roman" w:eastAsia="仿宋_GB2312" w:hAnsi="Times New Roman" w:cs="Times New Roman" w:hint="eastAsia"/>
          <w:sz w:val="32"/>
          <w:szCs w:val="32"/>
        </w:rPr>
        <w:t>良</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w:t>
      </w:r>
      <w:r w:rsidR="007F2ABA" w:rsidRPr="007F2ABA">
        <w:rPr>
          <w:rFonts w:ascii="Times New Roman" w:eastAsia="仿宋_GB2312" w:hAnsi="Times New Roman" w:cs="Times New Roman" w:hint="eastAsia"/>
          <w:sz w:val="32"/>
          <w:szCs w:val="32"/>
        </w:rPr>
        <w:t>全市森林公安机关立非法捕捞案，盗伐、滥伐林木案，非法采矿（砂），非法占用农用地，污染环境，危害国家珍贵、濒危保护野生动植物案，失火案多起。</w:t>
      </w:r>
      <w:r w:rsidR="007F2ABA" w:rsidRPr="007F2ABA">
        <w:rPr>
          <w:rFonts w:ascii="Times New Roman" w:eastAsia="仿宋_GB2312" w:hAnsi="Times New Roman" w:cs="Times New Roman" w:hint="eastAsia"/>
          <w:sz w:val="32"/>
          <w:szCs w:val="32"/>
        </w:rPr>
        <w:lastRenderedPageBreak/>
        <w:t>立案数同比下降</w:t>
      </w:r>
      <w:r w:rsidR="007F2ABA" w:rsidRPr="007F2ABA">
        <w:rPr>
          <w:rFonts w:ascii="Times New Roman" w:eastAsia="仿宋_GB2312" w:hAnsi="Times New Roman" w:cs="Times New Roman" w:hint="eastAsia"/>
          <w:sz w:val="32"/>
          <w:szCs w:val="32"/>
        </w:rPr>
        <w:t>9%</w:t>
      </w:r>
      <w:r w:rsidR="007F2ABA" w:rsidRPr="007F2ABA">
        <w:rPr>
          <w:rFonts w:ascii="Times New Roman" w:eastAsia="仿宋_GB2312" w:hAnsi="Times New Roman" w:cs="Times New Roman" w:hint="eastAsia"/>
          <w:sz w:val="32"/>
          <w:szCs w:val="32"/>
        </w:rPr>
        <w:t>，破案数同比下降</w:t>
      </w:r>
      <w:r w:rsidR="007F2ABA" w:rsidRPr="007F2ABA">
        <w:rPr>
          <w:rFonts w:ascii="Times New Roman" w:eastAsia="仿宋_GB2312" w:hAnsi="Times New Roman" w:cs="Times New Roman" w:hint="eastAsia"/>
          <w:sz w:val="32"/>
          <w:szCs w:val="32"/>
        </w:rPr>
        <w:t>26%</w:t>
      </w:r>
      <w:r w:rsidR="007F2ABA" w:rsidRPr="007F2ABA">
        <w:rPr>
          <w:rFonts w:ascii="Times New Roman" w:eastAsia="仿宋_GB2312" w:hAnsi="Times New Roman" w:cs="Times New Roman" w:hint="eastAsia"/>
          <w:sz w:val="32"/>
          <w:szCs w:val="32"/>
        </w:rPr>
        <w:t>。</w:t>
      </w:r>
    </w:p>
    <w:p w:rsidR="007F2ABA" w:rsidRPr="007F2ABA" w:rsidRDefault="007F2ABA" w:rsidP="007F2ABA">
      <w:pPr>
        <w:ind w:firstLineChars="200" w:firstLine="640"/>
        <w:rPr>
          <w:rFonts w:ascii="Times New Roman" w:eastAsia="仿宋_GB2312" w:hAnsi="Times New Roman" w:cs="Times New Roman"/>
          <w:sz w:val="32"/>
          <w:szCs w:val="32"/>
        </w:rPr>
      </w:pPr>
      <w:r w:rsidRPr="007F2ABA">
        <w:rPr>
          <w:rFonts w:ascii="Times New Roman" w:eastAsia="仿宋_GB2312" w:hAnsi="Times New Roman" w:cs="Times New Roman" w:hint="eastAsia"/>
          <w:sz w:val="32"/>
          <w:szCs w:val="32"/>
        </w:rPr>
        <w:t>按照公安部、省厅、市局部署要求，充分发挥公安机关职能作用，重拳打击生态环境领域违法犯罪，全力开展“平安原野</w:t>
      </w:r>
      <w:r w:rsidRPr="007F2ABA">
        <w:rPr>
          <w:rFonts w:ascii="Times New Roman" w:eastAsia="仿宋_GB2312" w:hAnsi="Times New Roman" w:cs="Times New Roman" w:hint="eastAsia"/>
          <w:sz w:val="32"/>
          <w:szCs w:val="32"/>
        </w:rPr>
        <w:t>-2025</w:t>
      </w:r>
      <w:r w:rsidRPr="007F2ABA">
        <w:rPr>
          <w:rFonts w:ascii="Times New Roman" w:eastAsia="仿宋_GB2312" w:hAnsi="Times New Roman" w:cs="Times New Roman" w:hint="eastAsia"/>
          <w:sz w:val="32"/>
          <w:szCs w:val="32"/>
        </w:rPr>
        <w:t>”、“非法狩猎专项行动”、“清风行动</w:t>
      </w:r>
      <w:r w:rsidRPr="007F2ABA">
        <w:rPr>
          <w:rFonts w:ascii="Times New Roman" w:eastAsia="仿宋_GB2312" w:hAnsi="Times New Roman" w:cs="Times New Roman" w:hint="eastAsia"/>
          <w:sz w:val="32"/>
          <w:szCs w:val="32"/>
        </w:rPr>
        <w:t>2025</w:t>
      </w:r>
      <w:r w:rsidRPr="007F2ABA">
        <w:rPr>
          <w:rFonts w:ascii="Times New Roman" w:eastAsia="仿宋_GB2312" w:hAnsi="Times New Roman" w:cs="Times New Roman" w:hint="eastAsia"/>
          <w:sz w:val="32"/>
          <w:szCs w:val="32"/>
        </w:rPr>
        <w:t>”等专项行动，坚持严打态势，全面提升案件打击效能。以全面贯彻落实党的二十大精神为主线，按照“以打开路、以打促防、打防并举”的原则，充分发挥公安机关职能作用，重拳整治生态环境领域突出问题。</w:t>
      </w:r>
    </w:p>
    <w:p w:rsidR="007F2ABA" w:rsidRPr="007F2ABA" w:rsidRDefault="007F2ABA" w:rsidP="007F2ABA">
      <w:pPr>
        <w:ind w:firstLineChars="200" w:firstLine="640"/>
        <w:rPr>
          <w:rFonts w:ascii="Times New Roman" w:eastAsia="仿宋_GB2312" w:hAnsi="Times New Roman" w:cs="Times New Roman"/>
          <w:sz w:val="32"/>
          <w:szCs w:val="32"/>
        </w:rPr>
      </w:pPr>
      <w:r w:rsidRPr="007F2ABA">
        <w:rPr>
          <w:rFonts w:ascii="Times New Roman" w:eastAsia="仿宋_GB2312" w:hAnsi="Times New Roman" w:cs="Times New Roman" w:hint="eastAsia"/>
          <w:sz w:val="32"/>
          <w:szCs w:val="32"/>
        </w:rPr>
        <w:t>全市公安机关全面推进“林长</w:t>
      </w:r>
      <w:r w:rsidRPr="007F2ABA">
        <w:rPr>
          <w:rFonts w:ascii="Times New Roman" w:eastAsia="仿宋_GB2312" w:hAnsi="Times New Roman" w:cs="Times New Roman" w:hint="eastAsia"/>
          <w:sz w:val="32"/>
          <w:szCs w:val="32"/>
        </w:rPr>
        <w:t>+</w:t>
      </w:r>
      <w:r w:rsidRPr="007F2ABA">
        <w:rPr>
          <w:rFonts w:ascii="Times New Roman" w:eastAsia="仿宋_GB2312" w:hAnsi="Times New Roman" w:cs="Times New Roman" w:hint="eastAsia"/>
          <w:sz w:val="32"/>
          <w:szCs w:val="32"/>
        </w:rPr>
        <w:t>河长</w:t>
      </w:r>
      <w:r w:rsidRPr="007F2ABA">
        <w:rPr>
          <w:rFonts w:ascii="Times New Roman" w:eastAsia="仿宋_GB2312" w:hAnsi="Times New Roman" w:cs="Times New Roman" w:hint="eastAsia"/>
          <w:sz w:val="32"/>
          <w:szCs w:val="32"/>
        </w:rPr>
        <w:t>+</w:t>
      </w:r>
      <w:r w:rsidRPr="007F2ABA">
        <w:rPr>
          <w:rFonts w:ascii="Times New Roman" w:eastAsia="仿宋_GB2312" w:hAnsi="Times New Roman" w:cs="Times New Roman" w:hint="eastAsia"/>
          <w:sz w:val="32"/>
          <w:szCs w:val="32"/>
        </w:rPr>
        <w:t>田长</w:t>
      </w:r>
      <w:r w:rsidRPr="007F2ABA">
        <w:rPr>
          <w:rFonts w:ascii="Times New Roman" w:eastAsia="仿宋_GB2312" w:hAnsi="Times New Roman" w:cs="Times New Roman" w:hint="eastAsia"/>
          <w:sz w:val="32"/>
          <w:szCs w:val="32"/>
        </w:rPr>
        <w:t>+</w:t>
      </w:r>
      <w:r w:rsidRPr="007F2ABA">
        <w:rPr>
          <w:rFonts w:ascii="Times New Roman" w:eastAsia="仿宋_GB2312" w:hAnsi="Times New Roman" w:cs="Times New Roman" w:hint="eastAsia"/>
          <w:sz w:val="32"/>
          <w:szCs w:val="32"/>
        </w:rPr>
        <w:t>警长”工作管理机制，构建责任明确、协调有序、保护有力、监管严格的林长制网格管理体系。立足公安职能，突出问题导向、强化工作举措，重拳出击、打管结合，打好污染防治攻坚战，全力维护林区、水域、农田的安全。今年全市共查处盗伐林木案件，滥伐林木案件，非法占农用地案河道采砂案，污染环境刑事案件多起。“三公经费”较年初预算减少</w:t>
      </w:r>
      <w:r w:rsidRPr="007F2ABA">
        <w:rPr>
          <w:rFonts w:ascii="Times New Roman" w:eastAsia="仿宋_GB2312" w:hAnsi="Times New Roman" w:cs="Times New Roman"/>
          <w:sz w:val="32"/>
          <w:szCs w:val="32"/>
        </w:rPr>
        <w:t>16.3</w:t>
      </w:r>
      <w:r w:rsidRPr="007F2ABA">
        <w:rPr>
          <w:rFonts w:ascii="Times New Roman" w:eastAsia="仿宋_GB2312" w:hAnsi="Times New Roman" w:cs="Times New Roman" w:hint="eastAsia"/>
          <w:sz w:val="32"/>
          <w:szCs w:val="32"/>
        </w:rPr>
        <w:t>万元，较去年决算减少</w:t>
      </w:r>
      <w:r w:rsidRPr="007F2ABA">
        <w:rPr>
          <w:rFonts w:ascii="Times New Roman" w:eastAsia="仿宋_GB2312" w:hAnsi="Times New Roman" w:cs="Times New Roman"/>
          <w:sz w:val="32"/>
          <w:szCs w:val="32"/>
        </w:rPr>
        <w:t>37.78</w:t>
      </w:r>
      <w:r w:rsidRPr="007F2ABA">
        <w:rPr>
          <w:rFonts w:ascii="Times New Roman" w:eastAsia="仿宋_GB2312" w:hAnsi="Times New Roman" w:cs="Times New Roman" w:hint="eastAsia"/>
          <w:sz w:val="32"/>
          <w:szCs w:val="32"/>
        </w:rPr>
        <w:t>万元（主要是去年车辆购置费</w:t>
      </w:r>
      <w:r w:rsidRPr="007F2ABA">
        <w:rPr>
          <w:rFonts w:ascii="Times New Roman" w:eastAsia="仿宋_GB2312" w:hAnsi="Times New Roman" w:cs="Times New Roman" w:hint="eastAsia"/>
          <w:sz w:val="32"/>
          <w:szCs w:val="32"/>
        </w:rPr>
        <w:t>2</w:t>
      </w:r>
      <w:r w:rsidRPr="007F2ABA">
        <w:rPr>
          <w:rFonts w:ascii="Times New Roman" w:eastAsia="仿宋_GB2312" w:hAnsi="Times New Roman" w:cs="Times New Roman"/>
          <w:sz w:val="32"/>
          <w:szCs w:val="32"/>
        </w:rPr>
        <w:t>7.2</w:t>
      </w:r>
      <w:r w:rsidRPr="007F2ABA">
        <w:rPr>
          <w:rFonts w:ascii="Times New Roman" w:eastAsia="仿宋_GB2312" w:hAnsi="Times New Roman" w:cs="Times New Roman" w:hint="eastAsia"/>
          <w:sz w:val="32"/>
          <w:szCs w:val="32"/>
        </w:rPr>
        <w:t>万元）。</w:t>
      </w:r>
      <w:r w:rsidR="006B399D">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一是</w:t>
      </w:r>
      <w:r w:rsidRPr="007F2ABA">
        <w:rPr>
          <w:rFonts w:ascii="Times New Roman" w:eastAsia="仿宋_GB2312" w:hAnsi="Times New Roman" w:cs="Times New Roman" w:hint="eastAsia"/>
          <w:sz w:val="32"/>
          <w:szCs w:val="32"/>
        </w:rPr>
        <w:t>预算编制不全面，下年度编制预算时考虑不充分、不细致。</w:t>
      </w:r>
      <w:r>
        <w:rPr>
          <w:rFonts w:ascii="Times New Roman" w:eastAsia="仿宋_GB2312" w:hAnsi="Times New Roman" w:cs="Times New Roman" w:hint="eastAsia"/>
          <w:sz w:val="32"/>
          <w:szCs w:val="32"/>
        </w:rPr>
        <w:t>二是</w:t>
      </w:r>
      <w:r w:rsidRPr="007F2ABA">
        <w:rPr>
          <w:rFonts w:ascii="Times New Roman" w:eastAsia="仿宋_GB2312" w:hAnsi="Times New Roman" w:cs="Times New Roman" w:hint="eastAsia"/>
          <w:sz w:val="32"/>
          <w:szCs w:val="32"/>
        </w:rPr>
        <w:t>项目资金使用效率有待提高。主要是有些项目资金拨付时间较晚，影响了工作的开展。</w:t>
      </w:r>
    </w:p>
    <w:p w:rsidR="007F2ABA" w:rsidRPr="007F2ABA" w:rsidRDefault="006B399D" w:rsidP="007F2ABA">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下一步改进措施：</w:t>
      </w:r>
      <w:r w:rsidR="007F2ABA">
        <w:rPr>
          <w:rFonts w:ascii="Times New Roman" w:eastAsia="仿宋_GB2312" w:hAnsi="Times New Roman" w:cs="Times New Roman" w:hint="eastAsia"/>
          <w:sz w:val="32"/>
          <w:szCs w:val="32"/>
        </w:rPr>
        <w:t>一是</w:t>
      </w:r>
      <w:r w:rsidR="007F2ABA" w:rsidRPr="007F2ABA">
        <w:rPr>
          <w:rFonts w:ascii="Times New Roman" w:eastAsia="仿宋_GB2312" w:hAnsi="Times New Roman" w:cs="Times New Roman" w:hint="eastAsia"/>
          <w:sz w:val="32"/>
          <w:szCs w:val="32"/>
        </w:rPr>
        <w:t>针对预算编制不全面的情况，下一步我们会在编制预算前，结合近三年的预算执行情况，做好统计工作，积极与业务部门对接，尽可能详实地把下年度的基本</w:t>
      </w:r>
      <w:r w:rsidR="007F2ABA" w:rsidRPr="007F2ABA">
        <w:rPr>
          <w:rFonts w:ascii="Times New Roman" w:eastAsia="仿宋_GB2312" w:hAnsi="Times New Roman" w:cs="Times New Roman" w:hint="eastAsia"/>
          <w:sz w:val="32"/>
          <w:szCs w:val="32"/>
        </w:rPr>
        <w:lastRenderedPageBreak/>
        <w:t>支出和项目支出预算到位。</w:t>
      </w:r>
      <w:r w:rsidR="007F2ABA">
        <w:rPr>
          <w:rFonts w:ascii="Times New Roman" w:eastAsia="仿宋_GB2312" w:hAnsi="Times New Roman" w:cs="Times New Roman" w:hint="eastAsia"/>
          <w:sz w:val="32"/>
          <w:szCs w:val="32"/>
        </w:rPr>
        <w:t>二是</w:t>
      </w:r>
      <w:r w:rsidR="007F2ABA" w:rsidRPr="007F2ABA">
        <w:rPr>
          <w:rFonts w:ascii="Times New Roman" w:eastAsia="仿宋_GB2312" w:hAnsi="Times New Roman" w:cs="Times New Roman" w:hint="eastAsia"/>
          <w:sz w:val="32"/>
          <w:szCs w:val="32"/>
        </w:rPr>
        <w:t>针对项目资金拨付较晚的情况，下一步我们要积极与财政衔接，确保专项资金及时到位。</w:t>
      </w:r>
    </w:p>
    <w:p w:rsidR="0035663A" w:rsidRPr="0035663A" w:rsidRDefault="006B399D" w:rsidP="008C7A71">
      <w:pPr>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kern w:val="0"/>
          <w:sz w:val="32"/>
          <w:szCs w:val="32"/>
        </w:rPr>
        <w:t>二</w:t>
      </w:r>
      <w:r w:rsidR="007F2ABA">
        <w:rPr>
          <w:rFonts w:ascii="Times New Roman" w:eastAsia="仿宋_GB2312" w:hAnsi="Times New Roman" w:cs="Times New Roman" w:hint="eastAsia"/>
          <w:b/>
          <w:bCs/>
          <w:kern w:val="0"/>
          <w:sz w:val="32"/>
          <w:szCs w:val="32"/>
        </w:rPr>
        <w:t>、</w:t>
      </w:r>
      <w:r>
        <w:rPr>
          <w:rFonts w:ascii="Times New Roman" w:eastAsia="仿宋_GB2312" w:hAnsi="Times New Roman" w:cs="Times New Roman"/>
          <w:b/>
          <w:bCs/>
          <w:kern w:val="0"/>
          <w:sz w:val="32"/>
          <w:szCs w:val="32"/>
        </w:rPr>
        <w:t>是部门评价结果。</w:t>
      </w:r>
      <w:r w:rsidR="00E26921" w:rsidRPr="00E26921">
        <w:rPr>
          <w:rFonts w:ascii="Times New Roman" w:eastAsia="仿宋_GB2312" w:hAnsi="Times New Roman" w:cs="Times New Roman" w:hint="eastAsia"/>
          <w:sz w:val="32"/>
          <w:szCs w:val="32"/>
        </w:rPr>
        <w:t>森林防火</w:t>
      </w:r>
      <w:r>
        <w:rPr>
          <w:rFonts w:ascii="Times New Roman" w:eastAsia="仿宋_GB2312" w:hAnsi="Times New Roman" w:cs="Times New Roman"/>
          <w:sz w:val="32"/>
          <w:szCs w:val="32"/>
        </w:rPr>
        <w:t>项目全年预算数</w:t>
      </w:r>
      <w:r w:rsidR="00E26921">
        <w:rPr>
          <w:rFonts w:ascii="Times New Roman" w:eastAsia="仿宋_GB2312" w:hAnsi="Times New Roman" w:cs="Times New Roman"/>
          <w:sz w:val="32"/>
          <w:szCs w:val="32"/>
        </w:rPr>
        <w:t>3</w:t>
      </w:r>
      <w:r w:rsidR="0035663A">
        <w:rPr>
          <w:rFonts w:ascii="Times New Roman" w:eastAsia="仿宋_GB2312" w:hAnsi="Times New Roman" w:cs="Times New Roman"/>
          <w:sz w:val="32"/>
          <w:szCs w:val="32"/>
        </w:rPr>
        <w:t>6.9</w:t>
      </w:r>
      <w:r>
        <w:rPr>
          <w:rFonts w:ascii="Times New Roman" w:eastAsia="仿宋_GB2312" w:hAnsi="Times New Roman" w:cs="Times New Roman"/>
          <w:sz w:val="32"/>
          <w:szCs w:val="32"/>
        </w:rPr>
        <w:t>万元，执行数</w:t>
      </w:r>
      <w:r w:rsidR="0035663A">
        <w:rPr>
          <w:rFonts w:ascii="Times New Roman" w:eastAsia="仿宋_GB2312" w:hAnsi="Times New Roman" w:cs="Times New Roman"/>
          <w:sz w:val="32"/>
          <w:szCs w:val="32"/>
        </w:rPr>
        <w:t>36.9</w:t>
      </w:r>
      <w:r>
        <w:rPr>
          <w:rFonts w:ascii="Times New Roman" w:eastAsia="仿宋_GB2312" w:hAnsi="Times New Roman" w:cs="Times New Roman"/>
          <w:sz w:val="32"/>
          <w:szCs w:val="32"/>
        </w:rPr>
        <w:t>万元，完成预算的</w:t>
      </w:r>
      <w:r w:rsidR="0035663A">
        <w:rPr>
          <w:rFonts w:ascii="Times New Roman" w:eastAsia="仿宋_GB2312" w:hAnsi="Times New Roman" w:cs="Times New Roman"/>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部门评价得分</w:t>
      </w:r>
      <w:r w:rsidR="0035663A">
        <w:rPr>
          <w:rFonts w:ascii="Times New Roman" w:eastAsia="仿宋_GB2312" w:hAnsi="Times New Roman" w:cs="Times New Roman"/>
          <w:sz w:val="32"/>
          <w:szCs w:val="32"/>
        </w:rPr>
        <w:t>88</w:t>
      </w:r>
      <w:r>
        <w:rPr>
          <w:rFonts w:ascii="Times New Roman" w:eastAsia="仿宋_GB2312" w:hAnsi="Times New Roman" w:cs="Times New Roman"/>
          <w:sz w:val="32"/>
          <w:szCs w:val="32"/>
        </w:rPr>
        <w:t>分，评价等级为</w:t>
      </w:r>
      <w:r>
        <w:rPr>
          <w:rFonts w:ascii="Times New Roman" w:eastAsia="仿宋_GB2312" w:hAnsi="Times New Roman" w:cs="Times New Roman"/>
          <w:sz w:val="32"/>
          <w:szCs w:val="32"/>
        </w:rPr>
        <w:t>“</w:t>
      </w:r>
      <w:r w:rsidR="0035663A">
        <w:rPr>
          <w:rFonts w:ascii="Times New Roman" w:eastAsia="仿宋_GB2312" w:hAnsi="Times New Roman" w:cs="Times New Roman" w:hint="eastAsia"/>
          <w:sz w:val="32"/>
          <w:szCs w:val="32"/>
        </w:rPr>
        <w:t>良</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。发</w:t>
      </w:r>
      <w:bookmarkStart w:id="2" w:name="OLE_LINK6"/>
      <w:bookmarkStart w:id="3" w:name="OLE_LINK7"/>
      <w:r>
        <w:rPr>
          <w:rFonts w:ascii="Times New Roman" w:eastAsia="仿宋_GB2312" w:hAnsi="Times New Roman" w:cs="Times New Roman"/>
          <w:sz w:val="32"/>
          <w:szCs w:val="32"/>
        </w:rPr>
        <w:t>现的主</w:t>
      </w:r>
      <w:bookmarkEnd w:id="2"/>
      <w:bookmarkEnd w:id="3"/>
      <w:r>
        <w:rPr>
          <w:rFonts w:ascii="Times New Roman" w:eastAsia="仿宋_GB2312" w:hAnsi="Times New Roman" w:cs="Times New Roman"/>
          <w:sz w:val="32"/>
          <w:szCs w:val="32"/>
        </w:rPr>
        <w:t>要问题及原因：</w:t>
      </w:r>
      <w:r w:rsidR="0035663A">
        <w:rPr>
          <w:rFonts w:ascii="Times New Roman" w:eastAsia="仿宋_GB2312" w:hAnsi="Times New Roman" w:cs="Times New Roman" w:hint="eastAsia"/>
          <w:sz w:val="32"/>
          <w:szCs w:val="32"/>
        </w:rPr>
        <w:t>无。</w:t>
      </w:r>
      <w:r>
        <w:rPr>
          <w:rFonts w:ascii="Times New Roman" w:eastAsia="仿宋_GB2312" w:hAnsi="Times New Roman" w:cs="Times New Roman"/>
          <w:sz w:val="32"/>
          <w:szCs w:val="32"/>
        </w:rPr>
        <w:t>下一步改进措施：</w:t>
      </w:r>
      <w:r w:rsidR="0035663A" w:rsidRPr="0035663A">
        <w:rPr>
          <w:rFonts w:ascii="Times New Roman" w:eastAsia="仿宋_GB2312" w:hAnsi="Times New Roman" w:cs="Times New Roman"/>
          <w:sz w:val="32"/>
          <w:szCs w:val="32"/>
        </w:rPr>
        <w:t>建议将绩效评价的结果作为下一年度部门预算、专款拨付的参考依据。</w:t>
      </w:r>
      <w:r w:rsidR="0035663A" w:rsidRPr="0035663A">
        <w:rPr>
          <w:rFonts w:ascii="Times New Roman" w:eastAsia="仿宋_GB2312" w:hAnsi="Times New Roman" w:cs="Times New Roman" w:hint="eastAsia"/>
          <w:sz w:val="32"/>
          <w:szCs w:val="32"/>
        </w:rPr>
        <w:t>中央和省级政法转移支付办案资金</w:t>
      </w:r>
      <w:r w:rsidR="0035663A">
        <w:rPr>
          <w:rFonts w:ascii="Times New Roman" w:eastAsia="仿宋_GB2312" w:hAnsi="Times New Roman" w:cs="Times New Roman" w:hint="eastAsia"/>
          <w:sz w:val="32"/>
          <w:szCs w:val="32"/>
        </w:rPr>
        <w:t>全年预算数</w:t>
      </w:r>
      <w:r w:rsidR="0035663A" w:rsidRPr="0035663A">
        <w:rPr>
          <w:rFonts w:ascii="Times New Roman" w:eastAsia="仿宋_GB2312" w:hAnsi="Times New Roman" w:cs="Times New Roman"/>
          <w:sz w:val="32"/>
          <w:szCs w:val="32"/>
        </w:rPr>
        <w:t>2</w:t>
      </w:r>
      <w:r w:rsidR="0035663A">
        <w:rPr>
          <w:rFonts w:ascii="Times New Roman" w:eastAsia="仿宋_GB2312" w:hAnsi="Times New Roman" w:cs="Times New Roman"/>
          <w:sz w:val="32"/>
          <w:szCs w:val="32"/>
        </w:rPr>
        <w:t>7</w:t>
      </w:r>
      <w:r w:rsidR="0035663A" w:rsidRPr="0035663A">
        <w:rPr>
          <w:rFonts w:ascii="Times New Roman" w:eastAsia="仿宋_GB2312" w:hAnsi="Times New Roman" w:cs="Times New Roman" w:hint="eastAsia"/>
          <w:sz w:val="32"/>
          <w:szCs w:val="32"/>
        </w:rPr>
        <w:t>万元</w:t>
      </w:r>
      <w:r w:rsidR="0035663A">
        <w:rPr>
          <w:rFonts w:ascii="Times New Roman" w:eastAsia="仿宋_GB2312" w:hAnsi="Times New Roman" w:cs="Times New Roman" w:hint="eastAsia"/>
          <w:sz w:val="32"/>
          <w:szCs w:val="32"/>
        </w:rPr>
        <w:t>，执行数</w:t>
      </w:r>
      <w:r w:rsidR="0035663A">
        <w:rPr>
          <w:rFonts w:ascii="Times New Roman" w:eastAsia="仿宋_GB2312" w:hAnsi="Times New Roman" w:cs="Times New Roman" w:hint="eastAsia"/>
          <w:sz w:val="32"/>
          <w:szCs w:val="32"/>
        </w:rPr>
        <w:t>2</w:t>
      </w:r>
      <w:r w:rsidR="0035663A">
        <w:rPr>
          <w:rFonts w:ascii="Times New Roman" w:eastAsia="仿宋_GB2312" w:hAnsi="Times New Roman" w:cs="Times New Roman"/>
          <w:sz w:val="32"/>
          <w:szCs w:val="32"/>
        </w:rPr>
        <w:t>0</w:t>
      </w:r>
      <w:r w:rsidR="0035663A">
        <w:rPr>
          <w:rFonts w:ascii="Times New Roman" w:eastAsia="仿宋_GB2312" w:hAnsi="Times New Roman" w:cs="Times New Roman" w:hint="eastAsia"/>
          <w:sz w:val="32"/>
          <w:szCs w:val="32"/>
        </w:rPr>
        <w:t>万元，完成预算的</w:t>
      </w:r>
      <w:r w:rsidR="0035663A">
        <w:rPr>
          <w:rFonts w:ascii="Times New Roman" w:eastAsia="仿宋_GB2312" w:hAnsi="Times New Roman" w:cs="Times New Roman" w:hint="eastAsia"/>
          <w:sz w:val="32"/>
          <w:szCs w:val="32"/>
        </w:rPr>
        <w:t>7</w:t>
      </w:r>
      <w:r w:rsidR="0035663A">
        <w:rPr>
          <w:rFonts w:ascii="Times New Roman" w:eastAsia="仿宋_GB2312" w:hAnsi="Times New Roman" w:cs="Times New Roman"/>
          <w:sz w:val="32"/>
          <w:szCs w:val="32"/>
        </w:rPr>
        <w:t>4%</w:t>
      </w:r>
      <w:r w:rsidR="0035663A">
        <w:rPr>
          <w:rFonts w:ascii="Times New Roman" w:eastAsia="仿宋_GB2312" w:hAnsi="Times New Roman" w:cs="Times New Roman" w:hint="eastAsia"/>
          <w:sz w:val="32"/>
          <w:szCs w:val="32"/>
        </w:rPr>
        <w:t>，部门评价</w:t>
      </w:r>
      <w:r w:rsidR="0035663A">
        <w:rPr>
          <w:rFonts w:ascii="Times New Roman" w:eastAsia="仿宋_GB2312" w:hAnsi="Times New Roman" w:cs="Times New Roman" w:hint="eastAsia"/>
          <w:sz w:val="32"/>
          <w:szCs w:val="32"/>
        </w:rPr>
        <w:t>8</w:t>
      </w:r>
      <w:r w:rsidR="0035663A">
        <w:rPr>
          <w:rFonts w:ascii="Times New Roman" w:eastAsia="仿宋_GB2312" w:hAnsi="Times New Roman" w:cs="Times New Roman"/>
          <w:sz w:val="32"/>
          <w:szCs w:val="32"/>
        </w:rPr>
        <w:t>5.3</w:t>
      </w:r>
      <w:r w:rsidR="0035663A">
        <w:rPr>
          <w:rFonts w:ascii="Times New Roman" w:eastAsia="仿宋_GB2312" w:hAnsi="Times New Roman" w:cs="Times New Roman" w:hint="eastAsia"/>
          <w:sz w:val="32"/>
          <w:szCs w:val="32"/>
        </w:rPr>
        <w:t>分，</w:t>
      </w:r>
      <w:r w:rsidR="0035663A">
        <w:rPr>
          <w:rFonts w:ascii="Times New Roman" w:eastAsia="仿宋_GB2312" w:hAnsi="Times New Roman" w:cs="Times New Roman"/>
          <w:sz w:val="32"/>
          <w:szCs w:val="32"/>
        </w:rPr>
        <w:t>评价等级为</w:t>
      </w:r>
      <w:r w:rsidR="0035663A">
        <w:rPr>
          <w:rFonts w:ascii="Times New Roman" w:eastAsia="仿宋_GB2312" w:hAnsi="Times New Roman" w:cs="Times New Roman"/>
          <w:sz w:val="32"/>
          <w:szCs w:val="32"/>
        </w:rPr>
        <w:t>“</w:t>
      </w:r>
      <w:r w:rsidR="0035663A">
        <w:rPr>
          <w:rFonts w:ascii="Times New Roman" w:eastAsia="仿宋_GB2312" w:hAnsi="Times New Roman" w:cs="Times New Roman" w:hint="eastAsia"/>
          <w:sz w:val="32"/>
          <w:szCs w:val="32"/>
        </w:rPr>
        <w:t>良</w:t>
      </w:r>
      <w:r w:rsidR="0035663A">
        <w:rPr>
          <w:rFonts w:ascii="Times New Roman" w:eastAsia="仿宋_GB2312" w:hAnsi="Times New Roman" w:cs="Times New Roman"/>
          <w:sz w:val="32"/>
          <w:szCs w:val="32"/>
        </w:rPr>
        <w:t>”</w:t>
      </w:r>
      <w:r w:rsidR="0035663A">
        <w:rPr>
          <w:rFonts w:ascii="Times New Roman" w:eastAsia="仿宋_GB2312" w:hAnsi="Times New Roman" w:cs="Times New Roman"/>
          <w:sz w:val="32"/>
          <w:szCs w:val="32"/>
        </w:rPr>
        <w:t>。发现的主要问题及原因：</w:t>
      </w:r>
      <w:r w:rsidR="008C7A71" w:rsidRPr="007F2ABA">
        <w:rPr>
          <w:rFonts w:ascii="Times New Roman" w:eastAsia="仿宋_GB2312" w:hAnsi="Times New Roman" w:cs="Times New Roman" w:hint="eastAsia"/>
          <w:sz w:val="32"/>
          <w:szCs w:val="32"/>
        </w:rPr>
        <w:t>项目资金使用效率有待提高。主要是有些项目资金拨付时间较晚，影响了工作的开展。</w:t>
      </w:r>
      <w:r w:rsidR="0035663A">
        <w:rPr>
          <w:rFonts w:ascii="Times New Roman" w:eastAsia="仿宋_GB2312" w:hAnsi="Times New Roman" w:cs="Times New Roman"/>
          <w:sz w:val="32"/>
          <w:szCs w:val="32"/>
        </w:rPr>
        <w:t>下一步改进措施：</w:t>
      </w:r>
      <w:r w:rsidR="0035663A" w:rsidRPr="0035663A">
        <w:rPr>
          <w:rFonts w:ascii="Times New Roman" w:eastAsia="仿宋_GB2312" w:hAnsi="Times New Roman" w:cs="Times New Roman"/>
          <w:sz w:val="32"/>
          <w:szCs w:val="32"/>
        </w:rPr>
        <w:t>建议将绩效评价的结果作为下一年度部门预算、专款拨付的参考依据。</w:t>
      </w:r>
    </w:p>
    <w:p w:rsidR="006F6881" w:rsidRPr="007F2ABA" w:rsidRDefault="0035663A" w:rsidP="007F2ABA">
      <w:pPr>
        <w:overflowPunct w:val="0"/>
        <w:spacing w:line="600" w:lineRule="exact"/>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b/>
          <w:bCs/>
          <w:kern w:val="0"/>
          <w:sz w:val="32"/>
          <w:szCs w:val="32"/>
        </w:rPr>
        <w:t>三是事前绩效评估结果</w:t>
      </w:r>
      <w:r>
        <w:rPr>
          <w:rFonts w:ascii="Times New Roman" w:eastAsia="仿宋_GB2312" w:hAnsi="Times New Roman" w:cs="Times New Roman" w:hint="eastAsia"/>
          <w:b/>
          <w:bCs/>
          <w:kern w:val="0"/>
          <w:sz w:val="32"/>
          <w:szCs w:val="32"/>
        </w:rPr>
        <w:t>，无。</w:t>
      </w:r>
    </w:p>
    <w:p w:rsidR="006F6881" w:rsidRPr="001116B2" w:rsidRDefault="006B399D">
      <w:pPr>
        <w:pStyle w:val="Default"/>
        <w:overflowPunct w:val="0"/>
        <w:autoSpaceDE/>
        <w:autoSpaceDN/>
        <w:spacing w:line="600" w:lineRule="exact"/>
        <w:ind w:firstLineChars="200" w:firstLine="643"/>
        <w:jc w:val="both"/>
        <w:rPr>
          <w:rFonts w:ascii="Times New Roman" w:eastAsia="仿宋_GB2312" w:hAnsi="Times New Roman" w:cs="Times New Roman"/>
          <w:color w:val="auto"/>
          <w:kern w:val="2"/>
          <w:sz w:val="32"/>
          <w:szCs w:val="32"/>
        </w:rPr>
      </w:pPr>
      <w:r>
        <w:rPr>
          <w:rFonts w:ascii="Times New Roman" w:eastAsia="楷体_GB2312" w:hAnsi="Times New Roman" w:cs="Times New Roman"/>
          <w:b/>
          <w:bCs/>
          <w:color w:val="auto"/>
          <w:kern w:val="2"/>
          <w:sz w:val="32"/>
          <w:szCs w:val="32"/>
        </w:rPr>
        <w:t>（三）评价结果应用情况。</w:t>
      </w:r>
      <w:r w:rsidR="001116B2" w:rsidRPr="001116B2">
        <w:rPr>
          <w:rFonts w:ascii="Times New Roman" w:eastAsia="仿宋_GB2312" w:hAnsi="Times New Roman" w:cs="Times New Roman" w:hint="eastAsia"/>
          <w:color w:val="auto"/>
          <w:kern w:val="2"/>
          <w:sz w:val="32"/>
          <w:szCs w:val="32"/>
        </w:rPr>
        <w:t>通过绩效自评</w:t>
      </w:r>
      <w:r w:rsidR="001116B2">
        <w:rPr>
          <w:rFonts w:ascii="Times New Roman" w:eastAsia="仿宋_GB2312" w:hAnsi="Times New Roman" w:cs="Times New Roman" w:hint="eastAsia"/>
          <w:color w:val="auto"/>
          <w:kern w:val="2"/>
          <w:sz w:val="32"/>
          <w:szCs w:val="32"/>
        </w:rPr>
        <w:t>，进一步掌握了资金使用情况和取得的效果，发现工作中存在的问题和不足，为今后加强资金使用管理、完善资金绩效管理、提高资金使用效率工作提供重要参考依据。</w:t>
      </w:r>
    </w:p>
    <w:p w:rsidR="006F6881" w:rsidRPr="001116B2" w:rsidRDefault="006F6881">
      <w:pPr>
        <w:pStyle w:val="Default"/>
        <w:jc w:val="center"/>
        <w:rPr>
          <w:rFonts w:ascii="Times New Roman" w:hAnsi="Times New Roman" w:cs="Times New Roman"/>
          <w:sz w:val="72"/>
          <w:szCs w:val="72"/>
        </w:rPr>
      </w:pPr>
    </w:p>
    <w:p w:rsidR="006F6881" w:rsidRDefault="006F6881">
      <w:pPr>
        <w:pStyle w:val="Default"/>
        <w:jc w:val="center"/>
        <w:rPr>
          <w:rFonts w:ascii="Times New Roman" w:hAnsi="Times New Roman" w:cs="Times New Roman"/>
          <w:sz w:val="72"/>
          <w:szCs w:val="72"/>
        </w:rPr>
      </w:pPr>
    </w:p>
    <w:p w:rsidR="006F6881" w:rsidRDefault="006F6881">
      <w:pPr>
        <w:pStyle w:val="Default"/>
        <w:jc w:val="center"/>
        <w:rPr>
          <w:rFonts w:ascii="Times New Roman" w:hAnsi="Times New Roman" w:cs="Times New Roman"/>
          <w:sz w:val="72"/>
          <w:szCs w:val="72"/>
        </w:rPr>
      </w:pPr>
    </w:p>
    <w:p w:rsidR="006F6881" w:rsidRDefault="006F6881">
      <w:pPr>
        <w:pStyle w:val="Default"/>
        <w:jc w:val="center"/>
        <w:rPr>
          <w:rFonts w:ascii="Times New Roman" w:hAnsi="Times New Roman" w:cs="Times New Roman"/>
          <w:sz w:val="72"/>
          <w:szCs w:val="72"/>
        </w:rPr>
      </w:pPr>
    </w:p>
    <w:p w:rsidR="006F6881" w:rsidRDefault="006F6881" w:rsidP="003729AE">
      <w:pPr>
        <w:pStyle w:val="Default"/>
        <w:rPr>
          <w:rFonts w:ascii="Times New Roman" w:hAnsi="Times New Roman" w:cs="Times New Roman" w:hint="eastAsia"/>
          <w:sz w:val="72"/>
          <w:szCs w:val="72"/>
        </w:rPr>
      </w:pPr>
    </w:p>
    <w:p w:rsidR="006F6881" w:rsidRDefault="006F6881">
      <w:pPr>
        <w:pStyle w:val="Default"/>
        <w:jc w:val="center"/>
        <w:rPr>
          <w:rFonts w:ascii="Times New Roman" w:hAnsi="Times New Roman" w:cs="Times New Roman"/>
          <w:sz w:val="72"/>
          <w:szCs w:val="72"/>
        </w:rPr>
      </w:pPr>
    </w:p>
    <w:p w:rsidR="006F6881" w:rsidRDefault="006F6881">
      <w:pPr>
        <w:pStyle w:val="Default"/>
        <w:jc w:val="center"/>
        <w:rPr>
          <w:rFonts w:ascii="Times New Roman" w:hAnsi="Times New Roman" w:cs="Times New Roman"/>
          <w:sz w:val="72"/>
          <w:szCs w:val="72"/>
        </w:rPr>
      </w:pPr>
    </w:p>
    <w:p w:rsidR="006F6881" w:rsidRDefault="006F6881">
      <w:pPr>
        <w:pStyle w:val="Default"/>
        <w:jc w:val="both"/>
        <w:rPr>
          <w:rFonts w:ascii="Times New Roman" w:hAnsi="Times New Roman" w:cs="Times New Roman"/>
          <w:sz w:val="72"/>
          <w:szCs w:val="72"/>
        </w:rPr>
      </w:pPr>
    </w:p>
    <w:p w:rsidR="006F6881" w:rsidRDefault="006B399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6F6881" w:rsidRDefault="006F6881">
      <w:pPr>
        <w:widowControl/>
        <w:jc w:val="left"/>
        <w:rPr>
          <w:rFonts w:ascii="Times New Roman" w:hAnsi="Times New Roman" w:cs="Times New Roman"/>
          <w:color w:val="000000"/>
          <w:kern w:val="0"/>
          <w:sz w:val="32"/>
          <w:szCs w:val="32"/>
        </w:rPr>
      </w:pPr>
    </w:p>
    <w:p w:rsidR="006F6881" w:rsidRDefault="006B399D">
      <w:pPr>
        <w:widowControl/>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一、</w:t>
      </w:r>
      <w:r>
        <w:rPr>
          <w:rFonts w:ascii="Times New Roman" w:eastAsia="仿宋_GB2312" w:hAnsi="Times New Roman" w:cs="Times New Roman"/>
          <w:color w:val="000000"/>
          <w:kern w:val="0"/>
          <w:sz w:val="32"/>
          <w:szCs w:val="32"/>
        </w:rPr>
        <w:t>……</w:t>
      </w:r>
    </w:p>
    <w:p w:rsidR="006F6881" w:rsidRDefault="006B399D">
      <w:pPr>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二、</w:t>
      </w:r>
      <w:r>
        <w:rPr>
          <w:rFonts w:ascii="Times New Roman" w:eastAsia="仿宋_GB2312" w:hAnsi="Times New Roman" w:cs="Times New Roman"/>
          <w:color w:val="000000"/>
          <w:kern w:val="0"/>
          <w:sz w:val="32"/>
          <w:szCs w:val="32"/>
        </w:rPr>
        <w:t>……</w:t>
      </w:r>
    </w:p>
    <w:p w:rsidR="006F6881" w:rsidRDefault="006B399D">
      <w:pPr>
        <w:ind w:firstLineChars="200" w:firstLine="640"/>
        <w:jc w:val="left"/>
        <w:rPr>
          <w:rFonts w:ascii="Times New Roman" w:hAnsi="Times New Roman" w:cs="Times New Roman"/>
          <w:color w:val="000000"/>
          <w:kern w:val="0"/>
          <w:sz w:val="32"/>
          <w:szCs w:val="32"/>
        </w:rPr>
      </w:pPr>
      <w:r>
        <w:rPr>
          <w:rFonts w:ascii="Times New Roman" w:eastAsia="仿宋_GB2312" w:hAnsi="Times New Roman" w:cs="Times New Roman"/>
          <w:color w:val="000000"/>
          <w:kern w:val="0"/>
          <w:sz w:val="32"/>
          <w:szCs w:val="32"/>
        </w:rPr>
        <w:t>三、</w:t>
      </w:r>
      <w:r>
        <w:rPr>
          <w:rFonts w:ascii="Times New Roman" w:eastAsia="仿宋_GB2312" w:hAnsi="Times New Roman" w:cs="Times New Roman"/>
          <w:color w:val="000000"/>
          <w:kern w:val="0"/>
          <w:sz w:val="32"/>
          <w:szCs w:val="32"/>
        </w:rPr>
        <w:t>…</w:t>
      </w:r>
      <w:r>
        <w:rPr>
          <w:rFonts w:ascii="Times New Roman" w:hAnsi="Times New Roman" w:cs="Times New Roman"/>
          <w:color w:val="000000"/>
          <w:kern w:val="0"/>
          <w:sz w:val="32"/>
          <w:szCs w:val="32"/>
        </w:rPr>
        <w:t>…</w:t>
      </w:r>
    </w:p>
    <w:p w:rsidR="006F6881" w:rsidRDefault="006B399D">
      <w:pPr>
        <w:pStyle w:val="Default"/>
        <w:ind w:firstLineChars="200" w:firstLine="640"/>
        <w:rPr>
          <w:rFonts w:ascii="Times New Roman" w:eastAsiaTheme="minorEastAsia" w:hAnsi="Times New Roman" w:cs="Times New Roman"/>
          <w:sz w:val="32"/>
          <w:szCs w:val="32"/>
        </w:rPr>
      </w:pPr>
      <w:r>
        <w:rPr>
          <w:rFonts w:ascii="Times New Roman" w:eastAsiaTheme="minorEastAsia" w:hAnsi="Times New Roman" w:cs="Times New Roman"/>
          <w:sz w:val="32"/>
          <w:szCs w:val="32"/>
        </w:rPr>
        <w:t>………</w:t>
      </w:r>
    </w:p>
    <w:p w:rsidR="006F6881" w:rsidRDefault="006B399D">
      <w:pPr>
        <w:pStyle w:val="Default"/>
        <w:spacing w:line="600" w:lineRule="exact"/>
        <w:ind w:firstLineChars="200" w:firstLine="643"/>
        <w:rPr>
          <w:rFonts w:ascii="Times New Roman" w:eastAsia="楷体_GB2312" w:hAnsi="Times New Roman" w:cs="Times New Roman"/>
          <w:b/>
          <w:bCs/>
          <w:i/>
          <w:color w:val="auto"/>
          <w:sz w:val="32"/>
          <w:szCs w:val="32"/>
        </w:rPr>
      </w:pPr>
      <w:r>
        <w:rPr>
          <w:rFonts w:ascii="Times New Roman" w:eastAsia="楷体_GB2312" w:hAnsi="Times New Roman" w:cs="Times New Roman"/>
          <w:b/>
          <w:bCs/>
          <w:i/>
          <w:color w:val="auto"/>
          <w:sz w:val="32"/>
          <w:szCs w:val="32"/>
        </w:rPr>
        <w:t>（名词解释应包含本部门专有名词，如省财政厅应有对</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财政事务</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科目的解释）</w:t>
      </w:r>
    </w:p>
    <w:p w:rsidR="006F6881" w:rsidRDefault="006F6881">
      <w:pPr>
        <w:pStyle w:val="Default"/>
        <w:jc w:val="center"/>
        <w:rPr>
          <w:rFonts w:ascii="Times New Roman" w:hAnsi="Times New Roman" w:cs="Times New Roman"/>
          <w:sz w:val="72"/>
          <w:szCs w:val="72"/>
        </w:rPr>
      </w:pPr>
    </w:p>
    <w:p w:rsidR="006F6881" w:rsidRDefault="006F6881" w:rsidP="00595C28">
      <w:pPr>
        <w:pStyle w:val="Default"/>
        <w:rPr>
          <w:rFonts w:ascii="Times New Roman" w:hAnsi="Times New Roman" w:cs="Times New Roman" w:hint="eastAsia"/>
          <w:sz w:val="72"/>
          <w:szCs w:val="72"/>
        </w:rPr>
      </w:pPr>
    </w:p>
    <w:p w:rsidR="006F6881" w:rsidRDefault="006F6881">
      <w:pPr>
        <w:pStyle w:val="Default"/>
        <w:jc w:val="center"/>
        <w:rPr>
          <w:rFonts w:ascii="Times New Roman" w:hAnsi="Times New Roman" w:cs="Times New Roman"/>
          <w:sz w:val="72"/>
          <w:szCs w:val="72"/>
        </w:rPr>
      </w:pPr>
    </w:p>
    <w:p w:rsidR="003729AE" w:rsidRDefault="003729AE" w:rsidP="003729AE">
      <w:pPr>
        <w:pStyle w:val="Default"/>
        <w:spacing w:line="360" w:lineRule="auto"/>
        <w:ind w:firstLineChars="300" w:firstLine="2160"/>
        <w:rPr>
          <w:rFonts w:ascii="Times New Roman" w:hAnsi="Times New Roman" w:cs="Times New Roman"/>
          <w:sz w:val="72"/>
          <w:szCs w:val="72"/>
        </w:rPr>
      </w:pPr>
    </w:p>
    <w:p w:rsidR="003729AE" w:rsidRDefault="003729AE" w:rsidP="003729AE">
      <w:pPr>
        <w:pStyle w:val="Default"/>
        <w:spacing w:line="360" w:lineRule="auto"/>
        <w:ind w:firstLineChars="300" w:firstLine="2160"/>
        <w:rPr>
          <w:rFonts w:ascii="Times New Roman" w:hAnsi="Times New Roman" w:cs="Times New Roman"/>
          <w:sz w:val="72"/>
          <w:szCs w:val="72"/>
        </w:rPr>
      </w:pPr>
    </w:p>
    <w:p w:rsidR="003729AE" w:rsidRDefault="003729AE" w:rsidP="003729AE">
      <w:pPr>
        <w:pStyle w:val="Default"/>
        <w:spacing w:line="360" w:lineRule="auto"/>
        <w:ind w:firstLineChars="300" w:firstLine="2160"/>
        <w:rPr>
          <w:rFonts w:ascii="Times New Roman" w:hAnsi="Times New Roman" w:cs="Times New Roman"/>
          <w:sz w:val="72"/>
          <w:szCs w:val="72"/>
        </w:rPr>
      </w:pPr>
    </w:p>
    <w:p w:rsidR="003729AE" w:rsidRDefault="003729AE" w:rsidP="003729AE">
      <w:pPr>
        <w:pStyle w:val="Default"/>
        <w:spacing w:line="360" w:lineRule="auto"/>
        <w:ind w:firstLineChars="300" w:firstLine="2160"/>
        <w:rPr>
          <w:rFonts w:ascii="Times New Roman" w:hAnsi="Times New Roman" w:cs="Times New Roman"/>
          <w:sz w:val="72"/>
          <w:szCs w:val="72"/>
        </w:rPr>
      </w:pPr>
    </w:p>
    <w:p w:rsidR="006F6881" w:rsidRDefault="006B399D" w:rsidP="003729AE">
      <w:pPr>
        <w:pStyle w:val="Default"/>
        <w:spacing w:line="360" w:lineRule="auto"/>
        <w:ind w:firstLineChars="300" w:firstLine="1560"/>
        <w:rPr>
          <w:rFonts w:ascii="Times New Roman" w:eastAsia="方正小标宋_GBK" w:hAnsi="Times New Roman" w:cs="Times New Roman"/>
          <w:sz w:val="52"/>
          <w:szCs w:val="52"/>
        </w:rPr>
      </w:pPr>
      <w:bookmarkStart w:id="4" w:name="_GoBack"/>
      <w:bookmarkEnd w:id="4"/>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6F6881" w:rsidRDefault="006F6881">
      <w:pPr>
        <w:rPr>
          <w:rFonts w:ascii="Times New Roman" w:hAnsi="Times New Roman" w:cs="Times New Roman"/>
          <w:sz w:val="72"/>
          <w:szCs w:val="72"/>
        </w:rPr>
      </w:pPr>
    </w:p>
    <w:p w:rsidR="0057704C" w:rsidRDefault="006B399D" w:rsidP="0057704C">
      <w:pPr>
        <w:spacing w:line="600" w:lineRule="exact"/>
        <w:ind w:firstLineChars="200" w:firstLine="643"/>
        <w:rPr>
          <w:rFonts w:ascii="仿宋" w:eastAsia="仿宋" w:hAnsi="仿宋" w:cs="仿宋"/>
          <w:sz w:val="32"/>
          <w:szCs w:val="32"/>
        </w:rPr>
      </w:pPr>
      <w:r>
        <w:rPr>
          <w:rFonts w:ascii="Times New Roman" w:eastAsia="仿宋_GB2312" w:hAnsi="Times New Roman" w:cs="Times New Roman"/>
          <w:b/>
          <w:bCs/>
          <w:sz w:val="32"/>
          <w:szCs w:val="32"/>
        </w:rPr>
        <w:t>一、</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整体支出绩效自评报告。</w:t>
      </w:r>
      <w:r w:rsidR="0057704C">
        <w:rPr>
          <w:rFonts w:ascii="仿宋" w:eastAsia="仿宋" w:hAnsi="仿宋" w:cs="仿宋" w:hint="eastAsia"/>
          <w:sz w:val="32"/>
          <w:szCs w:val="32"/>
        </w:rPr>
        <w:t>（详情见附件</w:t>
      </w:r>
      <w:r w:rsidR="0057704C">
        <w:rPr>
          <w:rFonts w:ascii="仿宋" w:eastAsia="仿宋" w:hAnsi="仿宋" w:cs="仿宋"/>
          <w:sz w:val="32"/>
          <w:szCs w:val="32"/>
        </w:rPr>
        <w:t>2</w:t>
      </w:r>
      <w:r w:rsidR="0057704C">
        <w:rPr>
          <w:rFonts w:ascii="仿宋" w:eastAsia="仿宋" w:hAnsi="仿宋" w:cs="仿宋" w:hint="eastAsia"/>
          <w:sz w:val="32"/>
          <w:szCs w:val="32"/>
        </w:rPr>
        <w:t>）</w:t>
      </w:r>
    </w:p>
    <w:p w:rsidR="006F6881" w:rsidRDefault="006F6881">
      <w:pPr>
        <w:pStyle w:val="Default"/>
        <w:spacing w:line="600" w:lineRule="exact"/>
        <w:ind w:firstLineChars="200" w:firstLine="640"/>
        <w:rPr>
          <w:rFonts w:ascii="Times New Roman" w:eastAsia="仿宋_GB2312" w:hAnsi="Times New Roman" w:cs="Times New Roman"/>
          <w:sz w:val="32"/>
          <w:szCs w:val="32"/>
        </w:rPr>
      </w:pPr>
    </w:p>
    <w:p w:rsidR="006F6881" w:rsidRDefault="006F6881">
      <w:pPr>
        <w:pStyle w:val="Default"/>
        <w:ind w:firstLineChars="400" w:firstLine="1280"/>
        <w:rPr>
          <w:rFonts w:ascii="Times New Roman" w:eastAsia="仿宋_GB2312" w:hAnsi="Times New Roman" w:cs="Times New Roman"/>
          <w:sz w:val="32"/>
          <w:szCs w:val="32"/>
        </w:rPr>
      </w:pPr>
    </w:p>
    <w:p w:rsidR="006F6881" w:rsidRDefault="006F6881">
      <w:pPr>
        <w:pStyle w:val="Default"/>
        <w:spacing w:line="600" w:lineRule="exact"/>
        <w:ind w:firstLineChars="200" w:firstLine="640"/>
        <w:rPr>
          <w:rFonts w:ascii="Times New Roman" w:eastAsia="仿宋_GB2312" w:hAnsi="Times New Roman" w:cs="Times New Roman"/>
          <w:sz w:val="32"/>
          <w:szCs w:val="32"/>
        </w:rPr>
      </w:pPr>
    </w:p>
    <w:p w:rsidR="006F6881" w:rsidRDefault="006F6881">
      <w:pPr>
        <w:pStyle w:val="Default"/>
        <w:jc w:val="center"/>
        <w:rPr>
          <w:rFonts w:ascii="Times New Roman" w:hAnsi="Times New Roman" w:cs="Times New Roman"/>
          <w:sz w:val="72"/>
          <w:szCs w:val="72"/>
        </w:rPr>
      </w:pPr>
    </w:p>
    <w:p w:rsidR="006F6881" w:rsidRDefault="006F6881">
      <w:pPr>
        <w:pStyle w:val="Default"/>
        <w:jc w:val="center"/>
        <w:rPr>
          <w:rFonts w:ascii="Times New Roman" w:hAnsi="Times New Roman" w:cs="Times New Roman"/>
          <w:sz w:val="72"/>
          <w:szCs w:val="72"/>
        </w:rPr>
      </w:pPr>
    </w:p>
    <w:p w:rsidR="006F6881" w:rsidRDefault="006F6881">
      <w:pPr>
        <w:jc w:val="left"/>
        <w:rPr>
          <w:rFonts w:ascii="Times New Roman" w:hAnsi="Times New Roman" w:cs="Times New Roman"/>
          <w:color w:val="000000"/>
          <w:kern w:val="0"/>
          <w:sz w:val="32"/>
          <w:szCs w:val="32"/>
        </w:rPr>
      </w:pPr>
    </w:p>
    <w:sectPr w:rsidR="006F6881" w:rsidSect="006F6881">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4CA" w:rsidRDefault="008454CA" w:rsidP="006F6881">
      <w:r>
        <w:separator/>
      </w:r>
    </w:p>
  </w:endnote>
  <w:endnote w:type="continuationSeparator" w:id="0">
    <w:p w:rsidR="008454CA" w:rsidRDefault="008454CA" w:rsidP="006F6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80E0000" w:usb2="00000000" w:usb3="00000000" w:csb0="00040000" w:csb1="00000000"/>
  </w:font>
  <w:font w:name="方正小标宋_GBK">
    <w:altName w:val="微软雅黑"/>
    <w:charset w:val="86"/>
    <w:family w:val="script"/>
    <w:pitch w:val="default"/>
    <w:sig w:usb0="00000000" w:usb1="080E0000" w:usb2="00000000" w:usb3="00000000" w:csb0="00040000" w:csb1="00000000"/>
  </w:font>
  <w:font w:name="仿宋_GB2312">
    <w:altName w:val="仿宋"/>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881" w:rsidRDefault="006F6881">
    <w:pPr>
      <w:pStyle w:val="1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881" w:rsidRDefault="006F6881">
    <w:pPr>
      <w:pStyle w:val="1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881" w:rsidRDefault="006F6881">
    <w:pPr>
      <w:pStyle w:val="1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881" w:rsidRDefault="008454CA">
    <w:pPr>
      <w:pStyle w:val="10"/>
    </w:pPr>
    <w:r>
      <w:pict>
        <v:shapetype id="_x0000_t202" coordsize="21600,21600" o:spt="202" path="m,l,21600r21600,l21600,xe">
          <v:stroke joinstyle="miter"/>
          <v:path gradientshapeok="t" o:connecttype="rect"/>
        </v:shapetype>
        <v:shape id="_x0000_s2050" type="#_x0000_t202" style="position:absolute;margin-left:0;margin-top:0;width:2in;height:2in;z-index:251659264;mso-wrap-style:none;mso-position-horizontal:center;mso-position-horizontal-relative:margin" filled="f" stroked="f">
          <v:textbox style="mso-next-textbox:#_x0000_s2050;mso-fit-shape-to-text:t" inset="0,0,0,0">
            <w:txbxContent>
              <w:p w:rsidR="006F6881" w:rsidRDefault="006F6881">
                <w:pPr>
                  <w:pStyle w:val="10"/>
                </w:pPr>
                <w:r>
                  <w:fldChar w:fldCharType="begin"/>
                </w:r>
                <w:r w:rsidR="006B399D">
                  <w:instrText xml:space="preserve"> PAGE  \* MERGEFORMAT </w:instrText>
                </w:r>
                <w:r>
                  <w:fldChar w:fldCharType="separate"/>
                </w:r>
                <w:r w:rsidR="003729AE">
                  <w:rPr>
                    <w:noProof/>
                  </w:rPr>
                  <w:t>15</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4CA" w:rsidRDefault="008454CA" w:rsidP="006F6881">
      <w:r>
        <w:separator/>
      </w:r>
    </w:p>
  </w:footnote>
  <w:footnote w:type="continuationSeparator" w:id="0">
    <w:p w:rsidR="008454CA" w:rsidRDefault="008454CA" w:rsidP="006F6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5652B"/>
    <w:multiLevelType w:val="hybridMultilevel"/>
    <w:tmpl w:val="88D03EFA"/>
    <w:lvl w:ilvl="0" w:tplc="8D2E9916">
      <w:start w:val="9"/>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48DC52AE"/>
    <w:multiLevelType w:val="singleLevel"/>
    <w:tmpl w:val="48DC52AE"/>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6F6881"/>
    <w:rsid w:val="000D258E"/>
    <w:rsid w:val="00102942"/>
    <w:rsid w:val="001116B2"/>
    <w:rsid w:val="00115B49"/>
    <w:rsid w:val="0011676E"/>
    <w:rsid w:val="00176363"/>
    <w:rsid w:val="00192150"/>
    <w:rsid w:val="001927F2"/>
    <w:rsid w:val="001E47C0"/>
    <w:rsid w:val="00251108"/>
    <w:rsid w:val="002540B7"/>
    <w:rsid w:val="002D7E58"/>
    <w:rsid w:val="0035663A"/>
    <w:rsid w:val="003729AE"/>
    <w:rsid w:val="003C509E"/>
    <w:rsid w:val="003E629F"/>
    <w:rsid w:val="004D39AB"/>
    <w:rsid w:val="005029BE"/>
    <w:rsid w:val="005764BC"/>
    <w:rsid w:val="0057704C"/>
    <w:rsid w:val="00595C28"/>
    <w:rsid w:val="00620327"/>
    <w:rsid w:val="00673A90"/>
    <w:rsid w:val="00677326"/>
    <w:rsid w:val="006B399D"/>
    <w:rsid w:val="006F6881"/>
    <w:rsid w:val="0078679F"/>
    <w:rsid w:val="0079605E"/>
    <w:rsid w:val="007A3F97"/>
    <w:rsid w:val="007F2ABA"/>
    <w:rsid w:val="00821AE4"/>
    <w:rsid w:val="0083179B"/>
    <w:rsid w:val="008454CA"/>
    <w:rsid w:val="008736B0"/>
    <w:rsid w:val="008C7A71"/>
    <w:rsid w:val="008F6F00"/>
    <w:rsid w:val="009230B1"/>
    <w:rsid w:val="00987C73"/>
    <w:rsid w:val="00B62E91"/>
    <w:rsid w:val="00B63042"/>
    <w:rsid w:val="00C171E6"/>
    <w:rsid w:val="00C57637"/>
    <w:rsid w:val="00D309D1"/>
    <w:rsid w:val="00D40D73"/>
    <w:rsid w:val="00E26921"/>
    <w:rsid w:val="00ED2CD3"/>
    <w:rsid w:val="00F42950"/>
    <w:rsid w:val="00F74E12"/>
    <w:rsid w:val="00F812FF"/>
    <w:rsid w:val="00F97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F77AD8B"/>
  <w15:docId w15:val="{8E664B03-A16C-4326-A560-EEA081D59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6F6881"/>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脚注文本1"/>
    <w:basedOn w:val="a"/>
    <w:next w:val="2"/>
    <w:semiHidden/>
    <w:qFormat/>
    <w:rsid w:val="006F6881"/>
    <w:pPr>
      <w:snapToGrid w:val="0"/>
      <w:jc w:val="left"/>
    </w:pPr>
    <w:rPr>
      <w:sz w:val="18"/>
      <w:szCs w:val="18"/>
    </w:rPr>
  </w:style>
  <w:style w:type="paragraph" w:styleId="2">
    <w:name w:val="Body Text First Indent 2"/>
    <w:basedOn w:val="a3"/>
    <w:next w:val="a"/>
    <w:uiPriority w:val="99"/>
    <w:unhideWhenUsed/>
    <w:qFormat/>
    <w:rsid w:val="006F6881"/>
    <w:pPr>
      <w:ind w:firstLineChars="200" w:firstLine="420"/>
    </w:pPr>
  </w:style>
  <w:style w:type="paragraph" w:styleId="a3">
    <w:name w:val="Body Text Indent"/>
    <w:basedOn w:val="a"/>
    <w:next w:val="2"/>
    <w:uiPriority w:val="99"/>
    <w:unhideWhenUsed/>
    <w:qFormat/>
    <w:rsid w:val="006F6881"/>
    <w:pPr>
      <w:widowControl/>
      <w:spacing w:after="120"/>
      <w:ind w:leftChars="200" w:left="420"/>
      <w:jc w:val="left"/>
    </w:pPr>
    <w:rPr>
      <w:rFonts w:ascii="宋体" w:eastAsia="宋体" w:hAnsi="宋体" w:cs="宋体"/>
      <w:kern w:val="0"/>
      <w:sz w:val="24"/>
    </w:rPr>
  </w:style>
  <w:style w:type="paragraph" w:styleId="a4">
    <w:name w:val="Balloon Text"/>
    <w:basedOn w:val="a"/>
    <w:link w:val="a5"/>
    <w:uiPriority w:val="99"/>
    <w:semiHidden/>
    <w:unhideWhenUsed/>
    <w:qFormat/>
    <w:rsid w:val="006F6881"/>
    <w:rPr>
      <w:sz w:val="18"/>
      <w:szCs w:val="18"/>
    </w:rPr>
  </w:style>
  <w:style w:type="paragraph" w:customStyle="1" w:styleId="10">
    <w:name w:val="页脚1"/>
    <w:basedOn w:val="a"/>
    <w:link w:val="Char"/>
    <w:uiPriority w:val="99"/>
    <w:unhideWhenUsed/>
    <w:qFormat/>
    <w:rsid w:val="006F6881"/>
    <w:pPr>
      <w:tabs>
        <w:tab w:val="center" w:pos="4153"/>
        <w:tab w:val="right" w:pos="8306"/>
      </w:tabs>
      <w:snapToGrid w:val="0"/>
      <w:jc w:val="left"/>
    </w:pPr>
    <w:rPr>
      <w:sz w:val="18"/>
      <w:szCs w:val="18"/>
    </w:rPr>
  </w:style>
  <w:style w:type="paragraph" w:customStyle="1" w:styleId="11">
    <w:name w:val="页眉1"/>
    <w:basedOn w:val="a"/>
    <w:link w:val="Char0"/>
    <w:uiPriority w:val="99"/>
    <w:unhideWhenUsed/>
    <w:qFormat/>
    <w:rsid w:val="006F688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11"/>
    <w:uiPriority w:val="99"/>
    <w:qFormat/>
    <w:rsid w:val="006F6881"/>
    <w:rPr>
      <w:sz w:val="18"/>
      <w:szCs w:val="18"/>
    </w:rPr>
  </w:style>
  <w:style w:type="character" w:customStyle="1" w:styleId="Char">
    <w:name w:val="页脚 Char"/>
    <w:basedOn w:val="a0"/>
    <w:link w:val="10"/>
    <w:uiPriority w:val="99"/>
    <w:qFormat/>
    <w:rsid w:val="006F6881"/>
    <w:rPr>
      <w:sz w:val="18"/>
      <w:szCs w:val="18"/>
    </w:rPr>
  </w:style>
  <w:style w:type="paragraph" w:customStyle="1" w:styleId="Default">
    <w:name w:val="Default"/>
    <w:qFormat/>
    <w:rsid w:val="006F6881"/>
    <w:pPr>
      <w:widowControl w:val="0"/>
      <w:autoSpaceDE w:val="0"/>
      <w:autoSpaceDN w:val="0"/>
      <w:adjustRightInd w:val="0"/>
    </w:pPr>
    <w:rPr>
      <w:rFonts w:ascii="黑体" w:eastAsia="黑体" w:hAnsiTheme="minorHAnsi" w:cs="黑体"/>
      <w:color w:val="000000"/>
      <w:sz w:val="24"/>
      <w:szCs w:val="24"/>
    </w:rPr>
  </w:style>
  <w:style w:type="paragraph" w:styleId="a6">
    <w:name w:val="List Paragraph"/>
    <w:basedOn w:val="a"/>
    <w:uiPriority w:val="34"/>
    <w:qFormat/>
    <w:rsid w:val="006F6881"/>
    <w:pPr>
      <w:ind w:firstLineChars="200" w:firstLine="420"/>
    </w:pPr>
  </w:style>
  <w:style w:type="character" w:customStyle="1" w:styleId="a5">
    <w:name w:val="批注框文本 字符"/>
    <w:basedOn w:val="a0"/>
    <w:link w:val="a4"/>
    <w:uiPriority w:val="99"/>
    <w:semiHidden/>
    <w:qFormat/>
    <w:rsid w:val="006F6881"/>
    <w:rPr>
      <w:sz w:val="18"/>
      <w:szCs w:val="18"/>
    </w:rPr>
  </w:style>
  <w:style w:type="character" w:customStyle="1" w:styleId="font01">
    <w:name w:val="font01"/>
    <w:basedOn w:val="a0"/>
    <w:qFormat/>
    <w:rsid w:val="006F6881"/>
    <w:rPr>
      <w:rFonts w:ascii="宋体" w:eastAsia="宋体" w:hAnsi="宋体" w:cs="宋体" w:hint="eastAsia"/>
      <w:color w:val="000000"/>
      <w:sz w:val="22"/>
      <w:szCs w:val="22"/>
      <w:u w:val="none"/>
    </w:rPr>
  </w:style>
  <w:style w:type="character" w:customStyle="1" w:styleId="font21">
    <w:name w:val="font21"/>
    <w:basedOn w:val="a0"/>
    <w:qFormat/>
    <w:rsid w:val="006F6881"/>
    <w:rPr>
      <w:rFonts w:ascii="宋体" w:eastAsia="宋体" w:hAnsi="宋体" w:cs="宋体" w:hint="eastAsia"/>
      <w:color w:val="000000"/>
      <w:sz w:val="24"/>
      <w:szCs w:val="24"/>
      <w:u w:val="none"/>
    </w:rPr>
  </w:style>
  <w:style w:type="character" w:customStyle="1" w:styleId="font11">
    <w:name w:val="font11"/>
    <w:basedOn w:val="a0"/>
    <w:qFormat/>
    <w:rsid w:val="006F6881"/>
    <w:rPr>
      <w:rFonts w:ascii="宋体" w:eastAsia="宋体" w:hAnsi="宋体" w:cs="宋体" w:hint="eastAsia"/>
      <w:color w:val="000000"/>
      <w:sz w:val="24"/>
      <w:szCs w:val="24"/>
      <w:u w:val="none"/>
    </w:rPr>
  </w:style>
  <w:style w:type="table" w:styleId="a7">
    <w:name w:val="Table Grid"/>
    <w:rsid w:val="006F6881"/>
    <w:tblPr>
      <w:tblInd w:w="0" w:type="dxa"/>
      <w:tblBorders>
        <w:top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a8">
    <w:name w:val="header"/>
    <w:basedOn w:val="a"/>
    <w:link w:val="a9"/>
    <w:uiPriority w:val="99"/>
    <w:unhideWhenUsed/>
    <w:qFormat/>
    <w:rsid w:val="002540B7"/>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2540B7"/>
    <w:rPr>
      <w:rFonts w:asciiTheme="minorHAnsi" w:eastAsiaTheme="minorEastAsia" w:hAnsiTheme="minorHAnsi" w:cstheme="minorBidi"/>
      <w:kern w:val="2"/>
      <w:sz w:val="18"/>
      <w:szCs w:val="18"/>
    </w:rPr>
  </w:style>
  <w:style w:type="paragraph" w:styleId="aa">
    <w:name w:val="footer"/>
    <w:basedOn w:val="a"/>
    <w:link w:val="ab"/>
    <w:uiPriority w:val="99"/>
    <w:unhideWhenUsed/>
    <w:qFormat/>
    <w:rsid w:val="002540B7"/>
    <w:pPr>
      <w:tabs>
        <w:tab w:val="center" w:pos="4153"/>
        <w:tab w:val="right" w:pos="8306"/>
      </w:tabs>
      <w:snapToGrid w:val="0"/>
      <w:jc w:val="left"/>
    </w:pPr>
    <w:rPr>
      <w:sz w:val="18"/>
      <w:szCs w:val="18"/>
    </w:rPr>
  </w:style>
  <w:style w:type="character" w:customStyle="1" w:styleId="ab">
    <w:name w:val="页脚 字符"/>
    <w:basedOn w:val="a0"/>
    <w:link w:val="aa"/>
    <w:uiPriority w:val="99"/>
    <w:rsid w:val="002540B7"/>
    <w:rPr>
      <w:rFonts w:asciiTheme="minorHAnsi" w:eastAsiaTheme="minorEastAsia" w:hAnsiTheme="minorHAnsi" w:cstheme="minorBidi"/>
      <w:kern w:val="2"/>
      <w:sz w:val="18"/>
      <w:szCs w:val="18"/>
    </w:rPr>
  </w:style>
  <w:style w:type="paragraph" w:styleId="ac">
    <w:name w:val="Normal (Web)"/>
    <w:basedOn w:val="a"/>
    <w:uiPriority w:val="99"/>
    <w:unhideWhenUsed/>
    <w:rsid w:val="00595C28"/>
    <w:pPr>
      <w:widowControl/>
      <w:spacing w:before="100" w:beforeAutospacing="1" w:after="100" w:afterAutospacing="1"/>
    </w:pPr>
    <w:rPr>
      <w:rFonts w:ascii="Times New Roman" w:eastAsia="Times New Roman"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B6F3E0-CE31-425C-AF4F-1DE69DE54C98}">
  <ds:schemaRefs>
    <ds:schemaRef ds:uri="http://schemas.openxmlformats.org/officeDocument/2006/custom-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19</Pages>
  <Words>886</Words>
  <Characters>5056</Characters>
  <Application>Microsoft Office Word</Application>
  <DocSecurity>0</DocSecurity>
  <Lines>42</Lines>
  <Paragraphs>11</Paragraphs>
  <ScaleCrop>false</ScaleCrop>
  <Company>Microsoft</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29</cp:revision>
  <cp:lastPrinted>2024-08-10T02:20:00Z</cp:lastPrinted>
  <dcterms:created xsi:type="dcterms:W3CDTF">2026-09-01T06:17:00Z</dcterms:created>
  <dcterms:modified xsi:type="dcterms:W3CDTF">2026-09-14T07:39:00Z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