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9DF8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343B9A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BB50B0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2025年度中共怀化市委政法委员会</w:t>
      </w:r>
    </w:p>
    <w:p w14:paraId="63FFEA8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2A2246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整体支出绩效自评报告</w:t>
      </w:r>
    </w:p>
    <w:p w14:paraId="05A45A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4BAED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74909E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0EE353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EDF548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9FA7C0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E8A663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40648E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D0E96C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FED8F0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21FE1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5C0E7C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136A9FE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2DB786E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608F6AD5">
      <w:pPr>
        <w:pStyle w:val="11"/>
        <w:rPr>
          <w:rFonts w:hint="eastAsia"/>
          <w:lang w:val="en-US" w:eastAsia="zh-CN"/>
        </w:rPr>
      </w:pPr>
    </w:p>
    <w:p w14:paraId="15D7231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center"/>
        <w:textAlignment w:val="auto"/>
        <w:rPr>
          <w:rFonts w:hint="eastAsia" w:ascii="方正黑体_GBK" w:hAnsi="方正黑体_GBK" w:eastAsia="方正黑体_GBK" w:cs="方正黑体_GBK"/>
          <w:b/>
          <w:bCs/>
          <w:color w:val="auto"/>
          <w:sz w:val="32"/>
          <w:szCs w:val="32"/>
          <w:highlight w:val="none"/>
          <w:lang w:val="en-US" w:eastAsia="zh-CN"/>
        </w:rPr>
      </w:pPr>
    </w:p>
    <w:p w14:paraId="665C313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单位名称（盖章）：中共怀化市委政法委员会</w:t>
      </w:r>
    </w:p>
    <w:p w14:paraId="7F3343BB">
      <w:pPr>
        <w:pStyle w:val="11"/>
        <w:ind w:left="0" w:leftChars="0" w:firstLine="0" w:firstLineChars="0"/>
        <w:rPr>
          <w:rFonts w:hint="default"/>
          <w:lang w:val="en-US" w:eastAsia="zh-CN"/>
        </w:rPr>
      </w:pPr>
    </w:p>
    <w:p w14:paraId="12B8F60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376D0CDA">
      <w:pPr>
        <w:widowControl w:val="0"/>
        <w:kinsoku/>
        <w:autoSpaceDE/>
        <w:autoSpaceDN/>
        <w:adjustRightInd/>
        <w:snapToGrid/>
        <w:spacing w:line="600" w:lineRule="exact"/>
        <w:jc w:val="left"/>
        <w:textAlignment w:val="auto"/>
        <w:rPr>
          <w:rFonts w:hint="eastAsia" w:ascii="方正小标宋简体" w:hAnsi="Arial" w:eastAsia="方正小标宋简体" w:cs="Arial"/>
          <w:b/>
          <w:bCs/>
          <w:sz w:val="40"/>
          <w:szCs w:val="40"/>
          <w:lang w:val="en-US" w:eastAsia="zh-CN"/>
        </w:rPr>
      </w:pPr>
    </w:p>
    <w:p w14:paraId="6E695107">
      <w:pPr>
        <w:widowControl w:val="0"/>
        <w:kinsoku/>
        <w:autoSpaceDE/>
        <w:autoSpaceDN/>
        <w:adjustRightInd/>
        <w:snapToGrid/>
        <w:spacing w:line="600" w:lineRule="exact"/>
        <w:jc w:val="center"/>
        <w:textAlignment w:val="auto"/>
        <w:rPr>
          <w:rFonts w:hint="default" w:ascii="方正小标宋简体" w:hAnsi="Arial" w:eastAsia="方正小标宋简体" w:cs="Arial"/>
          <w:b/>
          <w:bCs/>
          <w:sz w:val="40"/>
          <w:szCs w:val="40"/>
          <w:lang w:val="en-US" w:eastAsia="zh-CN"/>
        </w:rPr>
      </w:pPr>
      <w:r>
        <w:rPr>
          <w:rFonts w:hint="eastAsia" w:ascii="方正小标宋简体" w:hAnsi="Arial" w:eastAsia="方正小标宋简体" w:cs="Arial"/>
          <w:b/>
          <w:bCs/>
          <w:sz w:val="40"/>
          <w:szCs w:val="40"/>
          <w:lang w:val="en-US" w:eastAsia="zh-CN"/>
        </w:rPr>
        <w:t>中共怀化市委政法委员会</w:t>
      </w:r>
    </w:p>
    <w:p w14:paraId="16A39887">
      <w:pPr>
        <w:jc w:val="center"/>
        <w:rPr>
          <w:rFonts w:hint="eastAsia" w:ascii="方正小标宋简体" w:hAnsi="Arial" w:eastAsia="方正小标宋简体" w:cs="Arial"/>
          <w:b/>
          <w:bCs/>
          <w:sz w:val="40"/>
          <w:szCs w:val="40"/>
        </w:rPr>
      </w:pPr>
      <w:r>
        <w:rPr>
          <w:rFonts w:hint="eastAsia" w:ascii="方正小标宋简体" w:hAnsi="Arial" w:eastAsia="方正小标宋简体" w:cs="Arial"/>
          <w:b/>
          <w:bCs/>
          <w:sz w:val="40"/>
          <w:szCs w:val="40"/>
          <w:lang w:val="en-US" w:eastAsia="zh-CN"/>
        </w:rPr>
        <w:t>整体</w:t>
      </w:r>
      <w:r>
        <w:rPr>
          <w:rFonts w:hint="eastAsia" w:ascii="方正小标宋简体" w:hAnsi="Arial" w:eastAsia="方正小标宋简体" w:cs="Arial"/>
          <w:b/>
          <w:bCs/>
          <w:sz w:val="40"/>
          <w:szCs w:val="40"/>
          <w:lang w:eastAsia="zh-CN"/>
        </w:rPr>
        <w:t>支出</w:t>
      </w:r>
      <w:r>
        <w:rPr>
          <w:rFonts w:hint="eastAsia" w:ascii="方正小标宋简体" w:hAnsi="Arial" w:eastAsia="方正小标宋简体" w:cs="Arial"/>
          <w:b/>
          <w:bCs/>
          <w:sz w:val="40"/>
          <w:szCs w:val="40"/>
          <w:lang w:val="en-US" w:eastAsia="zh-CN"/>
        </w:rPr>
        <w:t>绩效</w:t>
      </w:r>
      <w:r>
        <w:rPr>
          <w:rFonts w:hint="eastAsia" w:ascii="方正小标宋简体" w:hAnsi="Arial" w:eastAsia="方正小标宋简体" w:cs="Arial"/>
          <w:b/>
          <w:bCs/>
          <w:sz w:val="40"/>
          <w:szCs w:val="40"/>
        </w:rPr>
        <w:t>自评报告</w:t>
      </w:r>
    </w:p>
    <w:p w14:paraId="3038EC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80F893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0FD7F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4EA6C7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1.机构设置情况</w:t>
      </w:r>
    </w:p>
    <w:p w14:paraId="70B92E0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机密。</w:t>
      </w:r>
    </w:p>
    <w:p w14:paraId="6AA20A5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2.人员编制情况</w:t>
      </w:r>
    </w:p>
    <w:p w14:paraId="35F1214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2025年年末编制人数49人，其中行政编制41人，事业编制8人；年末实有在职人员47人。</w:t>
      </w:r>
    </w:p>
    <w:p w14:paraId="26AE0B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3.主要职能职责</w:t>
      </w:r>
    </w:p>
    <w:p w14:paraId="7172674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机密。</w:t>
      </w:r>
    </w:p>
    <w:p w14:paraId="389BE11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4.绩效目标设定情况</w:t>
      </w:r>
    </w:p>
    <w:p w14:paraId="1439CE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2025年，根据党的路线、方针、政策和市委的部署，统一政法部门的思想和行动。对</w:t>
      </w:r>
      <w:bookmarkStart w:id="0" w:name="_GoBack"/>
      <w:bookmarkEnd w:id="0"/>
      <w:r>
        <w:rPr>
          <w:rFonts w:hint="eastAsia" w:ascii="Times New Roman Regular" w:hAnsi="Times New Roman Regular" w:eastAsia="仿宋_GB2312" w:cs="Times New Roman Regular"/>
          <w:color w:val="auto"/>
          <w:sz w:val="32"/>
          <w:szCs w:val="32"/>
          <w:highlight w:val="none"/>
          <w:lang w:val="en-US" w:eastAsia="zh-CN"/>
        </w:rPr>
        <w:t>一定时期内的政法工作作出全局性部署，并督促贯彻落实；组织、协调、指导维护社会稳定、综合治理、平安创建、执法监督等工作。</w:t>
      </w:r>
    </w:p>
    <w:p w14:paraId="627C14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2BAEB3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中共怀化市委政法委员会2025年度总收入1410.53万元。其中：一般公共预算财政拨款收入1410.53万元。</w:t>
      </w:r>
    </w:p>
    <w:p w14:paraId="331446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中共怀化市委政法委员会2025年度总支出1410.53万元。其中：基本支出1045.36万元；项目支出365.18万元。</w:t>
      </w:r>
    </w:p>
    <w:p w14:paraId="4E9CEA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整体支出具体使用方向如下：工资福利支出922.82万元，主要用于支付在职人员工资、津补贴、奖金、伙食补助费、绩效工资、社会保障缴费、住房公积金和医疗费；商品和服务支出415.68万元，主要用于支付办公费、印刷费、电费、邮电费、差旅费、因公出国（境）费用、维修（护）费、租赁费、会议费、培训费、公务接待费、劳务费、委托业务费、工会经费、福利费、公务用车运行维护费、其他交通费用等费用；对个人和家庭的补助开支56.72万元，用于退休人员春节一次性生活补助、奖励金等；资本性支出15.31万元，用于办公设备购置和无形资产购置。</w:t>
      </w:r>
    </w:p>
    <w:p w14:paraId="2C71011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BA7B50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1795258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基本支出系保障我委机关人员、行政运行发生的各项支出，包括用于在职和退休人员基本工资、津贴补贴等人员经费以及公务用车运行维护费等日常公用经费。</w:t>
      </w:r>
    </w:p>
    <w:p w14:paraId="4ADED1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1.人员经费。人员经费959.22万元，占基本支出的91.76%，较上年增加89.14万元。</w:t>
      </w:r>
    </w:p>
    <w:p w14:paraId="7D8DDA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（1）工资福利支出904.06万元，主要包括基本工资、津贴补贴、奖金、伙食补助费、绩效工资、基本养老保险、基本医疗保险、其他社会保障和住房公积金支出。</w:t>
      </w:r>
    </w:p>
    <w:p w14:paraId="600D50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（2）对个人和家庭补助支出55.16万元。主要包括奖励金和其他对个人和家庭的补助支出。</w:t>
      </w:r>
    </w:p>
    <w:p w14:paraId="1A17BF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2.日常公用经费。日常公用经费86.14万</w:t>
      </w:r>
      <w:r>
        <w:rPr>
          <w:rFonts w:hint="eastAsia" w:ascii="Times New Roman Regular" w:hAnsi="Times New Roman Regular" w:eastAsia="仿宋_GB2312" w:cs="Times New Roman Regular"/>
          <w:color w:val="auto"/>
          <w:sz w:val="32"/>
          <w:szCs w:val="32"/>
          <w:highlight w:val="none"/>
          <w:lang w:val="en-US" w:eastAsia="zh-CN"/>
        </w:rPr>
        <w:tab/>
      </w:r>
      <w:r>
        <w:rPr>
          <w:rFonts w:hint="eastAsia" w:ascii="Times New Roman Regular" w:hAnsi="Times New Roman Regular" w:eastAsia="仿宋_GB2312" w:cs="Times New Roman Regular"/>
          <w:color w:val="auto"/>
          <w:sz w:val="32"/>
          <w:szCs w:val="32"/>
          <w:highlight w:val="none"/>
          <w:lang w:val="en-US" w:eastAsia="zh-CN"/>
        </w:rPr>
        <w:t>元，占基本支出的8.24%，较上年减少11.6万元。</w:t>
      </w:r>
    </w:p>
    <w:p w14:paraId="0EB1B52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（1）商品和服务支出86.14万元。包括日常运行正常办公费、邮电费、差旅费、因公出国（境）费用、维修（护）费、公务接待费、劳务费、工会经费、公务用车运行维护费、其他交通费用和其他商品服务支出。</w:t>
      </w:r>
    </w:p>
    <w:p w14:paraId="1D50729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3.“三公”经费使用和管理情况</w:t>
      </w:r>
    </w:p>
    <w:p w14:paraId="372F4A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年“三公”经费</w:t>
      </w:r>
      <w:r>
        <w:rPr>
          <w:rFonts w:hint="eastAsia" w:ascii="Times New Roman Regular" w:hAnsi="Times New Roman Regular" w:eastAsia="仿宋_GB2312" w:cs="Times New Roman Regular"/>
          <w:color w:val="auto"/>
          <w:sz w:val="32"/>
          <w:szCs w:val="32"/>
          <w:highlight w:val="none"/>
          <w:lang w:val="en-US" w:eastAsia="zh-CN"/>
        </w:rPr>
        <w:t>全年</w:t>
      </w:r>
      <w:r>
        <w:rPr>
          <w:rFonts w:hint="default" w:ascii="Times New Roman Regular" w:hAnsi="Times New Roman Regular" w:eastAsia="仿宋_GB2312" w:cs="Times New Roman Regular"/>
          <w:color w:val="auto"/>
          <w:sz w:val="32"/>
          <w:szCs w:val="32"/>
          <w:highlight w:val="none"/>
          <w:lang w:val="en-US" w:eastAsia="zh-CN"/>
        </w:rPr>
        <w:t>预算为</w:t>
      </w:r>
      <w:r>
        <w:rPr>
          <w:rFonts w:hint="eastAsia" w:ascii="Times New Roman Regular" w:hAnsi="Times New Roman Regular" w:eastAsia="仿宋_GB2312" w:cs="Times New Roman Regular"/>
          <w:color w:val="auto"/>
          <w:sz w:val="32"/>
          <w:szCs w:val="32"/>
          <w:highlight w:val="none"/>
          <w:lang w:val="en-US" w:eastAsia="zh-CN"/>
        </w:rPr>
        <w:t>26</w:t>
      </w:r>
      <w:r>
        <w:rPr>
          <w:rFonts w:hint="default" w:ascii="Times New Roman Regular" w:hAnsi="Times New Roman Regular" w:eastAsia="仿宋_GB2312" w:cs="Times New Roman Regular"/>
          <w:color w:val="auto"/>
          <w:sz w:val="32"/>
          <w:szCs w:val="32"/>
          <w:highlight w:val="none"/>
          <w:lang w:val="en-US" w:eastAsia="zh-CN"/>
        </w:rPr>
        <w:t>万元,其中：因公出国(境)费预算8.94万元，公务用车购置费0万元，公务用车运行维护费</w:t>
      </w:r>
      <w:r>
        <w:rPr>
          <w:rFonts w:hint="eastAsia" w:ascii="Times New Roman Regular" w:hAnsi="Times New Roman Regular" w:eastAsia="仿宋_GB2312" w:cs="Times New Roman Regular"/>
          <w:color w:val="auto"/>
          <w:sz w:val="32"/>
          <w:szCs w:val="32"/>
          <w:highlight w:val="none"/>
          <w:lang w:val="en-US" w:eastAsia="zh-CN"/>
        </w:rPr>
        <w:t>15.7</w:t>
      </w:r>
      <w:r>
        <w:rPr>
          <w:rFonts w:hint="default" w:ascii="Times New Roman Regular" w:hAnsi="Times New Roman Regular" w:eastAsia="仿宋_GB2312" w:cs="Times New Roman Regular"/>
          <w:color w:val="auto"/>
          <w:sz w:val="32"/>
          <w:szCs w:val="32"/>
          <w:highlight w:val="none"/>
          <w:lang w:val="en-US" w:eastAsia="zh-CN"/>
        </w:rPr>
        <w:t>万元，公务接待费</w:t>
      </w:r>
      <w:r>
        <w:rPr>
          <w:rFonts w:hint="eastAsia" w:ascii="Times New Roman Regular" w:hAnsi="Times New Roman Regular" w:eastAsia="仿宋_GB2312" w:cs="Times New Roman Regular"/>
          <w:color w:val="auto"/>
          <w:sz w:val="32"/>
          <w:szCs w:val="32"/>
          <w:highlight w:val="none"/>
          <w:lang w:val="en-US" w:eastAsia="zh-CN"/>
        </w:rPr>
        <w:t>1.36</w:t>
      </w:r>
      <w:r>
        <w:rPr>
          <w:rFonts w:hint="default" w:ascii="Times New Roman Regular" w:hAnsi="Times New Roman Regular" w:eastAsia="仿宋_GB2312" w:cs="Times New Roman Regular"/>
          <w:color w:val="auto"/>
          <w:sz w:val="32"/>
          <w:szCs w:val="32"/>
          <w:highlight w:val="none"/>
          <w:lang w:val="en-US" w:eastAsia="zh-CN"/>
        </w:rPr>
        <w:t>万元。本年度“三公”经费总支出</w:t>
      </w:r>
      <w:r>
        <w:rPr>
          <w:rFonts w:hint="eastAsia" w:ascii="Times New Roman Regular" w:hAnsi="Times New Roman Regular" w:eastAsia="仿宋_GB2312" w:cs="Times New Roman Regular"/>
          <w:color w:val="auto"/>
          <w:sz w:val="32"/>
          <w:szCs w:val="32"/>
          <w:highlight w:val="none"/>
          <w:lang w:val="en-US" w:eastAsia="zh-CN"/>
        </w:rPr>
        <w:t>25.88</w:t>
      </w:r>
      <w:r>
        <w:rPr>
          <w:rFonts w:hint="default" w:ascii="Times New Roman Regular" w:hAnsi="Times New Roman Regular" w:eastAsia="仿宋_GB2312" w:cs="Times New Roman Regular"/>
          <w:color w:val="auto"/>
          <w:sz w:val="32"/>
          <w:szCs w:val="32"/>
          <w:highlight w:val="none"/>
          <w:lang w:val="en-US" w:eastAsia="zh-CN"/>
        </w:rPr>
        <w:t>万元，其中：因公出国(境)费8.94万元，公务用车购置费0万元，公务用车运行维护费</w:t>
      </w:r>
      <w:r>
        <w:rPr>
          <w:rFonts w:hint="eastAsia" w:ascii="Times New Roman Regular" w:hAnsi="Times New Roman Regular" w:eastAsia="仿宋_GB2312" w:cs="Times New Roman Regular"/>
          <w:color w:val="auto"/>
          <w:sz w:val="32"/>
          <w:szCs w:val="32"/>
          <w:highlight w:val="none"/>
          <w:lang w:val="en-US" w:eastAsia="zh-CN"/>
        </w:rPr>
        <w:t>15.67</w:t>
      </w:r>
      <w:r>
        <w:rPr>
          <w:rFonts w:hint="default" w:ascii="Times New Roman Regular" w:hAnsi="Times New Roman Regular" w:eastAsia="仿宋_GB2312" w:cs="Times New Roman Regular"/>
          <w:color w:val="auto"/>
          <w:sz w:val="32"/>
          <w:szCs w:val="32"/>
          <w:highlight w:val="none"/>
          <w:lang w:val="en-US" w:eastAsia="zh-CN"/>
        </w:rPr>
        <w:t>万元，公务接待费</w:t>
      </w:r>
      <w:r>
        <w:rPr>
          <w:rFonts w:hint="eastAsia" w:ascii="Times New Roman Regular" w:hAnsi="Times New Roman Regular" w:eastAsia="仿宋_GB2312" w:cs="Times New Roman Regular"/>
          <w:color w:val="auto"/>
          <w:sz w:val="32"/>
          <w:szCs w:val="32"/>
          <w:highlight w:val="none"/>
          <w:lang w:val="en-US" w:eastAsia="zh-CN"/>
        </w:rPr>
        <w:t>1.27</w:t>
      </w:r>
      <w:r>
        <w:rPr>
          <w:rFonts w:hint="default" w:ascii="Times New Roman Regular" w:hAnsi="Times New Roman Regular" w:eastAsia="仿宋_GB2312" w:cs="Times New Roman Regular"/>
          <w:color w:val="auto"/>
          <w:sz w:val="32"/>
          <w:szCs w:val="32"/>
          <w:highlight w:val="none"/>
          <w:lang w:val="en-US" w:eastAsia="zh-CN"/>
        </w:rPr>
        <w:t>万元，完成预算的</w:t>
      </w:r>
      <w:r>
        <w:rPr>
          <w:rFonts w:hint="eastAsia" w:ascii="Times New Roman Regular" w:hAnsi="Times New Roman Regular" w:eastAsia="仿宋_GB2312" w:cs="Times New Roman Regular"/>
          <w:color w:val="auto"/>
          <w:sz w:val="32"/>
          <w:szCs w:val="32"/>
          <w:highlight w:val="none"/>
          <w:lang w:val="en-US" w:eastAsia="zh-CN"/>
        </w:rPr>
        <w:t>99.54</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决算数小于预算数的主要原因是严格控制安排“三公”经费，确保“三公”经费不超预算。本年度“三公”经费总支出较上年增加</w:t>
      </w:r>
      <w:r>
        <w:rPr>
          <w:rFonts w:hint="eastAsia" w:ascii="Times New Roman Regular" w:hAnsi="Times New Roman Regular" w:eastAsia="仿宋_GB2312" w:cs="Times New Roman Regular"/>
          <w:color w:val="auto"/>
          <w:sz w:val="32"/>
          <w:szCs w:val="32"/>
          <w:highlight w:val="none"/>
          <w:lang w:val="en-US" w:eastAsia="zh-CN"/>
        </w:rPr>
        <w:t>2.74</w:t>
      </w:r>
      <w:r>
        <w:rPr>
          <w:rFonts w:hint="default" w:ascii="Times New Roman Regular" w:hAnsi="Times New Roman Regular" w:eastAsia="仿宋_GB2312" w:cs="Times New Roman Regular"/>
          <w:color w:val="auto"/>
          <w:sz w:val="32"/>
          <w:szCs w:val="32"/>
          <w:highlight w:val="none"/>
          <w:lang w:val="en-US" w:eastAsia="zh-CN"/>
        </w:rPr>
        <w:t>万元，增长</w:t>
      </w:r>
      <w:r>
        <w:rPr>
          <w:rFonts w:hint="eastAsia" w:ascii="Times New Roman Regular" w:hAnsi="Times New Roman Regular" w:eastAsia="仿宋_GB2312" w:cs="Times New Roman Regular"/>
          <w:color w:val="auto"/>
          <w:sz w:val="32"/>
          <w:szCs w:val="32"/>
          <w:highlight w:val="none"/>
          <w:lang w:val="en-US" w:eastAsia="zh-CN"/>
        </w:rPr>
        <w:t>11.8</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主要原因是今年临时增加了因公出国费。</w:t>
      </w:r>
    </w:p>
    <w:p w14:paraId="157AEFD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312847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项目资金（包括财政资金、自筹资金等）安排落实、总投入等情况分析。</w:t>
      </w:r>
    </w:p>
    <w:p w14:paraId="204821B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yellow"/>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2025年项目支出预算及年中追加财政项目资金原始指标金额505.3万元，实际到位404.8万元，到位率80.11%。</w:t>
      </w:r>
    </w:p>
    <w:p w14:paraId="04142E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到位资金具体如下：专项经费8万元、市法学会课题研究及工作经费17万元、政法专项管理经费（含平安建设源头治理）132万元、平安怀化建设资金42万元、信息化建设工作经费2万元、专项咨询服务费5万元、平安建设工作先进市奖励经费14万元、专项工作经费3万元、政法委维稳工作经费20万元、涉法涉诉信访案件评查经费20万元、专项94万元、RCEP经贸博览会布展经费37.8万元、文化和旅游专项资金10万元（该资金为省级项目，已单独做过省级绩效自评，现不纳入本次项目绩效自评范围）。</w:t>
      </w:r>
    </w:p>
    <w:p w14:paraId="459375A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0E462CC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项目支出决算数365.18万元，其中：专项经费6.32万元、市法学会课题研究及工作经费17万元、政法专项管理经费（含平安建设源头治理）132万元、平安怀化建设资金41.86万元、信息化建设工作经费2万元、专项咨询服务费5万元、平安建设工作先进市奖励经费14万元、专项工作经费3万元、政法委维稳工作经费20万元、涉法涉诉信访案件评查经费20万元、专项94万元、RCEP经贸博览会布展经费0万元、文化和旅游专项资金10万元。</w:t>
      </w:r>
    </w:p>
    <w:p w14:paraId="2168DA3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59A7FA3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为加强专项项目管理，提高专项资金的使用效率，我委制定了相关制度。大额资金支出实行“三重一大”集体决策机制，项目招标、评审、结算按政府采购管理办法等相关要求进行，确保资金使用公开、公正、科学、高效，专款专用、不被挤占、挪用、借用或随意调整。</w:t>
      </w:r>
    </w:p>
    <w:p w14:paraId="28690BA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28FB4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6320D8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项目招投标方面，依法采用公开招投标方式组织项目实施；政府采购限额标准以上的采购项目，通过集体决策确定采购方式组织项目实施；采购限额以下服务和货物通过政府采购云平台采购。</w:t>
      </w:r>
    </w:p>
    <w:p w14:paraId="2DBE074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w:t>
      </w:r>
    </w:p>
    <w:p w14:paraId="170899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4946493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为确保各专项项目实施，</w:t>
      </w:r>
      <w:r>
        <w:rPr>
          <w:rFonts w:hint="default" w:ascii="Times New Roman Regular" w:hAnsi="Times New Roman Regular" w:eastAsia="仿宋_GB2312" w:cs="Times New Roman Regular"/>
          <w:color w:val="auto"/>
          <w:sz w:val="32"/>
          <w:szCs w:val="32"/>
          <w:highlight w:val="none"/>
          <w:lang w:val="en-US" w:eastAsia="zh-CN"/>
        </w:rPr>
        <w:t>我委</w:t>
      </w:r>
      <w:r>
        <w:rPr>
          <w:rFonts w:hint="eastAsia" w:ascii="Times New Roman Regular" w:hAnsi="Times New Roman Regular" w:eastAsia="仿宋_GB2312" w:cs="Times New Roman Regular"/>
          <w:color w:val="auto"/>
          <w:sz w:val="32"/>
          <w:szCs w:val="32"/>
          <w:highlight w:val="none"/>
          <w:lang w:val="en-US" w:eastAsia="zh-CN"/>
        </w:rPr>
        <w:t>各部室严格按照相关质量控制体系、标准制定业务管理制度及业务管理实施方案，并建立业务绩效考核管理办法，对各专项项目实施监测、检查和验收。</w:t>
      </w:r>
    </w:p>
    <w:p w14:paraId="7E115AC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194BA5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为加强资产管理、规范资产管理行为，我委制定了《国有资产管理办法》，该资产管理制度合法、合规、完整，并得到有效执行。资产保存完整，账务管理合规，账实相符，资产有偿使用及处置收入及时足额上缴。</w:t>
      </w:r>
    </w:p>
    <w:p w14:paraId="1CBCC47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29CBCA4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年度无政府性基金预算支出。</w:t>
      </w:r>
    </w:p>
    <w:p w14:paraId="00A8D55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4936809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年度无国有资本经营预算支出。</w:t>
      </w:r>
    </w:p>
    <w:p w14:paraId="63F75F1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23B0C9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本单位202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年度无社会保险基金预算支出。</w:t>
      </w:r>
    </w:p>
    <w:p w14:paraId="1B520A7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1BC81DE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w:t>
      </w:r>
    </w:p>
    <w:p w14:paraId="4AF594F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年，我</w:t>
      </w:r>
      <w:r>
        <w:rPr>
          <w:rFonts w:hint="eastAsia" w:ascii="Times New Roman Regular" w:hAnsi="Times New Roman Regular" w:eastAsia="仿宋_GB2312" w:cs="Times New Roman Regular"/>
          <w:color w:val="auto"/>
          <w:sz w:val="32"/>
          <w:szCs w:val="32"/>
          <w:highlight w:val="none"/>
          <w:lang w:val="en-US" w:eastAsia="zh-CN"/>
        </w:rPr>
        <w:t>委</w:t>
      </w:r>
      <w:r>
        <w:rPr>
          <w:rFonts w:hint="default" w:ascii="Times New Roman Regular" w:hAnsi="Times New Roman Regular" w:eastAsia="仿宋_GB2312" w:cs="Times New Roman Regular"/>
          <w:color w:val="auto"/>
          <w:sz w:val="32"/>
          <w:szCs w:val="32"/>
          <w:highlight w:val="none"/>
          <w:lang w:val="en-US" w:eastAsia="zh-CN"/>
        </w:rPr>
        <w:t>积极履职，强化管理，较好地完成了年度工作目标，通过加强预算收支管理，不断建立健全内部管理制度，梳理内部管理流程，部门整体支出管理水平得到提升，根据部门整体支出绩效评价体系，我</w:t>
      </w:r>
      <w:r>
        <w:rPr>
          <w:rFonts w:hint="eastAsia" w:ascii="Times New Roman Regular" w:hAnsi="Times New Roman Regular" w:eastAsia="仿宋_GB2312" w:cs="Times New Roman Regular"/>
          <w:color w:val="auto"/>
          <w:sz w:val="32"/>
          <w:szCs w:val="32"/>
          <w:highlight w:val="none"/>
          <w:lang w:val="en-US" w:eastAsia="zh-CN"/>
        </w:rPr>
        <w:t>委</w:t>
      </w: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年度评价98.67分，评分等级为优秀。</w:t>
      </w:r>
    </w:p>
    <w:p w14:paraId="42A5F447">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评价指标分析（或综合评价情况）。</w:t>
      </w:r>
    </w:p>
    <w:p w14:paraId="1D69BC7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目标设定</w:t>
      </w:r>
    </w:p>
    <w:p w14:paraId="7C237ED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绩效目标合理性：本部门设立的整体绩效目标符合国家法律法规、国民经济和社会发展总体规划、符合“三定”方案确定的职责与部门制定的中长期实施规划。</w:t>
      </w:r>
    </w:p>
    <w:p w14:paraId="173E809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绩效指标明确性：本部门设定的绩效指标清晰、细化、可衡量，与部门年度的任务数相对应，并与本年度部门预算资金相匹配。</w:t>
      </w:r>
    </w:p>
    <w:p w14:paraId="21DCF0A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预算配置</w:t>
      </w:r>
    </w:p>
    <w:p w14:paraId="06959E2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截至202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年12月31日我委行政编制数4</w:t>
      </w: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名，事业编制8名。实有在职人数4</w:t>
      </w:r>
      <w:r>
        <w:rPr>
          <w:rFonts w:hint="eastAsia" w:ascii="Times New Roman Regular" w:hAnsi="Times New Roman Regular" w:eastAsia="仿宋_GB2312" w:cs="Times New Roman Regular"/>
          <w:color w:val="auto"/>
          <w:sz w:val="32"/>
          <w:szCs w:val="32"/>
          <w:highlight w:val="none"/>
          <w:lang w:val="en-US" w:eastAsia="zh-CN"/>
        </w:rPr>
        <w:t>7</w:t>
      </w:r>
      <w:r>
        <w:rPr>
          <w:rFonts w:hint="default" w:ascii="Times New Roman Regular" w:hAnsi="Times New Roman Regular" w:eastAsia="仿宋_GB2312" w:cs="Times New Roman Regular"/>
          <w:color w:val="auto"/>
          <w:sz w:val="32"/>
          <w:szCs w:val="32"/>
          <w:highlight w:val="none"/>
          <w:lang w:val="en-US" w:eastAsia="zh-CN"/>
        </w:rPr>
        <w:t>人，在职人员控制率为</w:t>
      </w:r>
      <w:r>
        <w:rPr>
          <w:rFonts w:hint="eastAsia" w:ascii="Times New Roman Regular" w:hAnsi="Times New Roman Regular" w:eastAsia="仿宋_GB2312" w:cs="Times New Roman Regular"/>
          <w:color w:val="auto"/>
          <w:sz w:val="32"/>
          <w:szCs w:val="32"/>
          <w:highlight w:val="none"/>
          <w:lang w:val="en-US" w:eastAsia="zh-CN"/>
        </w:rPr>
        <w:t>95.92</w:t>
      </w:r>
      <w:r>
        <w:rPr>
          <w:rFonts w:hint="default" w:ascii="Times New Roman Regular" w:hAnsi="Times New Roman Regular" w:eastAsia="仿宋_GB2312" w:cs="Times New Roman Regular"/>
          <w:color w:val="auto"/>
          <w:sz w:val="32"/>
          <w:szCs w:val="32"/>
          <w:highlight w:val="none"/>
          <w:lang w:val="en-US" w:eastAsia="zh-CN"/>
        </w:rPr>
        <w:t>%。</w:t>
      </w:r>
    </w:p>
    <w:p w14:paraId="2A00ACF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3.预算执行</w:t>
      </w:r>
    </w:p>
    <w:p w14:paraId="3603680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年我委预算数为：总收、支</w:t>
      </w:r>
      <w:r>
        <w:rPr>
          <w:rFonts w:hint="eastAsia" w:ascii="Times New Roman Regular" w:hAnsi="Times New Roman Regular" w:eastAsia="仿宋_GB2312" w:cs="Times New Roman Regular"/>
          <w:color w:val="auto"/>
          <w:sz w:val="32"/>
          <w:szCs w:val="32"/>
          <w:highlight w:val="none"/>
          <w:lang w:val="en-US" w:eastAsia="zh-CN"/>
        </w:rPr>
        <w:t>全年</w:t>
      </w:r>
      <w:r>
        <w:rPr>
          <w:rFonts w:hint="default" w:ascii="Times New Roman Regular" w:hAnsi="Times New Roman Regular" w:eastAsia="仿宋_GB2312" w:cs="Times New Roman Regular"/>
          <w:color w:val="auto"/>
          <w:sz w:val="32"/>
          <w:szCs w:val="32"/>
          <w:highlight w:val="none"/>
          <w:lang w:val="en-US" w:eastAsia="zh-CN"/>
        </w:rPr>
        <w:t>预算1458.57元。202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年我委本年收入</w:t>
      </w:r>
      <w:r>
        <w:rPr>
          <w:rFonts w:hint="eastAsia" w:ascii="Times New Roman Regular" w:hAnsi="Times New Roman Regular" w:eastAsia="仿宋_GB2312" w:cs="Times New Roman Regular"/>
          <w:color w:val="auto"/>
          <w:sz w:val="32"/>
          <w:szCs w:val="32"/>
          <w:highlight w:val="none"/>
          <w:lang w:val="en-US" w:eastAsia="zh-CN"/>
        </w:rPr>
        <w:t>1410.53</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，全为</w:t>
      </w:r>
      <w:r>
        <w:rPr>
          <w:rFonts w:hint="default" w:ascii="Times New Roman Regular" w:hAnsi="Times New Roman Regular" w:eastAsia="仿宋_GB2312" w:cs="Times New Roman Regular"/>
          <w:color w:val="auto"/>
          <w:sz w:val="32"/>
          <w:szCs w:val="32"/>
          <w:highlight w:val="none"/>
          <w:lang w:val="en-US" w:eastAsia="zh-CN"/>
        </w:rPr>
        <w:t>财政拔款收入，本年支出</w:t>
      </w:r>
      <w:r>
        <w:rPr>
          <w:rFonts w:hint="eastAsia" w:ascii="Times New Roman Regular" w:hAnsi="Times New Roman Regular" w:eastAsia="仿宋_GB2312" w:cs="Times New Roman Regular"/>
          <w:color w:val="auto"/>
          <w:sz w:val="32"/>
          <w:szCs w:val="32"/>
          <w:highlight w:val="none"/>
          <w:lang w:val="en-US" w:eastAsia="zh-CN"/>
        </w:rPr>
        <w:t>1410.53</w:t>
      </w:r>
      <w:r>
        <w:rPr>
          <w:rFonts w:hint="default" w:ascii="Times New Roman Regular" w:hAnsi="Times New Roman Regular" w:eastAsia="仿宋_GB2312" w:cs="Times New Roman Regular"/>
          <w:color w:val="auto"/>
          <w:sz w:val="32"/>
          <w:szCs w:val="32"/>
          <w:highlight w:val="none"/>
          <w:lang w:val="en-US" w:eastAsia="zh-CN"/>
        </w:rPr>
        <w:t>万元。其中基本支出1045.36万元，项目支出</w:t>
      </w:r>
      <w:r>
        <w:rPr>
          <w:rFonts w:hint="eastAsia" w:ascii="Times New Roman Regular" w:hAnsi="Times New Roman Regular" w:eastAsia="仿宋_GB2312" w:cs="Times New Roman Regular"/>
          <w:color w:val="auto"/>
          <w:sz w:val="32"/>
          <w:szCs w:val="32"/>
          <w:highlight w:val="none"/>
          <w:lang w:val="en-US" w:eastAsia="zh-CN"/>
        </w:rPr>
        <w:t>365.18</w:t>
      </w:r>
      <w:r>
        <w:rPr>
          <w:rFonts w:hint="default" w:ascii="Times New Roman Regular" w:hAnsi="Times New Roman Regular" w:eastAsia="仿宋_GB2312" w:cs="Times New Roman Regular"/>
          <w:color w:val="auto"/>
          <w:sz w:val="32"/>
          <w:szCs w:val="32"/>
          <w:highlight w:val="none"/>
          <w:lang w:val="en-US" w:eastAsia="zh-CN"/>
        </w:rPr>
        <w:t>元</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预算执行</w:t>
      </w:r>
      <w:r>
        <w:rPr>
          <w:rFonts w:hint="eastAsia" w:ascii="Times New Roman Regular" w:hAnsi="Times New Roman Regular" w:eastAsia="仿宋_GB2312" w:cs="Times New Roman Regular"/>
          <w:color w:val="auto"/>
          <w:sz w:val="32"/>
          <w:szCs w:val="32"/>
          <w:highlight w:val="none"/>
          <w:lang w:val="en-US" w:eastAsia="zh-CN"/>
        </w:rPr>
        <w:t>率为96.71%</w:t>
      </w:r>
      <w:r>
        <w:rPr>
          <w:rFonts w:hint="default" w:ascii="Times New Roman Regular" w:hAnsi="Times New Roman Regular" w:eastAsia="仿宋_GB2312" w:cs="Times New Roman Regular"/>
          <w:color w:val="auto"/>
          <w:sz w:val="32"/>
          <w:szCs w:val="32"/>
          <w:highlight w:val="none"/>
          <w:lang w:val="en-US" w:eastAsia="zh-CN"/>
        </w:rPr>
        <w:t>。</w:t>
      </w:r>
    </w:p>
    <w:p w14:paraId="460A534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4.预算管理</w:t>
      </w:r>
    </w:p>
    <w:p w14:paraId="56E4F0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公用经费支出是指部门基本支出中的一般商品和服务支出，202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年公用经费实际支出为86.14万元，年初预算安排公用经费总额为</w:t>
      </w:r>
      <w:r>
        <w:rPr>
          <w:rFonts w:hint="eastAsia" w:ascii="Times New Roman Regular" w:hAnsi="Times New Roman Regular" w:eastAsia="仿宋_GB2312" w:cs="Times New Roman Regular"/>
          <w:color w:val="auto"/>
          <w:sz w:val="32"/>
          <w:szCs w:val="32"/>
          <w:highlight w:val="none"/>
          <w:lang w:val="en-US" w:eastAsia="zh-CN"/>
        </w:rPr>
        <w:t>112.21</w:t>
      </w:r>
      <w:r>
        <w:rPr>
          <w:rFonts w:hint="default" w:ascii="Times New Roman Regular" w:hAnsi="Times New Roman Regular" w:eastAsia="仿宋_GB2312" w:cs="Times New Roman Regular"/>
          <w:color w:val="auto"/>
          <w:sz w:val="32"/>
          <w:szCs w:val="32"/>
          <w:highlight w:val="none"/>
          <w:lang w:val="en-US" w:eastAsia="zh-CN"/>
        </w:rPr>
        <w:t>万元，公用经费控制率为</w:t>
      </w:r>
      <w:r>
        <w:rPr>
          <w:rFonts w:hint="eastAsia" w:ascii="Times New Roman Regular" w:hAnsi="Times New Roman Regular" w:eastAsia="仿宋_GB2312" w:cs="Times New Roman Regular"/>
          <w:color w:val="auto"/>
          <w:sz w:val="32"/>
          <w:szCs w:val="32"/>
          <w:highlight w:val="none"/>
          <w:lang w:val="en-US" w:eastAsia="zh-CN"/>
        </w:rPr>
        <w:t>76.77</w:t>
      </w:r>
      <w:r>
        <w:rPr>
          <w:rFonts w:hint="default" w:ascii="Times New Roman Regular" w:hAnsi="Times New Roman Regular" w:eastAsia="仿宋_GB2312" w:cs="Times New Roman Regular"/>
          <w:color w:val="auto"/>
          <w:sz w:val="32"/>
          <w:szCs w:val="32"/>
          <w:highlight w:val="none"/>
          <w:lang w:val="en-US" w:eastAsia="zh-CN"/>
        </w:rPr>
        <w:t>%。公用经费较预算的少原因主要是压减经费开支。</w:t>
      </w:r>
    </w:p>
    <w:p w14:paraId="19F4673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年实际政府采购金额为203.97万元，政府采购预算数为0万元，政府采购执行率为0%。导致政府采购执行率低的主要原因一是一次性采购未达采购限额的零散采购较多，根据相关文件精神不需要政府采购。</w:t>
      </w:r>
    </w:p>
    <w:p w14:paraId="7481C07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我委在资金使用上，严格遵守各项财经法规和财务管理制度规定，资金拔付有完整的审批程序和手续，支出符合部门预算批复的用途,无截留、挤占、挪用、虚列支出等情况。</w:t>
      </w:r>
    </w:p>
    <w:p w14:paraId="3A48EF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我委准时在我市政府门户网站上对202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年部门预算进行了公开，基础数据信息和会计信息资料真实、完整。</w:t>
      </w:r>
    </w:p>
    <w:p w14:paraId="03DAD50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5.资产管理</w:t>
      </w:r>
    </w:p>
    <w:p w14:paraId="2C15BAA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年末我委共有固定资产（净值）</w:t>
      </w:r>
      <w:r>
        <w:rPr>
          <w:rFonts w:hint="eastAsia" w:ascii="Times New Roman Regular" w:hAnsi="Times New Roman Regular" w:eastAsia="仿宋_GB2312" w:cs="Times New Roman Regular"/>
          <w:color w:val="auto"/>
          <w:sz w:val="32"/>
          <w:szCs w:val="32"/>
          <w:highlight w:val="none"/>
          <w:lang w:val="en-US" w:eastAsia="zh-CN"/>
        </w:rPr>
        <w:t>98.83</w:t>
      </w:r>
      <w:r>
        <w:rPr>
          <w:rFonts w:hint="default" w:ascii="Times New Roman Regular" w:hAnsi="Times New Roman Regular" w:eastAsia="仿宋_GB2312" w:cs="Times New Roman Regular"/>
          <w:color w:val="auto"/>
          <w:sz w:val="32"/>
          <w:szCs w:val="32"/>
          <w:highlight w:val="none"/>
          <w:lang w:val="en-US" w:eastAsia="zh-CN"/>
        </w:rPr>
        <w:t>万元，在用固定资产（净值）</w:t>
      </w:r>
      <w:r>
        <w:rPr>
          <w:rFonts w:hint="eastAsia" w:ascii="Times New Roman Regular" w:hAnsi="Times New Roman Regular" w:eastAsia="仿宋_GB2312" w:cs="Times New Roman Regular"/>
          <w:color w:val="auto"/>
          <w:sz w:val="32"/>
          <w:szCs w:val="32"/>
          <w:highlight w:val="none"/>
          <w:lang w:val="en-US" w:eastAsia="zh-CN"/>
        </w:rPr>
        <w:t>98.83</w:t>
      </w:r>
      <w:r>
        <w:rPr>
          <w:rFonts w:hint="default" w:ascii="Times New Roman Regular" w:hAnsi="Times New Roman Regular" w:eastAsia="仿宋_GB2312" w:cs="Times New Roman Regular"/>
          <w:color w:val="auto"/>
          <w:sz w:val="32"/>
          <w:szCs w:val="32"/>
          <w:highlight w:val="none"/>
          <w:lang w:val="en-US" w:eastAsia="zh-CN"/>
        </w:rPr>
        <w:t>万元，固定资产利用率为100%</w:t>
      </w:r>
      <w:r>
        <w:rPr>
          <w:rFonts w:hint="eastAsia" w:ascii="Times New Roman Regular" w:hAnsi="Times New Roman Regular" w:eastAsia="仿宋_GB2312" w:cs="Times New Roman Regular"/>
          <w:color w:val="auto"/>
          <w:sz w:val="32"/>
          <w:szCs w:val="32"/>
          <w:highlight w:val="none"/>
          <w:lang w:val="en-US" w:eastAsia="zh-CN"/>
        </w:rPr>
        <w:t>；无形资产净值</w:t>
      </w:r>
      <w:r>
        <w:rPr>
          <w:rFonts w:hint="default" w:ascii="Times New Roman Regular" w:hAnsi="Times New Roman Regular" w:eastAsia="仿宋_GB2312" w:cs="Times New Roman Regular"/>
          <w:color w:val="auto"/>
          <w:sz w:val="32"/>
          <w:szCs w:val="32"/>
          <w:highlight w:val="none"/>
          <w:lang w:val="en-US" w:eastAsia="zh-CN"/>
        </w:rPr>
        <w:t>（净值）</w:t>
      </w:r>
      <w:r>
        <w:rPr>
          <w:rFonts w:hint="eastAsia" w:ascii="Times New Roman Regular" w:hAnsi="Times New Roman Regular" w:eastAsia="仿宋_GB2312" w:cs="Times New Roman Regular"/>
          <w:color w:val="auto"/>
          <w:sz w:val="32"/>
          <w:szCs w:val="32"/>
          <w:highlight w:val="none"/>
          <w:lang w:val="en-US" w:eastAsia="zh-CN"/>
        </w:rPr>
        <w:t>2.72万元，</w:t>
      </w:r>
      <w:r>
        <w:rPr>
          <w:rFonts w:hint="default" w:ascii="Times New Roman Regular" w:hAnsi="Times New Roman Regular" w:eastAsia="仿宋_GB2312" w:cs="Times New Roman Regular"/>
          <w:color w:val="auto"/>
          <w:sz w:val="32"/>
          <w:szCs w:val="32"/>
          <w:highlight w:val="none"/>
          <w:lang w:val="en-US" w:eastAsia="zh-CN"/>
        </w:rPr>
        <w:t>在用</w:t>
      </w:r>
      <w:r>
        <w:rPr>
          <w:rFonts w:hint="eastAsia" w:ascii="Times New Roman Regular" w:hAnsi="Times New Roman Regular" w:eastAsia="仿宋_GB2312" w:cs="Times New Roman Regular"/>
          <w:color w:val="auto"/>
          <w:sz w:val="32"/>
          <w:szCs w:val="32"/>
          <w:highlight w:val="none"/>
          <w:lang w:val="en-US" w:eastAsia="zh-CN"/>
        </w:rPr>
        <w:t>无形</w:t>
      </w:r>
      <w:r>
        <w:rPr>
          <w:rFonts w:hint="default" w:ascii="Times New Roman Regular" w:hAnsi="Times New Roman Regular" w:eastAsia="仿宋_GB2312" w:cs="Times New Roman Regular"/>
          <w:color w:val="auto"/>
          <w:sz w:val="32"/>
          <w:szCs w:val="32"/>
          <w:highlight w:val="none"/>
          <w:lang w:val="en-US" w:eastAsia="zh-CN"/>
        </w:rPr>
        <w:t>资产（净值）</w:t>
      </w:r>
      <w:r>
        <w:rPr>
          <w:rFonts w:hint="eastAsia" w:ascii="Times New Roman Regular" w:hAnsi="Times New Roman Regular" w:eastAsia="仿宋_GB2312" w:cs="Times New Roman Regular"/>
          <w:color w:val="auto"/>
          <w:sz w:val="32"/>
          <w:szCs w:val="32"/>
          <w:highlight w:val="none"/>
          <w:lang w:val="en-US" w:eastAsia="zh-CN"/>
        </w:rPr>
        <w:t>2.72</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无形</w:t>
      </w:r>
      <w:r>
        <w:rPr>
          <w:rFonts w:hint="default" w:ascii="Times New Roman Regular" w:hAnsi="Times New Roman Regular" w:eastAsia="仿宋_GB2312" w:cs="Times New Roman Regular"/>
          <w:color w:val="auto"/>
          <w:sz w:val="32"/>
          <w:szCs w:val="32"/>
          <w:highlight w:val="none"/>
          <w:lang w:val="en-US" w:eastAsia="zh-CN"/>
        </w:rPr>
        <w:t>资产利用率为100%</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达到目标值。</w:t>
      </w:r>
    </w:p>
    <w:p w14:paraId="054CD1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yellow"/>
          <w:lang w:val="en-US" w:eastAsia="zh-CN"/>
        </w:rPr>
      </w:pPr>
      <w:r>
        <w:rPr>
          <w:rFonts w:hint="default" w:ascii="Times New Roman Regular" w:hAnsi="Times New Roman Regular" w:eastAsia="仿宋_GB2312" w:cs="Times New Roman Regular"/>
          <w:color w:val="auto"/>
          <w:sz w:val="32"/>
          <w:szCs w:val="32"/>
          <w:highlight w:val="none"/>
          <w:lang w:val="en-US" w:eastAsia="zh-CN"/>
        </w:rPr>
        <w:t>6.职责履行及效益。202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在市委坚强领导下，在省委政法委关心指导下，全市政法机关坚持以习近平新时代中国特色社会主义思想为指导，深入学习贯彻党的二十大精神，认真学习贯彻习近平法治思想，锚定“强基础、增质效、创一流”目标，全力以赴防风险、保平安、护稳定、促发展</w:t>
      </w:r>
      <w:r>
        <w:rPr>
          <w:rFonts w:hint="eastAsia" w:ascii="Times New Roman Regular" w:hAnsi="Times New Roman Regular" w:eastAsia="仿宋_GB2312" w:cs="Times New Roman Regular"/>
          <w:color w:val="auto"/>
          <w:sz w:val="32"/>
          <w:szCs w:val="32"/>
          <w:highlight w:val="none"/>
          <w:lang w:val="en-US" w:eastAsia="zh-CN"/>
        </w:rPr>
        <w:t>。</w:t>
      </w:r>
    </w:p>
    <w:p w14:paraId="713F342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32C825C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从我委整体支出绩效自评情况看，目前我委在预算编制、预算执行等方面，依然存在一些问题和不足。</w:t>
      </w:r>
    </w:p>
    <w:p w14:paraId="7BC6CD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预算编制方面。存在问题:在全面、科学设置绩效评价指标，并对各项指标进行细化、量化等方面还需进一步加强。主要原因:我委各部门职责职能、具体工作内容较为宏观，绩效指标的设置做到全面、科学、细化、量化较难。</w:t>
      </w:r>
    </w:p>
    <w:p w14:paraId="59549E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(二)预算执行方面。存在问题:个别专项资金预算执行进度有待进一步提高。主要原因:项目支出进度容易受政策和各环节审批流程影响，业务和财务信息对称、同步较难，容易出现支出进度较慢等情况。</w:t>
      </w:r>
    </w:p>
    <w:p w14:paraId="1269D10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145F56E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提高预算编制准确度。抓好机关预算编制工作的学习、培训，进一步提高相关工作人员的预算编制能力和水平；通过明确各部门预算编制责任人，落实编制责任，完善年初预算绩效目标，丰富、细化预算编制内容，总结预算编制和执行过程中出现各类问题，不断提高预算编制准确度。</w:t>
      </w:r>
    </w:p>
    <w:p w14:paraId="4A8702F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加强预算执行进度管理。加强督促跟踪问效，定期对项目、资金管理情况进行跟踪检查，通报资金使用进度和预算执行进度，对预算执行提出具体要求，做好业务工作和预算绩效管理工作的深度融合，确保按时、按质、按量执行预算。</w:t>
      </w:r>
    </w:p>
    <w:p w14:paraId="65F551B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6ED2EA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委</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绩效自评结果按照财政要求及时公开。</w:t>
      </w:r>
    </w:p>
    <w:p w14:paraId="11A62B9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76559B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3FC69CC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5C1F624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469603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02ED91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371D56B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572E44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4031F8C2">
      <w:pPr>
        <w:rPr>
          <w:rFonts w:hint="default"/>
          <w:lang w:val="en-US" w:eastAsia="zh-CN"/>
        </w:rPr>
      </w:pPr>
      <w:r>
        <w:rPr>
          <w:rFonts w:hint="default" w:ascii="Times New Roman Regular" w:hAnsi="Times New Roman Regular" w:eastAsia="仿宋_GB2312" w:cs="Times New Roman Regular"/>
          <w:color w:val="auto"/>
          <w:sz w:val="32"/>
          <w:szCs w:val="32"/>
          <w:highlight w:val="none"/>
          <w:lang w:val="en-US" w:eastAsia="zh-CN"/>
        </w:rPr>
        <w:br w:type="page"/>
      </w:r>
    </w:p>
    <w:p w14:paraId="2331981F">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49</w:t>
            </w:r>
          </w:p>
        </w:tc>
        <w:tc>
          <w:tcPr>
            <w:tcW w:w="2240" w:type="dxa"/>
            <w:gridSpan w:val="2"/>
            <w:noWrap w:val="0"/>
            <w:vAlign w:val="center"/>
          </w:tcPr>
          <w:p w14:paraId="1EC7A9B6">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47</w:t>
            </w:r>
          </w:p>
        </w:tc>
        <w:tc>
          <w:tcPr>
            <w:tcW w:w="1832" w:type="dxa"/>
            <w:gridSpan w:val="2"/>
            <w:noWrap w:val="0"/>
            <w:vAlign w:val="center"/>
          </w:tcPr>
          <w:p w14:paraId="53C72DEE">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highlight w:val="none"/>
                <w:lang w:val="en-US" w:eastAsia="zh-CN"/>
              </w:rPr>
              <w:t>95.92%</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23.14</w:t>
            </w:r>
            <w:r>
              <w:rPr>
                <w:rFonts w:hint="eastAsia" w:ascii="仿宋" w:hAnsi="仿宋" w:eastAsia="仿宋" w:cs="仿宋"/>
                <w:b w:val="0"/>
                <w:bCs w:val="0"/>
                <w:kern w:val="0"/>
                <w:sz w:val="20"/>
                <w:szCs w:val="20"/>
              </w:rPr>
              <w:t>　</w:t>
            </w:r>
          </w:p>
        </w:tc>
        <w:tc>
          <w:tcPr>
            <w:tcW w:w="2240" w:type="dxa"/>
            <w:gridSpan w:val="2"/>
            <w:noWrap w:val="0"/>
            <w:vAlign w:val="center"/>
          </w:tcPr>
          <w:p w14:paraId="2A721DD3">
            <w:pPr>
              <w:widowControl/>
              <w:jc w:val="center"/>
              <w:rPr>
                <w:rFonts w:hint="default" w:ascii="仿宋" w:hAnsi="仿宋" w:eastAsia="仿宋" w:cs="仿宋"/>
                <w:b w:val="0"/>
                <w:bCs w:val="0"/>
                <w:kern w:val="0"/>
                <w:sz w:val="20"/>
                <w:szCs w:val="20"/>
                <w:lang w:val="en-US" w:eastAsia="zh-CN"/>
              </w:rPr>
            </w:pPr>
            <w:r>
              <w:rPr>
                <w:rFonts w:hint="default" w:ascii="仿宋" w:hAnsi="仿宋" w:eastAsia="仿宋" w:cs="仿宋"/>
                <w:b w:val="0"/>
                <w:bCs w:val="0"/>
                <w:kern w:val="0"/>
                <w:sz w:val="20"/>
                <w:szCs w:val="20"/>
                <w:lang w:val="en-US" w:eastAsia="zh-CN"/>
              </w:rPr>
              <w:t>23</w:t>
            </w:r>
            <w:r>
              <w:rPr>
                <w:rFonts w:hint="eastAsia" w:ascii="仿宋" w:hAnsi="仿宋" w:eastAsia="仿宋" w:cs="仿宋"/>
                <w:b w:val="0"/>
                <w:bCs w:val="0"/>
                <w:kern w:val="0"/>
                <w:sz w:val="20"/>
                <w:szCs w:val="20"/>
                <w:lang w:val="en-US" w:eastAsia="zh-CN"/>
              </w:rPr>
              <w:t>.00</w:t>
            </w:r>
          </w:p>
        </w:tc>
        <w:tc>
          <w:tcPr>
            <w:tcW w:w="1832" w:type="dxa"/>
            <w:gridSpan w:val="2"/>
            <w:noWrap w:val="0"/>
            <w:vAlign w:val="center"/>
          </w:tcPr>
          <w:p w14:paraId="7A2767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25.88</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18.17</w:t>
            </w:r>
            <w:r>
              <w:rPr>
                <w:rFonts w:hint="eastAsia" w:ascii="仿宋" w:hAnsi="仿宋" w:eastAsia="仿宋" w:cs="仿宋"/>
                <w:b w:val="0"/>
                <w:bCs w:val="0"/>
                <w:kern w:val="0"/>
                <w:sz w:val="20"/>
                <w:szCs w:val="20"/>
              </w:rPr>
              <w:t>　</w:t>
            </w:r>
          </w:p>
        </w:tc>
        <w:tc>
          <w:tcPr>
            <w:tcW w:w="2240" w:type="dxa"/>
            <w:gridSpan w:val="2"/>
            <w:noWrap w:val="0"/>
            <w:vAlign w:val="center"/>
          </w:tcPr>
          <w:p w14:paraId="7950725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18</w:t>
            </w:r>
            <w:r>
              <w:rPr>
                <w:rFonts w:hint="eastAsia" w:ascii="仿宋" w:hAnsi="仿宋" w:eastAsia="仿宋" w:cs="仿宋"/>
                <w:b w:val="0"/>
                <w:bCs w:val="0"/>
                <w:kern w:val="0"/>
                <w:sz w:val="20"/>
                <w:szCs w:val="20"/>
                <w:lang w:val="en-US" w:eastAsia="zh-CN"/>
              </w:rPr>
              <w:t>.00</w:t>
            </w:r>
          </w:p>
        </w:tc>
        <w:tc>
          <w:tcPr>
            <w:tcW w:w="1832" w:type="dxa"/>
            <w:gridSpan w:val="2"/>
            <w:noWrap w:val="0"/>
            <w:vAlign w:val="center"/>
          </w:tcPr>
          <w:p w14:paraId="43FBB4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15.67</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p>
        </w:tc>
        <w:tc>
          <w:tcPr>
            <w:tcW w:w="1832" w:type="dxa"/>
            <w:gridSpan w:val="2"/>
            <w:noWrap w:val="0"/>
            <w:vAlign w:val="center"/>
          </w:tcPr>
          <w:p w14:paraId="0AA6D6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18.17</w:t>
            </w:r>
            <w:r>
              <w:rPr>
                <w:rFonts w:hint="eastAsia" w:ascii="仿宋" w:hAnsi="仿宋" w:eastAsia="仿宋" w:cs="仿宋"/>
                <w:b w:val="0"/>
                <w:bCs w:val="0"/>
                <w:kern w:val="0"/>
                <w:sz w:val="20"/>
                <w:szCs w:val="20"/>
              </w:rPr>
              <w:t>　　</w:t>
            </w:r>
          </w:p>
        </w:tc>
        <w:tc>
          <w:tcPr>
            <w:tcW w:w="2240" w:type="dxa"/>
            <w:gridSpan w:val="2"/>
            <w:noWrap w:val="0"/>
            <w:vAlign w:val="center"/>
          </w:tcPr>
          <w:p w14:paraId="616B8888">
            <w:pPr>
              <w:widowControl/>
              <w:jc w:val="center"/>
              <w:rPr>
                <w:rFonts w:hint="default" w:ascii="仿宋" w:hAnsi="仿宋" w:eastAsia="仿宋" w:cs="仿宋"/>
                <w:b w:val="0"/>
                <w:bCs w:val="0"/>
                <w:kern w:val="0"/>
                <w:sz w:val="20"/>
                <w:szCs w:val="20"/>
                <w:lang w:val="en-US" w:eastAsia="zh-CN"/>
              </w:rPr>
            </w:pPr>
            <w:r>
              <w:rPr>
                <w:rFonts w:hint="default" w:ascii="仿宋" w:hAnsi="仿宋" w:eastAsia="仿宋" w:cs="仿宋"/>
                <w:b w:val="0"/>
                <w:bCs w:val="0"/>
                <w:kern w:val="0"/>
                <w:sz w:val="20"/>
                <w:szCs w:val="20"/>
                <w:lang w:val="en-US" w:eastAsia="zh-CN"/>
              </w:rPr>
              <w:t>18</w:t>
            </w:r>
            <w:r>
              <w:rPr>
                <w:rFonts w:hint="eastAsia" w:ascii="仿宋" w:hAnsi="仿宋" w:eastAsia="仿宋" w:cs="仿宋"/>
                <w:b w:val="0"/>
                <w:bCs w:val="0"/>
                <w:kern w:val="0"/>
                <w:sz w:val="20"/>
                <w:szCs w:val="20"/>
                <w:lang w:val="en-US" w:eastAsia="zh-CN"/>
              </w:rPr>
              <w:t>.00</w:t>
            </w:r>
          </w:p>
        </w:tc>
        <w:tc>
          <w:tcPr>
            <w:tcW w:w="1832" w:type="dxa"/>
            <w:gridSpan w:val="2"/>
            <w:noWrap w:val="0"/>
            <w:vAlign w:val="center"/>
          </w:tcPr>
          <w:p w14:paraId="59BEE79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15.67</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shd w:val="clear" w:color="auto" w:fill="auto"/>
            <w:noWrap w:val="0"/>
            <w:vAlign w:val="center"/>
          </w:tcPr>
          <w:p w14:paraId="3317BD60">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0.00</w:t>
            </w:r>
          </w:p>
        </w:tc>
        <w:tc>
          <w:tcPr>
            <w:tcW w:w="1832" w:type="dxa"/>
            <w:gridSpan w:val="2"/>
            <w:noWrap w:val="0"/>
            <w:vAlign w:val="center"/>
          </w:tcPr>
          <w:p w14:paraId="6080AE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8.94</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4.97</w:t>
            </w:r>
            <w:r>
              <w:rPr>
                <w:rFonts w:hint="eastAsia" w:ascii="仿宋" w:hAnsi="仿宋" w:eastAsia="仿宋" w:cs="仿宋"/>
                <w:b w:val="0"/>
                <w:bCs w:val="0"/>
                <w:kern w:val="0"/>
                <w:sz w:val="20"/>
                <w:szCs w:val="20"/>
              </w:rPr>
              <w:t>　</w:t>
            </w:r>
          </w:p>
        </w:tc>
        <w:tc>
          <w:tcPr>
            <w:tcW w:w="2240" w:type="dxa"/>
            <w:gridSpan w:val="2"/>
            <w:shd w:val="clear" w:color="auto" w:fill="auto"/>
            <w:noWrap w:val="0"/>
            <w:vAlign w:val="center"/>
          </w:tcPr>
          <w:p w14:paraId="47E07CB7">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5.00</w:t>
            </w:r>
          </w:p>
        </w:tc>
        <w:tc>
          <w:tcPr>
            <w:tcW w:w="1832" w:type="dxa"/>
            <w:gridSpan w:val="2"/>
            <w:noWrap w:val="0"/>
            <w:vAlign w:val="center"/>
          </w:tcPr>
          <w:p w14:paraId="73AEDD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1.27</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481.88</w:t>
            </w:r>
            <w:r>
              <w:rPr>
                <w:rFonts w:hint="eastAsia" w:ascii="仿宋" w:hAnsi="仿宋" w:eastAsia="仿宋" w:cs="仿宋"/>
                <w:b w:val="0"/>
                <w:bCs w:val="0"/>
                <w:kern w:val="0"/>
                <w:sz w:val="20"/>
                <w:szCs w:val="20"/>
              </w:rPr>
              <w:t>　</w:t>
            </w:r>
          </w:p>
        </w:tc>
        <w:tc>
          <w:tcPr>
            <w:tcW w:w="2240" w:type="dxa"/>
            <w:gridSpan w:val="2"/>
            <w:noWrap w:val="0"/>
            <w:vAlign w:val="center"/>
          </w:tcPr>
          <w:p w14:paraId="4D80701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185.00</w:t>
            </w:r>
          </w:p>
        </w:tc>
        <w:tc>
          <w:tcPr>
            <w:tcW w:w="1832" w:type="dxa"/>
            <w:gridSpan w:val="2"/>
            <w:noWrap w:val="0"/>
            <w:vAlign w:val="center"/>
          </w:tcPr>
          <w:p w14:paraId="5CA310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365.18</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76187FF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49802F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7383453E">
            <w:pPr>
              <w:widowControl/>
              <w:jc w:val="center"/>
              <w:rPr>
                <w:rFonts w:hint="eastAsia" w:ascii="仿宋" w:hAnsi="仿宋" w:eastAsia="仿宋" w:cs="仿宋"/>
                <w:b w:val="0"/>
                <w:bCs w:val="0"/>
                <w:kern w:val="0"/>
                <w:sz w:val="20"/>
                <w:szCs w:val="20"/>
              </w:rPr>
            </w:pP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3460655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481.88</w:t>
            </w:r>
            <w:r>
              <w:rPr>
                <w:rFonts w:hint="eastAsia" w:ascii="仿宋" w:hAnsi="仿宋" w:eastAsia="仿宋" w:cs="仿宋"/>
                <w:b w:val="0"/>
                <w:bCs w:val="0"/>
                <w:kern w:val="0"/>
                <w:sz w:val="20"/>
                <w:szCs w:val="20"/>
              </w:rPr>
              <w:t>　</w:t>
            </w:r>
          </w:p>
        </w:tc>
        <w:tc>
          <w:tcPr>
            <w:tcW w:w="2240" w:type="dxa"/>
            <w:gridSpan w:val="2"/>
            <w:noWrap w:val="0"/>
            <w:vAlign w:val="center"/>
          </w:tcPr>
          <w:p w14:paraId="3EDCEEE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185.00</w:t>
            </w:r>
          </w:p>
        </w:tc>
        <w:tc>
          <w:tcPr>
            <w:tcW w:w="1832" w:type="dxa"/>
            <w:gridSpan w:val="2"/>
            <w:noWrap w:val="0"/>
            <w:vAlign w:val="center"/>
          </w:tcPr>
          <w:p w14:paraId="335FDCF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365.18</w:t>
            </w:r>
          </w:p>
        </w:tc>
      </w:tr>
      <w:tr w14:paraId="2547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4A7C2271">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市稳定办（其中岗位津贴1.62万元）</w:t>
            </w:r>
          </w:p>
        </w:tc>
        <w:tc>
          <w:tcPr>
            <w:tcW w:w="2038" w:type="dxa"/>
            <w:gridSpan w:val="2"/>
            <w:noWrap w:val="0"/>
            <w:vAlign w:val="center"/>
          </w:tcPr>
          <w:p w14:paraId="0EFBC68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2.62</w:t>
            </w:r>
          </w:p>
        </w:tc>
        <w:tc>
          <w:tcPr>
            <w:tcW w:w="2240" w:type="dxa"/>
            <w:gridSpan w:val="2"/>
            <w:noWrap w:val="0"/>
            <w:vAlign w:val="center"/>
          </w:tcPr>
          <w:p w14:paraId="33FD4370">
            <w:pPr>
              <w:widowControl/>
              <w:jc w:val="center"/>
              <w:rPr>
                <w:rFonts w:hint="default" w:ascii="仿宋" w:hAnsi="仿宋" w:eastAsia="仿宋" w:cs="仿宋"/>
                <w:b w:val="0"/>
                <w:bCs w:val="0"/>
                <w:kern w:val="0"/>
                <w:sz w:val="20"/>
                <w:szCs w:val="20"/>
                <w:lang w:val="en-US" w:eastAsia="zh-CN"/>
              </w:rPr>
            </w:pPr>
          </w:p>
        </w:tc>
        <w:tc>
          <w:tcPr>
            <w:tcW w:w="1832" w:type="dxa"/>
            <w:gridSpan w:val="2"/>
            <w:noWrap w:val="0"/>
            <w:vAlign w:val="center"/>
          </w:tcPr>
          <w:p w14:paraId="415B0E2A">
            <w:pPr>
              <w:widowControl/>
              <w:jc w:val="center"/>
              <w:rPr>
                <w:rFonts w:hint="default" w:ascii="仿宋" w:hAnsi="仿宋" w:eastAsia="仿宋" w:cs="仿宋"/>
                <w:b w:val="0"/>
                <w:bCs w:val="0"/>
                <w:kern w:val="0"/>
                <w:sz w:val="20"/>
                <w:szCs w:val="20"/>
                <w:lang w:val="en-US" w:eastAsia="zh-CN"/>
              </w:rPr>
            </w:pPr>
          </w:p>
        </w:tc>
      </w:tr>
      <w:tr w14:paraId="124A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354" w:type="dxa"/>
            <w:noWrap w:val="0"/>
            <w:vAlign w:val="center"/>
          </w:tcPr>
          <w:p w14:paraId="6F5E5EF9">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联合接访中心工作经费</w:t>
            </w:r>
          </w:p>
        </w:tc>
        <w:tc>
          <w:tcPr>
            <w:tcW w:w="2038" w:type="dxa"/>
            <w:gridSpan w:val="2"/>
            <w:noWrap w:val="0"/>
            <w:vAlign w:val="center"/>
          </w:tcPr>
          <w:p w14:paraId="4E1BDA4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15.00</w:t>
            </w:r>
          </w:p>
        </w:tc>
        <w:tc>
          <w:tcPr>
            <w:tcW w:w="2240" w:type="dxa"/>
            <w:gridSpan w:val="2"/>
            <w:noWrap w:val="0"/>
            <w:vAlign w:val="center"/>
          </w:tcPr>
          <w:p w14:paraId="1F7045A4">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708DC048">
            <w:pPr>
              <w:widowControl/>
              <w:jc w:val="center"/>
              <w:rPr>
                <w:rFonts w:hint="default" w:ascii="仿宋" w:hAnsi="仿宋" w:eastAsia="仿宋" w:cs="仿宋"/>
                <w:b w:val="0"/>
                <w:bCs w:val="0"/>
                <w:kern w:val="0"/>
                <w:sz w:val="20"/>
                <w:szCs w:val="20"/>
                <w:lang w:val="en-US" w:eastAsia="zh-CN"/>
              </w:rPr>
            </w:pPr>
          </w:p>
        </w:tc>
      </w:tr>
      <w:tr w14:paraId="215D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063D9CA6">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社会稳定风险评估专项工作经费</w:t>
            </w:r>
          </w:p>
        </w:tc>
        <w:tc>
          <w:tcPr>
            <w:tcW w:w="2038" w:type="dxa"/>
            <w:gridSpan w:val="2"/>
            <w:noWrap w:val="0"/>
            <w:vAlign w:val="center"/>
          </w:tcPr>
          <w:p w14:paraId="39B48DD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20.00</w:t>
            </w:r>
          </w:p>
        </w:tc>
        <w:tc>
          <w:tcPr>
            <w:tcW w:w="2240" w:type="dxa"/>
            <w:gridSpan w:val="2"/>
            <w:noWrap w:val="0"/>
            <w:vAlign w:val="center"/>
          </w:tcPr>
          <w:p w14:paraId="5641E7CA">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9F34A81">
            <w:pPr>
              <w:widowControl/>
              <w:jc w:val="center"/>
              <w:rPr>
                <w:rFonts w:hint="default" w:ascii="仿宋" w:hAnsi="仿宋" w:eastAsia="仿宋" w:cs="仿宋"/>
                <w:b w:val="0"/>
                <w:bCs w:val="0"/>
                <w:kern w:val="0"/>
                <w:sz w:val="20"/>
                <w:szCs w:val="20"/>
                <w:lang w:val="en-US" w:eastAsia="zh-CN"/>
              </w:rPr>
            </w:pPr>
          </w:p>
        </w:tc>
      </w:tr>
      <w:tr w14:paraId="450D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3354" w:type="dxa"/>
            <w:noWrap w:val="0"/>
            <w:vAlign w:val="center"/>
          </w:tcPr>
          <w:p w14:paraId="4B18A292">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综治民调暗访督查工作经费</w:t>
            </w:r>
          </w:p>
        </w:tc>
        <w:tc>
          <w:tcPr>
            <w:tcW w:w="2038" w:type="dxa"/>
            <w:gridSpan w:val="2"/>
            <w:noWrap w:val="0"/>
            <w:vAlign w:val="center"/>
          </w:tcPr>
          <w:p w14:paraId="169C514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15.00</w:t>
            </w:r>
          </w:p>
        </w:tc>
        <w:tc>
          <w:tcPr>
            <w:tcW w:w="2240" w:type="dxa"/>
            <w:gridSpan w:val="2"/>
            <w:noWrap w:val="0"/>
            <w:vAlign w:val="center"/>
          </w:tcPr>
          <w:p w14:paraId="47D5FD7C">
            <w:pPr>
              <w:widowControl/>
              <w:jc w:val="center"/>
              <w:rPr>
                <w:rFonts w:hint="default" w:ascii="仿宋" w:hAnsi="仿宋" w:eastAsia="仿宋" w:cs="仿宋"/>
                <w:b w:val="0"/>
                <w:bCs w:val="0"/>
                <w:kern w:val="0"/>
                <w:sz w:val="20"/>
                <w:szCs w:val="20"/>
                <w:lang w:val="en-US" w:eastAsia="zh-CN"/>
              </w:rPr>
            </w:pPr>
          </w:p>
        </w:tc>
        <w:tc>
          <w:tcPr>
            <w:tcW w:w="1832" w:type="dxa"/>
            <w:gridSpan w:val="2"/>
            <w:noWrap w:val="0"/>
            <w:vAlign w:val="center"/>
          </w:tcPr>
          <w:p w14:paraId="794F2699">
            <w:pPr>
              <w:widowControl/>
              <w:jc w:val="center"/>
              <w:rPr>
                <w:rFonts w:hint="default" w:ascii="仿宋" w:hAnsi="仿宋" w:eastAsia="仿宋" w:cs="仿宋"/>
                <w:b w:val="0"/>
                <w:bCs w:val="0"/>
                <w:kern w:val="0"/>
                <w:sz w:val="20"/>
                <w:szCs w:val="20"/>
                <w:lang w:val="en-US" w:eastAsia="zh-CN"/>
              </w:rPr>
            </w:pPr>
          </w:p>
        </w:tc>
      </w:tr>
      <w:tr w14:paraId="0830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3354" w:type="dxa"/>
            <w:noWrap w:val="0"/>
            <w:vAlign w:val="center"/>
          </w:tcPr>
          <w:p w14:paraId="7CF4E6DE">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综治专项（含表彰奖励经费）</w:t>
            </w:r>
          </w:p>
        </w:tc>
        <w:tc>
          <w:tcPr>
            <w:tcW w:w="2038" w:type="dxa"/>
            <w:gridSpan w:val="2"/>
            <w:noWrap w:val="0"/>
            <w:vAlign w:val="center"/>
          </w:tcPr>
          <w:p w14:paraId="2088EFC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64.00</w:t>
            </w:r>
          </w:p>
        </w:tc>
        <w:tc>
          <w:tcPr>
            <w:tcW w:w="2240" w:type="dxa"/>
            <w:gridSpan w:val="2"/>
            <w:noWrap w:val="0"/>
            <w:vAlign w:val="center"/>
          </w:tcPr>
          <w:p w14:paraId="4FE54898">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5C8779F9">
            <w:pPr>
              <w:widowControl/>
              <w:jc w:val="center"/>
              <w:rPr>
                <w:rFonts w:hint="default" w:ascii="仿宋" w:hAnsi="仿宋" w:eastAsia="仿宋" w:cs="仿宋"/>
                <w:b w:val="0"/>
                <w:bCs w:val="0"/>
                <w:kern w:val="0"/>
                <w:sz w:val="20"/>
                <w:szCs w:val="20"/>
                <w:lang w:val="en-US" w:eastAsia="zh-CN"/>
              </w:rPr>
            </w:pPr>
          </w:p>
        </w:tc>
      </w:tr>
      <w:tr w14:paraId="082E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2AB09F8">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专项经费</w:t>
            </w:r>
          </w:p>
        </w:tc>
        <w:tc>
          <w:tcPr>
            <w:tcW w:w="2038" w:type="dxa"/>
            <w:gridSpan w:val="2"/>
            <w:noWrap w:val="0"/>
            <w:vAlign w:val="center"/>
          </w:tcPr>
          <w:p w14:paraId="580AC8E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30.00</w:t>
            </w:r>
          </w:p>
        </w:tc>
        <w:tc>
          <w:tcPr>
            <w:tcW w:w="2240" w:type="dxa"/>
            <w:gridSpan w:val="2"/>
            <w:noWrap w:val="0"/>
            <w:vAlign w:val="center"/>
          </w:tcPr>
          <w:p w14:paraId="3A41D5F5">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36.00</w:t>
            </w:r>
          </w:p>
        </w:tc>
        <w:tc>
          <w:tcPr>
            <w:tcW w:w="1832" w:type="dxa"/>
            <w:gridSpan w:val="2"/>
            <w:noWrap w:val="0"/>
            <w:vAlign w:val="center"/>
          </w:tcPr>
          <w:p w14:paraId="2FB835E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6.32</w:t>
            </w:r>
          </w:p>
        </w:tc>
      </w:tr>
      <w:tr w14:paraId="767D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354" w:type="dxa"/>
            <w:noWrap w:val="0"/>
            <w:vAlign w:val="center"/>
          </w:tcPr>
          <w:p w14:paraId="4ABE39B8">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涉法涉诉信访案件评查经费</w:t>
            </w:r>
          </w:p>
        </w:tc>
        <w:tc>
          <w:tcPr>
            <w:tcW w:w="2038" w:type="dxa"/>
            <w:gridSpan w:val="2"/>
            <w:shd w:val="clear" w:color="auto" w:fill="auto"/>
            <w:noWrap w:val="0"/>
            <w:vAlign w:val="center"/>
          </w:tcPr>
          <w:p w14:paraId="1FB988A6">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40.00</w:t>
            </w:r>
          </w:p>
        </w:tc>
        <w:tc>
          <w:tcPr>
            <w:tcW w:w="2240" w:type="dxa"/>
            <w:gridSpan w:val="2"/>
            <w:noWrap w:val="0"/>
            <w:vAlign w:val="center"/>
          </w:tcPr>
          <w:p w14:paraId="5BD83FED">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1A29A5F6">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20.00</w:t>
            </w:r>
          </w:p>
        </w:tc>
      </w:tr>
      <w:tr w14:paraId="01EA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354" w:type="dxa"/>
            <w:noWrap w:val="0"/>
            <w:vAlign w:val="center"/>
          </w:tcPr>
          <w:p w14:paraId="1600A054">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平安怀化建设资金</w:t>
            </w:r>
          </w:p>
        </w:tc>
        <w:tc>
          <w:tcPr>
            <w:tcW w:w="2038" w:type="dxa"/>
            <w:gridSpan w:val="2"/>
            <w:shd w:val="clear" w:color="auto" w:fill="auto"/>
            <w:noWrap w:val="0"/>
            <w:vAlign w:val="center"/>
          </w:tcPr>
          <w:p w14:paraId="6E58710E">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50.00</w:t>
            </w:r>
          </w:p>
        </w:tc>
        <w:tc>
          <w:tcPr>
            <w:tcW w:w="2240" w:type="dxa"/>
            <w:gridSpan w:val="2"/>
            <w:noWrap w:val="0"/>
            <w:vAlign w:val="center"/>
          </w:tcPr>
          <w:p w14:paraId="24071A25">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1D1609C9">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b w:val="0"/>
                <w:bCs w:val="0"/>
                <w:kern w:val="0"/>
                <w:sz w:val="20"/>
                <w:szCs w:val="20"/>
                <w:lang w:val="en-US" w:eastAsia="zh-CN"/>
              </w:rPr>
            </w:pPr>
            <w:r>
              <w:rPr>
                <w:rFonts w:hint="default" w:ascii="仿宋" w:hAnsi="仿宋" w:eastAsia="仿宋" w:cs="仿宋"/>
                <w:b w:val="0"/>
                <w:bCs w:val="0"/>
                <w:kern w:val="0"/>
                <w:sz w:val="20"/>
                <w:szCs w:val="20"/>
                <w:lang w:val="en-US" w:eastAsia="zh-CN"/>
              </w:rPr>
              <w:t>41.86</w:t>
            </w:r>
          </w:p>
        </w:tc>
      </w:tr>
      <w:tr w14:paraId="41FC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354" w:type="dxa"/>
            <w:noWrap w:val="0"/>
            <w:vAlign w:val="center"/>
          </w:tcPr>
          <w:p w14:paraId="2BA74F6E">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专项</w:t>
            </w:r>
          </w:p>
        </w:tc>
        <w:tc>
          <w:tcPr>
            <w:tcW w:w="2038" w:type="dxa"/>
            <w:gridSpan w:val="2"/>
            <w:shd w:val="clear" w:color="auto" w:fill="auto"/>
            <w:noWrap w:val="0"/>
            <w:vAlign w:val="center"/>
          </w:tcPr>
          <w:p w14:paraId="689DAAE7">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100</w:t>
            </w:r>
            <w:r>
              <w:rPr>
                <w:rFonts w:hint="eastAsia" w:ascii="仿宋" w:hAnsi="仿宋" w:eastAsia="仿宋" w:cs="仿宋"/>
                <w:b w:val="0"/>
                <w:bCs w:val="0"/>
                <w:kern w:val="0"/>
                <w:sz w:val="20"/>
                <w:szCs w:val="20"/>
                <w:lang w:val="en-US" w:eastAsia="zh-CN"/>
              </w:rPr>
              <w:t>.00</w:t>
            </w:r>
          </w:p>
        </w:tc>
        <w:tc>
          <w:tcPr>
            <w:tcW w:w="2240" w:type="dxa"/>
            <w:gridSpan w:val="2"/>
            <w:noWrap w:val="0"/>
            <w:vAlign w:val="center"/>
          </w:tcPr>
          <w:p w14:paraId="57263747">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40AA5631">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94.00</w:t>
            </w:r>
          </w:p>
        </w:tc>
      </w:tr>
      <w:tr w14:paraId="1D68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354" w:type="dxa"/>
            <w:noWrap w:val="0"/>
            <w:vAlign w:val="center"/>
          </w:tcPr>
          <w:p w14:paraId="30611BF5">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人才资源开发专项资金</w:t>
            </w:r>
          </w:p>
        </w:tc>
        <w:tc>
          <w:tcPr>
            <w:tcW w:w="2038" w:type="dxa"/>
            <w:gridSpan w:val="2"/>
            <w:shd w:val="clear" w:color="auto" w:fill="auto"/>
            <w:noWrap w:val="0"/>
            <w:vAlign w:val="center"/>
          </w:tcPr>
          <w:p w14:paraId="57B461AC">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0.80</w:t>
            </w:r>
          </w:p>
        </w:tc>
        <w:tc>
          <w:tcPr>
            <w:tcW w:w="2240" w:type="dxa"/>
            <w:gridSpan w:val="2"/>
            <w:noWrap w:val="0"/>
            <w:vAlign w:val="center"/>
          </w:tcPr>
          <w:p w14:paraId="567D6EAC">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21A1EE5B">
            <w:pPr>
              <w:widowControl/>
              <w:jc w:val="center"/>
              <w:rPr>
                <w:rFonts w:hint="default" w:ascii="仿宋" w:hAnsi="仿宋" w:eastAsia="仿宋" w:cs="仿宋"/>
                <w:b w:val="0"/>
                <w:bCs w:val="0"/>
                <w:kern w:val="0"/>
                <w:sz w:val="20"/>
                <w:szCs w:val="20"/>
                <w:lang w:val="en-US" w:eastAsia="zh-CN"/>
              </w:rPr>
            </w:pPr>
          </w:p>
        </w:tc>
      </w:tr>
      <w:tr w14:paraId="2ADE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B452113">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市法学会课题研究及工作经费</w:t>
            </w:r>
          </w:p>
        </w:tc>
        <w:tc>
          <w:tcPr>
            <w:tcW w:w="2038" w:type="dxa"/>
            <w:gridSpan w:val="2"/>
            <w:noWrap w:val="0"/>
            <w:vAlign w:val="center"/>
          </w:tcPr>
          <w:p w14:paraId="217BC5A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10.00</w:t>
            </w:r>
          </w:p>
        </w:tc>
        <w:tc>
          <w:tcPr>
            <w:tcW w:w="2240" w:type="dxa"/>
            <w:gridSpan w:val="2"/>
            <w:noWrap w:val="0"/>
            <w:vAlign w:val="center"/>
          </w:tcPr>
          <w:p w14:paraId="54B0EBA7">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20.00</w:t>
            </w:r>
          </w:p>
        </w:tc>
        <w:tc>
          <w:tcPr>
            <w:tcW w:w="1832" w:type="dxa"/>
            <w:gridSpan w:val="2"/>
            <w:noWrap w:val="0"/>
            <w:vAlign w:val="center"/>
          </w:tcPr>
          <w:p w14:paraId="24CF233D">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17.00</w:t>
            </w:r>
          </w:p>
        </w:tc>
      </w:tr>
      <w:tr w14:paraId="3C42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354" w:type="dxa"/>
            <w:noWrap w:val="0"/>
            <w:vAlign w:val="center"/>
          </w:tcPr>
          <w:p w14:paraId="1E81863F">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调研经费 </w:t>
            </w:r>
          </w:p>
        </w:tc>
        <w:tc>
          <w:tcPr>
            <w:tcW w:w="2038" w:type="dxa"/>
            <w:gridSpan w:val="2"/>
            <w:noWrap w:val="0"/>
            <w:vAlign w:val="center"/>
          </w:tcPr>
          <w:p w14:paraId="76F3624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10.00</w:t>
            </w:r>
          </w:p>
        </w:tc>
        <w:tc>
          <w:tcPr>
            <w:tcW w:w="2240" w:type="dxa"/>
            <w:gridSpan w:val="2"/>
            <w:noWrap w:val="0"/>
            <w:vAlign w:val="center"/>
          </w:tcPr>
          <w:p w14:paraId="315E5927">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740333BD">
            <w:pPr>
              <w:widowControl/>
              <w:jc w:val="center"/>
              <w:rPr>
                <w:rFonts w:hint="default" w:ascii="仿宋" w:hAnsi="仿宋" w:eastAsia="仿宋" w:cs="仿宋"/>
                <w:b w:val="0"/>
                <w:bCs w:val="0"/>
                <w:kern w:val="0"/>
                <w:sz w:val="20"/>
                <w:szCs w:val="20"/>
                <w:lang w:val="en-US" w:eastAsia="zh-CN"/>
              </w:rPr>
            </w:pPr>
          </w:p>
        </w:tc>
      </w:tr>
      <w:tr w14:paraId="78F5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99D3E8A">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市域社会治理智能化综合平台建设运维费</w:t>
            </w:r>
          </w:p>
        </w:tc>
        <w:tc>
          <w:tcPr>
            <w:tcW w:w="2038" w:type="dxa"/>
            <w:gridSpan w:val="2"/>
            <w:noWrap w:val="0"/>
            <w:vAlign w:val="center"/>
          </w:tcPr>
          <w:p w14:paraId="44962AD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19.50</w:t>
            </w:r>
          </w:p>
        </w:tc>
        <w:tc>
          <w:tcPr>
            <w:tcW w:w="2240" w:type="dxa"/>
            <w:gridSpan w:val="2"/>
            <w:noWrap w:val="0"/>
            <w:vAlign w:val="center"/>
          </w:tcPr>
          <w:p w14:paraId="50448838">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A6B98EB">
            <w:pPr>
              <w:widowControl/>
              <w:jc w:val="center"/>
              <w:rPr>
                <w:rFonts w:hint="default" w:ascii="仿宋" w:hAnsi="仿宋" w:eastAsia="仿宋" w:cs="仿宋"/>
                <w:b w:val="0"/>
                <w:bCs w:val="0"/>
                <w:kern w:val="0"/>
                <w:sz w:val="20"/>
                <w:szCs w:val="20"/>
                <w:lang w:val="en-US" w:eastAsia="zh-CN"/>
              </w:rPr>
            </w:pPr>
          </w:p>
        </w:tc>
      </w:tr>
      <w:tr w14:paraId="281C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354" w:type="dxa"/>
            <w:noWrap w:val="0"/>
            <w:vAlign w:val="center"/>
          </w:tcPr>
          <w:p w14:paraId="1F45ACCA">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市委政法委工作经费</w:t>
            </w:r>
          </w:p>
        </w:tc>
        <w:tc>
          <w:tcPr>
            <w:tcW w:w="2038" w:type="dxa"/>
            <w:gridSpan w:val="2"/>
            <w:noWrap w:val="0"/>
            <w:vAlign w:val="center"/>
          </w:tcPr>
          <w:p w14:paraId="58DD1BF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10.00</w:t>
            </w:r>
          </w:p>
        </w:tc>
        <w:tc>
          <w:tcPr>
            <w:tcW w:w="2240" w:type="dxa"/>
            <w:gridSpan w:val="2"/>
            <w:noWrap w:val="0"/>
            <w:vAlign w:val="center"/>
          </w:tcPr>
          <w:p w14:paraId="0E458C2B">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5D8014B3">
            <w:pPr>
              <w:widowControl/>
              <w:jc w:val="center"/>
              <w:rPr>
                <w:rFonts w:hint="default" w:ascii="仿宋" w:hAnsi="仿宋" w:eastAsia="仿宋" w:cs="仿宋"/>
                <w:b w:val="0"/>
                <w:bCs w:val="0"/>
                <w:kern w:val="0"/>
                <w:sz w:val="20"/>
                <w:szCs w:val="20"/>
                <w:lang w:val="en-US" w:eastAsia="zh-CN"/>
              </w:rPr>
            </w:pPr>
          </w:p>
        </w:tc>
      </w:tr>
      <w:tr w14:paraId="00D3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635B54E9">
            <w:pPr>
              <w:keepNext w:val="0"/>
              <w:keepLines w:val="0"/>
              <w:widowControl/>
              <w:suppressLineNumbers w:val="0"/>
              <w:spacing w:before="0" w:beforeAutospacing="0" w:after="0" w:afterAutospacing="0"/>
              <w:ind w:left="0" w:leftChars="0" w:right="0" w:rightChars="0"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综治经费（含铁路护路联防工作经费3万元）</w:t>
            </w:r>
          </w:p>
        </w:tc>
        <w:tc>
          <w:tcPr>
            <w:tcW w:w="2038" w:type="dxa"/>
            <w:gridSpan w:val="2"/>
            <w:noWrap w:val="0"/>
            <w:vAlign w:val="center"/>
          </w:tcPr>
          <w:p w14:paraId="5B6D13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35.96</w:t>
            </w:r>
          </w:p>
        </w:tc>
        <w:tc>
          <w:tcPr>
            <w:tcW w:w="2240" w:type="dxa"/>
            <w:gridSpan w:val="2"/>
            <w:noWrap w:val="0"/>
            <w:vAlign w:val="center"/>
          </w:tcPr>
          <w:p w14:paraId="4870CDDE">
            <w:pPr>
              <w:widowControl/>
              <w:jc w:val="center"/>
              <w:rPr>
                <w:rFonts w:hint="default" w:ascii="仿宋" w:hAnsi="仿宋" w:eastAsia="仿宋" w:cs="仿宋"/>
                <w:b w:val="0"/>
                <w:bCs w:val="0"/>
                <w:kern w:val="0"/>
                <w:sz w:val="20"/>
                <w:szCs w:val="20"/>
                <w:lang w:val="en-US" w:eastAsia="zh-CN"/>
              </w:rPr>
            </w:pPr>
          </w:p>
        </w:tc>
        <w:tc>
          <w:tcPr>
            <w:tcW w:w="1832" w:type="dxa"/>
            <w:gridSpan w:val="2"/>
            <w:noWrap w:val="0"/>
            <w:vAlign w:val="center"/>
          </w:tcPr>
          <w:p w14:paraId="53626E0D">
            <w:pPr>
              <w:widowControl/>
              <w:jc w:val="center"/>
              <w:rPr>
                <w:rFonts w:hint="default" w:ascii="仿宋" w:hAnsi="仿宋" w:eastAsia="仿宋" w:cs="仿宋"/>
                <w:b w:val="0"/>
                <w:bCs w:val="0"/>
                <w:kern w:val="0"/>
                <w:sz w:val="20"/>
                <w:szCs w:val="20"/>
                <w:lang w:val="en-US" w:eastAsia="zh-CN"/>
              </w:rPr>
            </w:pPr>
          </w:p>
        </w:tc>
      </w:tr>
      <w:tr w14:paraId="5709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089324A">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市政法委见义勇为表彰奖励及慰问经费</w:t>
            </w:r>
          </w:p>
        </w:tc>
        <w:tc>
          <w:tcPr>
            <w:tcW w:w="2038" w:type="dxa"/>
            <w:gridSpan w:val="2"/>
            <w:noWrap w:val="0"/>
            <w:vAlign w:val="center"/>
          </w:tcPr>
          <w:p w14:paraId="0D5E52E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29.00</w:t>
            </w:r>
          </w:p>
        </w:tc>
        <w:tc>
          <w:tcPr>
            <w:tcW w:w="2240" w:type="dxa"/>
            <w:gridSpan w:val="2"/>
            <w:noWrap w:val="0"/>
            <w:vAlign w:val="center"/>
          </w:tcPr>
          <w:p w14:paraId="2C9C1D2D">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22C44083">
            <w:pPr>
              <w:widowControl/>
              <w:jc w:val="center"/>
              <w:rPr>
                <w:rFonts w:hint="default" w:ascii="仿宋" w:hAnsi="仿宋" w:eastAsia="仿宋" w:cs="仿宋"/>
                <w:b w:val="0"/>
                <w:bCs w:val="0"/>
                <w:kern w:val="0"/>
                <w:sz w:val="20"/>
                <w:szCs w:val="20"/>
                <w:lang w:val="en-US" w:eastAsia="zh-CN"/>
              </w:rPr>
            </w:pPr>
          </w:p>
        </w:tc>
      </w:tr>
      <w:tr w14:paraId="5BB7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79C839F">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平安建设工作先进市奖励经费</w:t>
            </w:r>
          </w:p>
        </w:tc>
        <w:tc>
          <w:tcPr>
            <w:tcW w:w="2038" w:type="dxa"/>
            <w:gridSpan w:val="2"/>
            <w:noWrap w:val="0"/>
            <w:vAlign w:val="center"/>
          </w:tcPr>
          <w:p w14:paraId="486029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15.00</w:t>
            </w:r>
          </w:p>
        </w:tc>
        <w:tc>
          <w:tcPr>
            <w:tcW w:w="2240" w:type="dxa"/>
            <w:gridSpan w:val="2"/>
            <w:noWrap w:val="0"/>
            <w:vAlign w:val="center"/>
          </w:tcPr>
          <w:p w14:paraId="034D7278">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248B11BA">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14.00</w:t>
            </w:r>
          </w:p>
        </w:tc>
      </w:tr>
      <w:tr w14:paraId="521B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045897A5">
            <w:pPr>
              <w:widowControl/>
              <w:ind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eastAsia="zh-CN"/>
              </w:rPr>
              <w:t>专项</w:t>
            </w:r>
            <w:r>
              <w:rPr>
                <w:rFonts w:hint="eastAsia" w:ascii="仿宋" w:hAnsi="仿宋" w:eastAsia="仿宋" w:cs="仿宋"/>
                <w:b w:val="0"/>
                <w:bCs w:val="0"/>
                <w:kern w:val="0"/>
                <w:sz w:val="20"/>
                <w:szCs w:val="20"/>
              </w:rPr>
              <w:t>工作经费</w:t>
            </w:r>
          </w:p>
        </w:tc>
        <w:tc>
          <w:tcPr>
            <w:tcW w:w="2038" w:type="dxa"/>
            <w:gridSpan w:val="2"/>
            <w:noWrap w:val="0"/>
            <w:vAlign w:val="center"/>
          </w:tcPr>
          <w:p w14:paraId="471A554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15.00</w:t>
            </w:r>
          </w:p>
        </w:tc>
        <w:tc>
          <w:tcPr>
            <w:tcW w:w="2240" w:type="dxa"/>
            <w:gridSpan w:val="2"/>
            <w:noWrap w:val="0"/>
            <w:vAlign w:val="center"/>
          </w:tcPr>
          <w:p w14:paraId="1B425245">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ED06C39">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3.00</w:t>
            </w:r>
          </w:p>
        </w:tc>
      </w:tr>
      <w:tr w14:paraId="4D5A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DD42559">
            <w:pPr>
              <w:widowControl/>
              <w:ind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eastAsia="zh-CN"/>
              </w:rPr>
              <w:t>政法专项管理经费（含平安建设源头治理）</w:t>
            </w:r>
          </w:p>
        </w:tc>
        <w:tc>
          <w:tcPr>
            <w:tcW w:w="2038" w:type="dxa"/>
            <w:gridSpan w:val="2"/>
            <w:noWrap w:val="0"/>
            <w:vAlign w:val="center"/>
          </w:tcPr>
          <w:p w14:paraId="04F89A67">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7BD8F9AB">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129.00</w:t>
            </w:r>
          </w:p>
        </w:tc>
        <w:tc>
          <w:tcPr>
            <w:tcW w:w="1832" w:type="dxa"/>
            <w:gridSpan w:val="2"/>
            <w:noWrap w:val="0"/>
            <w:vAlign w:val="center"/>
          </w:tcPr>
          <w:p w14:paraId="15E7296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132.00</w:t>
            </w:r>
          </w:p>
        </w:tc>
      </w:tr>
      <w:tr w14:paraId="27DD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7A119552">
            <w:pPr>
              <w:widowControl/>
              <w:ind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eastAsia="zh-CN"/>
              </w:rPr>
              <w:t>信息化建设工作经费</w:t>
            </w:r>
          </w:p>
        </w:tc>
        <w:tc>
          <w:tcPr>
            <w:tcW w:w="2038" w:type="dxa"/>
            <w:gridSpan w:val="2"/>
            <w:noWrap w:val="0"/>
            <w:vAlign w:val="center"/>
          </w:tcPr>
          <w:p w14:paraId="7E745471">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0DD9F51C">
            <w:pPr>
              <w:widowControl/>
              <w:jc w:val="center"/>
              <w:rPr>
                <w:rFonts w:hint="eastAsia" w:ascii="仿宋" w:hAnsi="仿宋" w:eastAsia="仿宋" w:cs="仿宋"/>
                <w:b w:val="0"/>
                <w:bCs w:val="0"/>
                <w:kern w:val="0"/>
                <w:sz w:val="20"/>
                <w:szCs w:val="20"/>
                <w:lang w:val="en-US" w:eastAsia="zh-CN"/>
              </w:rPr>
            </w:pPr>
          </w:p>
        </w:tc>
        <w:tc>
          <w:tcPr>
            <w:tcW w:w="1832" w:type="dxa"/>
            <w:gridSpan w:val="2"/>
            <w:noWrap w:val="0"/>
            <w:vAlign w:val="center"/>
          </w:tcPr>
          <w:p w14:paraId="389EA78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2.00</w:t>
            </w:r>
          </w:p>
        </w:tc>
      </w:tr>
      <w:tr w14:paraId="4C85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D4CEDAF">
            <w:pPr>
              <w:widowControl/>
              <w:ind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val="en-US" w:eastAsia="zh-CN"/>
              </w:rPr>
              <w:t>专项咨询服务费</w:t>
            </w:r>
          </w:p>
        </w:tc>
        <w:tc>
          <w:tcPr>
            <w:tcW w:w="2038" w:type="dxa"/>
            <w:gridSpan w:val="2"/>
            <w:noWrap w:val="0"/>
            <w:vAlign w:val="center"/>
          </w:tcPr>
          <w:p w14:paraId="604C6B65">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3FDF37A9">
            <w:pPr>
              <w:widowControl/>
              <w:jc w:val="center"/>
              <w:rPr>
                <w:rFonts w:hint="eastAsia" w:ascii="仿宋" w:hAnsi="仿宋" w:eastAsia="仿宋" w:cs="仿宋"/>
                <w:b w:val="0"/>
                <w:bCs w:val="0"/>
                <w:kern w:val="0"/>
                <w:sz w:val="20"/>
                <w:szCs w:val="20"/>
                <w:lang w:val="en-US" w:eastAsia="zh-CN"/>
              </w:rPr>
            </w:pPr>
          </w:p>
        </w:tc>
        <w:tc>
          <w:tcPr>
            <w:tcW w:w="1832" w:type="dxa"/>
            <w:gridSpan w:val="2"/>
            <w:noWrap w:val="0"/>
            <w:vAlign w:val="center"/>
          </w:tcPr>
          <w:p w14:paraId="279768D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5.00</w:t>
            </w:r>
          </w:p>
        </w:tc>
      </w:tr>
      <w:tr w14:paraId="4DB9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3354" w:type="dxa"/>
            <w:noWrap w:val="0"/>
            <w:vAlign w:val="center"/>
          </w:tcPr>
          <w:p w14:paraId="44FEA683">
            <w:pPr>
              <w:widowControl/>
              <w:ind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eastAsia="zh-CN"/>
              </w:rPr>
              <w:t>政法委维稳工作经费</w:t>
            </w:r>
          </w:p>
        </w:tc>
        <w:tc>
          <w:tcPr>
            <w:tcW w:w="2038" w:type="dxa"/>
            <w:gridSpan w:val="2"/>
            <w:noWrap w:val="0"/>
            <w:vAlign w:val="center"/>
          </w:tcPr>
          <w:p w14:paraId="7BBA7E9D">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F00AD14">
            <w:pPr>
              <w:widowControl/>
              <w:jc w:val="center"/>
              <w:rPr>
                <w:rFonts w:hint="eastAsia" w:ascii="仿宋" w:hAnsi="仿宋" w:eastAsia="仿宋" w:cs="仿宋"/>
                <w:b w:val="0"/>
                <w:bCs w:val="0"/>
                <w:kern w:val="0"/>
                <w:sz w:val="20"/>
                <w:szCs w:val="20"/>
                <w:lang w:val="en-US" w:eastAsia="zh-CN"/>
              </w:rPr>
            </w:pPr>
          </w:p>
        </w:tc>
        <w:tc>
          <w:tcPr>
            <w:tcW w:w="1832" w:type="dxa"/>
            <w:gridSpan w:val="2"/>
            <w:noWrap w:val="0"/>
            <w:vAlign w:val="center"/>
          </w:tcPr>
          <w:p w14:paraId="5D445DD9">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20.00</w:t>
            </w:r>
          </w:p>
        </w:tc>
      </w:tr>
      <w:tr w14:paraId="4021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3354" w:type="dxa"/>
            <w:noWrap w:val="0"/>
            <w:vAlign w:val="center"/>
          </w:tcPr>
          <w:p w14:paraId="2145CEBE">
            <w:pPr>
              <w:widowControl/>
              <w:ind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val="en-US" w:eastAsia="zh-CN"/>
              </w:rPr>
              <w:t>RCEP经贸博览会布展经费</w:t>
            </w:r>
          </w:p>
        </w:tc>
        <w:tc>
          <w:tcPr>
            <w:tcW w:w="2038" w:type="dxa"/>
            <w:gridSpan w:val="2"/>
            <w:noWrap w:val="0"/>
            <w:vAlign w:val="center"/>
          </w:tcPr>
          <w:p w14:paraId="5FEFBEA3">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317C0D11">
            <w:pPr>
              <w:widowControl/>
              <w:jc w:val="center"/>
              <w:rPr>
                <w:rFonts w:hint="eastAsia" w:ascii="仿宋" w:hAnsi="仿宋" w:eastAsia="仿宋" w:cs="仿宋"/>
                <w:b w:val="0"/>
                <w:bCs w:val="0"/>
                <w:kern w:val="0"/>
                <w:sz w:val="20"/>
                <w:szCs w:val="20"/>
                <w:lang w:val="en-US" w:eastAsia="zh-CN"/>
              </w:rPr>
            </w:pPr>
          </w:p>
        </w:tc>
        <w:tc>
          <w:tcPr>
            <w:tcW w:w="1832" w:type="dxa"/>
            <w:gridSpan w:val="2"/>
            <w:noWrap w:val="0"/>
            <w:vAlign w:val="center"/>
          </w:tcPr>
          <w:p w14:paraId="04492A26">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0.00</w:t>
            </w:r>
          </w:p>
        </w:tc>
      </w:tr>
      <w:tr w14:paraId="421F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3354" w:type="dxa"/>
            <w:noWrap w:val="0"/>
            <w:vAlign w:val="center"/>
          </w:tcPr>
          <w:p w14:paraId="0BAF16C8">
            <w:pPr>
              <w:widowControl/>
              <w:ind w:firstLine="600" w:firstLineChars="300"/>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eastAsia="zh-CN"/>
              </w:rPr>
              <w:t>文化和旅游专项资金</w:t>
            </w:r>
          </w:p>
        </w:tc>
        <w:tc>
          <w:tcPr>
            <w:tcW w:w="2038" w:type="dxa"/>
            <w:gridSpan w:val="2"/>
            <w:noWrap w:val="0"/>
            <w:vAlign w:val="center"/>
          </w:tcPr>
          <w:p w14:paraId="33FC13A0">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1BFDF9AA">
            <w:pPr>
              <w:widowControl/>
              <w:jc w:val="center"/>
              <w:rPr>
                <w:rFonts w:hint="eastAsia" w:ascii="仿宋" w:hAnsi="仿宋" w:eastAsia="仿宋" w:cs="仿宋"/>
                <w:b w:val="0"/>
                <w:bCs w:val="0"/>
                <w:kern w:val="0"/>
                <w:sz w:val="20"/>
                <w:szCs w:val="20"/>
                <w:lang w:val="en-US" w:eastAsia="zh-CN"/>
              </w:rPr>
            </w:pPr>
          </w:p>
        </w:tc>
        <w:tc>
          <w:tcPr>
            <w:tcW w:w="1832" w:type="dxa"/>
            <w:gridSpan w:val="2"/>
            <w:noWrap w:val="0"/>
            <w:vAlign w:val="center"/>
          </w:tcPr>
          <w:p w14:paraId="5484853A">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10.00</w:t>
            </w: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8A3ACA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EDC8EE0">
            <w:pPr>
              <w:widowControl/>
              <w:jc w:val="center"/>
              <w:rPr>
                <w:rFonts w:hint="eastAsia" w:ascii="仿宋" w:hAnsi="仿宋" w:eastAsia="仿宋" w:cs="仿宋"/>
                <w:b w:val="0"/>
                <w:bCs w:val="0"/>
                <w:kern w:val="0"/>
                <w:sz w:val="20"/>
                <w:szCs w:val="20"/>
              </w:rPr>
            </w:pP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widowControl/>
              <w:jc w:val="center"/>
              <w:rPr>
                <w:rFonts w:hint="eastAsia" w:ascii="仿宋" w:hAnsi="仿宋" w:eastAsia="仿宋" w:cs="仿宋"/>
                <w:b w:val="0"/>
                <w:bCs w:val="0"/>
                <w:color w:val="auto"/>
                <w:kern w:val="0"/>
                <w:sz w:val="20"/>
                <w:szCs w:val="20"/>
                <w:highlight w:val="none"/>
              </w:rPr>
            </w:pPr>
            <w:r>
              <w:rPr>
                <w:rFonts w:hint="eastAsia" w:ascii="仿宋" w:hAnsi="仿宋" w:eastAsia="仿宋" w:cs="仿宋"/>
                <w:b w:val="0"/>
                <w:bCs w:val="0"/>
                <w:kern w:val="0"/>
                <w:sz w:val="20"/>
                <w:szCs w:val="20"/>
                <w:lang w:val="en-US" w:eastAsia="zh-CN"/>
              </w:rPr>
              <w:t>97.74</w:t>
            </w:r>
          </w:p>
        </w:tc>
        <w:tc>
          <w:tcPr>
            <w:tcW w:w="2240" w:type="dxa"/>
            <w:gridSpan w:val="2"/>
            <w:noWrap w:val="0"/>
            <w:vAlign w:val="center"/>
          </w:tcPr>
          <w:p w14:paraId="102828A1">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112.2</w:t>
            </w:r>
            <w:r>
              <w:rPr>
                <w:rFonts w:hint="eastAsia" w:ascii="仿宋" w:hAnsi="仿宋" w:eastAsia="仿宋" w:cs="仿宋"/>
                <w:b w:val="0"/>
                <w:bCs w:val="0"/>
                <w:kern w:val="0"/>
                <w:sz w:val="20"/>
                <w:szCs w:val="20"/>
                <w:lang w:val="en-US" w:eastAsia="zh-CN"/>
              </w:rPr>
              <w:t>1</w:t>
            </w:r>
          </w:p>
        </w:tc>
        <w:tc>
          <w:tcPr>
            <w:tcW w:w="1832" w:type="dxa"/>
            <w:gridSpan w:val="2"/>
            <w:noWrap w:val="0"/>
            <w:vAlign w:val="center"/>
          </w:tcPr>
          <w:p w14:paraId="6F675DD0">
            <w:pPr>
              <w:widowControl/>
              <w:jc w:val="center"/>
              <w:rPr>
                <w:rFonts w:hint="default" w:ascii="仿宋" w:hAnsi="仿宋" w:eastAsia="仿宋" w:cs="仿宋"/>
                <w:b w:val="0"/>
                <w:bCs w:val="0"/>
                <w:kern w:val="0"/>
                <w:sz w:val="20"/>
                <w:szCs w:val="20"/>
                <w:lang w:val="en-US" w:eastAsia="zh-CN"/>
              </w:rPr>
            </w:pPr>
            <w:r>
              <w:rPr>
                <w:rFonts w:hint="default" w:ascii="仿宋" w:hAnsi="仿宋" w:eastAsia="仿宋" w:cs="仿宋"/>
                <w:b w:val="0"/>
                <w:bCs w:val="0"/>
                <w:kern w:val="0"/>
                <w:sz w:val="20"/>
                <w:szCs w:val="20"/>
                <w:lang w:val="en-US" w:eastAsia="zh-CN"/>
              </w:rPr>
              <w:t>86.14</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widowControl/>
              <w:jc w:val="center"/>
              <w:rPr>
                <w:rFonts w:hint="eastAsia" w:ascii="仿宋" w:hAnsi="仿宋" w:eastAsia="仿宋" w:cs="仿宋"/>
                <w:b w:val="0"/>
                <w:bCs w:val="0"/>
                <w:color w:val="auto"/>
                <w:kern w:val="0"/>
                <w:sz w:val="20"/>
                <w:szCs w:val="20"/>
                <w:highlight w:val="none"/>
              </w:rPr>
            </w:pPr>
            <w:r>
              <w:rPr>
                <w:rFonts w:hint="eastAsia" w:ascii="仿宋" w:hAnsi="仿宋" w:eastAsia="仿宋" w:cs="仿宋"/>
                <w:b w:val="0"/>
                <w:bCs w:val="0"/>
                <w:kern w:val="0"/>
                <w:sz w:val="20"/>
                <w:szCs w:val="20"/>
                <w:lang w:val="en-US" w:eastAsia="zh-CN"/>
              </w:rPr>
              <w:t>0.67　</w:t>
            </w:r>
          </w:p>
        </w:tc>
        <w:tc>
          <w:tcPr>
            <w:tcW w:w="2240" w:type="dxa"/>
            <w:gridSpan w:val="2"/>
            <w:noWrap w:val="0"/>
            <w:vAlign w:val="center"/>
          </w:tcPr>
          <w:p w14:paraId="4ACED147">
            <w:pPr>
              <w:widowControl/>
              <w:jc w:val="center"/>
              <w:rPr>
                <w:rFonts w:hint="eastAsia" w:ascii="仿宋" w:hAnsi="仿宋" w:eastAsia="仿宋" w:cs="仿宋"/>
                <w:b w:val="0"/>
                <w:bCs w:val="0"/>
                <w:color w:val="FF0000"/>
                <w:kern w:val="0"/>
                <w:sz w:val="20"/>
                <w:szCs w:val="20"/>
              </w:rPr>
            </w:pPr>
          </w:p>
        </w:tc>
        <w:tc>
          <w:tcPr>
            <w:tcW w:w="1832" w:type="dxa"/>
            <w:gridSpan w:val="2"/>
            <w:noWrap w:val="0"/>
            <w:vAlign w:val="center"/>
          </w:tcPr>
          <w:p w14:paraId="06F4A58F">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0.01</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widowControl/>
              <w:jc w:val="center"/>
              <w:rPr>
                <w:rFonts w:hint="eastAsia" w:ascii="仿宋" w:hAnsi="仿宋" w:eastAsia="仿宋" w:cs="仿宋"/>
                <w:b w:val="0"/>
                <w:bCs w:val="0"/>
                <w:color w:val="auto"/>
                <w:kern w:val="0"/>
                <w:sz w:val="20"/>
                <w:szCs w:val="20"/>
                <w:highlight w:val="none"/>
              </w:rPr>
            </w:pPr>
            <w:r>
              <w:rPr>
                <w:rFonts w:hint="eastAsia" w:ascii="仿宋" w:hAnsi="仿宋" w:eastAsia="仿宋" w:cs="仿宋"/>
                <w:b w:val="0"/>
                <w:bCs w:val="0"/>
                <w:kern w:val="0"/>
                <w:sz w:val="20"/>
                <w:szCs w:val="20"/>
                <w:lang w:val="en-US" w:eastAsia="zh-CN"/>
              </w:rPr>
              <w:t>2.08　</w:t>
            </w:r>
          </w:p>
        </w:tc>
        <w:tc>
          <w:tcPr>
            <w:tcW w:w="2240" w:type="dxa"/>
            <w:gridSpan w:val="2"/>
            <w:noWrap w:val="0"/>
            <w:vAlign w:val="center"/>
          </w:tcPr>
          <w:p w14:paraId="2891DCEA">
            <w:pPr>
              <w:widowControl/>
              <w:jc w:val="center"/>
              <w:rPr>
                <w:rFonts w:hint="eastAsia" w:ascii="仿宋" w:hAnsi="仿宋" w:eastAsia="仿宋" w:cs="仿宋"/>
                <w:b w:val="0"/>
                <w:bCs w:val="0"/>
                <w:color w:val="FF0000"/>
                <w:kern w:val="0"/>
                <w:sz w:val="20"/>
                <w:szCs w:val="20"/>
              </w:rPr>
            </w:pPr>
          </w:p>
        </w:tc>
        <w:tc>
          <w:tcPr>
            <w:tcW w:w="1832" w:type="dxa"/>
            <w:gridSpan w:val="2"/>
            <w:noWrap w:val="0"/>
            <w:vAlign w:val="center"/>
          </w:tcPr>
          <w:p w14:paraId="7622164D">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5.65</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auto"/>
                <w:kern w:val="0"/>
                <w:sz w:val="20"/>
                <w:szCs w:val="20"/>
                <w:highlight w:val="none"/>
              </w:rPr>
            </w:pPr>
          </w:p>
        </w:tc>
        <w:tc>
          <w:tcPr>
            <w:tcW w:w="2240" w:type="dxa"/>
            <w:gridSpan w:val="2"/>
            <w:noWrap w:val="0"/>
            <w:vAlign w:val="center"/>
          </w:tcPr>
          <w:p w14:paraId="18A83968">
            <w:pPr>
              <w:widowControl/>
              <w:jc w:val="center"/>
              <w:rPr>
                <w:rFonts w:hint="eastAsia" w:ascii="仿宋" w:hAnsi="仿宋" w:eastAsia="仿宋" w:cs="仿宋"/>
                <w:b w:val="0"/>
                <w:bCs w:val="0"/>
                <w:color w:val="FF0000"/>
                <w:kern w:val="0"/>
                <w:sz w:val="20"/>
                <w:szCs w:val="20"/>
              </w:rPr>
            </w:pPr>
          </w:p>
        </w:tc>
        <w:tc>
          <w:tcPr>
            <w:tcW w:w="1832" w:type="dxa"/>
            <w:gridSpan w:val="2"/>
            <w:noWrap w:val="0"/>
            <w:vAlign w:val="center"/>
          </w:tcPr>
          <w:p w14:paraId="3206C23A">
            <w:pPr>
              <w:widowControl/>
              <w:jc w:val="center"/>
              <w:rPr>
                <w:rFonts w:hint="eastAsia" w:ascii="仿宋" w:hAnsi="仿宋" w:eastAsia="仿宋" w:cs="仿宋"/>
                <w:b w:val="0"/>
                <w:bCs w:val="0"/>
                <w:kern w:val="0"/>
                <w:sz w:val="20"/>
                <w:szCs w:val="20"/>
                <w:lang w:val="en-US" w:eastAsia="zh-CN"/>
              </w:rPr>
            </w:pP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highlight w:val="none"/>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785F6FFF">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203.97</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default" w:ascii="仿宋" w:hAnsi="仿宋" w:eastAsia="仿宋" w:cs="仿宋"/>
                <w:b w:val="0"/>
                <w:bCs w:val="0"/>
                <w:kern w:val="0"/>
                <w:sz w:val="20"/>
                <w:szCs w:val="20"/>
                <w:lang w:val="en-US" w:eastAsia="zh-CN"/>
              </w:rPr>
            </w:pPr>
            <w:r>
              <w:rPr>
                <w:rFonts w:hint="default" w:ascii="仿宋" w:hAnsi="仿宋" w:eastAsia="仿宋" w:cs="仿宋"/>
                <w:b w:val="0"/>
                <w:bCs w:val="0"/>
                <w:kern w:val="0"/>
                <w:sz w:val="20"/>
                <w:szCs w:val="20"/>
                <w:lang w:val="en-US" w:eastAsia="zh-CN"/>
              </w:rPr>
              <w:t>918.36</w:t>
            </w:r>
          </w:p>
        </w:tc>
        <w:tc>
          <w:tcPr>
            <w:tcW w:w="1832" w:type="dxa"/>
            <w:gridSpan w:val="2"/>
            <w:noWrap w:val="0"/>
            <w:vAlign w:val="center"/>
          </w:tcPr>
          <w:p w14:paraId="5735980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1045.36</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2024年完工情况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849" w:type="dxa"/>
            <w:noWrap w:val="0"/>
            <w:vAlign w:val="center"/>
          </w:tcPr>
          <w:p w14:paraId="1B100B4D">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129" w:type="dxa"/>
            <w:noWrap w:val="0"/>
            <w:vAlign w:val="center"/>
          </w:tcPr>
          <w:p w14:paraId="7F8628F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1111" w:type="dxa"/>
            <w:noWrap w:val="0"/>
            <w:vAlign w:val="center"/>
          </w:tcPr>
          <w:p w14:paraId="0EBDDCA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969" w:type="dxa"/>
            <w:noWrap w:val="0"/>
            <w:vAlign w:val="center"/>
          </w:tcPr>
          <w:p w14:paraId="090CB1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c>
          <w:tcPr>
            <w:tcW w:w="863" w:type="dxa"/>
            <w:noWrap w:val="0"/>
            <w:vAlign w:val="center"/>
          </w:tcPr>
          <w:p w14:paraId="67F15FF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无</w:t>
            </w:r>
            <w:r>
              <w:rPr>
                <w:rFonts w:hint="eastAsia" w:ascii="仿宋" w:hAnsi="仿宋" w:eastAsia="仿宋" w:cs="仿宋"/>
                <w:b w:val="0"/>
                <w:bCs w:val="0"/>
                <w:kern w:val="0"/>
                <w:sz w:val="20"/>
                <w:szCs w:val="20"/>
              </w:rPr>
              <w:t>　</w:t>
            </w:r>
          </w:p>
        </w:tc>
      </w:tr>
    </w:tbl>
    <w:p w14:paraId="00F6D30B">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6375E3EE">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p>
    <w:p w14:paraId="77B6EF2F">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5D0A2066">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0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098"/>
        <w:gridCol w:w="1055"/>
        <w:gridCol w:w="990"/>
        <w:gridCol w:w="88"/>
        <w:gridCol w:w="1168"/>
        <w:gridCol w:w="1112"/>
        <w:gridCol w:w="689"/>
        <w:gridCol w:w="816"/>
        <w:gridCol w:w="1134"/>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28"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34"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sz w:val="20"/>
                <w:szCs w:val="20"/>
                <w:lang w:eastAsia="zh-CN"/>
              </w:rPr>
              <w:t>中国共产党怀化市委员会政法委员会</w:t>
            </w:r>
            <w:r>
              <w:rPr>
                <w:rFonts w:hint="eastAsia" w:ascii="仿宋" w:hAnsi="仿宋" w:eastAsia="仿宋" w:cs="仿宋"/>
                <w:sz w:val="20"/>
                <w:szCs w:val="20"/>
              </w:rPr>
              <w:t>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28"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96"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92"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67"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18"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5"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50"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8"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196"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92"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1103.36</w:t>
            </w:r>
          </w:p>
        </w:tc>
        <w:tc>
          <w:tcPr>
            <w:tcW w:w="1267"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highlight w:val="none"/>
                <w:lang w:val="en-US" w:eastAsia="zh-CN"/>
              </w:rPr>
              <w:t>1458.57</w:t>
            </w:r>
          </w:p>
        </w:tc>
        <w:tc>
          <w:tcPr>
            <w:tcW w:w="1118"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1410.53</w:t>
            </w:r>
          </w:p>
        </w:tc>
        <w:tc>
          <w:tcPr>
            <w:tcW w:w="695"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7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96.71%</w:t>
            </w:r>
          </w:p>
        </w:tc>
        <w:tc>
          <w:tcPr>
            <w:tcW w:w="1150"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9.67</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8"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5"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679"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8"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5"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1410.53</w:t>
            </w:r>
          </w:p>
        </w:tc>
        <w:tc>
          <w:tcPr>
            <w:tcW w:w="3679"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其中：基本支出：1045.36</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8"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5"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679"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365.18</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8"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5"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679"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28"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5"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其他资金：</w:t>
            </w:r>
          </w:p>
        </w:tc>
        <w:tc>
          <w:tcPr>
            <w:tcW w:w="3679"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28"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55"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679"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28"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5" w:type="dxa"/>
            <w:gridSpan w:val="5"/>
            <w:shd w:val="clear" w:color="auto" w:fill="auto"/>
            <w:noWrap w:val="0"/>
            <w:vAlign w:val="center"/>
          </w:tcPr>
          <w:p w14:paraId="5ECC20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部分内容涉密</w:t>
            </w:r>
          </w:p>
        </w:tc>
        <w:tc>
          <w:tcPr>
            <w:tcW w:w="3679" w:type="dxa"/>
            <w:gridSpan w:val="4"/>
            <w:shd w:val="clear" w:color="auto" w:fill="auto"/>
            <w:noWrap w:val="0"/>
            <w:vAlign w:val="center"/>
          </w:tcPr>
          <w:p w14:paraId="244FF7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部分内容涉密</w:t>
            </w: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28"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20"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76"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83"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76"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8"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5"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50"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28"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76"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83"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76" w:type="dxa"/>
            <w:noWrap w:val="0"/>
            <w:vAlign w:val="center"/>
          </w:tcPr>
          <w:p w14:paraId="6A9256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sz w:val="20"/>
                <w:szCs w:val="20"/>
                <w:highlight w:val="none"/>
                <w:lang w:val="en-US" w:eastAsia="zh-CN"/>
              </w:rPr>
              <w:t>1458.57</w:t>
            </w:r>
            <w:r>
              <w:rPr>
                <w:rFonts w:hint="eastAsia" w:ascii="仿宋" w:hAnsi="仿宋" w:eastAsia="仿宋" w:cs="仿宋"/>
                <w:color w:val="000000"/>
                <w:kern w:val="0"/>
                <w:sz w:val="20"/>
                <w:szCs w:val="20"/>
              </w:rPr>
              <w:t>万元</w:t>
            </w:r>
          </w:p>
        </w:tc>
        <w:tc>
          <w:tcPr>
            <w:tcW w:w="1118" w:type="dxa"/>
            <w:noWrap w:val="0"/>
            <w:vAlign w:val="center"/>
          </w:tcPr>
          <w:p w14:paraId="2817CC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sz w:val="20"/>
                <w:szCs w:val="20"/>
                <w:lang w:val="en-US" w:eastAsia="zh-CN"/>
              </w:rPr>
              <w:t>1410.53万元</w:t>
            </w:r>
          </w:p>
        </w:tc>
        <w:tc>
          <w:tcPr>
            <w:tcW w:w="695"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50"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28"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6"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83"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76" w:type="dxa"/>
            <w:noWrap w:val="0"/>
            <w:vAlign w:val="center"/>
          </w:tcPr>
          <w:p w14:paraId="2F49BCB0">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118" w:type="dxa"/>
            <w:noWrap w:val="0"/>
            <w:vAlign w:val="center"/>
          </w:tcPr>
          <w:p w14:paraId="2609C88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95"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50"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28"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6"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83"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76"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118"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95"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16"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50"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28"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6" w:type="dxa"/>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3"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业务工作完成率</w:t>
            </w:r>
          </w:p>
        </w:tc>
        <w:tc>
          <w:tcPr>
            <w:tcW w:w="1176"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18" w:type="dxa"/>
            <w:noWrap w:val="0"/>
            <w:vAlign w:val="center"/>
          </w:tcPr>
          <w:p w14:paraId="6AABE7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95" w:type="dxa"/>
            <w:noWrap w:val="0"/>
            <w:vAlign w:val="center"/>
          </w:tcPr>
          <w:p w14:paraId="5E18AE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50"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28" w:type="dxa"/>
            <w:vMerge w:val="continue"/>
            <w:noWrap w:val="0"/>
            <w:vAlign w:val="center"/>
          </w:tcPr>
          <w:p w14:paraId="7E03D4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6" w:type="dxa"/>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3"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完成达标率</w:t>
            </w:r>
          </w:p>
        </w:tc>
        <w:tc>
          <w:tcPr>
            <w:tcW w:w="1176"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18"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95" w:type="dxa"/>
            <w:noWrap w:val="0"/>
            <w:vAlign w:val="center"/>
          </w:tcPr>
          <w:p w14:paraId="3624F2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50"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28"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6"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3" w:type="dxa"/>
            <w:gridSpan w:val="2"/>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工作完成时间</w:t>
            </w:r>
          </w:p>
        </w:tc>
        <w:tc>
          <w:tcPr>
            <w:tcW w:w="1176"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118"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695"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shd w:val="clear" w:color="auto" w:fill="auto"/>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50"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28"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6"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3" w:type="dxa"/>
            <w:gridSpan w:val="2"/>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发挥资金使用效益</w:t>
            </w:r>
          </w:p>
        </w:tc>
        <w:tc>
          <w:tcPr>
            <w:tcW w:w="1176" w:type="dxa"/>
            <w:shd w:val="clear" w:color="auto" w:fill="auto"/>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8" w:type="dxa"/>
            <w:shd w:val="clear" w:color="auto" w:fill="auto"/>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695"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shd w:val="clear" w:color="auto" w:fill="auto"/>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50"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28"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6"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3"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妥善解决信访问题</w:t>
            </w:r>
          </w:p>
        </w:tc>
        <w:tc>
          <w:tcPr>
            <w:tcW w:w="1176" w:type="dxa"/>
            <w:shd w:val="clear" w:color="auto" w:fill="auto"/>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8" w:type="dxa"/>
            <w:shd w:val="clear" w:color="auto" w:fill="auto"/>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695"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shd w:val="clear" w:color="auto" w:fill="auto"/>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50"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28"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6"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3"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176"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8" w:type="dxa"/>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95"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16" w:type="dxa"/>
            <w:shd w:val="clear" w:color="auto" w:fill="auto"/>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1150"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28"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0"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6"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83"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推动政法委工作可持续开展</w:t>
            </w:r>
          </w:p>
        </w:tc>
        <w:tc>
          <w:tcPr>
            <w:tcW w:w="1176"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8"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95"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16" w:type="dxa"/>
            <w:shd w:val="clear" w:color="auto" w:fill="auto"/>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9</w:t>
            </w:r>
          </w:p>
        </w:tc>
        <w:tc>
          <w:tcPr>
            <w:tcW w:w="1150"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28"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20"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6"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83"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社会公众满意度</w:t>
            </w:r>
          </w:p>
        </w:tc>
        <w:tc>
          <w:tcPr>
            <w:tcW w:w="1176"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18"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96%</w:t>
            </w:r>
          </w:p>
        </w:tc>
        <w:tc>
          <w:tcPr>
            <w:tcW w:w="695" w:type="dxa"/>
            <w:noWrap w:val="0"/>
            <w:vAlign w:val="center"/>
          </w:tcPr>
          <w:p w14:paraId="43A715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shd w:val="clear" w:color="auto" w:fill="auto"/>
            <w:noWrap w:val="0"/>
            <w:vAlign w:val="center"/>
          </w:tcPr>
          <w:p w14:paraId="7B513B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50"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1"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5"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16"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98.67</w:t>
            </w:r>
          </w:p>
        </w:tc>
        <w:tc>
          <w:tcPr>
            <w:tcW w:w="1150"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646EA1F">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p>
    <w:p w14:paraId="7FF7D1BE">
      <w:pPr>
        <w:widowControl w:val="0"/>
        <w:kinsoku/>
        <w:autoSpaceDE/>
        <w:autoSpaceDN/>
        <w:adjustRightInd/>
        <w:snapToGrid/>
        <w:spacing w:line="600" w:lineRule="exact"/>
        <w:jc w:val="both"/>
        <w:textAlignment w:val="auto"/>
        <w:rPr>
          <w:rFonts w:hint="default"/>
          <w:lang w:val="en-US" w:eastAsia="zh-CN"/>
        </w:rPr>
      </w:pPr>
      <w:r>
        <w:rPr>
          <w:rFonts w:hint="default"/>
          <w:lang w:val="en-US" w:eastAsia="zh-CN"/>
        </w:rPr>
        <w:br w:type="page"/>
      </w:r>
    </w:p>
    <w:p w14:paraId="082BD15A">
      <w:pPr>
        <w:keepNext w:val="0"/>
        <w:keepLines w:val="0"/>
        <w:pageBreakBefore w:val="0"/>
        <w:kinsoku/>
        <w:wordWrap/>
        <w:overflowPunct/>
        <w:topLinePunct w:val="0"/>
        <w:autoSpaceDE/>
        <w:autoSpaceDN/>
        <w:bidi w:val="0"/>
        <w:adjustRightInd/>
        <w:spacing w:line="240" w:lineRule="exact"/>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351B16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200"/>
        <w:gridCol w:w="1020"/>
        <w:gridCol w:w="1032"/>
        <w:gridCol w:w="828"/>
        <w:gridCol w:w="873"/>
        <w:gridCol w:w="1418"/>
      </w:tblGrid>
      <w:tr w14:paraId="528E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FB9A9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49CCD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5A8D03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专项经费</w:t>
            </w:r>
          </w:p>
        </w:tc>
      </w:tr>
      <w:tr w14:paraId="33BA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1CAA0F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577219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1032" w:type="dxa"/>
            <w:noWrap w:val="0"/>
            <w:vAlign w:val="center"/>
          </w:tcPr>
          <w:p w14:paraId="4871C6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43E7EE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25A3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427B76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406172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0" w:type="dxa"/>
            <w:noWrap w:val="0"/>
            <w:vAlign w:val="center"/>
          </w:tcPr>
          <w:p w14:paraId="1FF1AB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14945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20" w:type="dxa"/>
            <w:noWrap w:val="0"/>
            <w:vAlign w:val="center"/>
          </w:tcPr>
          <w:p w14:paraId="096B1E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667C0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2" w:type="dxa"/>
            <w:noWrap w:val="0"/>
            <w:vAlign w:val="center"/>
          </w:tcPr>
          <w:p w14:paraId="082C4B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0FAB89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0E28C9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199172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22D49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DE2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80" w:type="dxa"/>
            <w:vMerge w:val="continue"/>
            <w:noWrap w:val="0"/>
            <w:vAlign w:val="center"/>
          </w:tcPr>
          <w:p w14:paraId="48C773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0940E6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00" w:type="dxa"/>
            <w:noWrap w:val="0"/>
            <w:vAlign w:val="center"/>
          </w:tcPr>
          <w:p w14:paraId="31B49E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b w:val="0"/>
                <w:bCs w:val="0"/>
                <w:kern w:val="0"/>
                <w:sz w:val="20"/>
                <w:szCs w:val="20"/>
                <w:lang w:val="en-US" w:eastAsia="zh-CN"/>
              </w:rPr>
              <w:t>36.00</w:t>
            </w:r>
          </w:p>
        </w:tc>
        <w:tc>
          <w:tcPr>
            <w:tcW w:w="1020" w:type="dxa"/>
            <w:noWrap w:val="0"/>
            <w:vAlign w:val="center"/>
          </w:tcPr>
          <w:p w14:paraId="764647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8.00</w:t>
            </w:r>
          </w:p>
        </w:tc>
        <w:tc>
          <w:tcPr>
            <w:tcW w:w="1032" w:type="dxa"/>
            <w:noWrap w:val="0"/>
            <w:vAlign w:val="center"/>
          </w:tcPr>
          <w:p w14:paraId="0C03CB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6.32</w:t>
            </w:r>
          </w:p>
        </w:tc>
        <w:tc>
          <w:tcPr>
            <w:tcW w:w="828" w:type="dxa"/>
            <w:noWrap w:val="0"/>
            <w:vAlign w:val="center"/>
          </w:tcPr>
          <w:p w14:paraId="3D070F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3FB666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79%</w:t>
            </w:r>
          </w:p>
        </w:tc>
        <w:tc>
          <w:tcPr>
            <w:tcW w:w="1418" w:type="dxa"/>
            <w:noWrap w:val="0"/>
            <w:vAlign w:val="center"/>
          </w:tcPr>
          <w:p w14:paraId="03C589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7.9</w:t>
            </w:r>
          </w:p>
        </w:tc>
      </w:tr>
      <w:tr w14:paraId="1A27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EAC9D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32437E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00" w:type="dxa"/>
            <w:noWrap w:val="0"/>
            <w:vAlign w:val="center"/>
          </w:tcPr>
          <w:p w14:paraId="07F407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36.00</w:t>
            </w:r>
          </w:p>
        </w:tc>
        <w:tc>
          <w:tcPr>
            <w:tcW w:w="1020" w:type="dxa"/>
            <w:noWrap w:val="0"/>
            <w:vAlign w:val="center"/>
          </w:tcPr>
          <w:p w14:paraId="51F94C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8.00</w:t>
            </w:r>
          </w:p>
        </w:tc>
        <w:tc>
          <w:tcPr>
            <w:tcW w:w="1032" w:type="dxa"/>
            <w:noWrap w:val="0"/>
            <w:vAlign w:val="center"/>
          </w:tcPr>
          <w:p w14:paraId="604BDD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6.32</w:t>
            </w:r>
          </w:p>
        </w:tc>
        <w:tc>
          <w:tcPr>
            <w:tcW w:w="828" w:type="dxa"/>
            <w:noWrap w:val="0"/>
            <w:vAlign w:val="center"/>
          </w:tcPr>
          <w:p w14:paraId="544A4A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05FE08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50E43A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50FE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FE701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53B0CC69">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00" w:type="dxa"/>
            <w:noWrap w:val="0"/>
            <w:vAlign w:val="center"/>
          </w:tcPr>
          <w:p w14:paraId="7A92DAE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792081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5ACA68A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F1558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B2B16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8A362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C8A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0CB660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4A7CB3C0">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00" w:type="dxa"/>
            <w:noWrap w:val="0"/>
            <w:vAlign w:val="center"/>
          </w:tcPr>
          <w:p w14:paraId="3D0A33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2D40AD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6FE550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6ECD93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E21A3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21C7B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6A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26B212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29CFA4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51" w:type="dxa"/>
            <w:gridSpan w:val="4"/>
            <w:noWrap w:val="0"/>
            <w:vAlign w:val="center"/>
          </w:tcPr>
          <w:p w14:paraId="66EA11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1AE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6885AB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05C74F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机密。</w:t>
            </w:r>
          </w:p>
        </w:tc>
        <w:tc>
          <w:tcPr>
            <w:tcW w:w="4151" w:type="dxa"/>
            <w:gridSpan w:val="4"/>
            <w:noWrap w:val="0"/>
            <w:vAlign w:val="center"/>
          </w:tcPr>
          <w:p w14:paraId="611F73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机密。</w:t>
            </w:r>
          </w:p>
        </w:tc>
      </w:tr>
      <w:tr w14:paraId="40BC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6878AB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5D897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711B9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EFD94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59EA87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552423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00" w:type="dxa"/>
            <w:noWrap w:val="0"/>
            <w:vAlign w:val="center"/>
          </w:tcPr>
          <w:p w14:paraId="1042D4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20" w:type="dxa"/>
            <w:noWrap w:val="0"/>
            <w:vAlign w:val="center"/>
          </w:tcPr>
          <w:p w14:paraId="4773C5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02750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2" w:type="dxa"/>
            <w:noWrap w:val="0"/>
            <w:vAlign w:val="center"/>
          </w:tcPr>
          <w:p w14:paraId="34F24A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CB514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6244EB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41C04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5718CB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9F344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0FD3A2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A6F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2C533D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4E66C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26332E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00" w:type="dxa"/>
            <w:noWrap w:val="0"/>
            <w:vAlign w:val="center"/>
          </w:tcPr>
          <w:p w14:paraId="752216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专项经费</w:t>
            </w:r>
          </w:p>
        </w:tc>
        <w:tc>
          <w:tcPr>
            <w:tcW w:w="1020" w:type="dxa"/>
            <w:noWrap w:val="0"/>
            <w:vAlign w:val="center"/>
          </w:tcPr>
          <w:p w14:paraId="02E280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≤8万元</w:t>
            </w:r>
          </w:p>
        </w:tc>
        <w:tc>
          <w:tcPr>
            <w:tcW w:w="1032" w:type="dxa"/>
            <w:noWrap w:val="0"/>
            <w:vAlign w:val="center"/>
          </w:tcPr>
          <w:p w14:paraId="314D11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6.32万元</w:t>
            </w:r>
          </w:p>
        </w:tc>
        <w:tc>
          <w:tcPr>
            <w:tcW w:w="828" w:type="dxa"/>
            <w:noWrap w:val="0"/>
            <w:vAlign w:val="center"/>
          </w:tcPr>
          <w:p w14:paraId="7F8D89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C0617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44C66C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EEE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A18D8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AE5AD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03B4B2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00" w:type="dxa"/>
            <w:noWrap w:val="0"/>
            <w:vAlign w:val="center"/>
          </w:tcPr>
          <w:p w14:paraId="46FCCC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020" w:type="dxa"/>
            <w:noWrap w:val="0"/>
            <w:vAlign w:val="center"/>
          </w:tcPr>
          <w:p w14:paraId="0F55B1D4">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2D27CDB4">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312A39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DE726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B51D0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CE6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324E18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62BD9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0D78A1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00" w:type="dxa"/>
            <w:noWrap w:val="0"/>
            <w:vAlign w:val="center"/>
          </w:tcPr>
          <w:p w14:paraId="5F87A6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020" w:type="dxa"/>
            <w:noWrap w:val="0"/>
            <w:vAlign w:val="center"/>
          </w:tcPr>
          <w:p w14:paraId="19DD84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4479D2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16966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16647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DD172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5C7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noWrap w:val="0"/>
            <w:vAlign w:val="center"/>
          </w:tcPr>
          <w:p w14:paraId="68166F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6D083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99EBB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4F823F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00" w:type="dxa"/>
            <w:noWrap w:val="0"/>
            <w:vAlign w:val="center"/>
          </w:tcPr>
          <w:p w14:paraId="60AECE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工作完成率</w:t>
            </w:r>
          </w:p>
        </w:tc>
        <w:tc>
          <w:tcPr>
            <w:tcW w:w="1020" w:type="dxa"/>
            <w:noWrap w:val="0"/>
            <w:vAlign w:val="center"/>
          </w:tcPr>
          <w:p w14:paraId="29384F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0B42F3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56BE5A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AFE4A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90373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98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4E916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086FFD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2C4A3F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00" w:type="dxa"/>
            <w:noWrap w:val="0"/>
            <w:vAlign w:val="center"/>
          </w:tcPr>
          <w:p w14:paraId="230070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经费使用合规性</w:t>
            </w:r>
          </w:p>
        </w:tc>
        <w:tc>
          <w:tcPr>
            <w:tcW w:w="1020" w:type="dxa"/>
            <w:noWrap w:val="0"/>
            <w:vAlign w:val="center"/>
          </w:tcPr>
          <w:p w14:paraId="5FD40B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1A9FD9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4FA5B9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40D5A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706E7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D9D3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97F8A6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90D4D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6A46D8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00" w:type="dxa"/>
            <w:noWrap w:val="0"/>
            <w:vAlign w:val="center"/>
          </w:tcPr>
          <w:p w14:paraId="24FDD0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020" w:type="dxa"/>
            <w:shd w:val="clear" w:color="auto" w:fill="auto"/>
            <w:noWrap w:val="0"/>
            <w:vAlign w:val="center"/>
          </w:tcPr>
          <w:p w14:paraId="420304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032" w:type="dxa"/>
            <w:shd w:val="clear" w:color="auto" w:fill="auto"/>
            <w:noWrap w:val="0"/>
            <w:vAlign w:val="center"/>
          </w:tcPr>
          <w:p w14:paraId="04E08C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7CF1F5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2857C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8F5B2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03C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A76F1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CAFC6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09AB2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7C984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A9CF0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51935B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1020" w:type="dxa"/>
            <w:noWrap w:val="0"/>
            <w:vAlign w:val="center"/>
          </w:tcPr>
          <w:p w14:paraId="640ABA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4946EB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E6344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6F04D7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F93D0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8A7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B667C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40B56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B15E6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CD9FA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1564B3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促进政法工作开展</w:t>
            </w:r>
          </w:p>
        </w:tc>
        <w:tc>
          <w:tcPr>
            <w:tcW w:w="1020" w:type="dxa"/>
            <w:noWrap w:val="0"/>
            <w:vAlign w:val="center"/>
          </w:tcPr>
          <w:p w14:paraId="639BA5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7BE431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066E27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A5875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AD767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B7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5780F8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C5E4C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DDD79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FD740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44CF8F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020" w:type="dxa"/>
            <w:noWrap w:val="0"/>
            <w:vAlign w:val="center"/>
          </w:tcPr>
          <w:p w14:paraId="224F38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00F4D0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05ADAB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A4A49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bidi="ar-SA"/>
              </w:rPr>
              <w:t>5</w:t>
            </w:r>
          </w:p>
        </w:tc>
        <w:tc>
          <w:tcPr>
            <w:tcW w:w="1418" w:type="dxa"/>
            <w:noWrap w:val="0"/>
            <w:vAlign w:val="center"/>
          </w:tcPr>
          <w:p w14:paraId="357B32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B9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65870D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09674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34AC0B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00" w:type="dxa"/>
            <w:shd w:val="clear" w:color="auto" w:fill="auto"/>
            <w:noWrap w:val="0"/>
            <w:vAlign w:val="center"/>
          </w:tcPr>
          <w:p w14:paraId="690653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维护社会和谐稳定</w:t>
            </w:r>
          </w:p>
        </w:tc>
        <w:tc>
          <w:tcPr>
            <w:tcW w:w="1020" w:type="dxa"/>
            <w:noWrap w:val="0"/>
            <w:vAlign w:val="center"/>
          </w:tcPr>
          <w:p w14:paraId="356E61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0E07A8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75A06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44B25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06B90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E9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115F5C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A64EE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F5006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C13F7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0D60C9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00" w:type="dxa"/>
            <w:shd w:val="clear" w:color="auto" w:fill="auto"/>
            <w:noWrap w:val="0"/>
            <w:vAlign w:val="center"/>
          </w:tcPr>
          <w:p w14:paraId="4F2891F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仿宋" w:hAnsi="仿宋" w:eastAsia="仿宋" w:cs="仿宋"/>
                <w:color w:val="000000"/>
                <w:kern w:val="0"/>
                <w:sz w:val="20"/>
                <w:szCs w:val="20"/>
                <w:lang w:val="en-US" w:eastAsia="zh-CN"/>
              </w:rPr>
              <w:t>群众满意度</w:t>
            </w:r>
          </w:p>
        </w:tc>
        <w:tc>
          <w:tcPr>
            <w:tcW w:w="1020" w:type="dxa"/>
            <w:noWrap w:val="0"/>
            <w:vAlign w:val="center"/>
          </w:tcPr>
          <w:p w14:paraId="4D966009">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≥90%</w:t>
            </w:r>
          </w:p>
        </w:tc>
        <w:tc>
          <w:tcPr>
            <w:tcW w:w="1032" w:type="dxa"/>
            <w:noWrap w:val="0"/>
            <w:vAlign w:val="center"/>
          </w:tcPr>
          <w:p w14:paraId="440C36BE">
            <w:pPr>
              <w:keepNext w:val="0"/>
              <w:keepLines w:val="0"/>
              <w:pageBreakBefore w:val="0"/>
              <w:widowControl/>
              <w:suppressLineNumbers w:val="0"/>
              <w:kinsoku/>
              <w:wordWrap/>
              <w:overflowPunct/>
              <w:topLinePunct w:val="0"/>
              <w:autoSpaceDE/>
              <w:autoSpaceDN/>
              <w:bidi w:val="0"/>
              <w:adjustRightInd/>
              <w:spacing w:line="240" w:lineRule="exact"/>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99%</w:t>
            </w:r>
          </w:p>
        </w:tc>
        <w:tc>
          <w:tcPr>
            <w:tcW w:w="828" w:type="dxa"/>
            <w:noWrap w:val="0"/>
            <w:vAlign w:val="center"/>
          </w:tcPr>
          <w:p w14:paraId="038767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5B385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7075DA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622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4606D9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6E3CF2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CCC54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97.9</w:t>
            </w:r>
          </w:p>
        </w:tc>
        <w:tc>
          <w:tcPr>
            <w:tcW w:w="1418" w:type="dxa"/>
            <w:noWrap w:val="0"/>
            <w:vAlign w:val="center"/>
          </w:tcPr>
          <w:p w14:paraId="318300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6F54D62">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p>
    <w:p w14:paraId="3C7D9D49">
      <w:pPr>
        <w:keepNext w:val="0"/>
        <w:keepLines w:val="0"/>
        <w:pageBreakBefore w:val="0"/>
        <w:kinsoku/>
        <w:wordWrap/>
        <w:overflowPunct/>
        <w:topLinePunct w:val="0"/>
        <w:autoSpaceDE/>
        <w:autoSpaceDN/>
        <w:bidi w:val="0"/>
        <w:adjustRightInd/>
        <w:spacing w:line="240" w:lineRule="exact"/>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289B19FE">
      <w:pPr>
        <w:keepNext w:val="0"/>
        <w:keepLines w:val="0"/>
        <w:pageBreakBefore w:val="0"/>
        <w:kinsoku/>
        <w:wordWrap/>
        <w:overflowPunct/>
        <w:topLinePunct w:val="0"/>
        <w:autoSpaceDE/>
        <w:autoSpaceDN/>
        <w:bidi w:val="0"/>
        <w:adjustRightInd/>
        <w:spacing w:line="240" w:lineRule="exact"/>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2B07FC8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328"/>
        <w:gridCol w:w="892"/>
        <w:gridCol w:w="1032"/>
        <w:gridCol w:w="828"/>
        <w:gridCol w:w="873"/>
        <w:gridCol w:w="1418"/>
      </w:tblGrid>
      <w:tr w14:paraId="7031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07BAF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CD173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705D7E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市法学会课题研究及工作经费　</w:t>
            </w:r>
          </w:p>
        </w:tc>
      </w:tr>
      <w:tr w14:paraId="73EB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050780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1960E0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1032" w:type="dxa"/>
            <w:noWrap w:val="0"/>
            <w:vAlign w:val="center"/>
          </w:tcPr>
          <w:p w14:paraId="54E339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379826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7C56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46DAF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3E3EC6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28" w:type="dxa"/>
            <w:noWrap w:val="0"/>
            <w:vAlign w:val="center"/>
          </w:tcPr>
          <w:p w14:paraId="502219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DF0AD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892" w:type="dxa"/>
            <w:noWrap w:val="0"/>
            <w:vAlign w:val="center"/>
          </w:tcPr>
          <w:p w14:paraId="3ECEEA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6B2E2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2" w:type="dxa"/>
            <w:noWrap w:val="0"/>
            <w:vAlign w:val="center"/>
          </w:tcPr>
          <w:p w14:paraId="297426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AE9CC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DADFE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26D81B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6D8055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72B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FDB01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33DFF8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328" w:type="dxa"/>
            <w:noWrap w:val="0"/>
            <w:vAlign w:val="center"/>
          </w:tcPr>
          <w:p w14:paraId="0CEBCD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892" w:type="dxa"/>
            <w:noWrap w:val="0"/>
            <w:vAlign w:val="center"/>
          </w:tcPr>
          <w:p w14:paraId="6BA6F1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17.00</w:t>
            </w:r>
          </w:p>
        </w:tc>
        <w:tc>
          <w:tcPr>
            <w:tcW w:w="1032" w:type="dxa"/>
            <w:noWrap w:val="0"/>
            <w:vAlign w:val="center"/>
          </w:tcPr>
          <w:p w14:paraId="2774D6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17.00</w:t>
            </w:r>
          </w:p>
        </w:tc>
        <w:tc>
          <w:tcPr>
            <w:tcW w:w="828" w:type="dxa"/>
            <w:noWrap w:val="0"/>
            <w:vAlign w:val="center"/>
          </w:tcPr>
          <w:p w14:paraId="563D44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177017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629497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189E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F1564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69B391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328" w:type="dxa"/>
            <w:noWrap w:val="0"/>
            <w:vAlign w:val="center"/>
          </w:tcPr>
          <w:p w14:paraId="19ED4B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892" w:type="dxa"/>
            <w:noWrap w:val="0"/>
            <w:vAlign w:val="center"/>
          </w:tcPr>
          <w:p w14:paraId="35AE0B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17.00</w:t>
            </w:r>
          </w:p>
        </w:tc>
        <w:tc>
          <w:tcPr>
            <w:tcW w:w="1032" w:type="dxa"/>
            <w:noWrap w:val="0"/>
            <w:vAlign w:val="center"/>
          </w:tcPr>
          <w:p w14:paraId="17DADF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17.00</w:t>
            </w:r>
          </w:p>
        </w:tc>
        <w:tc>
          <w:tcPr>
            <w:tcW w:w="828" w:type="dxa"/>
            <w:noWrap w:val="0"/>
            <w:vAlign w:val="center"/>
          </w:tcPr>
          <w:p w14:paraId="139DBB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4300BB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18EA64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530F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51835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3F6E048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328" w:type="dxa"/>
            <w:noWrap w:val="0"/>
            <w:vAlign w:val="center"/>
          </w:tcPr>
          <w:p w14:paraId="469FDC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2" w:type="dxa"/>
            <w:noWrap w:val="0"/>
            <w:vAlign w:val="center"/>
          </w:tcPr>
          <w:p w14:paraId="74713B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54255F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087F0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D5AD5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38CDB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F3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F8268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1D5FE12F">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328" w:type="dxa"/>
            <w:noWrap w:val="0"/>
            <w:vAlign w:val="center"/>
          </w:tcPr>
          <w:p w14:paraId="70DD5D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2" w:type="dxa"/>
            <w:noWrap w:val="0"/>
            <w:vAlign w:val="center"/>
          </w:tcPr>
          <w:p w14:paraId="6E7BAA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6E224F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C3994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6AEA8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DEAA9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963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188244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1DA36D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51" w:type="dxa"/>
            <w:gridSpan w:val="4"/>
            <w:noWrap w:val="0"/>
            <w:vAlign w:val="center"/>
          </w:tcPr>
          <w:p w14:paraId="5846AE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CAF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14A2D4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26269C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按照党中央、国务院对中国法学会的有关规定，推进各级法学会组织的规范化建设，保障依法依规依《章程》开展工作。</w:t>
            </w:r>
          </w:p>
        </w:tc>
        <w:tc>
          <w:tcPr>
            <w:tcW w:w="4151" w:type="dxa"/>
            <w:gridSpan w:val="4"/>
            <w:noWrap w:val="0"/>
            <w:vAlign w:val="center"/>
          </w:tcPr>
          <w:p w14:paraId="61FF87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按照党中央、国务院对中国法学会的有关规定，推进各级法学会组织的规范化建设，保障依法依规依《章程》开展工作。</w:t>
            </w:r>
          </w:p>
        </w:tc>
      </w:tr>
      <w:tr w14:paraId="3CB6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9CA39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4E79E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36249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30F1C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41B9C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0FDE54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328" w:type="dxa"/>
            <w:noWrap w:val="0"/>
            <w:vAlign w:val="center"/>
          </w:tcPr>
          <w:p w14:paraId="47E139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892" w:type="dxa"/>
            <w:noWrap w:val="0"/>
            <w:vAlign w:val="center"/>
          </w:tcPr>
          <w:p w14:paraId="4C3318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A02E0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2" w:type="dxa"/>
            <w:noWrap w:val="0"/>
            <w:vAlign w:val="center"/>
          </w:tcPr>
          <w:p w14:paraId="009A4B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37D7B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3E57D9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E025F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6D50E9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F32D2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6B40F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FBA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70C359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0641E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158434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328" w:type="dxa"/>
            <w:noWrap w:val="0"/>
            <w:vAlign w:val="center"/>
          </w:tcPr>
          <w:p w14:paraId="48DF1D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市法学会课题研究及工作经费　</w:t>
            </w:r>
          </w:p>
        </w:tc>
        <w:tc>
          <w:tcPr>
            <w:tcW w:w="892" w:type="dxa"/>
            <w:noWrap w:val="0"/>
            <w:vAlign w:val="center"/>
          </w:tcPr>
          <w:p w14:paraId="71BB50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17万元</w:t>
            </w:r>
          </w:p>
        </w:tc>
        <w:tc>
          <w:tcPr>
            <w:tcW w:w="1032" w:type="dxa"/>
            <w:noWrap w:val="0"/>
            <w:vAlign w:val="center"/>
          </w:tcPr>
          <w:p w14:paraId="6A9B1A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17万元</w:t>
            </w:r>
          </w:p>
        </w:tc>
        <w:tc>
          <w:tcPr>
            <w:tcW w:w="828" w:type="dxa"/>
            <w:noWrap w:val="0"/>
            <w:vAlign w:val="center"/>
          </w:tcPr>
          <w:p w14:paraId="661A36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033AC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95282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6891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73B3C88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38B4F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6B70BF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328" w:type="dxa"/>
            <w:noWrap w:val="0"/>
            <w:vAlign w:val="center"/>
          </w:tcPr>
          <w:p w14:paraId="537E32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892" w:type="dxa"/>
            <w:noWrap w:val="0"/>
            <w:vAlign w:val="center"/>
          </w:tcPr>
          <w:p w14:paraId="0EB4BE9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5980EB7B">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73BD77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7D338B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96ED7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DA5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3B687D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79919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435F76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328" w:type="dxa"/>
            <w:noWrap w:val="0"/>
            <w:vAlign w:val="center"/>
          </w:tcPr>
          <w:p w14:paraId="5BA044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892" w:type="dxa"/>
            <w:noWrap w:val="0"/>
            <w:vAlign w:val="center"/>
          </w:tcPr>
          <w:p w14:paraId="2B05D6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38F19A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072B26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1F58B6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86CB0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69B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CCDE2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00E9D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13CF1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3A35B0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328" w:type="dxa"/>
            <w:noWrap w:val="0"/>
            <w:vAlign w:val="center"/>
          </w:tcPr>
          <w:p w14:paraId="5716F7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奖励县市区指标个数完成率</w:t>
            </w:r>
          </w:p>
        </w:tc>
        <w:tc>
          <w:tcPr>
            <w:tcW w:w="892" w:type="dxa"/>
            <w:noWrap w:val="0"/>
            <w:vAlign w:val="center"/>
          </w:tcPr>
          <w:p w14:paraId="32F05E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7BD470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270E74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559D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D8CF0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E9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7778C6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7174F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261FC3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328" w:type="dxa"/>
            <w:noWrap w:val="0"/>
            <w:vAlign w:val="center"/>
          </w:tcPr>
          <w:p w14:paraId="4F1F8B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经费使用合规性</w:t>
            </w:r>
          </w:p>
        </w:tc>
        <w:tc>
          <w:tcPr>
            <w:tcW w:w="892" w:type="dxa"/>
            <w:noWrap w:val="0"/>
            <w:vAlign w:val="center"/>
          </w:tcPr>
          <w:p w14:paraId="001F20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60E429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5F338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81534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A1367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17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5960A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E4D09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727F8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328" w:type="dxa"/>
            <w:noWrap w:val="0"/>
            <w:vAlign w:val="center"/>
          </w:tcPr>
          <w:p w14:paraId="2E97C9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892" w:type="dxa"/>
            <w:noWrap w:val="0"/>
            <w:vAlign w:val="center"/>
          </w:tcPr>
          <w:p w14:paraId="3340D1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32" w:type="dxa"/>
            <w:noWrap w:val="0"/>
            <w:vAlign w:val="center"/>
          </w:tcPr>
          <w:p w14:paraId="2F9E28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340FB5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F98FF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BDCE0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B0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947DB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BA45E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5ED2A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A51E8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6A836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32FB10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892" w:type="dxa"/>
            <w:noWrap w:val="0"/>
            <w:vAlign w:val="center"/>
          </w:tcPr>
          <w:p w14:paraId="22CC28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413B0A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F5E74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20F298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36A898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1A8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786F0A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11FB3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983EB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2E9E7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2A69AA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促进政法工作开展</w:t>
            </w:r>
          </w:p>
        </w:tc>
        <w:tc>
          <w:tcPr>
            <w:tcW w:w="892" w:type="dxa"/>
            <w:noWrap w:val="0"/>
            <w:vAlign w:val="center"/>
          </w:tcPr>
          <w:p w14:paraId="676173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10E32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0384F2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60C5B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DE01F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4E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98E10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3D4DE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3408F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1EB61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4A060E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892" w:type="dxa"/>
            <w:noWrap w:val="0"/>
            <w:vAlign w:val="center"/>
          </w:tcPr>
          <w:p w14:paraId="26160E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63665A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9192A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0D9BC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bidi="ar-SA"/>
              </w:rPr>
              <w:t>5</w:t>
            </w:r>
          </w:p>
        </w:tc>
        <w:tc>
          <w:tcPr>
            <w:tcW w:w="1418" w:type="dxa"/>
            <w:noWrap w:val="0"/>
            <w:vAlign w:val="center"/>
          </w:tcPr>
          <w:p w14:paraId="5567C2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A3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5A564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BCC7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34799C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328" w:type="dxa"/>
            <w:noWrap w:val="0"/>
            <w:vAlign w:val="center"/>
          </w:tcPr>
          <w:p w14:paraId="7D6A88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推进各级法学会组织的规范化建设</w:t>
            </w:r>
          </w:p>
        </w:tc>
        <w:tc>
          <w:tcPr>
            <w:tcW w:w="892" w:type="dxa"/>
            <w:noWrap w:val="0"/>
            <w:vAlign w:val="center"/>
          </w:tcPr>
          <w:p w14:paraId="01255D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76AD75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43EBB8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55ADF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688EF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BB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9F1B5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44FD0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41CCC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BA019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219BE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328" w:type="dxa"/>
            <w:shd w:val="clear" w:color="auto" w:fill="auto"/>
            <w:noWrap w:val="0"/>
            <w:vAlign w:val="center"/>
          </w:tcPr>
          <w:p w14:paraId="58F0819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仿宋" w:hAnsi="仿宋" w:eastAsia="仿宋" w:cs="仿宋"/>
                <w:color w:val="000000"/>
                <w:kern w:val="0"/>
                <w:sz w:val="20"/>
                <w:szCs w:val="20"/>
                <w:lang w:val="en-US" w:eastAsia="zh-CN"/>
              </w:rPr>
              <w:t>群众满意度</w:t>
            </w:r>
          </w:p>
        </w:tc>
        <w:tc>
          <w:tcPr>
            <w:tcW w:w="892" w:type="dxa"/>
            <w:noWrap w:val="0"/>
            <w:vAlign w:val="center"/>
          </w:tcPr>
          <w:p w14:paraId="3070A3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032" w:type="dxa"/>
            <w:noWrap w:val="0"/>
            <w:vAlign w:val="center"/>
          </w:tcPr>
          <w:p w14:paraId="6107E5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w:t>
            </w:r>
          </w:p>
        </w:tc>
        <w:tc>
          <w:tcPr>
            <w:tcW w:w="828" w:type="dxa"/>
            <w:noWrap w:val="0"/>
            <w:vAlign w:val="center"/>
          </w:tcPr>
          <w:p w14:paraId="5D14C1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08B7F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E88DB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CA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645C51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71FF3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70C92F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6BB268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F1447B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p>
    <w:p w14:paraId="2DA66F1D">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798DACAD">
      <w:pPr>
        <w:keepNext w:val="0"/>
        <w:keepLines w:val="0"/>
        <w:pageBreakBefore w:val="0"/>
        <w:kinsoku/>
        <w:wordWrap/>
        <w:overflowPunct/>
        <w:topLinePunct w:val="0"/>
        <w:autoSpaceDE/>
        <w:autoSpaceDN/>
        <w:bidi w:val="0"/>
        <w:adjustRightInd/>
        <w:spacing w:line="240" w:lineRule="exact"/>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附件3-3</w:t>
      </w:r>
    </w:p>
    <w:p w14:paraId="617DBAF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200"/>
        <w:gridCol w:w="1020"/>
        <w:gridCol w:w="1032"/>
        <w:gridCol w:w="828"/>
        <w:gridCol w:w="873"/>
        <w:gridCol w:w="1418"/>
      </w:tblGrid>
      <w:tr w14:paraId="0509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F37B9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0F668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4382B8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政法专项管理经费（含平安建设源头治理）</w:t>
            </w:r>
          </w:p>
        </w:tc>
      </w:tr>
      <w:tr w14:paraId="7B43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AFE3F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2C24EC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1032" w:type="dxa"/>
            <w:noWrap w:val="0"/>
            <w:vAlign w:val="center"/>
          </w:tcPr>
          <w:p w14:paraId="5BA042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1345F1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42C3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46DB97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7473D3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0" w:type="dxa"/>
            <w:noWrap w:val="0"/>
            <w:vAlign w:val="center"/>
          </w:tcPr>
          <w:p w14:paraId="6A1176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29F77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20" w:type="dxa"/>
            <w:noWrap w:val="0"/>
            <w:vAlign w:val="center"/>
          </w:tcPr>
          <w:p w14:paraId="218C9C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136E1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2" w:type="dxa"/>
            <w:noWrap w:val="0"/>
            <w:vAlign w:val="center"/>
          </w:tcPr>
          <w:p w14:paraId="50DEF9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438E4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02446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6FA8E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562C83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1EA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B82D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13B345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00" w:type="dxa"/>
            <w:noWrap w:val="0"/>
            <w:vAlign w:val="center"/>
          </w:tcPr>
          <w:p w14:paraId="0FF5A6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129.00</w:t>
            </w:r>
          </w:p>
        </w:tc>
        <w:tc>
          <w:tcPr>
            <w:tcW w:w="1020" w:type="dxa"/>
            <w:noWrap w:val="0"/>
            <w:vAlign w:val="center"/>
          </w:tcPr>
          <w:p w14:paraId="518723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132.00</w:t>
            </w:r>
          </w:p>
        </w:tc>
        <w:tc>
          <w:tcPr>
            <w:tcW w:w="1032" w:type="dxa"/>
            <w:noWrap w:val="0"/>
            <w:vAlign w:val="center"/>
          </w:tcPr>
          <w:p w14:paraId="0FF14B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132.00</w:t>
            </w:r>
          </w:p>
        </w:tc>
        <w:tc>
          <w:tcPr>
            <w:tcW w:w="828" w:type="dxa"/>
            <w:noWrap w:val="0"/>
            <w:vAlign w:val="center"/>
          </w:tcPr>
          <w:p w14:paraId="6800AA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57FFB9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27DC36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18DC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D9F86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3B2EEC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00" w:type="dxa"/>
            <w:noWrap w:val="0"/>
            <w:vAlign w:val="center"/>
          </w:tcPr>
          <w:p w14:paraId="54D028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129.00</w:t>
            </w:r>
          </w:p>
        </w:tc>
        <w:tc>
          <w:tcPr>
            <w:tcW w:w="1020" w:type="dxa"/>
            <w:noWrap w:val="0"/>
            <w:vAlign w:val="center"/>
          </w:tcPr>
          <w:p w14:paraId="110284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132.00</w:t>
            </w:r>
          </w:p>
        </w:tc>
        <w:tc>
          <w:tcPr>
            <w:tcW w:w="1032" w:type="dxa"/>
            <w:noWrap w:val="0"/>
            <w:vAlign w:val="center"/>
          </w:tcPr>
          <w:p w14:paraId="65ECE7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132.00</w:t>
            </w:r>
          </w:p>
        </w:tc>
        <w:tc>
          <w:tcPr>
            <w:tcW w:w="828" w:type="dxa"/>
            <w:noWrap w:val="0"/>
            <w:vAlign w:val="center"/>
          </w:tcPr>
          <w:p w14:paraId="58081F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02DAC9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66365B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2F70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5D589C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4F01866D">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00" w:type="dxa"/>
            <w:noWrap w:val="0"/>
            <w:vAlign w:val="center"/>
          </w:tcPr>
          <w:p w14:paraId="28A606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5E597F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5DC3DC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06C45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C307A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AC674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695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8585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3597D100">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00" w:type="dxa"/>
            <w:noWrap w:val="0"/>
            <w:vAlign w:val="center"/>
          </w:tcPr>
          <w:p w14:paraId="2F43ED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14A711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47BDF8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D3454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9C9B5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41CA2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6F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8860F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46E57A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51" w:type="dxa"/>
            <w:gridSpan w:val="4"/>
            <w:noWrap w:val="0"/>
            <w:vAlign w:val="center"/>
          </w:tcPr>
          <w:p w14:paraId="6D6843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F2C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A502A0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7C395C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保障政法工作的顺利开展</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　</w:t>
            </w:r>
          </w:p>
        </w:tc>
        <w:tc>
          <w:tcPr>
            <w:tcW w:w="4151" w:type="dxa"/>
            <w:gridSpan w:val="4"/>
            <w:noWrap w:val="0"/>
            <w:vAlign w:val="center"/>
          </w:tcPr>
          <w:p w14:paraId="3AF4E0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保障政法工作的顺利开展</w:t>
            </w:r>
            <w:r>
              <w:rPr>
                <w:rFonts w:hint="eastAsia" w:ascii="仿宋" w:hAnsi="仿宋" w:eastAsia="仿宋" w:cs="仿宋"/>
                <w:color w:val="000000"/>
                <w:kern w:val="0"/>
                <w:sz w:val="20"/>
                <w:szCs w:val="20"/>
                <w:lang w:eastAsia="zh-CN"/>
              </w:rPr>
              <w:t>。</w:t>
            </w:r>
          </w:p>
        </w:tc>
      </w:tr>
      <w:tr w14:paraId="25E6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4A998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FDE1B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1FB2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65170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353C02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6C60BC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00" w:type="dxa"/>
            <w:noWrap w:val="0"/>
            <w:vAlign w:val="center"/>
          </w:tcPr>
          <w:p w14:paraId="0D4502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20" w:type="dxa"/>
            <w:noWrap w:val="0"/>
            <w:vAlign w:val="center"/>
          </w:tcPr>
          <w:p w14:paraId="57C425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0837C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2" w:type="dxa"/>
            <w:noWrap w:val="0"/>
            <w:vAlign w:val="center"/>
          </w:tcPr>
          <w:p w14:paraId="3C3C9F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2EB6B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121DD2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D1DC0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002B21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DE885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7EB6F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CCB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2D21D1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44CEA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78F19E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00" w:type="dxa"/>
            <w:noWrap w:val="0"/>
            <w:vAlign w:val="center"/>
          </w:tcPr>
          <w:p w14:paraId="203366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政法专项管理经费（含平安建设源头治理）</w:t>
            </w:r>
          </w:p>
        </w:tc>
        <w:tc>
          <w:tcPr>
            <w:tcW w:w="1020" w:type="dxa"/>
            <w:noWrap w:val="0"/>
            <w:vAlign w:val="center"/>
          </w:tcPr>
          <w:p w14:paraId="4FEA82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≤132万元</w:t>
            </w:r>
          </w:p>
        </w:tc>
        <w:tc>
          <w:tcPr>
            <w:tcW w:w="1032" w:type="dxa"/>
            <w:noWrap w:val="0"/>
            <w:vAlign w:val="center"/>
          </w:tcPr>
          <w:p w14:paraId="425FB0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132万元</w:t>
            </w:r>
          </w:p>
        </w:tc>
        <w:tc>
          <w:tcPr>
            <w:tcW w:w="828" w:type="dxa"/>
            <w:noWrap w:val="0"/>
            <w:vAlign w:val="center"/>
          </w:tcPr>
          <w:p w14:paraId="6F852F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E44FC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4C5F1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5C3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137375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53A9F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025E59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00" w:type="dxa"/>
            <w:noWrap w:val="0"/>
            <w:vAlign w:val="center"/>
          </w:tcPr>
          <w:p w14:paraId="157721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20" w:type="dxa"/>
            <w:noWrap w:val="0"/>
            <w:vAlign w:val="center"/>
          </w:tcPr>
          <w:p w14:paraId="329E57B7">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597481B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53137C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295BDD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3D4B6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CA7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3CEF1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74401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07DD9C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00" w:type="dxa"/>
            <w:noWrap w:val="0"/>
            <w:vAlign w:val="center"/>
          </w:tcPr>
          <w:p w14:paraId="149A14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20" w:type="dxa"/>
            <w:noWrap w:val="0"/>
            <w:vAlign w:val="center"/>
          </w:tcPr>
          <w:p w14:paraId="7DFAF7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536AA2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5144C6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69BA38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341FB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D90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44527E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C052D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A8B54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32F521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00" w:type="dxa"/>
            <w:noWrap w:val="0"/>
            <w:vAlign w:val="center"/>
          </w:tcPr>
          <w:p w14:paraId="062A2B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重点工作完成率</w:t>
            </w:r>
          </w:p>
        </w:tc>
        <w:tc>
          <w:tcPr>
            <w:tcW w:w="1020" w:type="dxa"/>
            <w:noWrap w:val="0"/>
            <w:vAlign w:val="center"/>
          </w:tcPr>
          <w:p w14:paraId="139E19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4D6834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72B0EA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9D702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4FBC1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5E9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48E7E1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39766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3B215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00" w:type="dxa"/>
            <w:noWrap w:val="0"/>
            <w:vAlign w:val="center"/>
          </w:tcPr>
          <w:p w14:paraId="0430E4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经费使用合规性</w:t>
            </w:r>
          </w:p>
        </w:tc>
        <w:tc>
          <w:tcPr>
            <w:tcW w:w="1020" w:type="dxa"/>
            <w:noWrap w:val="0"/>
            <w:vAlign w:val="center"/>
          </w:tcPr>
          <w:p w14:paraId="628D42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00853C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729D9A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B4208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85846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D5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5D2988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4C2F9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F4CD2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00" w:type="dxa"/>
            <w:noWrap w:val="0"/>
            <w:vAlign w:val="center"/>
          </w:tcPr>
          <w:p w14:paraId="2D1E7D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020" w:type="dxa"/>
            <w:noWrap w:val="0"/>
            <w:vAlign w:val="center"/>
          </w:tcPr>
          <w:p w14:paraId="021FD9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032" w:type="dxa"/>
            <w:noWrap w:val="0"/>
            <w:vAlign w:val="center"/>
          </w:tcPr>
          <w:p w14:paraId="7FAD96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474214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01D4A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91425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C0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80F1B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84A3B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0BFE4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32E23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93365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505E96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1020" w:type="dxa"/>
            <w:noWrap w:val="0"/>
            <w:vAlign w:val="center"/>
          </w:tcPr>
          <w:p w14:paraId="78CA9F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43394F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B6BCE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4F7A3C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E6EAB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8C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88D78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CE15F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8CF90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6F86F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25A6B8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促进政法工作开展</w:t>
            </w:r>
          </w:p>
        </w:tc>
        <w:tc>
          <w:tcPr>
            <w:tcW w:w="1020" w:type="dxa"/>
            <w:noWrap w:val="0"/>
            <w:vAlign w:val="center"/>
          </w:tcPr>
          <w:p w14:paraId="476238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7BAB05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404803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FAF21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75D758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E4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FE1B3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1F032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38D4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89392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6FE2BF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020" w:type="dxa"/>
            <w:noWrap w:val="0"/>
            <w:vAlign w:val="center"/>
          </w:tcPr>
          <w:p w14:paraId="50E793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4D88AF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2CB207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1094A3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bidi="ar-SA"/>
              </w:rPr>
              <w:t>5</w:t>
            </w:r>
          </w:p>
        </w:tc>
        <w:tc>
          <w:tcPr>
            <w:tcW w:w="1418" w:type="dxa"/>
            <w:noWrap w:val="0"/>
            <w:vAlign w:val="center"/>
          </w:tcPr>
          <w:p w14:paraId="1E866D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A6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F96AC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D0C9F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C73C5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00" w:type="dxa"/>
            <w:noWrap w:val="0"/>
            <w:vAlign w:val="center"/>
          </w:tcPr>
          <w:p w14:paraId="0EAD31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促进社会和谐发展</w:t>
            </w:r>
          </w:p>
        </w:tc>
        <w:tc>
          <w:tcPr>
            <w:tcW w:w="1020" w:type="dxa"/>
            <w:noWrap w:val="0"/>
            <w:vAlign w:val="center"/>
          </w:tcPr>
          <w:p w14:paraId="2E6E6E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437757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9939A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5EE9D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889BD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E3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5548AA5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AFCB3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D33F6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BA489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27CAAC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00" w:type="dxa"/>
            <w:noWrap w:val="0"/>
            <w:vAlign w:val="center"/>
          </w:tcPr>
          <w:p w14:paraId="7670E843">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群众满意度</w:t>
            </w:r>
          </w:p>
        </w:tc>
        <w:tc>
          <w:tcPr>
            <w:tcW w:w="1020" w:type="dxa"/>
            <w:noWrap w:val="0"/>
            <w:vAlign w:val="center"/>
          </w:tcPr>
          <w:p w14:paraId="6EC156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032" w:type="dxa"/>
            <w:noWrap w:val="0"/>
            <w:vAlign w:val="center"/>
          </w:tcPr>
          <w:p w14:paraId="573FBC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96%</w:t>
            </w:r>
          </w:p>
        </w:tc>
        <w:tc>
          <w:tcPr>
            <w:tcW w:w="828" w:type="dxa"/>
            <w:noWrap w:val="0"/>
            <w:vAlign w:val="center"/>
          </w:tcPr>
          <w:p w14:paraId="633E52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FFE61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08F70D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35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33A025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860EA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10BD3E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296F8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A1450F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p>
    <w:p w14:paraId="3FAC2567">
      <w:pPr>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br w:type="page"/>
      </w:r>
    </w:p>
    <w:p w14:paraId="60806F3A">
      <w:pPr>
        <w:keepNext w:val="0"/>
        <w:keepLines w:val="0"/>
        <w:pageBreakBefore w:val="0"/>
        <w:kinsoku/>
        <w:wordWrap/>
        <w:overflowPunct/>
        <w:topLinePunct w:val="0"/>
        <w:autoSpaceDE/>
        <w:autoSpaceDN/>
        <w:bidi w:val="0"/>
        <w:adjustRightInd/>
        <w:spacing w:line="240" w:lineRule="exact"/>
        <w:textAlignment w:val="auto"/>
        <w:rPr>
          <w:rFonts w:hint="default" w:ascii="方正小标宋_GBK" w:hAnsi="方正小标宋_GBK" w:eastAsia="方正小标宋_GBK" w:cs="方正小标宋_GBK"/>
          <w:i w:val="0"/>
          <w:iCs w:val="0"/>
          <w:caps w:val="0"/>
          <w:color w:val="000000"/>
          <w:spacing w:val="0"/>
          <w:kern w:val="2"/>
          <w:sz w:val="24"/>
          <w:szCs w:val="24"/>
          <w:shd w:val="clear" w:fill="FFFFFF"/>
          <w:lang w:val="en-US" w:eastAsia="zh-CN" w:bidi="ar-SA"/>
        </w:rPr>
      </w:pPr>
      <w:r>
        <w:rPr>
          <w:rFonts w:hint="eastAsia" w:ascii="方正小标宋_GBK" w:hAnsi="方正小标宋_GBK" w:eastAsia="方正小标宋_GBK" w:cs="方正小标宋_GBK"/>
          <w:i w:val="0"/>
          <w:iCs w:val="0"/>
          <w:caps w:val="0"/>
          <w:color w:val="000000"/>
          <w:spacing w:val="0"/>
          <w:kern w:val="2"/>
          <w:sz w:val="24"/>
          <w:szCs w:val="24"/>
          <w:shd w:val="clear" w:fill="FFFFFF"/>
          <w:lang w:val="en-US" w:eastAsia="zh-CN" w:bidi="ar-SA"/>
        </w:rPr>
        <w:t>附件3-4</w:t>
      </w:r>
    </w:p>
    <w:p w14:paraId="14AA3C1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0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500"/>
        <w:gridCol w:w="1125"/>
        <w:gridCol w:w="915"/>
        <w:gridCol w:w="1032"/>
        <w:gridCol w:w="828"/>
        <w:gridCol w:w="873"/>
        <w:gridCol w:w="1418"/>
      </w:tblGrid>
      <w:tr w14:paraId="0547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5AAD8A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D8FFE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C48CE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平安怀化建设资金</w:t>
            </w:r>
          </w:p>
        </w:tc>
      </w:tr>
      <w:tr w14:paraId="7D3C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620CC6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05F813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1032" w:type="dxa"/>
            <w:noWrap w:val="0"/>
            <w:vAlign w:val="center"/>
          </w:tcPr>
          <w:p w14:paraId="37234A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0EBCD3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22B2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407C29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580" w:type="dxa"/>
            <w:gridSpan w:val="2"/>
            <w:noWrap w:val="0"/>
            <w:vAlign w:val="center"/>
          </w:tcPr>
          <w:p w14:paraId="582DED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5" w:type="dxa"/>
            <w:noWrap w:val="0"/>
            <w:vAlign w:val="center"/>
          </w:tcPr>
          <w:p w14:paraId="28B301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C9BE5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15" w:type="dxa"/>
            <w:noWrap w:val="0"/>
            <w:vAlign w:val="center"/>
          </w:tcPr>
          <w:p w14:paraId="47A537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43865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2" w:type="dxa"/>
            <w:noWrap w:val="0"/>
            <w:vAlign w:val="center"/>
          </w:tcPr>
          <w:p w14:paraId="4F5249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92A5E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3C9BA7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00EEA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607167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E33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D0B1D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580" w:type="dxa"/>
            <w:gridSpan w:val="2"/>
            <w:noWrap w:val="0"/>
            <w:vAlign w:val="center"/>
          </w:tcPr>
          <w:p w14:paraId="7C38A4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25" w:type="dxa"/>
            <w:noWrap w:val="0"/>
            <w:vAlign w:val="center"/>
          </w:tcPr>
          <w:p w14:paraId="505657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5" w:type="dxa"/>
            <w:noWrap w:val="0"/>
            <w:vAlign w:val="center"/>
          </w:tcPr>
          <w:p w14:paraId="1249B5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42.00</w:t>
            </w:r>
          </w:p>
        </w:tc>
        <w:tc>
          <w:tcPr>
            <w:tcW w:w="1032" w:type="dxa"/>
            <w:noWrap w:val="0"/>
            <w:vAlign w:val="center"/>
          </w:tcPr>
          <w:p w14:paraId="6921BE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41.86</w:t>
            </w:r>
          </w:p>
        </w:tc>
        <w:tc>
          <w:tcPr>
            <w:tcW w:w="828" w:type="dxa"/>
            <w:noWrap w:val="0"/>
            <w:vAlign w:val="center"/>
          </w:tcPr>
          <w:p w14:paraId="07A109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53F48C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99.67%</w:t>
            </w:r>
          </w:p>
        </w:tc>
        <w:tc>
          <w:tcPr>
            <w:tcW w:w="1418" w:type="dxa"/>
            <w:noWrap w:val="0"/>
            <w:vAlign w:val="center"/>
          </w:tcPr>
          <w:p w14:paraId="7CDC3C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9.97</w:t>
            </w:r>
          </w:p>
        </w:tc>
      </w:tr>
      <w:tr w14:paraId="42D5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71098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580" w:type="dxa"/>
            <w:gridSpan w:val="2"/>
            <w:noWrap w:val="0"/>
            <w:vAlign w:val="center"/>
          </w:tcPr>
          <w:p w14:paraId="2E528D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25" w:type="dxa"/>
            <w:noWrap w:val="0"/>
            <w:vAlign w:val="center"/>
          </w:tcPr>
          <w:p w14:paraId="5A0BE2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5" w:type="dxa"/>
            <w:noWrap w:val="0"/>
            <w:vAlign w:val="center"/>
          </w:tcPr>
          <w:p w14:paraId="0DD8B4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42.00</w:t>
            </w:r>
          </w:p>
        </w:tc>
        <w:tc>
          <w:tcPr>
            <w:tcW w:w="1032" w:type="dxa"/>
            <w:noWrap w:val="0"/>
            <w:vAlign w:val="center"/>
          </w:tcPr>
          <w:p w14:paraId="37D269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41.86</w:t>
            </w:r>
          </w:p>
        </w:tc>
        <w:tc>
          <w:tcPr>
            <w:tcW w:w="828" w:type="dxa"/>
            <w:noWrap w:val="0"/>
            <w:vAlign w:val="center"/>
          </w:tcPr>
          <w:p w14:paraId="7ACB21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46D22D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2213FB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39DC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24B1A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580" w:type="dxa"/>
            <w:gridSpan w:val="2"/>
            <w:noWrap w:val="0"/>
            <w:vAlign w:val="center"/>
          </w:tcPr>
          <w:p w14:paraId="7522173F">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25" w:type="dxa"/>
            <w:noWrap w:val="0"/>
            <w:vAlign w:val="center"/>
          </w:tcPr>
          <w:p w14:paraId="2CB526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15" w:type="dxa"/>
            <w:noWrap w:val="0"/>
            <w:vAlign w:val="center"/>
          </w:tcPr>
          <w:p w14:paraId="0A7486A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2ADE0A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51E769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2D493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9149F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E55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3226A6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580" w:type="dxa"/>
            <w:gridSpan w:val="2"/>
            <w:noWrap w:val="0"/>
            <w:vAlign w:val="center"/>
          </w:tcPr>
          <w:p w14:paraId="689F3699">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25" w:type="dxa"/>
            <w:noWrap w:val="0"/>
            <w:vAlign w:val="center"/>
          </w:tcPr>
          <w:p w14:paraId="1DC01F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15" w:type="dxa"/>
            <w:noWrap w:val="0"/>
            <w:vAlign w:val="center"/>
          </w:tcPr>
          <w:p w14:paraId="000F9F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5BE60E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6E368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B902C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1D21E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E9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52738B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017949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51" w:type="dxa"/>
            <w:gridSpan w:val="4"/>
            <w:noWrap w:val="0"/>
            <w:vAlign w:val="center"/>
          </w:tcPr>
          <w:p w14:paraId="4B422F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585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99DC2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006BAC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全面加强社会建设工作，维护社会稳定。</w:t>
            </w:r>
          </w:p>
        </w:tc>
        <w:tc>
          <w:tcPr>
            <w:tcW w:w="4151" w:type="dxa"/>
            <w:gridSpan w:val="4"/>
            <w:noWrap w:val="0"/>
            <w:vAlign w:val="center"/>
          </w:tcPr>
          <w:p w14:paraId="1B8F5C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全面加强社会建设工作，维护社会稳定。</w:t>
            </w:r>
          </w:p>
        </w:tc>
      </w:tr>
      <w:tr w14:paraId="2816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64AFB3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59E5D8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B828A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50AFD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33E2D0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500" w:type="dxa"/>
            <w:noWrap w:val="0"/>
            <w:vAlign w:val="center"/>
          </w:tcPr>
          <w:p w14:paraId="5CA7EA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25" w:type="dxa"/>
            <w:noWrap w:val="0"/>
            <w:vAlign w:val="center"/>
          </w:tcPr>
          <w:p w14:paraId="0B43A2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915" w:type="dxa"/>
            <w:noWrap w:val="0"/>
            <w:vAlign w:val="center"/>
          </w:tcPr>
          <w:p w14:paraId="23A402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D7898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2" w:type="dxa"/>
            <w:noWrap w:val="0"/>
            <w:vAlign w:val="center"/>
          </w:tcPr>
          <w:p w14:paraId="486B85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BF589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26991B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E7E90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387F39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03F04D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53E0F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1F4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7E38A1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9D27B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500" w:type="dxa"/>
            <w:noWrap w:val="0"/>
            <w:vAlign w:val="center"/>
          </w:tcPr>
          <w:p w14:paraId="625ACD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25" w:type="dxa"/>
            <w:shd w:val="clear" w:color="auto" w:fill="auto"/>
            <w:noWrap w:val="0"/>
            <w:vAlign w:val="center"/>
          </w:tcPr>
          <w:p w14:paraId="0ABD32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平安怀化建设资金</w:t>
            </w:r>
          </w:p>
        </w:tc>
        <w:tc>
          <w:tcPr>
            <w:tcW w:w="915" w:type="dxa"/>
            <w:noWrap w:val="0"/>
            <w:vAlign w:val="center"/>
          </w:tcPr>
          <w:p w14:paraId="69C5A8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42万元</w:t>
            </w:r>
          </w:p>
        </w:tc>
        <w:tc>
          <w:tcPr>
            <w:tcW w:w="1032" w:type="dxa"/>
            <w:noWrap w:val="0"/>
            <w:vAlign w:val="center"/>
          </w:tcPr>
          <w:p w14:paraId="180C7B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41.86万元</w:t>
            </w:r>
          </w:p>
        </w:tc>
        <w:tc>
          <w:tcPr>
            <w:tcW w:w="828" w:type="dxa"/>
            <w:noWrap w:val="0"/>
            <w:vAlign w:val="center"/>
          </w:tcPr>
          <w:p w14:paraId="74203C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47446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BB82F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67C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54832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87862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500" w:type="dxa"/>
            <w:noWrap w:val="0"/>
            <w:vAlign w:val="center"/>
          </w:tcPr>
          <w:p w14:paraId="26C84C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25" w:type="dxa"/>
            <w:noWrap w:val="0"/>
            <w:vAlign w:val="center"/>
          </w:tcPr>
          <w:p w14:paraId="32ACDF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915" w:type="dxa"/>
            <w:noWrap w:val="0"/>
            <w:vAlign w:val="center"/>
          </w:tcPr>
          <w:p w14:paraId="74C1FEEF">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2D2CE159">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45BB3B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48FFAE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857E0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1A7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4AC8AA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C7BB1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500" w:type="dxa"/>
            <w:noWrap w:val="0"/>
            <w:vAlign w:val="center"/>
          </w:tcPr>
          <w:p w14:paraId="4668BC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25" w:type="dxa"/>
            <w:noWrap w:val="0"/>
            <w:vAlign w:val="center"/>
          </w:tcPr>
          <w:p w14:paraId="63E354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915" w:type="dxa"/>
            <w:noWrap w:val="0"/>
            <w:vAlign w:val="center"/>
          </w:tcPr>
          <w:p w14:paraId="3CD334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55461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261E3C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40C78F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E5A25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787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E50FB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63C69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26D2E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500" w:type="dxa"/>
            <w:noWrap w:val="0"/>
            <w:vAlign w:val="center"/>
          </w:tcPr>
          <w:p w14:paraId="2AFA46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25" w:type="dxa"/>
            <w:noWrap w:val="0"/>
            <w:vAlign w:val="center"/>
          </w:tcPr>
          <w:p w14:paraId="4D40EB3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平安怀化建设工作完成率</w:t>
            </w:r>
          </w:p>
        </w:tc>
        <w:tc>
          <w:tcPr>
            <w:tcW w:w="915" w:type="dxa"/>
            <w:noWrap w:val="0"/>
            <w:vAlign w:val="center"/>
          </w:tcPr>
          <w:p w14:paraId="2B4F25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=100%</w:t>
            </w:r>
          </w:p>
        </w:tc>
        <w:tc>
          <w:tcPr>
            <w:tcW w:w="1032" w:type="dxa"/>
            <w:shd w:val="clear" w:color="auto" w:fill="auto"/>
            <w:noWrap w:val="0"/>
            <w:vAlign w:val="center"/>
          </w:tcPr>
          <w:p w14:paraId="326010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4B4498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84197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AE33AB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3C6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0F8986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F6278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500" w:type="dxa"/>
            <w:noWrap w:val="0"/>
            <w:vAlign w:val="center"/>
          </w:tcPr>
          <w:p w14:paraId="6ABEB9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25" w:type="dxa"/>
            <w:noWrap w:val="0"/>
            <w:vAlign w:val="center"/>
          </w:tcPr>
          <w:p w14:paraId="4DBAFAE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经费使用合规性</w:t>
            </w:r>
          </w:p>
        </w:tc>
        <w:tc>
          <w:tcPr>
            <w:tcW w:w="915" w:type="dxa"/>
            <w:noWrap w:val="0"/>
            <w:vAlign w:val="center"/>
          </w:tcPr>
          <w:p w14:paraId="33EF89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=100%</w:t>
            </w:r>
          </w:p>
        </w:tc>
        <w:tc>
          <w:tcPr>
            <w:tcW w:w="1032" w:type="dxa"/>
            <w:shd w:val="clear" w:color="auto" w:fill="auto"/>
            <w:noWrap w:val="0"/>
            <w:vAlign w:val="center"/>
          </w:tcPr>
          <w:p w14:paraId="578664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489F3B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03897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06046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D2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9A807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CE4E4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500" w:type="dxa"/>
            <w:noWrap w:val="0"/>
            <w:vAlign w:val="center"/>
          </w:tcPr>
          <w:p w14:paraId="04261C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25" w:type="dxa"/>
            <w:noWrap w:val="0"/>
            <w:vAlign w:val="center"/>
          </w:tcPr>
          <w:p w14:paraId="2DD5C6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915" w:type="dxa"/>
            <w:noWrap w:val="0"/>
            <w:vAlign w:val="center"/>
          </w:tcPr>
          <w:p w14:paraId="1E7ED1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32" w:type="dxa"/>
            <w:noWrap w:val="0"/>
            <w:vAlign w:val="center"/>
          </w:tcPr>
          <w:p w14:paraId="12AE39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5B2832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DFA01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82DC6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9C4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9D5FC8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1233F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FB13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500" w:type="dxa"/>
            <w:noWrap w:val="0"/>
            <w:vAlign w:val="center"/>
          </w:tcPr>
          <w:p w14:paraId="46F215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FBED1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25" w:type="dxa"/>
            <w:shd w:val="clear" w:color="auto" w:fill="auto"/>
            <w:noWrap w:val="0"/>
            <w:vAlign w:val="center"/>
          </w:tcPr>
          <w:p w14:paraId="45CDAC8E">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915" w:type="dxa"/>
            <w:noWrap w:val="0"/>
            <w:vAlign w:val="center"/>
          </w:tcPr>
          <w:p w14:paraId="67D135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2D2328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3EE0AB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873" w:type="dxa"/>
            <w:noWrap w:val="0"/>
            <w:vAlign w:val="center"/>
          </w:tcPr>
          <w:p w14:paraId="4780D8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0E8374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AD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67AC4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5EBCF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500" w:type="dxa"/>
            <w:noWrap w:val="0"/>
            <w:vAlign w:val="center"/>
          </w:tcPr>
          <w:p w14:paraId="4D5DC2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ACB5B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25" w:type="dxa"/>
            <w:noWrap w:val="0"/>
            <w:vAlign w:val="center"/>
          </w:tcPr>
          <w:p w14:paraId="63D25C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维护社会和谐稳定发展</w:t>
            </w:r>
          </w:p>
        </w:tc>
        <w:tc>
          <w:tcPr>
            <w:tcW w:w="915" w:type="dxa"/>
            <w:noWrap w:val="0"/>
            <w:vAlign w:val="center"/>
          </w:tcPr>
          <w:p w14:paraId="04F2EA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6DA611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0EF993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873" w:type="dxa"/>
            <w:noWrap w:val="0"/>
            <w:vAlign w:val="center"/>
          </w:tcPr>
          <w:p w14:paraId="63C0DE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7FBBD0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AA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DA41E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02D3B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500" w:type="dxa"/>
            <w:noWrap w:val="0"/>
            <w:vAlign w:val="center"/>
          </w:tcPr>
          <w:p w14:paraId="0BA5A9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5AF1B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25" w:type="dxa"/>
            <w:noWrap w:val="0"/>
            <w:vAlign w:val="center"/>
          </w:tcPr>
          <w:p w14:paraId="54BC64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915" w:type="dxa"/>
            <w:noWrap w:val="0"/>
            <w:vAlign w:val="center"/>
          </w:tcPr>
          <w:p w14:paraId="183926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3FA875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EB45E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73F58F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2C37C0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439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6C4B71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1E5009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500" w:type="dxa"/>
            <w:noWrap w:val="0"/>
            <w:vAlign w:val="center"/>
          </w:tcPr>
          <w:p w14:paraId="7A5E7F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25" w:type="dxa"/>
            <w:noWrap w:val="0"/>
            <w:vAlign w:val="center"/>
          </w:tcPr>
          <w:p w14:paraId="19C903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915" w:type="dxa"/>
            <w:noWrap w:val="0"/>
            <w:vAlign w:val="center"/>
          </w:tcPr>
          <w:p w14:paraId="1E00DD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32" w:type="dxa"/>
            <w:noWrap w:val="0"/>
            <w:vAlign w:val="center"/>
          </w:tcPr>
          <w:p w14:paraId="57F8E6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28" w:type="dxa"/>
            <w:noWrap w:val="0"/>
            <w:vAlign w:val="center"/>
          </w:tcPr>
          <w:p w14:paraId="07CB60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08131C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552D0F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6B5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57C390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D8884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6F2DD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0DB78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500" w:type="dxa"/>
            <w:noWrap w:val="0"/>
            <w:vAlign w:val="center"/>
          </w:tcPr>
          <w:p w14:paraId="5688DF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25" w:type="dxa"/>
            <w:noWrap w:val="0"/>
            <w:vAlign w:val="center"/>
          </w:tcPr>
          <w:p w14:paraId="4F7F62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群众满意度</w:t>
            </w:r>
          </w:p>
        </w:tc>
        <w:tc>
          <w:tcPr>
            <w:tcW w:w="915" w:type="dxa"/>
            <w:noWrap w:val="0"/>
            <w:vAlign w:val="center"/>
          </w:tcPr>
          <w:p w14:paraId="3D289B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≥90%</w:t>
            </w:r>
          </w:p>
        </w:tc>
        <w:tc>
          <w:tcPr>
            <w:tcW w:w="1032" w:type="dxa"/>
            <w:noWrap w:val="0"/>
            <w:vAlign w:val="center"/>
          </w:tcPr>
          <w:p w14:paraId="73C9CA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828" w:type="dxa"/>
            <w:noWrap w:val="0"/>
            <w:vAlign w:val="center"/>
          </w:tcPr>
          <w:p w14:paraId="0D1763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8BB85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102CD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9A5C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771A35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4A068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4DC2EF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99.97</w:t>
            </w:r>
          </w:p>
        </w:tc>
        <w:tc>
          <w:tcPr>
            <w:tcW w:w="1418" w:type="dxa"/>
            <w:noWrap w:val="0"/>
            <w:vAlign w:val="center"/>
          </w:tcPr>
          <w:p w14:paraId="613FDB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E48FF3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77E615EF">
      <w:pPr>
        <w:keepNext w:val="0"/>
        <w:keepLines w:val="0"/>
        <w:pageBreakBefore w:val="0"/>
        <w:kinsoku/>
        <w:wordWrap/>
        <w:overflowPunct/>
        <w:topLinePunct w:val="0"/>
        <w:autoSpaceDE/>
        <w:autoSpaceDN/>
        <w:bidi w:val="0"/>
        <w:adjustRightInd/>
        <w:spacing w:line="240" w:lineRule="exact"/>
        <w:textAlignment w:val="auto"/>
        <w:rPr>
          <w:rFonts w:hint="default" w:ascii="方正小标宋_GBK" w:hAnsi="方正小标宋_GBK" w:eastAsia="方正小标宋_GBK" w:cs="方正小标宋_GBK"/>
          <w:i w:val="0"/>
          <w:iCs w:val="0"/>
          <w:caps w:val="0"/>
          <w:color w:val="000000"/>
          <w:spacing w:val="0"/>
          <w:kern w:val="2"/>
          <w:sz w:val="24"/>
          <w:szCs w:val="24"/>
          <w:shd w:val="clear" w:fill="FFFFFF"/>
          <w:lang w:val="en-US" w:eastAsia="zh-CN" w:bidi="ar-SA"/>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附件3-5</w:t>
      </w:r>
    </w:p>
    <w:p w14:paraId="77701072">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455"/>
        <w:gridCol w:w="1275"/>
        <w:gridCol w:w="975"/>
        <w:gridCol w:w="867"/>
        <w:gridCol w:w="828"/>
        <w:gridCol w:w="873"/>
        <w:gridCol w:w="1418"/>
      </w:tblGrid>
      <w:tr w14:paraId="578D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2DABC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D2899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73C305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信息化建设工作经费</w:t>
            </w:r>
          </w:p>
        </w:tc>
      </w:tr>
      <w:tr w14:paraId="3368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CCD13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785" w:type="dxa"/>
            <w:gridSpan w:val="4"/>
            <w:noWrap w:val="0"/>
            <w:vAlign w:val="center"/>
          </w:tcPr>
          <w:p w14:paraId="36B7E8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867" w:type="dxa"/>
            <w:noWrap w:val="0"/>
            <w:vAlign w:val="center"/>
          </w:tcPr>
          <w:p w14:paraId="6B3789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7FFC36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5948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79EF4B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535" w:type="dxa"/>
            <w:gridSpan w:val="2"/>
            <w:noWrap w:val="0"/>
            <w:vAlign w:val="center"/>
          </w:tcPr>
          <w:p w14:paraId="247CB9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75" w:type="dxa"/>
            <w:noWrap w:val="0"/>
            <w:vAlign w:val="center"/>
          </w:tcPr>
          <w:p w14:paraId="2D1F95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B8D61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75" w:type="dxa"/>
            <w:noWrap w:val="0"/>
            <w:vAlign w:val="center"/>
          </w:tcPr>
          <w:p w14:paraId="040917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CA0F2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867" w:type="dxa"/>
            <w:noWrap w:val="0"/>
            <w:vAlign w:val="center"/>
          </w:tcPr>
          <w:p w14:paraId="16EE34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4608F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402949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02BA26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6C6F9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4A7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9088A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535" w:type="dxa"/>
            <w:gridSpan w:val="2"/>
            <w:noWrap w:val="0"/>
            <w:vAlign w:val="center"/>
          </w:tcPr>
          <w:p w14:paraId="288E13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75" w:type="dxa"/>
            <w:noWrap w:val="0"/>
            <w:vAlign w:val="center"/>
          </w:tcPr>
          <w:p w14:paraId="3B1799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75" w:type="dxa"/>
            <w:noWrap w:val="0"/>
            <w:vAlign w:val="center"/>
          </w:tcPr>
          <w:p w14:paraId="15F2A0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2.00</w:t>
            </w:r>
          </w:p>
        </w:tc>
        <w:tc>
          <w:tcPr>
            <w:tcW w:w="867" w:type="dxa"/>
            <w:noWrap w:val="0"/>
            <w:vAlign w:val="center"/>
          </w:tcPr>
          <w:p w14:paraId="1FD2B5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2.00</w:t>
            </w:r>
          </w:p>
        </w:tc>
        <w:tc>
          <w:tcPr>
            <w:tcW w:w="828" w:type="dxa"/>
            <w:noWrap w:val="0"/>
            <w:vAlign w:val="center"/>
          </w:tcPr>
          <w:p w14:paraId="67D32E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0A946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539C9E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7F20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A61E2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535" w:type="dxa"/>
            <w:gridSpan w:val="2"/>
            <w:noWrap w:val="0"/>
            <w:vAlign w:val="center"/>
          </w:tcPr>
          <w:p w14:paraId="503A93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75" w:type="dxa"/>
            <w:shd w:val="clear" w:color="auto" w:fill="auto"/>
            <w:noWrap w:val="0"/>
            <w:vAlign w:val="center"/>
          </w:tcPr>
          <w:p w14:paraId="2C9B29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p>
        </w:tc>
        <w:tc>
          <w:tcPr>
            <w:tcW w:w="975" w:type="dxa"/>
            <w:shd w:val="clear" w:color="auto" w:fill="auto"/>
            <w:noWrap w:val="0"/>
            <w:vAlign w:val="center"/>
          </w:tcPr>
          <w:p w14:paraId="34C3BF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2.00</w:t>
            </w:r>
          </w:p>
        </w:tc>
        <w:tc>
          <w:tcPr>
            <w:tcW w:w="867" w:type="dxa"/>
            <w:shd w:val="clear" w:color="auto" w:fill="auto"/>
            <w:noWrap w:val="0"/>
            <w:vAlign w:val="center"/>
          </w:tcPr>
          <w:p w14:paraId="59B871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2.00</w:t>
            </w:r>
          </w:p>
        </w:tc>
        <w:tc>
          <w:tcPr>
            <w:tcW w:w="828" w:type="dxa"/>
            <w:noWrap w:val="0"/>
            <w:vAlign w:val="center"/>
          </w:tcPr>
          <w:p w14:paraId="57C33F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35DAFF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4ED548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1AAC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2E353A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535" w:type="dxa"/>
            <w:gridSpan w:val="2"/>
            <w:noWrap w:val="0"/>
            <w:vAlign w:val="center"/>
          </w:tcPr>
          <w:p w14:paraId="3283D402">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75" w:type="dxa"/>
            <w:noWrap w:val="0"/>
            <w:vAlign w:val="center"/>
          </w:tcPr>
          <w:p w14:paraId="677D77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75" w:type="dxa"/>
            <w:noWrap w:val="0"/>
            <w:vAlign w:val="center"/>
          </w:tcPr>
          <w:p w14:paraId="102BF5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67" w:type="dxa"/>
            <w:noWrap w:val="0"/>
            <w:vAlign w:val="center"/>
          </w:tcPr>
          <w:p w14:paraId="74938E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2513FAA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81882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87C50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B2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3A9AB2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535" w:type="dxa"/>
            <w:gridSpan w:val="2"/>
            <w:noWrap w:val="0"/>
            <w:vAlign w:val="center"/>
          </w:tcPr>
          <w:p w14:paraId="7A9EE3A1">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75" w:type="dxa"/>
            <w:noWrap w:val="0"/>
            <w:vAlign w:val="center"/>
          </w:tcPr>
          <w:p w14:paraId="5BDC2B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75" w:type="dxa"/>
            <w:noWrap w:val="0"/>
            <w:vAlign w:val="center"/>
          </w:tcPr>
          <w:p w14:paraId="121B27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67" w:type="dxa"/>
            <w:noWrap w:val="0"/>
            <w:vAlign w:val="center"/>
          </w:tcPr>
          <w:p w14:paraId="2A89F1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05B465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27323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A13DF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796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0EB6FA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785" w:type="dxa"/>
            <w:gridSpan w:val="4"/>
            <w:noWrap w:val="0"/>
            <w:vAlign w:val="center"/>
          </w:tcPr>
          <w:p w14:paraId="49D759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986" w:type="dxa"/>
            <w:gridSpan w:val="4"/>
            <w:noWrap w:val="0"/>
            <w:vAlign w:val="center"/>
          </w:tcPr>
          <w:p w14:paraId="08CB24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F0B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1F425A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785" w:type="dxa"/>
            <w:gridSpan w:val="4"/>
            <w:noWrap w:val="0"/>
            <w:vAlign w:val="center"/>
          </w:tcPr>
          <w:p w14:paraId="6934D1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保障信息化建设工作</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　</w:t>
            </w:r>
          </w:p>
        </w:tc>
        <w:tc>
          <w:tcPr>
            <w:tcW w:w="3986" w:type="dxa"/>
            <w:gridSpan w:val="4"/>
            <w:noWrap w:val="0"/>
            <w:vAlign w:val="center"/>
          </w:tcPr>
          <w:p w14:paraId="2956D1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保障信息化建设工作</w:t>
            </w:r>
            <w:r>
              <w:rPr>
                <w:rFonts w:hint="eastAsia" w:ascii="仿宋" w:hAnsi="仿宋" w:eastAsia="仿宋" w:cs="仿宋"/>
                <w:color w:val="000000"/>
                <w:kern w:val="0"/>
                <w:sz w:val="20"/>
                <w:szCs w:val="20"/>
                <w:lang w:eastAsia="zh-CN"/>
              </w:rPr>
              <w:t>。</w:t>
            </w:r>
          </w:p>
        </w:tc>
      </w:tr>
      <w:tr w14:paraId="08D0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BCF76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66A0E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4A835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AA96A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0F08D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455" w:type="dxa"/>
            <w:noWrap w:val="0"/>
            <w:vAlign w:val="center"/>
          </w:tcPr>
          <w:p w14:paraId="77CFFB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75" w:type="dxa"/>
            <w:noWrap w:val="0"/>
            <w:vAlign w:val="center"/>
          </w:tcPr>
          <w:p w14:paraId="03CCDE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975" w:type="dxa"/>
            <w:noWrap w:val="0"/>
            <w:vAlign w:val="center"/>
          </w:tcPr>
          <w:p w14:paraId="3EDF65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1D51C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867" w:type="dxa"/>
            <w:noWrap w:val="0"/>
            <w:vAlign w:val="center"/>
          </w:tcPr>
          <w:p w14:paraId="0EF872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2E1B3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6141CD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A15B4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60FF25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07EDD7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F358E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7068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6511A9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B4F5B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455" w:type="dxa"/>
            <w:noWrap w:val="0"/>
            <w:vAlign w:val="center"/>
          </w:tcPr>
          <w:p w14:paraId="24A066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75" w:type="dxa"/>
            <w:noWrap w:val="0"/>
            <w:vAlign w:val="center"/>
          </w:tcPr>
          <w:p w14:paraId="0434BF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信息化建设工作经费</w:t>
            </w:r>
          </w:p>
        </w:tc>
        <w:tc>
          <w:tcPr>
            <w:tcW w:w="975" w:type="dxa"/>
            <w:noWrap w:val="0"/>
            <w:vAlign w:val="center"/>
          </w:tcPr>
          <w:p w14:paraId="2DEDB5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2万元</w:t>
            </w:r>
          </w:p>
        </w:tc>
        <w:tc>
          <w:tcPr>
            <w:tcW w:w="867" w:type="dxa"/>
            <w:noWrap w:val="0"/>
            <w:vAlign w:val="center"/>
          </w:tcPr>
          <w:p w14:paraId="493120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2万元</w:t>
            </w:r>
          </w:p>
        </w:tc>
        <w:tc>
          <w:tcPr>
            <w:tcW w:w="828" w:type="dxa"/>
            <w:noWrap w:val="0"/>
            <w:vAlign w:val="center"/>
          </w:tcPr>
          <w:p w14:paraId="273798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9FD17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A5C2D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C82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78E8D2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EAF6F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455" w:type="dxa"/>
            <w:noWrap w:val="0"/>
            <w:vAlign w:val="center"/>
          </w:tcPr>
          <w:p w14:paraId="1F58D6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75" w:type="dxa"/>
            <w:noWrap w:val="0"/>
            <w:vAlign w:val="center"/>
          </w:tcPr>
          <w:p w14:paraId="2DFBCF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975" w:type="dxa"/>
            <w:noWrap w:val="0"/>
            <w:vAlign w:val="center"/>
          </w:tcPr>
          <w:p w14:paraId="16BCCDA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867" w:type="dxa"/>
            <w:noWrap w:val="0"/>
            <w:vAlign w:val="center"/>
          </w:tcPr>
          <w:p w14:paraId="0B798B4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7A2AB1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247465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DF1DE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E9A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83A97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9A09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455" w:type="dxa"/>
            <w:noWrap w:val="0"/>
            <w:vAlign w:val="center"/>
          </w:tcPr>
          <w:p w14:paraId="5C680E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75" w:type="dxa"/>
            <w:noWrap w:val="0"/>
            <w:vAlign w:val="center"/>
          </w:tcPr>
          <w:p w14:paraId="41B1C9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975" w:type="dxa"/>
            <w:noWrap w:val="0"/>
            <w:vAlign w:val="center"/>
          </w:tcPr>
          <w:p w14:paraId="1951CF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867" w:type="dxa"/>
            <w:noWrap w:val="0"/>
            <w:vAlign w:val="center"/>
          </w:tcPr>
          <w:p w14:paraId="773917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2BAFA1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38DD4D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3A768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38A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A26DD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E9FB4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A36FE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455" w:type="dxa"/>
            <w:noWrap w:val="0"/>
            <w:vAlign w:val="center"/>
          </w:tcPr>
          <w:p w14:paraId="6C6080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75" w:type="dxa"/>
            <w:noWrap w:val="0"/>
            <w:vAlign w:val="center"/>
          </w:tcPr>
          <w:p w14:paraId="0EBBD90A">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信息化建设工作完成率</w:t>
            </w:r>
          </w:p>
        </w:tc>
        <w:tc>
          <w:tcPr>
            <w:tcW w:w="975" w:type="dxa"/>
            <w:noWrap w:val="0"/>
            <w:vAlign w:val="center"/>
          </w:tcPr>
          <w:p w14:paraId="1542A5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67" w:type="dxa"/>
            <w:noWrap w:val="0"/>
            <w:vAlign w:val="center"/>
          </w:tcPr>
          <w:p w14:paraId="41488D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0ADC24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692EE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F92ED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D4F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77DF49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851F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455" w:type="dxa"/>
            <w:noWrap w:val="0"/>
            <w:vAlign w:val="center"/>
          </w:tcPr>
          <w:p w14:paraId="35F6B6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75" w:type="dxa"/>
            <w:noWrap w:val="0"/>
            <w:vAlign w:val="center"/>
          </w:tcPr>
          <w:p w14:paraId="1E721EA0">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经费使用合规性</w:t>
            </w:r>
          </w:p>
        </w:tc>
        <w:tc>
          <w:tcPr>
            <w:tcW w:w="975" w:type="dxa"/>
            <w:noWrap w:val="0"/>
            <w:vAlign w:val="center"/>
          </w:tcPr>
          <w:p w14:paraId="766E95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67" w:type="dxa"/>
            <w:noWrap w:val="0"/>
            <w:vAlign w:val="center"/>
          </w:tcPr>
          <w:p w14:paraId="1E8F85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57A30D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BA3D0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CF3F7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B8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DA708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BB51B0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455" w:type="dxa"/>
            <w:noWrap w:val="0"/>
            <w:vAlign w:val="center"/>
          </w:tcPr>
          <w:p w14:paraId="27B991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75" w:type="dxa"/>
            <w:noWrap w:val="0"/>
            <w:vAlign w:val="center"/>
          </w:tcPr>
          <w:p w14:paraId="07591F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975" w:type="dxa"/>
            <w:noWrap w:val="0"/>
            <w:vAlign w:val="center"/>
          </w:tcPr>
          <w:p w14:paraId="2E6312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67" w:type="dxa"/>
            <w:noWrap w:val="0"/>
            <w:vAlign w:val="center"/>
          </w:tcPr>
          <w:p w14:paraId="3C9B1C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237E48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CEA52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E7E39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52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2F7D1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0E181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A9C1C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455" w:type="dxa"/>
            <w:noWrap w:val="0"/>
            <w:vAlign w:val="center"/>
          </w:tcPr>
          <w:p w14:paraId="0B6A6F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3031E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75" w:type="dxa"/>
            <w:noWrap w:val="0"/>
            <w:vAlign w:val="center"/>
          </w:tcPr>
          <w:p w14:paraId="1CC09059">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975" w:type="dxa"/>
            <w:noWrap w:val="0"/>
            <w:vAlign w:val="center"/>
          </w:tcPr>
          <w:p w14:paraId="11FD8A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67" w:type="dxa"/>
            <w:noWrap w:val="0"/>
            <w:vAlign w:val="center"/>
          </w:tcPr>
          <w:p w14:paraId="5B8FCE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shd w:val="clear" w:color="auto" w:fill="auto"/>
            <w:noWrap w:val="0"/>
            <w:vAlign w:val="center"/>
          </w:tcPr>
          <w:p w14:paraId="5AF6D9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873" w:type="dxa"/>
            <w:shd w:val="clear" w:color="auto" w:fill="auto"/>
            <w:noWrap w:val="0"/>
            <w:vAlign w:val="center"/>
          </w:tcPr>
          <w:p w14:paraId="7857A0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0D261B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CAF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E98B8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C9B89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455" w:type="dxa"/>
            <w:noWrap w:val="0"/>
            <w:vAlign w:val="center"/>
          </w:tcPr>
          <w:p w14:paraId="0BE5FA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48602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75" w:type="dxa"/>
            <w:noWrap w:val="0"/>
            <w:vAlign w:val="center"/>
          </w:tcPr>
          <w:p w14:paraId="7027E52C">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保障信息化建设与发展</w:t>
            </w:r>
          </w:p>
        </w:tc>
        <w:tc>
          <w:tcPr>
            <w:tcW w:w="975" w:type="dxa"/>
            <w:noWrap w:val="0"/>
            <w:vAlign w:val="center"/>
          </w:tcPr>
          <w:p w14:paraId="5F0A8A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67" w:type="dxa"/>
            <w:noWrap w:val="0"/>
            <w:vAlign w:val="center"/>
          </w:tcPr>
          <w:p w14:paraId="4B6D83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28" w:type="dxa"/>
            <w:shd w:val="clear" w:color="auto" w:fill="auto"/>
            <w:noWrap w:val="0"/>
            <w:vAlign w:val="center"/>
          </w:tcPr>
          <w:p w14:paraId="294484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873" w:type="dxa"/>
            <w:shd w:val="clear" w:color="auto" w:fill="auto"/>
            <w:noWrap w:val="0"/>
            <w:vAlign w:val="center"/>
          </w:tcPr>
          <w:p w14:paraId="7DBBDA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68ECF6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19B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073F43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3D390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455" w:type="dxa"/>
            <w:noWrap w:val="0"/>
            <w:vAlign w:val="center"/>
          </w:tcPr>
          <w:p w14:paraId="0211FA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82CFA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75" w:type="dxa"/>
            <w:noWrap w:val="0"/>
            <w:vAlign w:val="center"/>
          </w:tcPr>
          <w:p w14:paraId="284101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不适用</w:t>
            </w:r>
          </w:p>
        </w:tc>
        <w:tc>
          <w:tcPr>
            <w:tcW w:w="975" w:type="dxa"/>
            <w:noWrap w:val="0"/>
            <w:vAlign w:val="center"/>
          </w:tcPr>
          <w:p w14:paraId="6EA6CF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w:t>
            </w:r>
          </w:p>
        </w:tc>
        <w:tc>
          <w:tcPr>
            <w:tcW w:w="867" w:type="dxa"/>
            <w:noWrap w:val="0"/>
            <w:vAlign w:val="center"/>
          </w:tcPr>
          <w:p w14:paraId="0CA33D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w:t>
            </w:r>
          </w:p>
        </w:tc>
        <w:tc>
          <w:tcPr>
            <w:tcW w:w="828" w:type="dxa"/>
            <w:noWrap w:val="0"/>
            <w:vAlign w:val="center"/>
          </w:tcPr>
          <w:p w14:paraId="14F39A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79BAB0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008805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59D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ED96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43A615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455" w:type="dxa"/>
            <w:noWrap w:val="0"/>
            <w:vAlign w:val="center"/>
          </w:tcPr>
          <w:p w14:paraId="7D9DB6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75" w:type="dxa"/>
            <w:noWrap w:val="0"/>
            <w:vAlign w:val="center"/>
          </w:tcPr>
          <w:p w14:paraId="410830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不适用</w:t>
            </w:r>
          </w:p>
        </w:tc>
        <w:tc>
          <w:tcPr>
            <w:tcW w:w="975" w:type="dxa"/>
            <w:noWrap w:val="0"/>
            <w:vAlign w:val="center"/>
          </w:tcPr>
          <w:p w14:paraId="011464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p>
        </w:tc>
        <w:tc>
          <w:tcPr>
            <w:tcW w:w="867" w:type="dxa"/>
            <w:noWrap w:val="0"/>
            <w:vAlign w:val="center"/>
          </w:tcPr>
          <w:p w14:paraId="36AB46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p>
        </w:tc>
        <w:tc>
          <w:tcPr>
            <w:tcW w:w="828" w:type="dxa"/>
            <w:noWrap w:val="0"/>
            <w:vAlign w:val="center"/>
          </w:tcPr>
          <w:p w14:paraId="395A05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76D0D9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69B128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6F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41B25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A000F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74503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E38E9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55" w:type="dxa"/>
            <w:noWrap w:val="0"/>
            <w:vAlign w:val="center"/>
          </w:tcPr>
          <w:p w14:paraId="60EAB2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75" w:type="dxa"/>
            <w:noWrap w:val="0"/>
            <w:vAlign w:val="center"/>
          </w:tcPr>
          <w:p w14:paraId="46BC50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群众满意度</w:t>
            </w:r>
          </w:p>
        </w:tc>
        <w:tc>
          <w:tcPr>
            <w:tcW w:w="975" w:type="dxa"/>
            <w:noWrap w:val="0"/>
            <w:vAlign w:val="center"/>
          </w:tcPr>
          <w:p w14:paraId="740C2B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867" w:type="dxa"/>
            <w:noWrap w:val="0"/>
            <w:vAlign w:val="center"/>
          </w:tcPr>
          <w:p w14:paraId="26D32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w:t>
            </w:r>
          </w:p>
        </w:tc>
        <w:tc>
          <w:tcPr>
            <w:tcW w:w="828" w:type="dxa"/>
            <w:noWrap w:val="0"/>
            <w:vAlign w:val="center"/>
          </w:tcPr>
          <w:p w14:paraId="4DE2BB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E2C66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E4DA1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60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18D4A6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131A7D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532C11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767CE6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A24075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r>
        <w:rPr>
          <w:rFonts w:hint="eastAsia" w:ascii="Times New Roman" w:hAnsi="Times New Roman" w:eastAsia="仿宋_GB2312" w:cs="Times New Roman"/>
          <w:snapToGrid/>
          <w:color w:val="000000"/>
          <w:kern w:val="0"/>
          <w:sz w:val="24"/>
          <w:szCs w:val="24"/>
          <w:lang w:val="en-US" w:eastAsia="zh-CN" w:bidi="ar-SA"/>
        </w:rPr>
        <w:br w:type="page"/>
      </w:r>
    </w:p>
    <w:p w14:paraId="5C67C2C4">
      <w:pPr>
        <w:keepNext w:val="0"/>
        <w:keepLines w:val="0"/>
        <w:pageBreakBefore w:val="0"/>
        <w:kinsoku/>
        <w:wordWrap/>
        <w:overflowPunct/>
        <w:topLinePunct w:val="0"/>
        <w:autoSpaceDE/>
        <w:autoSpaceDN/>
        <w:bidi w:val="0"/>
        <w:adjustRightInd/>
        <w:spacing w:line="240" w:lineRule="exact"/>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附件3-6</w:t>
      </w:r>
    </w:p>
    <w:p w14:paraId="39B4C2B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200"/>
        <w:gridCol w:w="1020"/>
        <w:gridCol w:w="1032"/>
        <w:gridCol w:w="828"/>
        <w:gridCol w:w="873"/>
        <w:gridCol w:w="1418"/>
      </w:tblGrid>
      <w:tr w14:paraId="3E0F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073DC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B334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4B0B9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专项咨询服务费　</w:t>
            </w:r>
          </w:p>
        </w:tc>
      </w:tr>
      <w:tr w14:paraId="3D75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1B94A7C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5463E2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1032" w:type="dxa"/>
            <w:noWrap w:val="0"/>
            <w:vAlign w:val="center"/>
          </w:tcPr>
          <w:p w14:paraId="7DCBCF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352DF8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49BD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1C462A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4C318A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0" w:type="dxa"/>
            <w:noWrap w:val="0"/>
            <w:vAlign w:val="center"/>
          </w:tcPr>
          <w:p w14:paraId="77CDAD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506F3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20" w:type="dxa"/>
            <w:noWrap w:val="0"/>
            <w:vAlign w:val="center"/>
          </w:tcPr>
          <w:p w14:paraId="4FC80C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DCC37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2" w:type="dxa"/>
            <w:noWrap w:val="0"/>
            <w:vAlign w:val="center"/>
          </w:tcPr>
          <w:p w14:paraId="572E3D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5F1811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65AADF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47DA95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CE9B3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069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31F09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6251B0C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00" w:type="dxa"/>
            <w:noWrap w:val="0"/>
            <w:vAlign w:val="center"/>
          </w:tcPr>
          <w:p w14:paraId="2DB442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20" w:type="dxa"/>
            <w:noWrap w:val="0"/>
            <w:vAlign w:val="center"/>
          </w:tcPr>
          <w:p w14:paraId="07ED03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w:t>
            </w:r>
          </w:p>
        </w:tc>
        <w:tc>
          <w:tcPr>
            <w:tcW w:w="1032" w:type="dxa"/>
            <w:noWrap w:val="0"/>
            <w:vAlign w:val="center"/>
          </w:tcPr>
          <w:p w14:paraId="2A374E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5.00</w:t>
            </w:r>
          </w:p>
        </w:tc>
        <w:tc>
          <w:tcPr>
            <w:tcW w:w="828" w:type="dxa"/>
            <w:noWrap w:val="0"/>
            <w:vAlign w:val="center"/>
          </w:tcPr>
          <w:p w14:paraId="272C34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74E061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78C92E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2BA7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41E4B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350FDC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00" w:type="dxa"/>
            <w:noWrap w:val="0"/>
            <w:vAlign w:val="center"/>
          </w:tcPr>
          <w:p w14:paraId="51E75A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20" w:type="dxa"/>
            <w:noWrap w:val="0"/>
            <w:vAlign w:val="center"/>
          </w:tcPr>
          <w:p w14:paraId="4667B0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5.00</w:t>
            </w:r>
          </w:p>
        </w:tc>
        <w:tc>
          <w:tcPr>
            <w:tcW w:w="1032" w:type="dxa"/>
            <w:noWrap w:val="0"/>
            <w:vAlign w:val="center"/>
          </w:tcPr>
          <w:p w14:paraId="158F98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5.00</w:t>
            </w:r>
          </w:p>
        </w:tc>
        <w:tc>
          <w:tcPr>
            <w:tcW w:w="828" w:type="dxa"/>
            <w:noWrap w:val="0"/>
            <w:vAlign w:val="center"/>
          </w:tcPr>
          <w:p w14:paraId="52D72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55BB33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706677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0E5D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70A5A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3C7B9425">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00" w:type="dxa"/>
            <w:noWrap w:val="0"/>
            <w:vAlign w:val="center"/>
          </w:tcPr>
          <w:p w14:paraId="643FF6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2E7EB9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2AC0C8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1CE5C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9DEC0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0D6A9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509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D4B31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0794773A">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00" w:type="dxa"/>
            <w:noWrap w:val="0"/>
            <w:vAlign w:val="center"/>
          </w:tcPr>
          <w:p w14:paraId="0696BD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741035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3E06DF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07E6C7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FD782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2D171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00B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2F1DA5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787C37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51" w:type="dxa"/>
            <w:gridSpan w:val="4"/>
            <w:noWrap w:val="0"/>
            <w:vAlign w:val="center"/>
          </w:tcPr>
          <w:p w14:paraId="272C58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B9C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BE268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171368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机密</w:t>
            </w:r>
            <w:r>
              <w:rPr>
                <w:rFonts w:hint="eastAsia" w:ascii="仿宋" w:hAnsi="仿宋" w:eastAsia="仿宋" w:cs="仿宋"/>
                <w:color w:val="000000"/>
                <w:kern w:val="0"/>
                <w:sz w:val="20"/>
                <w:szCs w:val="20"/>
                <w:lang w:eastAsia="zh-CN"/>
              </w:rPr>
              <w:t>。</w:t>
            </w:r>
          </w:p>
        </w:tc>
        <w:tc>
          <w:tcPr>
            <w:tcW w:w="4151" w:type="dxa"/>
            <w:gridSpan w:val="4"/>
            <w:noWrap w:val="0"/>
            <w:vAlign w:val="center"/>
          </w:tcPr>
          <w:p w14:paraId="3EB78F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机密。</w:t>
            </w:r>
          </w:p>
        </w:tc>
      </w:tr>
      <w:tr w14:paraId="6ABB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546BB3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22C02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AB898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9F97E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1B37D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73F61B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00" w:type="dxa"/>
            <w:noWrap w:val="0"/>
            <w:vAlign w:val="center"/>
          </w:tcPr>
          <w:p w14:paraId="620C10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20" w:type="dxa"/>
            <w:noWrap w:val="0"/>
            <w:vAlign w:val="center"/>
          </w:tcPr>
          <w:p w14:paraId="1420BB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23BA83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2" w:type="dxa"/>
            <w:noWrap w:val="0"/>
            <w:vAlign w:val="center"/>
          </w:tcPr>
          <w:p w14:paraId="4F43AB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39E8D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11CC4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45BF45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219928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585168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1A657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F05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753A4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66A61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34BA59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00" w:type="dxa"/>
            <w:noWrap w:val="0"/>
            <w:vAlign w:val="center"/>
          </w:tcPr>
          <w:p w14:paraId="0D9254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专项咨询服务费</w:t>
            </w:r>
          </w:p>
        </w:tc>
        <w:tc>
          <w:tcPr>
            <w:tcW w:w="1020" w:type="dxa"/>
            <w:noWrap w:val="0"/>
            <w:vAlign w:val="center"/>
          </w:tcPr>
          <w:p w14:paraId="02720C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5万元</w:t>
            </w:r>
          </w:p>
        </w:tc>
        <w:tc>
          <w:tcPr>
            <w:tcW w:w="1032" w:type="dxa"/>
            <w:noWrap w:val="0"/>
            <w:vAlign w:val="center"/>
          </w:tcPr>
          <w:p w14:paraId="43D258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5万元</w:t>
            </w:r>
          </w:p>
        </w:tc>
        <w:tc>
          <w:tcPr>
            <w:tcW w:w="828" w:type="dxa"/>
            <w:noWrap w:val="0"/>
            <w:vAlign w:val="center"/>
          </w:tcPr>
          <w:p w14:paraId="630509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08C21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BCB44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49B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B5051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34793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411FAC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00" w:type="dxa"/>
            <w:noWrap w:val="0"/>
            <w:vAlign w:val="center"/>
          </w:tcPr>
          <w:p w14:paraId="1E1AB6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20" w:type="dxa"/>
            <w:noWrap w:val="0"/>
            <w:vAlign w:val="center"/>
          </w:tcPr>
          <w:p w14:paraId="48B2D46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742595A9">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01C95C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6547C6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09A63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325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0D225A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00D61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7B9517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00" w:type="dxa"/>
            <w:noWrap w:val="0"/>
            <w:vAlign w:val="center"/>
          </w:tcPr>
          <w:p w14:paraId="6A161E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20" w:type="dxa"/>
            <w:noWrap w:val="0"/>
            <w:vAlign w:val="center"/>
          </w:tcPr>
          <w:p w14:paraId="431BCC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1AB85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6BEEB7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733F8A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99926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5E3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AA274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7176B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D6483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2CA631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00" w:type="dxa"/>
            <w:noWrap w:val="0"/>
            <w:vAlign w:val="center"/>
          </w:tcPr>
          <w:p w14:paraId="5BD8E340">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重点工作完成率</w:t>
            </w:r>
          </w:p>
        </w:tc>
        <w:tc>
          <w:tcPr>
            <w:tcW w:w="1020" w:type="dxa"/>
            <w:noWrap w:val="0"/>
            <w:vAlign w:val="center"/>
          </w:tcPr>
          <w:p w14:paraId="5F25A7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098D3D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3A19A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5E345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162E7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71F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DCEAD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82863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768FE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00" w:type="dxa"/>
            <w:noWrap w:val="0"/>
            <w:vAlign w:val="center"/>
          </w:tcPr>
          <w:p w14:paraId="5A2D36AD">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经费使用合规性</w:t>
            </w:r>
          </w:p>
        </w:tc>
        <w:tc>
          <w:tcPr>
            <w:tcW w:w="1020" w:type="dxa"/>
            <w:noWrap w:val="0"/>
            <w:vAlign w:val="center"/>
          </w:tcPr>
          <w:p w14:paraId="3BFEB1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129F8B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16A4F5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A9731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97A86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C9E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375A35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E0995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B792E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00" w:type="dxa"/>
            <w:noWrap w:val="0"/>
            <w:vAlign w:val="center"/>
          </w:tcPr>
          <w:p w14:paraId="4D99A1EA">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项目完成时间</w:t>
            </w:r>
          </w:p>
        </w:tc>
        <w:tc>
          <w:tcPr>
            <w:tcW w:w="1020" w:type="dxa"/>
            <w:noWrap w:val="0"/>
            <w:vAlign w:val="center"/>
          </w:tcPr>
          <w:p w14:paraId="098CFB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32" w:type="dxa"/>
            <w:noWrap w:val="0"/>
            <w:vAlign w:val="center"/>
          </w:tcPr>
          <w:p w14:paraId="441B1C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1B10F7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D577D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D9EF6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FF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70C48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7DCE0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3C9FA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9CCDE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752C7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63F76908">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1020" w:type="dxa"/>
            <w:noWrap w:val="0"/>
            <w:vAlign w:val="center"/>
          </w:tcPr>
          <w:p w14:paraId="76FAED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67A207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shd w:val="clear" w:color="auto" w:fill="auto"/>
            <w:noWrap w:val="0"/>
            <w:vAlign w:val="center"/>
          </w:tcPr>
          <w:p w14:paraId="4EDCF7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873" w:type="dxa"/>
            <w:shd w:val="clear" w:color="auto" w:fill="auto"/>
            <w:noWrap w:val="0"/>
            <w:vAlign w:val="center"/>
          </w:tcPr>
          <w:p w14:paraId="47785B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37532C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17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A704D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6181F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D33D5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09058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76DD999F">
            <w:pPr>
              <w:keepNext w:val="0"/>
              <w:keepLines w:val="0"/>
              <w:widowControl/>
              <w:suppressLineNumbers w:val="0"/>
              <w:jc w:val="center"/>
              <w:textAlignment w:val="center"/>
              <w:rPr>
                <w:rFonts w:hint="eastAsia" w:ascii="仿宋" w:hAnsi="仿宋" w:eastAsia="仿宋" w:cs="仿宋"/>
                <w:color w:val="000000"/>
                <w:kern w:val="0"/>
                <w:sz w:val="20"/>
                <w:szCs w:val="20"/>
                <w:lang w:val="en-US" w:eastAsia="zh-CN"/>
              </w:rPr>
            </w:pPr>
            <w:r>
              <w:rPr>
                <w:rFonts w:hint="eastAsia" w:ascii="仿宋" w:hAnsi="仿宋" w:eastAsia="仿宋" w:cs="仿宋"/>
                <w:i w:val="0"/>
                <w:iCs w:val="0"/>
                <w:color w:val="000000"/>
                <w:kern w:val="0"/>
                <w:sz w:val="20"/>
                <w:szCs w:val="20"/>
                <w:u w:val="none"/>
                <w:lang w:val="en-US" w:eastAsia="zh-CN" w:bidi="ar"/>
              </w:rPr>
              <w:t>促进系统的完善与发展</w:t>
            </w:r>
          </w:p>
        </w:tc>
        <w:tc>
          <w:tcPr>
            <w:tcW w:w="1020" w:type="dxa"/>
            <w:noWrap w:val="0"/>
            <w:vAlign w:val="center"/>
          </w:tcPr>
          <w:p w14:paraId="287A37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42678B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shd w:val="clear" w:color="auto" w:fill="auto"/>
            <w:noWrap w:val="0"/>
            <w:vAlign w:val="center"/>
          </w:tcPr>
          <w:p w14:paraId="11DFB5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873" w:type="dxa"/>
            <w:shd w:val="clear" w:color="auto" w:fill="auto"/>
            <w:noWrap w:val="0"/>
            <w:vAlign w:val="center"/>
          </w:tcPr>
          <w:p w14:paraId="048908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3CB574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D17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A8C48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A894C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3C9C1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204B4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7AF30E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不适用</w:t>
            </w:r>
          </w:p>
        </w:tc>
        <w:tc>
          <w:tcPr>
            <w:tcW w:w="1020" w:type="dxa"/>
            <w:noWrap w:val="0"/>
            <w:vAlign w:val="center"/>
          </w:tcPr>
          <w:p w14:paraId="44304A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1032" w:type="dxa"/>
            <w:noWrap w:val="0"/>
            <w:vAlign w:val="center"/>
          </w:tcPr>
          <w:p w14:paraId="6E7CE5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828" w:type="dxa"/>
            <w:noWrap w:val="0"/>
            <w:vAlign w:val="center"/>
          </w:tcPr>
          <w:p w14:paraId="6024F2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093251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23176F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737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F56AA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496082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0C2DB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00" w:type="dxa"/>
            <w:noWrap w:val="0"/>
            <w:vAlign w:val="center"/>
          </w:tcPr>
          <w:p w14:paraId="2BEB68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不适用</w:t>
            </w:r>
          </w:p>
        </w:tc>
        <w:tc>
          <w:tcPr>
            <w:tcW w:w="1020" w:type="dxa"/>
            <w:noWrap w:val="0"/>
            <w:vAlign w:val="center"/>
          </w:tcPr>
          <w:p w14:paraId="480672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32" w:type="dxa"/>
            <w:noWrap w:val="0"/>
            <w:vAlign w:val="center"/>
          </w:tcPr>
          <w:p w14:paraId="4623BA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28" w:type="dxa"/>
            <w:noWrap w:val="0"/>
            <w:vAlign w:val="center"/>
          </w:tcPr>
          <w:p w14:paraId="4A5A48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4FEF57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500284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DA9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4B8FF98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8A427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BEA24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40182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479E03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00" w:type="dxa"/>
            <w:noWrap w:val="0"/>
            <w:vAlign w:val="center"/>
          </w:tcPr>
          <w:p w14:paraId="049986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群众满意度</w:t>
            </w:r>
          </w:p>
        </w:tc>
        <w:tc>
          <w:tcPr>
            <w:tcW w:w="1020" w:type="dxa"/>
            <w:noWrap w:val="0"/>
            <w:vAlign w:val="center"/>
          </w:tcPr>
          <w:p w14:paraId="38F5D6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≥90%</w:t>
            </w:r>
          </w:p>
        </w:tc>
        <w:tc>
          <w:tcPr>
            <w:tcW w:w="1032" w:type="dxa"/>
            <w:noWrap w:val="0"/>
            <w:vAlign w:val="center"/>
          </w:tcPr>
          <w:p w14:paraId="6CDB2A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98%</w:t>
            </w:r>
          </w:p>
        </w:tc>
        <w:tc>
          <w:tcPr>
            <w:tcW w:w="828" w:type="dxa"/>
            <w:noWrap w:val="0"/>
            <w:vAlign w:val="center"/>
          </w:tcPr>
          <w:p w14:paraId="2180B7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55B05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ADA05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38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7A705F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54D781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86FB9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002FD1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40F5E7C">
      <w:pPr>
        <w:keepNext w:val="0"/>
        <w:keepLines w:val="0"/>
        <w:pageBreakBefore w:val="0"/>
        <w:kinsoku/>
        <w:wordWrap/>
        <w:overflowPunct/>
        <w:topLinePunct w:val="0"/>
        <w:autoSpaceDE/>
        <w:autoSpaceDN/>
        <w:bidi w:val="0"/>
        <w:adjustRightInd/>
        <w:spacing w:line="240" w:lineRule="exact"/>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r>
        <w:rPr>
          <w:rFonts w:hint="eastAsia" w:ascii="Times New Roman" w:hAnsi="Times New Roman" w:eastAsia="仿宋_GB2312" w:cs="Times New Roman"/>
          <w:snapToGrid/>
          <w:color w:val="000000"/>
          <w:kern w:val="0"/>
          <w:sz w:val="24"/>
          <w:szCs w:val="24"/>
          <w:lang w:val="en-US" w:eastAsia="zh-CN" w:bidi="ar-SA"/>
        </w:rPr>
        <w:br w:type="page"/>
      </w:r>
    </w:p>
    <w:p w14:paraId="7101E7F5">
      <w:pPr>
        <w:keepNext w:val="0"/>
        <w:keepLines w:val="0"/>
        <w:pageBreakBefore w:val="0"/>
        <w:kinsoku/>
        <w:wordWrap/>
        <w:overflowPunct/>
        <w:topLinePunct w:val="0"/>
        <w:autoSpaceDE/>
        <w:autoSpaceDN/>
        <w:bidi w:val="0"/>
        <w:adjustRightInd/>
        <w:spacing w:line="240" w:lineRule="exact"/>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附件3-7</w:t>
      </w:r>
    </w:p>
    <w:p w14:paraId="196A1D03">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392"/>
        <w:gridCol w:w="987"/>
        <w:gridCol w:w="873"/>
        <w:gridCol w:w="828"/>
        <w:gridCol w:w="873"/>
        <w:gridCol w:w="1418"/>
      </w:tblGrid>
      <w:tr w14:paraId="0F8A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648D8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6DA7E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680F27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平安建设工作先进市奖励经费　</w:t>
            </w:r>
          </w:p>
        </w:tc>
      </w:tr>
      <w:tr w14:paraId="3369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BAB64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779" w:type="dxa"/>
            <w:gridSpan w:val="4"/>
            <w:noWrap w:val="0"/>
            <w:vAlign w:val="center"/>
          </w:tcPr>
          <w:p w14:paraId="14225B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873" w:type="dxa"/>
            <w:noWrap w:val="0"/>
            <w:vAlign w:val="center"/>
          </w:tcPr>
          <w:p w14:paraId="4A36CF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70835C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0661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92AD7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467E8E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92" w:type="dxa"/>
            <w:noWrap w:val="0"/>
            <w:vAlign w:val="center"/>
          </w:tcPr>
          <w:p w14:paraId="7884DE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6E383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87" w:type="dxa"/>
            <w:noWrap w:val="0"/>
            <w:vAlign w:val="center"/>
          </w:tcPr>
          <w:p w14:paraId="420A88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5ABF35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873" w:type="dxa"/>
            <w:noWrap w:val="0"/>
            <w:vAlign w:val="center"/>
          </w:tcPr>
          <w:p w14:paraId="4E0713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FAD53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9EA8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7458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0F1BF2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556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35AB98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4CF125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392" w:type="dxa"/>
            <w:noWrap w:val="0"/>
            <w:vAlign w:val="center"/>
          </w:tcPr>
          <w:p w14:paraId="5BF7B7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87" w:type="dxa"/>
            <w:noWrap w:val="0"/>
            <w:vAlign w:val="center"/>
          </w:tcPr>
          <w:p w14:paraId="1B9917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14.00</w:t>
            </w:r>
          </w:p>
        </w:tc>
        <w:tc>
          <w:tcPr>
            <w:tcW w:w="873" w:type="dxa"/>
            <w:noWrap w:val="0"/>
            <w:vAlign w:val="center"/>
          </w:tcPr>
          <w:p w14:paraId="31B1C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14.00</w:t>
            </w:r>
          </w:p>
        </w:tc>
        <w:tc>
          <w:tcPr>
            <w:tcW w:w="828" w:type="dxa"/>
            <w:noWrap w:val="0"/>
            <w:vAlign w:val="center"/>
          </w:tcPr>
          <w:p w14:paraId="1B3843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56B2C0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220201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2A03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25E7F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2EB1CB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392" w:type="dxa"/>
            <w:noWrap w:val="0"/>
            <w:vAlign w:val="center"/>
          </w:tcPr>
          <w:p w14:paraId="33AAED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87" w:type="dxa"/>
            <w:noWrap w:val="0"/>
            <w:vAlign w:val="center"/>
          </w:tcPr>
          <w:p w14:paraId="04B9DE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14.00</w:t>
            </w:r>
          </w:p>
        </w:tc>
        <w:tc>
          <w:tcPr>
            <w:tcW w:w="873" w:type="dxa"/>
            <w:noWrap w:val="0"/>
            <w:vAlign w:val="center"/>
          </w:tcPr>
          <w:p w14:paraId="76BCB6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14.00</w:t>
            </w:r>
          </w:p>
        </w:tc>
        <w:tc>
          <w:tcPr>
            <w:tcW w:w="828" w:type="dxa"/>
            <w:noWrap w:val="0"/>
            <w:vAlign w:val="center"/>
          </w:tcPr>
          <w:p w14:paraId="0A43A8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713FFC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6D9270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680A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8BB29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69D7D7B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392" w:type="dxa"/>
            <w:noWrap w:val="0"/>
            <w:vAlign w:val="center"/>
          </w:tcPr>
          <w:p w14:paraId="4042EA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87" w:type="dxa"/>
            <w:noWrap w:val="0"/>
            <w:vAlign w:val="center"/>
          </w:tcPr>
          <w:p w14:paraId="7A5FDC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ED0E8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0BBB5B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A2288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14914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2E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56B9F6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5F2372B5">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392" w:type="dxa"/>
            <w:noWrap w:val="0"/>
            <w:vAlign w:val="center"/>
          </w:tcPr>
          <w:p w14:paraId="5490F3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87" w:type="dxa"/>
            <w:noWrap w:val="0"/>
            <w:vAlign w:val="center"/>
          </w:tcPr>
          <w:p w14:paraId="6347FB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EDA19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DD047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9E6D7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04B42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B00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restart"/>
            <w:noWrap w:val="0"/>
            <w:vAlign w:val="center"/>
          </w:tcPr>
          <w:p w14:paraId="705F4B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779" w:type="dxa"/>
            <w:gridSpan w:val="4"/>
            <w:noWrap w:val="0"/>
            <w:vAlign w:val="center"/>
          </w:tcPr>
          <w:p w14:paraId="39B73E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992" w:type="dxa"/>
            <w:gridSpan w:val="4"/>
            <w:noWrap w:val="0"/>
            <w:vAlign w:val="center"/>
          </w:tcPr>
          <w:p w14:paraId="03D4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2AE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FA3D0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779" w:type="dxa"/>
            <w:gridSpan w:val="4"/>
            <w:noWrap w:val="0"/>
            <w:vAlign w:val="center"/>
          </w:tcPr>
          <w:p w14:paraId="0C3E96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加强社会平安建设工作，维护社会稳定。　　</w:t>
            </w:r>
          </w:p>
        </w:tc>
        <w:tc>
          <w:tcPr>
            <w:tcW w:w="3992" w:type="dxa"/>
            <w:gridSpan w:val="4"/>
            <w:noWrap w:val="0"/>
            <w:vAlign w:val="center"/>
          </w:tcPr>
          <w:p w14:paraId="129D16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加强社会平安建设工作，维护社会稳定。</w:t>
            </w:r>
          </w:p>
        </w:tc>
      </w:tr>
      <w:tr w14:paraId="7F82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2BAEEE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2542D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1258E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B2FA0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18DC00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0D109B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392" w:type="dxa"/>
            <w:noWrap w:val="0"/>
            <w:vAlign w:val="center"/>
          </w:tcPr>
          <w:p w14:paraId="7ECEF7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987" w:type="dxa"/>
            <w:noWrap w:val="0"/>
            <w:vAlign w:val="center"/>
          </w:tcPr>
          <w:p w14:paraId="251550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56A4D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873" w:type="dxa"/>
            <w:noWrap w:val="0"/>
            <w:vAlign w:val="center"/>
          </w:tcPr>
          <w:p w14:paraId="4B1DFD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8BE73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4601D3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E11A5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164269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37F83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36561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6ED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4B3EE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C5D7A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7DBEF2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392" w:type="dxa"/>
            <w:noWrap w:val="0"/>
            <w:vAlign w:val="center"/>
          </w:tcPr>
          <w:p w14:paraId="6350F1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平安建设工作先进市奖励经费　</w:t>
            </w:r>
          </w:p>
        </w:tc>
        <w:tc>
          <w:tcPr>
            <w:tcW w:w="987" w:type="dxa"/>
            <w:noWrap w:val="0"/>
            <w:vAlign w:val="center"/>
          </w:tcPr>
          <w:p w14:paraId="61CDD7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14万元</w:t>
            </w:r>
          </w:p>
        </w:tc>
        <w:tc>
          <w:tcPr>
            <w:tcW w:w="873" w:type="dxa"/>
            <w:noWrap w:val="0"/>
            <w:vAlign w:val="center"/>
          </w:tcPr>
          <w:p w14:paraId="678421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14万元</w:t>
            </w:r>
          </w:p>
        </w:tc>
        <w:tc>
          <w:tcPr>
            <w:tcW w:w="828" w:type="dxa"/>
            <w:noWrap w:val="0"/>
            <w:vAlign w:val="center"/>
          </w:tcPr>
          <w:p w14:paraId="017EEC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48F2D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72ED4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C03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C17411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17BCF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37B637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392" w:type="dxa"/>
            <w:noWrap w:val="0"/>
            <w:vAlign w:val="center"/>
          </w:tcPr>
          <w:p w14:paraId="7CEE51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987" w:type="dxa"/>
            <w:noWrap w:val="0"/>
            <w:vAlign w:val="center"/>
          </w:tcPr>
          <w:p w14:paraId="3E5D3D0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873" w:type="dxa"/>
            <w:noWrap w:val="0"/>
            <w:vAlign w:val="center"/>
          </w:tcPr>
          <w:p w14:paraId="00C3C5A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25A3D5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11ED52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7E76C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008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052CF3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92A0D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72E7E7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392" w:type="dxa"/>
            <w:noWrap w:val="0"/>
            <w:vAlign w:val="center"/>
          </w:tcPr>
          <w:p w14:paraId="2B1F52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987" w:type="dxa"/>
            <w:noWrap w:val="0"/>
            <w:vAlign w:val="center"/>
          </w:tcPr>
          <w:p w14:paraId="62CE0C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873" w:type="dxa"/>
            <w:noWrap w:val="0"/>
            <w:vAlign w:val="center"/>
          </w:tcPr>
          <w:p w14:paraId="6F7697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46D5DC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04DB43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364A3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BDD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7CA38E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67205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A3A18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0D4C97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392" w:type="dxa"/>
            <w:noWrap w:val="0"/>
            <w:vAlign w:val="center"/>
          </w:tcPr>
          <w:p w14:paraId="788906EF">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平安建设工作完成率</w:t>
            </w:r>
          </w:p>
        </w:tc>
        <w:tc>
          <w:tcPr>
            <w:tcW w:w="987" w:type="dxa"/>
            <w:noWrap w:val="0"/>
            <w:vAlign w:val="center"/>
          </w:tcPr>
          <w:p w14:paraId="5B7FEC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73" w:type="dxa"/>
            <w:noWrap w:val="0"/>
            <w:vAlign w:val="center"/>
          </w:tcPr>
          <w:p w14:paraId="35DA91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5A7593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A24B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CA213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636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66DA1F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1C5AE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3C00FD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392" w:type="dxa"/>
            <w:noWrap w:val="0"/>
            <w:vAlign w:val="center"/>
          </w:tcPr>
          <w:p w14:paraId="6DA4D49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经费使用合规性</w:t>
            </w:r>
          </w:p>
        </w:tc>
        <w:tc>
          <w:tcPr>
            <w:tcW w:w="987" w:type="dxa"/>
            <w:noWrap w:val="0"/>
            <w:vAlign w:val="center"/>
          </w:tcPr>
          <w:p w14:paraId="09776A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73" w:type="dxa"/>
            <w:noWrap w:val="0"/>
            <w:vAlign w:val="center"/>
          </w:tcPr>
          <w:p w14:paraId="22D79C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6823DA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81D83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850B3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FF8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F65D3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95F69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9E686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392" w:type="dxa"/>
            <w:noWrap w:val="0"/>
            <w:vAlign w:val="center"/>
          </w:tcPr>
          <w:p w14:paraId="5496257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项目完成时间</w:t>
            </w:r>
          </w:p>
        </w:tc>
        <w:tc>
          <w:tcPr>
            <w:tcW w:w="987" w:type="dxa"/>
            <w:noWrap w:val="0"/>
            <w:vAlign w:val="center"/>
          </w:tcPr>
          <w:p w14:paraId="269AAE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2025年12月31日前</w:t>
            </w:r>
          </w:p>
        </w:tc>
        <w:tc>
          <w:tcPr>
            <w:tcW w:w="873" w:type="dxa"/>
            <w:noWrap w:val="0"/>
            <w:vAlign w:val="center"/>
          </w:tcPr>
          <w:p w14:paraId="2243A7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2B3719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DD122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CBED5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34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A3463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14ECF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BF1907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28573E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05D7A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92" w:type="dxa"/>
            <w:noWrap w:val="0"/>
            <w:vAlign w:val="center"/>
          </w:tcPr>
          <w:p w14:paraId="45E942A9">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987" w:type="dxa"/>
            <w:noWrap w:val="0"/>
            <w:vAlign w:val="center"/>
          </w:tcPr>
          <w:p w14:paraId="6589A2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73" w:type="dxa"/>
            <w:noWrap w:val="0"/>
            <w:vAlign w:val="center"/>
          </w:tcPr>
          <w:p w14:paraId="6D9CC3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shd w:val="clear" w:color="auto" w:fill="auto"/>
            <w:noWrap w:val="0"/>
            <w:vAlign w:val="center"/>
          </w:tcPr>
          <w:p w14:paraId="48C67A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873" w:type="dxa"/>
            <w:shd w:val="clear" w:color="auto" w:fill="auto"/>
            <w:noWrap w:val="0"/>
            <w:vAlign w:val="center"/>
          </w:tcPr>
          <w:p w14:paraId="647EB8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7AF519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758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75B1F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468B3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601459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53179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92" w:type="dxa"/>
            <w:noWrap w:val="0"/>
            <w:vAlign w:val="center"/>
          </w:tcPr>
          <w:p w14:paraId="6091473D">
            <w:pPr>
              <w:keepNext w:val="0"/>
              <w:keepLines w:val="0"/>
              <w:widowControl/>
              <w:suppressLineNumbers w:val="0"/>
              <w:jc w:val="center"/>
              <w:textAlignment w:val="center"/>
              <w:rPr>
                <w:rFonts w:hint="eastAsia" w:ascii="仿宋" w:hAnsi="仿宋" w:eastAsia="仿宋" w:cs="仿宋"/>
                <w:color w:val="000000"/>
                <w:kern w:val="0"/>
                <w:sz w:val="20"/>
                <w:szCs w:val="20"/>
                <w:highlight w:val="none"/>
              </w:rPr>
            </w:pPr>
            <w:r>
              <w:rPr>
                <w:rFonts w:hint="eastAsia" w:ascii="仿宋" w:hAnsi="仿宋" w:eastAsia="仿宋" w:cs="仿宋"/>
                <w:i w:val="0"/>
                <w:iCs w:val="0"/>
                <w:color w:val="000000"/>
                <w:kern w:val="0"/>
                <w:sz w:val="20"/>
                <w:szCs w:val="20"/>
                <w:u w:val="none"/>
                <w:lang w:val="en-US" w:eastAsia="zh-CN" w:bidi="ar"/>
              </w:rPr>
              <w:t>维护社会和谐稳定发展</w:t>
            </w:r>
          </w:p>
        </w:tc>
        <w:tc>
          <w:tcPr>
            <w:tcW w:w="987" w:type="dxa"/>
            <w:noWrap w:val="0"/>
            <w:vAlign w:val="center"/>
          </w:tcPr>
          <w:p w14:paraId="4CAE42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效果明显</w:t>
            </w:r>
          </w:p>
        </w:tc>
        <w:tc>
          <w:tcPr>
            <w:tcW w:w="873" w:type="dxa"/>
            <w:noWrap w:val="0"/>
            <w:vAlign w:val="center"/>
          </w:tcPr>
          <w:p w14:paraId="668132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效果明显</w:t>
            </w:r>
          </w:p>
        </w:tc>
        <w:tc>
          <w:tcPr>
            <w:tcW w:w="828" w:type="dxa"/>
            <w:shd w:val="clear" w:color="auto" w:fill="auto"/>
            <w:noWrap w:val="0"/>
            <w:vAlign w:val="center"/>
          </w:tcPr>
          <w:p w14:paraId="7D74A2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873" w:type="dxa"/>
            <w:shd w:val="clear" w:color="auto" w:fill="auto"/>
            <w:noWrap w:val="0"/>
            <w:vAlign w:val="center"/>
          </w:tcPr>
          <w:p w14:paraId="52B172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7F7854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656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138C06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C9109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604CE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4CAB1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92" w:type="dxa"/>
            <w:noWrap w:val="0"/>
            <w:vAlign w:val="center"/>
          </w:tcPr>
          <w:p w14:paraId="0E324A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不适用</w:t>
            </w:r>
          </w:p>
        </w:tc>
        <w:tc>
          <w:tcPr>
            <w:tcW w:w="987" w:type="dxa"/>
            <w:noWrap w:val="0"/>
            <w:vAlign w:val="center"/>
          </w:tcPr>
          <w:p w14:paraId="6EB923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　</w:t>
            </w:r>
          </w:p>
        </w:tc>
        <w:tc>
          <w:tcPr>
            <w:tcW w:w="873" w:type="dxa"/>
            <w:noWrap w:val="0"/>
            <w:vAlign w:val="center"/>
          </w:tcPr>
          <w:p w14:paraId="5D0D35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　</w:t>
            </w:r>
          </w:p>
        </w:tc>
        <w:tc>
          <w:tcPr>
            <w:tcW w:w="828" w:type="dxa"/>
            <w:noWrap w:val="0"/>
            <w:vAlign w:val="center"/>
          </w:tcPr>
          <w:p w14:paraId="6F511E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73" w:type="dxa"/>
            <w:noWrap w:val="0"/>
            <w:vAlign w:val="center"/>
          </w:tcPr>
          <w:p w14:paraId="709079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418" w:type="dxa"/>
            <w:noWrap w:val="0"/>
            <w:vAlign w:val="center"/>
          </w:tcPr>
          <w:p w14:paraId="1CDFD48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9ED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713B93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7A6E3F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BECBD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392" w:type="dxa"/>
            <w:noWrap w:val="0"/>
            <w:vAlign w:val="center"/>
          </w:tcPr>
          <w:p w14:paraId="6D3E56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highlight w:val="none"/>
              </w:rPr>
              <w:t>不适用</w:t>
            </w:r>
          </w:p>
        </w:tc>
        <w:tc>
          <w:tcPr>
            <w:tcW w:w="987" w:type="dxa"/>
            <w:noWrap w:val="0"/>
            <w:vAlign w:val="center"/>
          </w:tcPr>
          <w:p w14:paraId="0F5DE3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rPr>
            </w:pPr>
          </w:p>
        </w:tc>
        <w:tc>
          <w:tcPr>
            <w:tcW w:w="873" w:type="dxa"/>
            <w:noWrap w:val="0"/>
            <w:vAlign w:val="center"/>
          </w:tcPr>
          <w:p w14:paraId="39D3D5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rPr>
            </w:pPr>
          </w:p>
        </w:tc>
        <w:tc>
          <w:tcPr>
            <w:tcW w:w="828" w:type="dxa"/>
            <w:noWrap w:val="0"/>
            <w:vAlign w:val="center"/>
          </w:tcPr>
          <w:p w14:paraId="5FA1DC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4FB32F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026742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E57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77FBFD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DD0A2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BF825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34B3A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5DE3E3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392" w:type="dxa"/>
            <w:noWrap w:val="0"/>
            <w:vAlign w:val="center"/>
          </w:tcPr>
          <w:p w14:paraId="5D7DC1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群众满意度</w:t>
            </w:r>
          </w:p>
        </w:tc>
        <w:tc>
          <w:tcPr>
            <w:tcW w:w="987" w:type="dxa"/>
            <w:noWrap w:val="0"/>
            <w:vAlign w:val="center"/>
          </w:tcPr>
          <w:p w14:paraId="4EED15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≥90%</w:t>
            </w:r>
          </w:p>
        </w:tc>
        <w:tc>
          <w:tcPr>
            <w:tcW w:w="873" w:type="dxa"/>
            <w:noWrap w:val="0"/>
            <w:vAlign w:val="center"/>
          </w:tcPr>
          <w:p w14:paraId="00C210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97%</w:t>
            </w:r>
          </w:p>
        </w:tc>
        <w:tc>
          <w:tcPr>
            <w:tcW w:w="828" w:type="dxa"/>
            <w:noWrap w:val="0"/>
            <w:vAlign w:val="center"/>
          </w:tcPr>
          <w:p w14:paraId="7E20EA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5F5DB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FF802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FD7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12A16B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56ECF8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E18E0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577B62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AF47322">
      <w:pPr>
        <w:keepNext w:val="0"/>
        <w:keepLines w:val="0"/>
        <w:pageBreakBefore w:val="0"/>
        <w:kinsoku/>
        <w:wordWrap/>
        <w:overflowPunct/>
        <w:topLinePunct w:val="0"/>
        <w:autoSpaceDE/>
        <w:autoSpaceDN/>
        <w:bidi w:val="0"/>
        <w:adjustRightInd/>
        <w:spacing w:line="240" w:lineRule="exact"/>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78F7747C">
      <w:pPr>
        <w:keepNext w:val="0"/>
        <w:keepLines w:val="0"/>
        <w:pageBreakBefore w:val="0"/>
        <w:kinsoku/>
        <w:wordWrap/>
        <w:overflowPunct/>
        <w:topLinePunct w:val="0"/>
        <w:autoSpaceDE/>
        <w:autoSpaceDN/>
        <w:bidi w:val="0"/>
        <w:adjustRightInd/>
        <w:spacing w:line="240" w:lineRule="exact"/>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附件3-8</w:t>
      </w:r>
    </w:p>
    <w:p w14:paraId="79702EF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200"/>
        <w:gridCol w:w="1020"/>
        <w:gridCol w:w="1032"/>
        <w:gridCol w:w="828"/>
        <w:gridCol w:w="873"/>
        <w:gridCol w:w="1418"/>
      </w:tblGrid>
      <w:tr w14:paraId="1420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E63B6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693BD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00539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eastAsia="zh-CN"/>
              </w:rPr>
              <w:t>专项</w:t>
            </w:r>
            <w:r>
              <w:rPr>
                <w:rFonts w:hint="eastAsia" w:ascii="仿宋" w:hAnsi="仿宋" w:eastAsia="仿宋" w:cs="仿宋"/>
                <w:b w:val="0"/>
                <w:bCs w:val="0"/>
                <w:kern w:val="0"/>
                <w:sz w:val="20"/>
                <w:szCs w:val="20"/>
              </w:rPr>
              <w:t>工作经费</w:t>
            </w:r>
          </w:p>
        </w:tc>
      </w:tr>
      <w:tr w14:paraId="08D9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168B0A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76D2A9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1032" w:type="dxa"/>
            <w:noWrap w:val="0"/>
            <w:vAlign w:val="center"/>
          </w:tcPr>
          <w:p w14:paraId="724C38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E2663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7A77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restart"/>
            <w:noWrap w:val="0"/>
            <w:vAlign w:val="center"/>
          </w:tcPr>
          <w:p w14:paraId="224ADE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2D2AEA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0" w:type="dxa"/>
            <w:noWrap w:val="0"/>
            <w:vAlign w:val="center"/>
          </w:tcPr>
          <w:p w14:paraId="1780F8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3BF21B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20" w:type="dxa"/>
            <w:noWrap w:val="0"/>
            <w:vAlign w:val="center"/>
          </w:tcPr>
          <w:p w14:paraId="06E736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1C00F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2" w:type="dxa"/>
            <w:noWrap w:val="0"/>
            <w:vAlign w:val="center"/>
          </w:tcPr>
          <w:p w14:paraId="3E01A0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0D8D77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1F1D6D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1A667B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18F50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0B5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A465F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2EAE12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00" w:type="dxa"/>
            <w:noWrap w:val="0"/>
            <w:vAlign w:val="center"/>
          </w:tcPr>
          <w:p w14:paraId="797F72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205E5B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3.00</w:t>
            </w:r>
          </w:p>
        </w:tc>
        <w:tc>
          <w:tcPr>
            <w:tcW w:w="1032" w:type="dxa"/>
            <w:noWrap w:val="0"/>
            <w:vAlign w:val="center"/>
          </w:tcPr>
          <w:p w14:paraId="5715B2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3.00</w:t>
            </w:r>
          </w:p>
        </w:tc>
        <w:tc>
          <w:tcPr>
            <w:tcW w:w="828" w:type="dxa"/>
            <w:noWrap w:val="0"/>
            <w:vAlign w:val="center"/>
          </w:tcPr>
          <w:p w14:paraId="507CC4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7793B1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1C3478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0B49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E0FF0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0EE503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00" w:type="dxa"/>
            <w:noWrap w:val="0"/>
            <w:vAlign w:val="center"/>
          </w:tcPr>
          <w:p w14:paraId="79EB66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171369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3.00</w:t>
            </w:r>
          </w:p>
        </w:tc>
        <w:tc>
          <w:tcPr>
            <w:tcW w:w="1032" w:type="dxa"/>
            <w:noWrap w:val="0"/>
            <w:vAlign w:val="center"/>
          </w:tcPr>
          <w:p w14:paraId="0606D2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3.00</w:t>
            </w:r>
          </w:p>
        </w:tc>
        <w:tc>
          <w:tcPr>
            <w:tcW w:w="828" w:type="dxa"/>
            <w:noWrap w:val="0"/>
            <w:vAlign w:val="center"/>
          </w:tcPr>
          <w:p w14:paraId="49E19F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5DEE66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3FB468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7C64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2AA0D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39CEF715">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00" w:type="dxa"/>
            <w:noWrap w:val="0"/>
            <w:vAlign w:val="center"/>
          </w:tcPr>
          <w:p w14:paraId="1461FA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205172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0EEB8A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44B66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344672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EFA2F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16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56921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04567692">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00" w:type="dxa"/>
            <w:noWrap w:val="0"/>
            <w:vAlign w:val="center"/>
          </w:tcPr>
          <w:p w14:paraId="366412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3DCB29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355565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492E7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FE9AA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63549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39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6911FE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16D4DE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预期目标</w:t>
            </w:r>
          </w:p>
        </w:tc>
        <w:tc>
          <w:tcPr>
            <w:tcW w:w="4151" w:type="dxa"/>
            <w:gridSpan w:val="4"/>
            <w:noWrap w:val="0"/>
            <w:vAlign w:val="center"/>
          </w:tcPr>
          <w:p w14:paraId="0ED308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实际完成情况　</w:t>
            </w:r>
          </w:p>
        </w:tc>
      </w:tr>
      <w:tr w14:paraId="0F67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A7EDB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56C2E9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机密。</w:t>
            </w:r>
          </w:p>
        </w:tc>
        <w:tc>
          <w:tcPr>
            <w:tcW w:w="4151" w:type="dxa"/>
            <w:gridSpan w:val="4"/>
            <w:noWrap w:val="0"/>
            <w:vAlign w:val="center"/>
          </w:tcPr>
          <w:p w14:paraId="1C123A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机密。</w:t>
            </w:r>
          </w:p>
        </w:tc>
      </w:tr>
      <w:tr w14:paraId="08AB0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647962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9DF13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78972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2EA46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3CA333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008CC4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00" w:type="dxa"/>
            <w:noWrap w:val="0"/>
            <w:vAlign w:val="center"/>
          </w:tcPr>
          <w:p w14:paraId="743250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20" w:type="dxa"/>
            <w:noWrap w:val="0"/>
            <w:vAlign w:val="center"/>
          </w:tcPr>
          <w:p w14:paraId="5DAC4F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8A4B9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2" w:type="dxa"/>
            <w:noWrap w:val="0"/>
            <w:vAlign w:val="center"/>
          </w:tcPr>
          <w:p w14:paraId="24A588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D813B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497AE2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4369C1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2F7D08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EA3D1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4385C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234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4179188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10B7B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18C028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00" w:type="dxa"/>
            <w:noWrap w:val="0"/>
            <w:vAlign w:val="center"/>
          </w:tcPr>
          <w:p w14:paraId="7C137E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eastAsia="zh-CN"/>
              </w:rPr>
              <w:t>专项</w:t>
            </w:r>
            <w:r>
              <w:rPr>
                <w:rFonts w:hint="eastAsia" w:ascii="仿宋" w:hAnsi="仿宋" w:eastAsia="仿宋" w:cs="仿宋"/>
                <w:b w:val="0"/>
                <w:bCs w:val="0"/>
                <w:kern w:val="0"/>
                <w:sz w:val="20"/>
                <w:szCs w:val="20"/>
              </w:rPr>
              <w:t>工作经费</w:t>
            </w:r>
          </w:p>
        </w:tc>
        <w:tc>
          <w:tcPr>
            <w:tcW w:w="1020" w:type="dxa"/>
            <w:noWrap w:val="0"/>
            <w:vAlign w:val="center"/>
          </w:tcPr>
          <w:p w14:paraId="485183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3万元</w:t>
            </w:r>
          </w:p>
        </w:tc>
        <w:tc>
          <w:tcPr>
            <w:tcW w:w="1032" w:type="dxa"/>
            <w:noWrap w:val="0"/>
            <w:vAlign w:val="center"/>
          </w:tcPr>
          <w:p w14:paraId="5B2E7B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3万元</w:t>
            </w:r>
          </w:p>
        </w:tc>
        <w:tc>
          <w:tcPr>
            <w:tcW w:w="828" w:type="dxa"/>
            <w:noWrap w:val="0"/>
            <w:vAlign w:val="center"/>
          </w:tcPr>
          <w:p w14:paraId="7CD18E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E7942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2D6EB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061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31ACA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C3C76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61C287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00" w:type="dxa"/>
            <w:noWrap w:val="0"/>
            <w:vAlign w:val="center"/>
          </w:tcPr>
          <w:p w14:paraId="4D4CBA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20" w:type="dxa"/>
            <w:noWrap w:val="0"/>
            <w:vAlign w:val="center"/>
          </w:tcPr>
          <w:p w14:paraId="0AF872A5">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31607097">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5D9C6E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7FB7BF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53797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5CC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5DD134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0EB09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329322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00" w:type="dxa"/>
            <w:noWrap w:val="0"/>
            <w:vAlign w:val="center"/>
          </w:tcPr>
          <w:p w14:paraId="20A2E7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20" w:type="dxa"/>
            <w:noWrap w:val="0"/>
            <w:vAlign w:val="center"/>
          </w:tcPr>
          <w:p w14:paraId="0110F2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33A897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73E140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4B8D75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CF5C1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D70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CE7AB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624DD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42FEC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14018A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00" w:type="dxa"/>
            <w:noWrap w:val="0"/>
            <w:vAlign w:val="center"/>
          </w:tcPr>
          <w:p w14:paraId="3AB8C389">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重点工作完成率</w:t>
            </w:r>
          </w:p>
        </w:tc>
        <w:tc>
          <w:tcPr>
            <w:tcW w:w="1020" w:type="dxa"/>
            <w:noWrap w:val="0"/>
            <w:vAlign w:val="center"/>
          </w:tcPr>
          <w:p w14:paraId="331430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015431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2DCAF9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D00C8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7E0BC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6E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48D1B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12304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3D37D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00" w:type="dxa"/>
            <w:noWrap w:val="0"/>
            <w:vAlign w:val="center"/>
          </w:tcPr>
          <w:p w14:paraId="2FA4716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经费使用合规性</w:t>
            </w:r>
          </w:p>
        </w:tc>
        <w:tc>
          <w:tcPr>
            <w:tcW w:w="1020" w:type="dxa"/>
            <w:noWrap w:val="0"/>
            <w:vAlign w:val="center"/>
          </w:tcPr>
          <w:p w14:paraId="494CF1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1E1E30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62523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BAF66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150BC8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5F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49AC7E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5143D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AB194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00" w:type="dxa"/>
            <w:noWrap w:val="0"/>
            <w:vAlign w:val="center"/>
          </w:tcPr>
          <w:p w14:paraId="59D9BAD7">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项目完成时间</w:t>
            </w:r>
          </w:p>
        </w:tc>
        <w:tc>
          <w:tcPr>
            <w:tcW w:w="1020" w:type="dxa"/>
            <w:noWrap w:val="0"/>
            <w:vAlign w:val="center"/>
          </w:tcPr>
          <w:p w14:paraId="203597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32" w:type="dxa"/>
            <w:noWrap w:val="0"/>
            <w:vAlign w:val="center"/>
          </w:tcPr>
          <w:p w14:paraId="1CE0F6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5E8014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B61B5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A7205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DCE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16584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3AF25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CE576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41FE3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0035B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248622F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1020" w:type="dxa"/>
            <w:noWrap w:val="0"/>
            <w:vAlign w:val="center"/>
          </w:tcPr>
          <w:p w14:paraId="758DAF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08D5BA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291A3D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873" w:type="dxa"/>
            <w:noWrap w:val="0"/>
            <w:vAlign w:val="center"/>
          </w:tcPr>
          <w:p w14:paraId="62362A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7CBF4C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7D0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8EFD3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9D2AA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3C45E3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898E8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026EDDBE">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维护全市社会稳定大局</w:t>
            </w:r>
          </w:p>
        </w:tc>
        <w:tc>
          <w:tcPr>
            <w:tcW w:w="1020" w:type="dxa"/>
            <w:noWrap w:val="0"/>
            <w:vAlign w:val="center"/>
          </w:tcPr>
          <w:p w14:paraId="422FF0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7D141E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427308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873" w:type="dxa"/>
            <w:noWrap w:val="0"/>
            <w:vAlign w:val="center"/>
          </w:tcPr>
          <w:p w14:paraId="1004C2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734CE9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93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05ECFA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3D8F6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7F2E0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5A974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2E2D7D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20" w:type="dxa"/>
            <w:noWrap w:val="0"/>
            <w:vAlign w:val="center"/>
          </w:tcPr>
          <w:p w14:paraId="0008C5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1032" w:type="dxa"/>
            <w:noWrap w:val="0"/>
            <w:vAlign w:val="center"/>
          </w:tcPr>
          <w:p w14:paraId="325291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828" w:type="dxa"/>
            <w:noWrap w:val="0"/>
            <w:vAlign w:val="center"/>
          </w:tcPr>
          <w:p w14:paraId="1BFBED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B13A5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F5EC9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E7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62A18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4F0165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A0529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00" w:type="dxa"/>
            <w:noWrap w:val="0"/>
            <w:vAlign w:val="center"/>
          </w:tcPr>
          <w:p w14:paraId="2FD3E8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20" w:type="dxa"/>
            <w:noWrap w:val="0"/>
            <w:vAlign w:val="center"/>
          </w:tcPr>
          <w:p w14:paraId="473974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32" w:type="dxa"/>
            <w:noWrap w:val="0"/>
            <w:vAlign w:val="center"/>
          </w:tcPr>
          <w:p w14:paraId="533731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28" w:type="dxa"/>
            <w:noWrap w:val="0"/>
            <w:vAlign w:val="center"/>
          </w:tcPr>
          <w:p w14:paraId="5C77FE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5BC511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1AE34D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17EF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5633B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B6EB1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DAA3F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E6EB8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78FC93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00" w:type="dxa"/>
            <w:shd w:val="clear" w:color="auto" w:fill="auto"/>
            <w:noWrap w:val="0"/>
            <w:vAlign w:val="center"/>
          </w:tcPr>
          <w:p w14:paraId="1DEF88D3">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群众满意度</w:t>
            </w:r>
          </w:p>
        </w:tc>
        <w:tc>
          <w:tcPr>
            <w:tcW w:w="1020" w:type="dxa"/>
            <w:noWrap w:val="0"/>
            <w:vAlign w:val="center"/>
          </w:tcPr>
          <w:p w14:paraId="357C21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≥90%</w:t>
            </w:r>
          </w:p>
        </w:tc>
        <w:tc>
          <w:tcPr>
            <w:tcW w:w="1032" w:type="dxa"/>
            <w:noWrap w:val="0"/>
            <w:vAlign w:val="center"/>
          </w:tcPr>
          <w:p w14:paraId="7DD545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96%</w:t>
            </w:r>
          </w:p>
        </w:tc>
        <w:tc>
          <w:tcPr>
            <w:tcW w:w="828" w:type="dxa"/>
            <w:noWrap w:val="0"/>
            <w:vAlign w:val="center"/>
          </w:tcPr>
          <w:p w14:paraId="74D408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61794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87B18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D3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2B3A14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2B8B1B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EDCE3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2E2EB9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52E4DB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666F6DF0">
      <w:pPr>
        <w:keepNext w:val="0"/>
        <w:keepLines w:val="0"/>
        <w:pageBreakBefore w:val="0"/>
        <w:kinsoku/>
        <w:wordWrap/>
        <w:overflowPunct/>
        <w:topLinePunct w:val="0"/>
        <w:autoSpaceDE/>
        <w:autoSpaceDN/>
        <w:bidi w:val="0"/>
        <w:adjustRightInd/>
        <w:spacing w:line="240" w:lineRule="exact"/>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附件3-9</w:t>
      </w:r>
    </w:p>
    <w:p w14:paraId="604D3A6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200"/>
        <w:gridCol w:w="1020"/>
        <w:gridCol w:w="1032"/>
        <w:gridCol w:w="828"/>
        <w:gridCol w:w="873"/>
        <w:gridCol w:w="1418"/>
      </w:tblGrid>
      <w:tr w14:paraId="2F04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0346E5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D7D8F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072E1A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政法委维稳工作经费</w:t>
            </w:r>
          </w:p>
        </w:tc>
      </w:tr>
      <w:tr w14:paraId="582D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277946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12C1C8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1032" w:type="dxa"/>
            <w:noWrap w:val="0"/>
            <w:vAlign w:val="center"/>
          </w:tcPr>
          <w:p w14:paraId="56A5DC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ECC67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1356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34E0D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2AAF26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0" w:type="dxa"/>
            <w:noWrap w:val="0"/>
            <w:vAlign w:val="center"/>
          </w:tcPr>
          <w:p w14:paraId="32D135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7E6EC1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20" w:type="dxa"/>
            <w:noWrap w:val="0"/>
            <w:vAlign w:val="center"/>
          </w:tcPr>
          <w:p w14:paraId="6EB955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B16F2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2" w:type="dxa"/>
            <w:noWrap w:val="0"/>
            <w:vAlign w:val="center"/>
          </w:tcPr>
          <w:p w14:paraId="34444F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BDD59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78404F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EC081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28E04D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180B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9810B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1AAEC25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00" w:type="dxa"/>
            <w:noWrap w:val="0"/>
            <w:vAlign w:val="center"/>
          </w:tcPr>
          <w:p w14:paraId="61D1AF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14EDF7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b w:val="0"/>
                <w:bCs w:val="0"/>
                <w:kern w:val="0"/>
                <w:sz w:val="20"/>
                <w:szCs w:val="20"/>
                <w:lang w:val="en-US" w:eastAsia="zh-CN"/>
              </w:rPr>
              <w:t>20.00</w:t>
            </w:r>
          </w:p>
        </w:tc>
        <w:tc>
          <w:tcPr>
            <w:tcW w:w="1032" w:type="dxa"/>
            <w:noWrap w:val="0"/>
            <w:vAlign w:val="center"/>
          </w:tcPr>
          <w:p w14:paraId="5DED45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828" w:type="dxa"/>
            <w:noWrap w:val="0"/>
            <w:vAlign w:val="center"/>
          </w:tcPr>
          <w:p w14:paraId="1214D7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56A381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43D263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r>
      <w:tr w14:paraId="1598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85614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50C4A1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00" w:type="dxa"/>
            <w:noWrap w:val="0"/>
            <w:vAlign w:val="center"/>
          </w:tcPr>
          <w:p w14:paraId="45DE5A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3CEDF3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1032" w:type="dxa"/>
            <w:noWrap w:val="0"/>
            <w:vAlign w:val="center"/>
          </w:tcPr>
          <w:p w14:paraId="7FF77F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828" w:type="dxa"/>
            <w:noWrap w:val="0"/>
            <w:vAlign w:val="center"/>
          </w:tcPr>
          <w:p w14:paraId="469D9F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166A4C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7F36FD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737F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35C4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7EC9433D">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00" w:type="dxa"/>
            <w:noWrap w:val="0"/>
            <w:vAlign w:val="center"/>
          </w:tcPr>
          <w:p w14:paraId="2E06EA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1F79EA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3971DE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068FC6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2532B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9D36C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D78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74362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28E296A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00" w:type="dxa"/>
            <w:noWrap w:val="0"/>
            <w:vAlign w:val="center"/>
          </w:tcPr>
          <w:p w14:paraId="1F5409C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20" w:type="dxa"/>
            <w:noWrap w:val="0"/>
            <w:vAlign w:val="center"/>
          </w:tcPr>
          <w:p w14:paraId="379FE9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7A3021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038F42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9CC14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D7A8A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16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47A962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3A0085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51" w:type="dxa"/>
            <w:gridSpan w:val="4"/>
            <w:noWrap w:val="0"/>
            <w:vAlign w:val="center"/>
          </w:tcPr>
          <w:p w14:paraId="191E3F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56E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6D32E8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7C41A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促进政法工作开展</w:t>
            </w:r>
            <w:r>
              <w:rPr>
                <w:rFonts w:hint="eastAsia" w:ascii="仿宋" w:hAnsi="仿宋" w:eastAsia="仿宋" w:cs="仿宋"/>
                <w:color w:val="000000"/>
                <w:kern w:val="0"/>
                <w:sz w:val="20"/>
                <w:szCs w:val="20"/>
                <w:highlight w:val="none"/>
                <w:lang w:eastAsia="zh-CN"/>
              </w:rPr>
              <w:t>。</w:t>
            </w:r>
          </w:p>
        </w:tc>
        <w:tc>
          <w:tcPr>
            <w:tcW w:w="4151" w:type="dxa"/>
            <w:gridSpan w:val="4"/>
            <w:noWrap w:val="0"/>
            <w:vAlign w:val="center"/>
          </w:tcPr>
          <w:p w14:paraId="58FFB8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促进政法工作开展</w:t>
            </w:r>
            <w:r>
              <w:rPr>
                <w:rFonts w:hint="eastAsia" w:ascii="仿宋" w:hAnsi="仿宋" w:eastAsia="仿宋" w:cs="仿宋"/>
                <w:color w:val="000000"/>
                <w:kern w:val="0"/>
                <w:sz w:val="20"/>
                <w:szCs w:val="20"/>
                <w:highlight w:val="none"/>
                <w:lang w:eastAsia="zh-CN"/>
              </w:rPr>
              <w:t>。</w:t>
            </w:r>
          </w:p>
        </w:tc>
      </w:tr>
      <w:tr w14:paraId="634E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13BF09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6828D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8CB4F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8EFC0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32592F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6E2855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00" w:type="dxa"/>
            <w:noWrap w:val="0"/>
            <w:vAlign w:val="center"/>
          </w:tcPr>
          <w:p w14:paraId="5E9211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20" w:type="dxa"/>
            <w:noWrap w:val="0"/>
            <w:vAlign w:val="center"/>
          </w:tcPr>
          <w:p w14:paraId="37D47A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4E8AB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2" w:type="dxa"/>
            <w:noWrap w:val="0"/>
            <w:vAlign w:val="center"/>
          </w:tcPr>
          <w:p w14:paraId="05AAF1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6B8C1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13C7AC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E1F1F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5E4204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4E71A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DFEA5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728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0A55C3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30B73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7E30F0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200" w:type="dxa"/>
            <w:noWrap w:val="0"/>
            <w:vAlign w:val="center"/>
          </w:tcPr>
          <w:p w14:paraId="292E4E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政法委维稳工作经费</w:t>
            </w:r>
          </w:p>
        </w:tc>
        <w:tc>
          <w:tcPr>
            <w:tcW w:w="1020" w:type="dxa"/>
            <w:noWrap w:val="0"/>
            <w:vAlign w:val="center"/>
          </w:tcPr>
          <w:p w14:paraId="7405EB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20万元</w:t>
            </w:r>
          </w:p>
        </w:tc>
        <w:tc>
          <w:tcPr>
            <w:tcW w:w="1032" w:type="dxa"/>
            <w:noWrap w:val="0"/>
            <w:vAlign w:val="center"/>
          </w:tcPr>
          <w:p w14:paraId="510572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20万元</w:t>
            </w:r>
          </w:p>
        </w:tc>
        <w:tc>
          <w:tcPr>
            <w:tcW w:w="828" w:type="dxa"/>
            <w:noWrap w:val="0"/>
            <w:vAlign w:val="center"/>
          </w:tcPr>
          <w:p w14:paraId="61D859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94B2F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8E378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5B0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D3903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0971D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657BE3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200" w:type="dxa"/>
            <w:noWrap w:val="0"/>
            <w:vAlign w:val="center"/>
          </w:tcPr>
          <w:p w14:paraId="56D6E5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20" w:type="dxa"/>
            <w:noWrap w:val="0"/>
            <w:vAlign w:val="center"/>
          </w:tcPr>
          <w:p w14:paraId="0F39A99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295B679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057CB9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2BE0D5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0B6554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205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411FAA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9BB53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0E8806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200" w:type="dxa"/>
            <w:noWrap w:val="0"/>
            <w:vAlign w:val="center"/>
          </w:tcPr>
          <w:p w14:paraId="750A7C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20" w:type="dxa"/>
            <w:noWrap w:val="0"/>
            <w:vAlign w:val="center"/>
          </w:tcPr>
          <w:p w14:paraId="1B7B8F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799976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50F1F7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36D3F7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FCB97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688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2C1117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769DC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产出指标</w:t>
            </w:r>
          </w:p>
          <w:p w14:paraId="3A2993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eastAsia="zh-CN"/>
              </w:rPr>
            </w:pPr>
          </w:p>
        </w:tc>
        <w:tc>
          <w:tcPr>
            <w:tcW w:w="1320" w:type="dxa"/>
            <w:noWrap w:val="0"/>
            <w:vAlign w:val="center"/>
          </w:tcPr>
          <w:p w14:paraId="600691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数量指标</w:t>
            </w:r>
          </w:p>
        </w:tc>
        <w:tc>
          <w:tcPr>
            <w:tcW w:w="1200" w:type="dxa"/>
            <w:noWrap w:val="0"/>
            <w:vAlign w:val="center"/>
          </w:tcPr>
          <w:p w14:paraId="730D6BA3">
            <w:pPr>
              <w:keepNext w:val="0"/>
              <w:keepLines w:val="0"/>
              <w:widowControl/>
              <w:suppressLineNumbers w:val="0"/>
              <w:jc w:val="center"/>
              <w:textAlignment w:val="center"/>
              <w:rPr>
                <w:rFonts w:hint="eastAsia" w:ascii="仿宋" w:hAnsi="仿宋" w:eastAsia="仿宋" w:cs="仿宋"/>
                <w:color w:val="000000"/>
                <w:kern w:val="0"/>
                <w:sz w:val="20"/>
                <w:szCs w:val="20"/>
                <w:highlight w:val="none"/>
              </w:rPr>
            </w:pPr>
            <w:r>
              <w:rPr>
                <w:rFonts w:hint="eastAsia" w:ascii="仿宋" w:hAnsi="仿宋" w:eastAsia="仿宋" w:cs="仿宋"/>
                <w:i w:val="0"/>
                <w:iCs w:val="0"/>
                <w:color w:val="000000"/>
                <w:kern w:val="0"/>
                <w:sz w:val="20"/>
                <w:szCs w:val="20"/>
                <w:u w:val="none"/>
                <w:lang w:val="en-US" w:eastAsia="zh-CN" w:bidi="ar"/>
              </w:rPr>
              <w:t>维稳工作完成率</w:t>
            </w:r>
          </w:p>
        </w:tc>
        <w:tc>
          <w:tcPr>
            <w:tcW w:w="1020" w:type="dxa"/>
            <w:noWrap w:val="0"/>
            <w:vAlign w:val="center"/>
          </w:tcPr>
          <w:p w14:paraId="45D131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5B73C7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5544D3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8F8CF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782E1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　</w:t>
            </w:r>
          </w:p>
        </w:tc>
      </w:tr>
      <w:tr w14:paraId="28A9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1A533C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65895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25D3B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00" w:type="dxa"/>
            <w:noWrap w:val="0"/>
            <w:vAlign w:val="center"/>
          </w:tcPr>
          <w:p w14:paraId="5775E74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经费使用合规性</w:t>
            </w:r>
          </w:p>
        </w:tc>
        <w:tc>
          <w:tcPr>
            <w:tcW w:w="1020" w:type="dxa"/>
            <w:noWrap w:val="0"/>
            <w:vAlign w:val="center"/>
          </w:tcPr>
          <w:p w14:paraId="192BEA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1478AD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75AF3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7DDFD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5C0AB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C1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284533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BA51F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6B3DC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00" w:type="dxa"/>
            <w:noWrap w:val="0"/>
            <w:vAlign w:val="center"/>
          </w:tcPr>
          <w:p w14:paraId="278E2588">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项目完成时间</w:t>
            </w:r>
          </w:p>
        </w:tc>
        <w:tc>
          <w:tcPr>
            <w:tcW w:w="1020" w:type="dxa"/>
            <w:noWrap w:val="0"/>
            <w:vAlign w:val="center"/>
          </w:tcPr>
          <w:p w14:paraId="3381FE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32" w:type="dxa"/>
            <w:noWrap w:val="0"/>
            <w:vAlign w:val="center"/>
          </w:tcPr>
          <w:p w14:paraId="0638C5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7A3927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49BBB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EB5B7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CF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B8276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20B8C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B8B40D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8CFD5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1E4ED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0456261F">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1020" w:type="dxa"/>
            <w:noWrap w:val="0"/>
            <w:vAlign w:val="center"/>
          </w:tcPr>
          <w:p w14:paraId="1BF5A5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110F85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A304E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val="en-US" w:eastAsia="zh-CN"/>
              </w:rPr>
              <w:t>15</w:t>
            </w:r>
          </w:p>
        </w:tc>
        <w:tc>
          <w:tcPr>
            <w:tcW w:w="873" w:type="dxa"/>
            <w:noWrap w:val="0"/>
            <w:vAlign w:val="center"/>
          </w:tcPr>
          <w:p w14:paraId="2C1C0C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val="en-US" w:eastAsia="zh-CN"/>
              </w:rPr>
              <w:t>15</w:t>
            </w:r>
          </w:p>
        </w:tc>
        <w:tc>
          <w:tcPr>
            <w:tcW w:w="1418" w:type="dxa"/>
            <w:noWrap w:val="0"/>
            <w:vAlign w:val="center"/>
          </w:tcPr>
          <w:p w14:paraId="6A5B78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643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A516B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FA821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944D6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086ED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40AD932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维护社会和谐稳定</w:t>
            </w:r>
          </w:p>
        </w:tc>
        <w:tc>
          <w:tcPr>
            <w:tcW w:w="1020" w:type="dxa"/>
            <w:noWrap w:val="0"/>
            <w:vAlign w:val="center"/>
          </w:tcPr>
          <w:p w14:paraId="7E6C8B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066AEB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4756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873" w:type="dxa"/>
            <w:noWrap w:val="0"/>
            <w:vAlign w:val="center"/>
          </w:tcPr>
          <w:p w14:paraId="027C9B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69E0A4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08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537868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FD890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09BC8F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50BF99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00" w:type="dxa"/>
            <w:noWrap w:val="0"/>
            <w:vAlign w:val="center"/>
          </w:tcPr>
          <w:p w14:paraId="00F326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20" w:type="dxa"/>
            <w:noWrap w:val="0"/>
            <w:vAlign w:val="center"/>
          </w:tcPr>
          <w:p w14:paraId="0DFBD9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1032" w:type="dxa"/>
            <w:noWrap w:val="0"/>
            <w:vAlign w:val="center"/>
          </w:tcPr>
          <w:p w14:paraId="081E3E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828" w:type="dxa"/>
            <w:noWrap w:val="0"/>
            <w:vAlign w:val="center"/>
          </w:tcPr>
          <w:p w14:paraId="2A11DF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C7F29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433F3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5A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10E3E5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4C13A8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011D9E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00" w:type="dxa"/>
            <w:noWrap w:val="0"/>
            <w:vAlign w:val="center"/>
          </w:tcPr>
          <w:p w14:paraId="5FE934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20" w:type="dxa"/>
            <w:noWrap w:val="0"/>
            <w:vAlign w:val="center"/>
          </w:tcPr>
          <w:p w14:paraId="025A0F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32" w:type="dxa"/>
            <w:noWrap w:val="0"/>
            <w:vAlign w:val="center"/>
          </w:tcPr>
          <w:p w14:paraId="5A66B6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28" w:type="dxa"/>
            <w:noWrap w:val="0"/>
            <w:vAlign w:val="center"/>
          </w:tcPr>
          <w:p w14:paraId="0E25B8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97A91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D0540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CE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2A7BB5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6E762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4699E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8E4B7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7FE538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00" w:type="dxa"/>
            <w:noWrap w:val="0"/>
            <w:vAlign w:val="center"/>
          </w:tcPr>
          <w:p w14:paraId="4CC641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群众满意度</w:t>
            </w:r>
          </w:p>
        </w:tc>
        <w:tc>
          <w:tcPr>
            <w:tcW w:w="1020" w:type="dxa"/>
            <w:noWrap w:val="0"/>
            <w:vAlign w:val="center"/>
          </w:tcPr>
          <w:p w14:paraId="00CC78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≥90%</w:t>
            </w:r>
          </w:p>
        </w:tc>
        <w:tc>
          <w:tcPr>
            <w:tcW w:w="1032" w:type="dxa"/>
            <w:noWrap w:val="0"/>
            <w:vAlign w:val="center"/>
          </w:tcPr>
          <w:p w14:paraId="786688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97%</w:t>
            </w:r>
          </w:p>
        </w:tc>
        <w:tc>
          <w:tcPr>
            <w:tcW w:w="828" w:type="dxa"/>
            <w:noWrap w:val="0"/>
            <w:vAlign w:val="center"/>
          </w:tcPr>
          <w:p w14:paraId="31C09D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8C417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96B0A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4A4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234DF6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281C7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5E8D19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F15D2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9C8AE80">
      <w:pPr>
        <w:keepNext w:val="0"/>
        <w:keepLines w:val="0"/>
        <w:pageBreakBefore w:val="0"/>
        <w:kinsoku/>
        <w:wordWrap/>
        <w:overflowPunct/>
        <w:topLinePunct w:val="0"/>
        <w:autoSpaceDE/>
        <w:autoSpaceDN/>
        <w:bidi w:val="0"/>
        <w:adjustRightInd/>
        <w:spacing w:line="240" w:lineRule="exact"/>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r>
        <w:rPr>
          <w:rFonts w:hint="eastAsia" w:ascii="Times New Roman" w:hAnsi="Times New Roman" w:eastAsia="仿宋_GB2312" w:cs="Times New Roman"/>
          <w:snapToGrid/>
          <w:color w:val="000000"/>
          <w:kern w:val="0"/>
          <w:sz w:val="24"/>
          <w:szCs w:val="24"/>
          <w:lang w:val="en-US" w:eastAsia="zh-CN" w:bidi="ar-SA"/>
        </w:rPr>
        <w:br w:type="page"/>
      </w:r>
    </w:p>
    <w:p w14:paraId="1DCCBECE">
      <w:pPr>
        <w:keepNext w:val="0"/>
        <w:keepLines w:val="0"/>
        <w:pageBreakBefore w:val="0"/>
        <w:kinsoku/>
        <w:wordWrap/>
        <w:overflowPunct/>
        <w:topLinePunct w:val="0"/>
        <w:autoSpaceDE/>
        <w:autoSpaceDN/>
        <w:bidi w:val="0"/>
        <w:adjustRightInd/>
        <w:spacing w:line="240" w:lineRule="exact"/>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附件3-10</w:t>
      </w:r>
    </w:p>
    <w:p w14:paraId="45AA38A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328"/>
        <w:gridCol w:w="1090"/>
        <w:gridCol w:w="961"/>
        <w:gridCol w:w="701"/>
        <w:gridCol w:w="873"/>
        <w:gridCol w:w="1418"/>
      </w:tblGrid>
      <w:tr w14:paraId="0AAC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FA07C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4F49AB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5407F2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涉法涉诉信访案件评查经费　</w:t>
            </w:r>
          </w:p>
        </w:tc>
      </w:tr>
      <w:tr w14:paraId="5E32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BCE30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818" w:type="dxa"/>
            <w:gridSpan w:val="4"/>
            <w:noWrap w:val="0"/>
            <w:vAlign w:val="center"/>
          </w:tcPr>
          <w:p w14:paraId="029A82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961" w:type="dxa"/>
            <w:noWrap w:val="0"/>
            <w:vAlign w:val="center"/>
          </w:tcPr>
          <w:p w14:paraId="59821E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992" w:type="dxa"/>
            <w:gridSpan w:val="3"/>
            <w:noWrap w:val="0"/>
            <w:vAlign w:val="center"/>
          </w:tcPr>
          <w:p w14:paraId="5C0746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175E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134AA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7E1C4B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28" w:type="dxa"/>
            <w:noWrap w:val="0"/>
            <w:vAlign w:val="center"/>
          </w:tcPr>
          <w:p w14:paraId="41E66F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282E4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90" w:type="dxa"/>
            <w:noWrap w:val="0"/>
            <w:vAlign w:val="center"/>
          </w:tcPr>
          <w:p w14:paraId="042F32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BBC4C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61" w:type="dxa"/>
            <w:noWrap w:val="0"/>
            <w:vAlign w:val="center"/>
          </w:tcPr>
          <w:p w14:paraId="3287FB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3587D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01" w:type="dxa"/>
            <w:noWrap w:val="0"/>
            <w:vAlign w:val="center"/>
          </w:tcPr>
          <w:p w14:paraId="583B03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2F831A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66C959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16F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37FBB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0DAE5B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328" w:type="dxa"/>
            <w:noWrap w:val="0"/>
            <w:vAlign w:val="center"/>
          </w:tcPr>
          <w:p w14:paraId="25EF12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0" w:type="dxa"/>
            <w:noWrap w:val="0"/>
            <w:vAlign w:val="center"/>
          </w:tcPr>
          <w:p w14:paraId="55C7A1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961" w:type="dxa"/>
            <w:noWrap w:val="0"/>
            <w:vAlign w:val="center"/>
          </w:tcPr>
          <w:p w14:paraId="2E1F63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701" w:type="dxa"/>
            <w:noWrap w:val="0"/>
            <w:vAlign w:val="center"/>
          </w:tcPr>
          <w:p w14:paraId="05CF27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4072CB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64DCBC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718E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AAD71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55965D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328" w:type="dxa"/>
            <w:noWrap w:val="0"/>
            <w:vAlign w:val="center"/>
          </w:tcPr>
          <w:p w14:paraId="1039AB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0" w:type="dxa"/>
            <w:noWrap w:val="0"/>
            <w:vAlign w:val="center"/>
          </w:tcPr>
          <w:p w14:paraId="0C7BF6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961" w:type="dxa"/>
            <w:noWrap w:val="0"/>
            <w:vAlign w:val="center"/>
          </w:tcPr>
          <w:p w14:paraId="00437B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20.00</w:t>
            </w:r>
          </w:p>
        </w:tc>
        <w:tc>
          <w:tcPr>
            <w:tcW w:w="701" w:type="dxa"/>
            <w:noWrap w:val="0"/>
            <w:vAlign w:val="center"/>
          </w:tcPr>
          <w:p w14:paraId="720321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74B5BA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5233E9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6370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8D515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203F3CD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328" w:type="dxa"/>
            <w:noWrap w:val="0"/>
            <w:vAlign w:val="center"/>
          </w:tcPr>
          <w:p w14:paraId="447A9CB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0" w:type="dxa"/>
            <w:noWrap w:val="0"/>
            <w:vAlign w:val="center"/>
          </w:tcPr>
          <w:p w14:paraId="4B1604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1" w:type="dxa"/>
            <w:noWrap w:val="0"/>
            <w:vAlign w:val="center"/>
          </w:tcPr>
          <w:p w14:paraId="0DA2E8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01" w:type="dxa"/>
            <w:noWrap w:val="0"/>
            <w:vAlign w:val="center"/>
          </w:tcPr>
          <w:p w14:paraId="7976B4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566C1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6C410B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AD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0B805B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47D5CF02">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328" w:type="dxa"/>
            <w:noWrap w:val="0"/>
            <w:vAlign w:val="center"/>
          </w:tcPr>
          <w:p w14:paraId="2F4B60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0" w:type="dxa"/>
            <w:noWrap w:val="0"/>
            <w:vAlign w:val="center"/>
          </w:tcPr>
          <w:p w14:paraId="14C673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1" w:type="dxa"/>
            <w:noWrap w:val="0"/>
            <w:vAlign w:val="center"/>
          </w:tcPr>
          <w:p w14:paraId="41F5BD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01" w:type="dxa"/>
            <w:noWrap w:val="0"/>
            <w:vAlign w:val="center"/>
          </w:tcPr>
          <w:p w14:paraId="0AC699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88098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2694D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57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FDAE1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818" w:type="dxa"/>
            <w:gridSpan w:val="4"/>
            <w:noWrap w:val="0"/>
            <w:vAlign w:val="center"/>
          </w:tcPr>
          <w:p w14:paraId="7454EF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953" w:type="dxa"/>
            <w:gridSpan w:val="4"/>
            <w:noWrap w:val="0"/>
            <w:vAlign w:val="center"/>
          </w:tcPr>
          <w:p w14:paraId="052179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C52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7E80A6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818" w:type="dxa"/>
            <w:gridSpan w:val="4"/>
            <w:noWrap w:val="0"/>
            <w:vAlign w:val="center"/>
          </w:tcPr>
          <w:p w14:paraId="100D61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开展执法监督，组织涉法涉诉信访案件评查，促进司法公正，维护社会公平正义。</w:t>
            </w:r>
          </w:p>
        </w:tc>
        <w:tc>
          <w:tcPr>
            <w:tcW w:w="3953" w:type="dxa"/>
            <w:gridSpan w:val="4"/>
            <w:noWrap w:val="0"/>
            <w:vAlign w:val="center"/>
          </w:tcPr>
          <w:p w14:paraId="6EB823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开展执法监督，组织涉法涉诉信访案件评查，促进司法公正，维护社会公平正义。</w:t>
            </w:r>
          </w:p>
        </w:tc>
      </w:tr>
      <w:tr w14:paraId="3A923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80973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E99F8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0644C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766EA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AD965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4D9129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328" w:type="dxa"/>
            <w:noWrap w:val="0"/>
            <w:vAlign w:val="center"/>
          </w:tcPr>
          <w:p w14:paraId="3C1905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90" w:type="dxa"/>
            <w:noWrap w:val="0"/>
            <w:vAlign w:val="center"/>
          </w:tcPr>
          <w:p w14:paraId="23AC80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2C6A6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961" w:type="dxa"/>
            <w:noWrap w:val="0"/>
            <w:vAlign w:val="center"/>
          </w:tcPr>
          <w:p w14:paraId="2F021B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8A4AC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01" w:type="dxa"/>
            <w:noWrap w:val="0"/>
            <w:vAlign w:val="center"/>
          </w:tcPr>
          <w:p w14:paraId="2D7001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8E2C9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2E005E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A2C2B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AC54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70C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60CA12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1ABA6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758521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328" w:type="dxa"/>
            <w:noWrap w:val="0"/>
            <w:vAlign w:val="center"/>
          </w:tcPr>
          <w:p w14:paraId="30740A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涉法涉诉信访案件评查经费　</w:t>
            </w:r>
          </w:p>
        </w:tc>
        <w:tc>
          <w:tcPr>
            <w:tcW w:w="1090" w:type="dxa"/>
            <w:noWrap w:val="0"/>
            <w:vAlign w:val="center"/>
          </w:tcPr>
          <w:p w14:paraId="5B71E8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20万元</w:t>
            </w:r>
          </w:p>
        </w:tc>
        <w:tc>
          <w:tcPr>
            <w:tcW w:w="961" w:type="dxa"/>
            <w:noWrap w:val="0"/>
            <w:vAlign w:val="center"/>
          </w:tcPr>
          <w:p w14:paraId="361038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20万元</w:t>
            </w:r>
          </w:p>
        </w:tc>
        <w:tc>
          <w:tcPr>
            <w:tcW w:w="701" w:type="dxa"/>
            <w:noWrap w:val="0"/>
            <w:vAlign w:val="center"/>
          </w:tcPr>
          <w:p w14:paraId="5F9E65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B8D6F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B0B84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742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7A191C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98E1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253BC1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328" w:type="dxa"/>
            <w:noWrap w:val="0"/>
            <w:vAlign w:val="center"/>
          </w:tcPr>
          <w:p w14:paraId="3D9029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90" w:type="dxa"/>
            <w:noWrap w:val="0"/>
            <w:vAlign w:val="center"/>
          </w:tcPr>
          <w:p w14:paraId="316E97CC">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961" w:type="dxa"/>
            <w:noWrap w:val="0"/>
            <w:vAlign w:val="center"/>
          </w:tcPr>
          <w:p w14:paraId="6C7A536E">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01" w:type="dxa"/>
            <w:noWrap w:val="0"/>
            <w:vAlign w:val="center"/>
          </w:tcPr>
          <w:p w14:paraId="066E90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7CFFFB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DC6CF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117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5CA5FF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983EA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3F5231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328" w:type="dxa"/>
            <w:noWrap w:val="0"/>
            <w:vAlign w:val="center"/>
          </w:tcPr>
          <w:p w14:paraId="7322C0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90" w:type="dxa"/>
            <w:noWrap w:val="0"/>
            <w:vAlign w:val="center"/>
          </w:tcPr>
          <w:p w14:paraId="41D362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961" w:type="dxa"/>
            <w:noWrap w:val="0"/>
            <w:vAlign w:val="center"/>
          </w:tcPr>
          <w:p w14:paraId="297EFF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01" w:type="dxa"/>
            <w:noWrap w:val="0"/>
            <w:vAlign w:val="center"/>
          </w:tcPr>
          <w:p w14:paraId="16972E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1F9A6F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239B22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C97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BB1C6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15BBA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032CC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6836D4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328" w:type="dxa"/>
            <w:noWrap w:val="0"/>
            <w:vAlign w:val="center"/>
          </w:tcPr>
          <w:p w14:paraId="4B3AE5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涉法涉诉信访案件工作</w:t>
            </w:r>
            <w:r>
              <w:rPr>
                <w:rFonts w:hint="eastAsia" w:ascii="仿宋" w:hAnsi="仿宋" w:eastAsia="仿宋" w:cs="仿宋"/>
                <w:color w:val="000000"/>
                <w:kern w:val="0"/>
                <w:sz w:val="20"/>
                <w:szCs w:val="20"/>
                <w:lang w:val="en-US" w:eastAsia="zh-CN"/>
              </w:rPr>
              <w:t>完成率</w:t>
            </w:r>
          </w:p>
        </w:tc>
        <w:tc>
          <w:tcPr>
            <w:tcW w:w="1090" w:type="dxa"/>
            <w:noWrap w:val="0"/>
            <w:vAlign w:val="center"/>
          </w:tcPr>
          <w:p w14:paraId="1A30CB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961" w:type="dxa"/>
            <w:noWrap w:val="0"/>
            <w:vAlign w:val="center"/>
          </w:tcPr>
          <w:p w14:paraId="137ACD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701" w:type="dxa"/>
            <w:noWrap w:val="0"/>
            <w:vAlign w:val="center"/>
          </w:tcPr>
          <w:p w14:paraId="62F76A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28C9B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A476D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1B9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4615B6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C68C7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96B2A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328" w:type="dxa"/>
            <w:noWrap w:val="0"/>
            <w:vAlign w:val="center"/>
          </w:tcPr>
          <w:p w14:paraId="5F93B285">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经费使用合规性</w:t>
            </w:r>
          </w:p>
        </w:tc>
        <w:tc>
          <w:tcPr>
            <w:tcW w:w="1090" w:type="dxa"/>
            <w:noWrap w:val="0"/>
            <w:vAlign w:val="center"/>
          </w:tcPr>
          <w:p w14:paraId="375B12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961" w:type="dxa"/>
            <w:noWrap w:val="0"/>
            <w:vAlign w:val="center"/>
          </w:tcPr>
          <w:p w14:paraId="6BA812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701" w:type="dxa"/>
            <w:noWrap w:val="0"/>
            <w:vAlign w:val="center"/>
          </w:tcPr>
          <w:p w14:paraId="741634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A2837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E0EE7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A86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5C294A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C506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DCE0E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328" w:type="dxa"/>
            <w:noWrap w:val="0"/>
            <w:vAlign w:val="center"/>
          </w:tcPr>
          <w:p w14:paraId="2A7201D3">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项目完成时间</w:t>
            </w:r>
          </w:p>
        </w:tc>
        <w:tc>
          <w:tcPr>
            <w:tcW w:w="1090" w:type="dxa"/>
            <w:noWrap w:val="0"/>
            <w:vAlign w:val="center"/>
          </w:tcPr>
          <w:p w14:paraId="602D3A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961" w:type="dxa"/>
            <w:noWrap w:val="0"/>
            <w:vAlign w:val="center"/>
          </w:tcPr>
          <w:p w14:paraId="1706F6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701" w:type="dxa"/>
            <w:noWrap w:val="0"/>
            <w:vAlign w:val="center"/>
          </w:tcPr>
          <w:p w14:paraId="175AA3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9AEDF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67AFA3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F6A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76AB9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C5525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681A7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4CF78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920A2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3A1DF47A">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1090" w:type="dxa"/>
            <w:noWrap w:val="0"/>
            <w:vAlign w:val="center"/>
          </w:tcPr>
          <w:p w14:paraId="6A6884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1" w:type="dxa"/>
            <w:noWrap w:val="0"/>
            <w:vAlign w:val="center"/>
          </w:tcPr>
          <w:p w14:paraId="3AC34A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01" w:type="dxa"/>
            <w:noWrap w:val="0"/>
            <w:vAlign w:val="center"/>
          </w:tcPr>
          <w:p w14:paraId="29F1B0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873" w:type="dxa"/>
            <w:noWrap w:val="0"/>
            <w:vAlign w:val="center"/>
          </w:tcPr>
          <w:p w14:paraId="64CA70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156995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4D5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EBA52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B2619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04A0F4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2BA9F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2740C801">
            <w:pPr>
              <w:keepNext w:val="0"/>
              <w:keepLines w:val="0"/>
              <w:widowControl/>
              <w:suppressLineNumbers w:val="0"/>
              <w:jc w:val="both"/>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促进司法公正，维护社会公平正义</w:t>
            </w:r>
          </w:p>
        </w:tc>
        <w:tc>
          <w:tcPr>
            <w:tcW w:w="1090" w:type="dxa"/>
            <w:noWrap w:val="0"/>
            <w:vAlign w:val="center"/>
          </w:tcPr>
          <w:p w14:paraId="3E7F08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1" w:type="dxa"/>
            <w:noWrap w:val="0"/>
            <w:vAlign w:val="center"/>
          </w:tcPr>
          <w:p w14:paraId="74157E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01" w:type="dxa"/>
            <w:noWrap w:val="0"/>
            <w:vAlign w:val="center"/>
          </w:tcPr>
          <w:p w14:paraId="01229C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873" w:type="dxa"/>
            <w:noWrap w:val="0"/>
            <w:vAlign w:val="center"/>
          </w:tcPr>
          <w:p w14:paraId="560B50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w:t>
            </w:r>
          </w:p>
        </w:tc>
        <w:tc>
          <w:tcPr>
            <w:tcW w:w="1418" w:type="dxa"/>
            <w:noWrap w:val="0"/>
            <w:vAlign w:val="center"/>
          </w:tcPr>
          <w:p w14:paraId="3F9922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49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51A47A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5E386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DD86F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FEAA5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107DDE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90" w:type="dxa"/>
            <w:noWrap w:val="0"/>
            <w:vAlign w:val="center"/>
          </w:tcPr>
          <w:p w14:paraId="60DFC5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961" w:type="dxa"/>
            <w:noWrap w:val="0"/>
            <w:vAlign w:val="center"/>
          </w:tcPr>
          <w:p w14:paraId="0FABA2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701" w:type="dxa"/>
            <w:noWrap w:val="0"/>
            <w:vAlign w:val="center"/>
          </w:tcPr>
          <w:p w14:paraId="7D3D9C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1AD75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123B09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0A3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2D408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9041B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438C53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328" w:type="dxa"/>
            <w:noWrap w:val="0"/>
            <w:vAlign w:val="center"/>
          </w:tcPr>
          <w:p w14:paraId="2E8AFD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90" w:type="dxa"/>
            <w:noWrap w:val="0"/>
            <w:vAlign w:val="center"/>
          </w:tcPr>
          <w:p w14:paraId="0660A9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61" w:type="dxa"/>
            <w:noWrap w:val="0"/>
            <w:vAlign w:val="center"/>
          </w:tcPr>
          <w:p w14:paraId="10D740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01" w:type="dxa"/>
            <w:noWrap w:val="0"/>
            <w:vAlign w:val="center"/>
          </w:tcPr>
          <w:p w14:paraId="299570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76FC1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4EC79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E6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089F91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810AE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F49F5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34A06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35D5AF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328" w:type="dxa"/>
            <w:noWrap w:val="0"/>
            <w:vAlign w:val="center"/>
          </w:tcPr>
          <w:p w14:paraId="35C2DF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群众满意度</w:t>
            </w:r>
          </w:p>
        </w:tc>
        <w:tc>
          <w:tcPr>
            <w:tcW w:w="1090" w:type="dxa"/>
            <w:noWrap w:val="0"/>
            <w:vAlign w:val="center"/>
          </w:tcPr>
          <w:p w14:paraId="58710E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≥90%</w:t>
            </w:r>
          </w:p>
        </w:tc>
        <w:tc>
          <w:tcPr>
            <w:tcW w:w="961" w:type="dxa"/>
            <w:noWrap w:val="0"/>
            <w:vAlign w:val="center"/>
          </w:tcPr>
          <w:p w14:paraId="37C122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96%</w:t>
            </w:r>
          </w:p>
        </w:tc>
        <w:tc>
          <w:tcPr>
            <w:tcW w:w="701" w:type="dxa"/>
            <w:noWrap w:val="0"/>
            <w:vAlign w:val="center"/>
          </w:tcPr>
          <w:p w14:paraId="3EF8AE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1659B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85A1E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86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59" w:type="dxa"/>
            <w:gridSpan w:val="6"/>
            <w:noWrap w:val="0"/>
            <w:vAlign w:val="center"/>
          </w:tcPr>
          <w:p w14:paraId="50B26B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01" w:type="dxa"/>
            <w:noWrap w:val="0"/>
            <w:vAlign w:val="center"/>
          </w:tcPr>
          <w:p w14:paraId="712AB9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431569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5A73D5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33EDEB3">
      <w:pPr>
        <w:keepNext w:val="0"/>
        <w:keepLines w:val="0"/>
        <w:pageBreakBefore w:val="0"/>
        <w:kinsoku/>
        <w:wordWrap/>
        <w:overflowPunct/>
        <w:topLinePunct w:val="0"/>
        <w:autoSpaceDE/>
        <w:autoSpaceDN/>
        <w:bidi w:val="0"/>
        <w:adjustRightInd/>
        <w:spacing w:line="240" w:lineRule="exact"/>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r>
        <w:rPr>
          <w:rFonts w:hint="eastAsia" w:ascii="Times New Roman" w:hAnsi="Times New Roman" w:eastAsia="仿宋_GB2312" w:cs="Times New Roman"/>
          <w:snapToGrid/>
          <w:color w:val="000000"/>
          <w:kern w:val="0"/>
          <w:sz w:val="24"/>
          <w:szCs w:val="24"/>
          <w:lang w:val="en-US" w:eastAsia="zh-CN" w:bidi="ar-SA"/>
        </w:rPr>
        <w:br w:type="page"/>
      </w:r>
    </w:p>
    <w:p w14:paraId="41B46B42">
      <w:pPr>
        <w:keepNext w:val="0"/>
        <w:keepLines w:val="0"/>
        <w:pageBreakBefore w:val="0"/>
        <w:kinsoku/>
        <w:wordWrap/>
        <w:overflowPunct/>
        <w:topLinePunct w:val="0"/>
        <w:autoSpaceDE/>
        <w:autoSpaceDN/>
        <w:bidi w:val="0"/>
        <w:adjustRightInd/>
        <w:spacing w:line="240" w:lineRule="exact"/>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附件3-11</w:t>
      </w:r>
    </w:p>
    <w:p w14:paraId="508B5F5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320"/>
        <w:gridCol w:w="1328"/>
        <w:gridCol w:w="892"/>
        <w:gridCol w:w="1032"/>
        <w:gridCol w:w="828"/>
        <w:gridCol w:w="873"/>
        <w:gridCol w:w="1418"/>
      </w:tblGrid>
      <w:tr w14:paraId="6DA9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2B4DE8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71199A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4A29AC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专项</w:t>
            </w:r>
          </w:p>
        </w:tc>
      </w:tr>
      <w:tr w14:paraId="1675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DF63D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20" w:type="dxa"/>
            <w:gridSpan w:val="4"/>
            <w:noWrap w:val="0"/>
            <w:vAlign w:val="center"/>
          </w:tcPr>
          <w:p w14:paraId="3EB264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1032" w:type="dxa"/>
            <w:noWrap w:val="0"/>
            <w:vAlign w:val="center"/>
          </w:tcPr>
          <w:p w14:paraId="141851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C7C24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78B0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CA977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00" w:type="dxa"/>
            <w:gridSpan w:val="2"/>
            <w:noWrap w:val="0"/>
            <w:vAlign w:val="center"/>
          </w:tcPr>
          <w:p w14:paraId="385060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28" w:type="dxa"/>
            <w:noWrap w:val="0"/>
            <w:vAlign w:val="center"/>
          </w:tcPr>
          <w:p w14:paraId="691B24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DE7DA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892" w:type="dxa"/>
            <w:noWrap w:val="0"/>
            <w:vAlign w:val="center"/>
          </w:tcPr>
          <w:p w14:paraId="5BD41C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8275C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2" w:type="dxa"/>
            <w:noWrap w:val="0"/>
            <w:vAlign w:val="center"/>
          </w:tcPr>
          <w:p w14:paraId="336A3F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E2B7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879AE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0C0B2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1FE5E2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967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18A07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1758392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328" w:type="dxa"/>
            <w:noWrap w:val="0"/>
            <w:vAlign w:val="center"/>
          </w:tcPr>
          <w:p w14:paraId="305AFC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2" w:type="dxa"/>
            <w:noWrap w:val="0"/>
            <w:vAlign w:val="center"/>
          </w:tcPr>
          <w:p w14:paraId="74C6F0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94.00</w:t>
            </w:r>
          </w:p>
        </w:tc>
        <w:tc>
          <w:tcPr>
            <w:tcW w:w="1032" w:type="dxa"/>
            <w:noWrap w:val="0"/>
            <w:vAlign w:val="center"/>
          </w:tcPr>
          <w:p w14:paraId="3D048F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94.00</w:t>
            </w:r>
          </w:p>
        </w:tc>
        <w:tc>
          <w:tcPr>
            <w:tcW w:w="828" w:type="dxa"/>
            <w:noWrap w:val="0"/>
            <w:vAlign w:val="center"/>
          </w:tcPr>
          <w:p w14:paraId="1C9D38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noWrap w:val="0"/>
            <w:vAlign w:val="center"/>
          </w:tcPr>
          <w:p w14:paraId="06504B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noWrap w:val="0"/>
            <w:vAlign w:val="center"/>
          </w:tcPr>
          <w:p w14:paraId="4D249D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4E69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41044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5A7CFE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328" w:type="dxa"/>
            <w:noWrap w:val="0"/>
            <w:vAlign w:val="center"/>
          </w:tcPr>
          <w:p w14:paraId="0CFA82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2" w:type="dxa"/>
            <w:noWrap w:val="0"/>
            <w:vAlign w:val="center"/>
          </w:tcPr>
          <w:p w14:paraId="0B22A9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94.00</w:t>
            </w:r>
          </w:p>
        </w:tc>
        <w:tc>
          <w:tcPr>
            <w:tcW w:w="1032" w:type="dxa"/>
            <w:noWrap w:val="0"/>
            <w:vAlign w:val="center"/>
          </w:tcPr>
          <w:p w14:paraId="668727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94.00</w:t>
            </w:r>
          </w:p>
        </w:tc>
        <w:tc>
          <w:tcPr>
            <w:tcW w:w="828" w:type="dxa"/>
            <w:noWrap w:val="0"/>
            <w:vAlign w:val="center"/>
          </w:tcPr>
          <w:p w14:paraId="19C6D9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noWrap w:val="0"/>
            <w:vAlign w:val="center"/>
          </w:tcPr>
          <w:p w14:paraId="6C65FD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noWrap w:val="0"/>
            <w:vAlign w:val="center"/>
          </w:tcPr>
          <w:p w14:paraId="6984E7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11B2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6E31E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1B46A39D">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328" w:type="dxa"/>
            <w:noWrap w:val="0"/>
            <w:vAlign w:val="center"/>
          </w:tcPr>
          <w:p w14:paraId="2AE28B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2" w:type="dxa"/>
            <w:noWrap w:val="0"/>
            <w:vAlign w:val="center"/>
          </w:tcPr>
          <w:p w14:paraId="00D801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270EAF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65ADDF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00D49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20D21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5A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4F2B30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00" w:type="dxa"/>
            <w:gridSpan w:val="2"/>
            <w:noWrap w:val="0"/>
            <w:vAlign w:val="center"/>
          </w:tcPr>
          <w:p w14:paraId="119A2419">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328" w:type="dxa"/>
            <w:noWrap w:val="0"/>
            <w:vAlign w:val="center"/>
          </w:tcPr>
          <w:p w14:paraId="0D6BAD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2" w:type="dxa"/>
            <w:noWrap w:val="0"/>
            <w:vAlign w:val="center"/>
          </w:tcPr>
          <w:p w14:paraId="04F878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2" w:type="dxa"/>
            <w:noWrap w:val="0"/>
            <w:vAlign w:val="center"/>
          </w:tcPr>
          <w:p w14:paraId="71BE3C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1114B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2F889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37DC0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8F4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194A9A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20" w:type="dxa"/>
            <w:gridSpan w:val="4"/>
            <w:noWrap w:val="0"/>
            <w:vAlign w:val="center"/>
          </w:tcPr>
          <w:p w14:paraId="42686B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51" w:type="dxa"/>
            <w:gridSpan w:val="4"/>
            <w:noWrap w:val="0"/>
            <w:vAlign w:val="center"/>
          </w:tcPr>
          <w:p w14:paraId="08E359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299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715CD4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20" w:type="dxa"/>
            <w:gridSpan w:val="4"/>
            <w:noWrap w:val="0"/>
            <w:vAlign w:val="center"/>
          </w:tcPr>
          <w:p w14:paraId="217CFB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机密。</w:t>
            </w:r>
          </w:p>
        </w:tc>
        <w:tc>
          <w:tcPr>
            <w:tcW w:w="4151" w:type="dxa"/>
            <w:gridSpan w:val="4"/>
            <w:noWrap w:val="0"/>
            <w:vAlign w:val="center"/>
          </w:tcPr>
          <w:p w14:paraId="159E11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机密。</w:t>
            </w:r>
          </w:p>
        </w:tc>
      </w:tr>
      <w:tr w14:paraId="635B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2E73A4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199E9E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EBADE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67AEE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79D7FC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2CA645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328" w:type="dxa"/>
            <w:noWrap w:val="0"/>
            <w:vAlign w:val="center"/>
          </w:tcPr>
          <w:p w14:paraId="5DF209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892" w:type="dxa"/>
            <w:noWrap w:val="0"/>
            <w:vAlign w:val="center"/>
          </w:tcPr>
          <w:p w14:paraId="75C274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2463B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2" w:type="dxa"/>
            <w:noWrap w:val="0"/>
            <w:vAlign w:val="center"/>
          </w:tcPr>
          <w:p w14:paraId="1BBAED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14767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686E4E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313EC4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4ED945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5601FC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BA3CF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480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03E12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AEC57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740041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328" w:type="dxa"/>
            <w:noWrap w:val="0"/>
            <w:vAlign w:val="center"/>
          </w:tcPr>
          <w:p w14:paraId="0AB8E6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专项</w:t>
            </w:r>
          </w:p>
        </w:tc>
        <w:tc>
          <w:tcPr>
            <w:tcW w:w="892" w:type="dxa"/>
            <w:noWrap w:val="0"/>
            <w:vAlign w:val="center"/>
          </w:tcPr>
          <w:p w14:paraId="6A8F16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94万元</w:t>
            </w:r>
          </w:p>
        </w:tc>
        <w:tc>
          <w:tcPr>
            <w:tcW w:w="1032" w:type="dxa"/>
            <w:noWrap w:val="0"/>
            <w:vAlign w:val="center"/>
          </w:tcPr>
          <w:p w14:paraId="461187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94万元</w:t>
            </w:r>
          </w:p>
        </w:tc>
        <w:tc>
          <w:tcPr>
            <w:tcW w:w="828" w:type="dxa"/>
            <w:noWrap w:val="0"/>
            <w:vAlign w:val="center"/>
          </w:tcPr>
          <w:p w14:paraId="1B1BC1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C7575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1C8D4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4A9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4B6AE8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69480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63A865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328" w:type="dxa"/>
            <w:noWrap w:val="0"/>
            <w:vAlign w:val="center"/>
          </w:tcPr>
          <w:p w14:paraId="0D8DBF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892" w:type="dxa"/>
            <w:noWrap w:val="0"/>
            <w:vAlign w:val="center"/>
          </w:tcPr>
          <w:p w14:paraId="397A91B8">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7F0D63B3">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73340B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60D84C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BC0F9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C37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4C0302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4EC76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383CED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328" w:type="dxa"/>
            <w:noWrap w:val="0"/>
            <w:vAlign w:val="center"/>
          </w:tcPr>
          <w:p w14:paraId="427403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892" w:type="dxa"/>
            <w:noWrap w:val="0"/>
            <w:vAlign w:val="center"/>
          </w:tcPr>
          <w:p w14:paraId="527E78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1032" w:type="dxa"/>
            <w:noWrap w:val="0"/>
            <w:vAlign w:val="center"/>
          </w:tcPr>
          <w:p w14:paraId="1E75C2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noWrap w:val="0"/>
            <w:vAlign w:val="center"/>
          </w:tcPr>
          <w:p w14:paraId="59D483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noWrap w:val="0"/>
            <w:vAlign w:val="center"/>
          </w:tcPr>
          <w:p w14:paraId="64500C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9694E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606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1DB46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FC688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DF942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621E76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328" w:type="dxa"/>
            <w:noWrap w:val="0"/>
            <w:vAlign w:val="center"/>
          </w:tcPr>
          <w:p w14:paraId="1D6EC888">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重点工作完成率</w:t>
            </w:r>
          </w:p>
        </w:tc>
        <w:tc>
          <w:tcPr>
            <w:tcW w:w="892" w:type="dxa"/>
            <w:noWrap w:val="0"/>
            <w:vAlign w:val="center"/>
          </w:tcPr>
          <w:p w14:paraId="35A8B9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7C28DA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2D3DE0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C9722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FDF94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DE3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46D91F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59ED7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23DA08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328" w:type="dxa"/>
            <w:noWrap w:val="0"/>
            <w:vAlign w:val="center"/>
          </w:tcPr>
          <w:p w14:paraId="4064FC5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经费使用合规性</w:t>
            </w:r>
          </w:p>
        </w:tc>
        <w:tc>
          <w:tcPr>
            <w:tcW w:w="892" w:type="dxa"/>
            <w:noWrap w:val="0"/>
            <w:vAlign w:val="center"/>
          </w:tcPr>
          <w:p w14:paraId="011504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2" w:type="dxa"/>
            <w:noWrap w:val="0"/>
            <w:vAlign w:val="center"/>
          </w:tcPr>
          <w:p w14:paraId="63B0BC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5101B0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8DD1E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27895B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27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43C1A6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9FD76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3C2B96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328" w:type="dxa"/>
            <w:noWrap w:val="0"/>
            <w:vAlign w:val="center"/>
          </w:tcPr>
          <w:p w14:paraId="20E04949">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项目完成时间</w:t>
            </w:r>
          </w:p>
        </w:tc>
        <w:tc>
          <w:tcPr>
            <w:tcW w:w="892" w:type="dxa"/>
            <w:noWrap w:val="0"/>
            <w:vAlign w:val="center"/>
          </w:tcPr>
          <w:p w14:paraId="2DFA08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32" w:type="dxa"/>
            <w:noWrap w:val="0"/>
            <w:vAlign w:val="center"/>
          </w:tcPr>
          <w:p w14:paraId="7067A0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41D3BF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210C0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FAABA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32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72908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F1EAF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9F096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2B1E72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1C5B1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2BDA91CD">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892" w:type="dxa"/>
            <w:noWrap w:val="0"/>
            <w:vAlign w:val="center"/>
          </w:tcPr>
          <w:p w14:paraId="7053A9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13ABE4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1949FD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C4BDF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8D81A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49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2E10F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CE4E5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269490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9EAC7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0267C217">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促进政法工作开展</w:t>
            </w:r>
          </w:p>
        </w:tc>
        <w:tc>
          <w:tcPr>
            <w:tcW w:w="892" w:type="dxa"/>
            <w:noWrap w:val="0"/>
            <w:vAlign w:val="center"/>
          </w:tcPr>
          <w:p w14:paraId="162F2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11F7BF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FB22D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1605E5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F2D17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86C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3F1930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25C45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096CC8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3B345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328" w:type="dxa"/>
            <w:noWrap w:val="0"/>
            <w:vAlign w:val="center"/>
          </w:tcPr>
          <w:p w14:paraId="3C62C1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892" w:type="dxa"/>
            <w:noWrap w:val="0"/>
            <w:vAlign w:val="center"/>
          </w:tcPr>
          <w:p w14:paraId="42AD9E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1032" w:type="dxa"/>
            <w:noWrap w:val="0"/>
            <w:vAlign w:val="center"/>
          </w:tcPr>
          <w:p w14:paraId="3B4377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828" w:type="dxa"/>
            <w:noWrap w:val="0"/>
            <w:vAlign w:val="center"/>
          </w:tcPr>
          <w:p w14:paraId="13CC1D8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93706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997B2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9E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62F515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27A4E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57BBF4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328" w:type="dxa"/>
            <w:shd w:val="clear" w:color="auto" w:fill="auto"/>
            <w:noWrap w:val="0"/>
            <w:vAlign w:val="center"/>
          </w:tcPr>
          <w:p w14:paraId="6FBEBD07">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维护社会和谐，提高人民生活幸福感</w:t>
            </w:r>
          </w:p>
        </w:tc>
        <w:tc>
          <w:tcPr>
            <w:tcW w:w="892" w:type="dxa"/>
            <w:noWrap w:val="0"/>
            <w:vAlign w:val="center"/>
          </w:tcPr>
          <w:p w14:paraId="6B1447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2" w:type="dxa"/>
            <w:noWrap w:val="0"/>
            <w:vAlign w:val="center"/>
          </w:tcPr>
          <w:p w14:paraId="66CA8F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1C24E5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DFBEC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03D668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DD3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0B05B4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2ABBD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127C6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FE9FA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2B68FE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328" w:type="dxa"/>
            <w:noWrap w:val="0"/>
            <w:vAlign w:val="center"/>
          </w:tcPr>
          <w:p w14:paraId="32EEAF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群众满意度</w:t>
            </w:r>
          </w:p>
        </w:tc>
        <w:tc>
          <w:tcPr>
            <w:tcW w:w="892" w:type="dxa"/>
            <w:noWrap w:val="0"/>
            <w:vAlign w:val="center"/>
          </w:tcPr>
          <w:p w14:paraId="0D6C45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≥90%</w:t>
            </w:r>
          </w:p>
        </w:tc>
        <w:tc>
          <w:tcPr>
            <w:tcW w:w="1032" w:type="dxa"/>
            <w:noWrap w:val="0"/>
            <w:vAlign w:val="center"/>
          </w:tcPr>
          <w:p w14:paraId="539CE2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99%</w:t>
            </w:r>
          </w:p>
        </w:tc>
        <w:tc>
          <w:tcPr>
            <w:tcW w:w="828" w:type="dxa"/>
            <w:noWrap w:val="0"/>
            <w:vAlign w:val="center"/>
          </w:tcPr>
          <w:p w14:paraId="36CA33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3BA05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E306F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4B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0277E0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00F411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5ADD07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30FCDC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4A06E0F">
      <w:pPr>
        <w:keepNext w:val="0"/>
        <w:keepLines w:val="0"/>
        <w:pageBreakBefore w:val="0"/>
        <w:kinsoku/>
        <w:wordWrap/>
        <w:overflowPunct/>
        <w:topLinePunct w:val="0"/>
        <w:autoSpaceDE/>
        <w:autoSpaceDN/>
        <w:bidi w:val="0"/>
        <w:adjustRightInd/>
        <w:spacing w:line="240" w:lineRule="exact"/>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p>
    <w:p w14:paraId="306DF57B">
      <w:pPr>
        <w:keepNext w:val="0"/>
        <w:keepLines w:val="0"/>
        <w:pageBreakBefore w:val="0"/>
        <w:kinsoku/>
        <w:wordWrap/>
        <w:overflowPunct/>
        <w:topLinePunct w:val="0"/>
        <w:autoSpaceDE/>
        <w:autoSpaceDN/>
        <w:bidi w:val="0"/>
        <w:adjustRightInd/>
        <w:spacing w:line="240" w:lineRule="exact"/>
        <w:rPr>
          <w:rFonts w:hint="eastAsia" w:ascii="Times New Roman" w:hAnsi="Times New Roman" w:eastAsia="仿宋_GB2312" w:cs="Times New Roman"/>
          <w:snapToGrid/>
          <w:color w:val="000000"/>
          <w:kern w:val="0"/>
          <w:sz w:val="24"/>
          <w:szCs w:val="24"/>
          <w:lang w:val="en-US" w:eastAsia="zh-CN" w:bidi="ar-SA"/>
        </w:rPr>
      </w:pPr>
    </w:p>
    <w:p w14:paraId="6B99F5C5">
      <w:pPr>
        <w:keepNext w:val="0"/>
        <w:keepLines w:val="0"/>
        <w:pageBreakBefore w:val="0"/>
        <w:kinsoku/>
        <w:wordWrap/>
        <w:overflowPunct/>
        <w:topLinePunct w:val="0"/>
        <w:autoSpaceDE/>
        <w:autoSpaceDN/>
        <w:bidi w:val="0"/>
        <w:adjustRightInd/>
        <w:spacing w:line="240" w:lineRule="exact"/>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附件3-12</w:t>
      </w:r>
    </w:p>
    <w:p w14:paraId="4B35496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97"/>
        <w:gridCol w:w="1705"/>
        <w:gridCol w:w="1064"/>
        <w:gridCol w:w="820"/>
        <w:gridCol w:w="616"/>
        <w:gridCol w:w="641"/>
        <w:gridCol w:w="1748"/>
      </w:tblGrid>
      <w:tr w14:paraId="20E4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22682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46112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57B93B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RCEP经贸博览会布展经费</w:t>
            </w:r>
          </w:p>
        </w:tc>
      </w:tr>
      <w:tr w14:paraId="4BBE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CA5CC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946" w:type="dxa"/>
            <w:gridSpan w:val="4"/>
            <w:noWrap w:val="0"/>
            <w:vAlign w:val="center"/>
          </w:tcPr>
          <w:p w14:paraId="7F4B07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中国共产党怀化市委员会政法委员会</w:t>
            </w:r>
          </w:p>
        </w:tc>
        <w:tc>
          <w:tcPr>
            <w:tcW w:w="820" w:type="dxa"/>
            <w:noWrap w:val="0"/>
            <w:vAlign w:val="center"/>
          </w:tcPr>
          <w:p w14:paraId="506B61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005" w:type="dxa"/>
            <w:gridSpan w:val="3"/>
            <w:noWrap w:val="0"/>
            <w:vAlign w:val="center"/>
          </w:tcPr>
          <w:p w14:paraId="33F07F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中国共产党怀化市委员会政法委员会</w:t>
            </w:r>
          </w:p>
        </w:tc>
      </w:tr>
      <w:tr w14:paraId="68952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76160B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77" w:type="dxa"/>
            <w:gridSpan w:val="2"/>
            <w:noWrap w:val="0"/>
            <w:vAlign w:val="center"/>
          </w:tcPr>
          <w:p w14:paraId="485404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705" w:type="dxa"/>
            <w:noWrap w:val="0"/>
            <w:vAlign w:val="center"/>
          </w:tcPr>
          <w:p w14:paraId="27A51F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DB8C4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64" w:type="dxa"/>
            <w:noWrap w:val="0"/>
            <w:vAlign w:val="center"/>
          </w:tcPr>
          <w:p w14:paraId="71A592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60886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820" w:type="dxa"/>
            <w:noWrap w:val="0"/>
            <w:vAlign w:val="center"/>
          </w:tcPr>
          <w:p w14:paraId="599D44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6D9319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16" w:type="dxa"/>
            <w:noWrap w:val="0"/>
            <w:vAlign w:val="center"/>
          </w:tcPr>
          <w:p w14:paraId="234A24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641" w:type="dxa"/>
            <w:noWrap w:val="0"/>
            <w:vAlign w:val="center"/>
          </w:tcPr>
          <w:p w14:paraId="062EC8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748" w:type="dxa"/>
            <w:noWrap w:val="0"/>
            <w:vAlign w:val="center"/>
          </w:tcPr>
          <w:p w14:paraId="459BF6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49B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32875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77" w:type="dxa"/>
            <w:gridSpan w:val="2"/>
            <w:noWrap w:val="0"/>
            <w:vAlign w:val="center"/>
          </w:tcPr>
          <w:p w14:paraId="7A369C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705" w:type="dxa"/>
            <w:noWrap w:val="0"/>
            <w:vAlign w:val="center"/>
          </w:tcPr>
          <w:p w14:paraId="6B1DE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64" w:type="dxa"/>
            <w:noWrap w:val="0"/>
            <w:vAlign w:val="center"/>
          </w:tcPr>
          <w:p w14:paraId="5DD79F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37.80</w:t>
            </w:r>
          </w:p>
        </w:tc>
        <w:tc>
          <w:tcPr>
            <w:tcW w:w="820" w:type="dxa"/>
            <w:noWrap w:val="0"/>
            <w:vAlign w:val="center"/>
          </w:tcPr>
          <w:p w14:paraId="4FA953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0.00</w:t>
            </w:r>
          </w:p>
        </w:tc>
        <w:tc>
          <w:tcPr>
            <w:tcW w:w="616" w:type="dxa"/>
            <w:noWrap w:val="0"/>
            <w:vAlign w:val="center"/>
          </w:tcPr>
          <w:p w14:paraId="13D2C1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641" w:type="dxa"/>
            <w:noWrap w:val="0"/>
            <w:vAlign w:val="center"/>
          </w:tcPr>
          <w:p w14:paraId="61EB1C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748" w:type="dxa"/>
            <w:noWrap w:val="0"/>
            <w:vAlign w:val="center"/>
          </w:tcPr>
          <w:p w14:paraId="3D9DB4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r>
      <w:tr w14:paraId="089C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B4B47C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77" w:type="dxa"/>
            <w:gridSpan w:val="2"/>
            <w:noWrap w:val="0"/>
            <w:vAlign w:val="center"/>
          </w:tcPr>
          <w:p w14:paraId="3AB956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705" w:type="dxa"/>
            <w:noWrap w:val="0"/>
            <w:vAlign w:val="center"/>
          </w:tcPr>
          <w:p w14:paraId="28C677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64" w:type="dxa"/>
            <w:noWrap w:val="0"/>
            <w:vAlign w:val="center"/>
          </w:tcPr>
          <w:p w14:paraId="5170E3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20" w:type="dxa"/>
            <w:noWrap w:val="0"/>
            <w:vAlign w:val="center"/>
          </w:tcPr>
          <w:p w14:paraId="3BD406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616" w:type="dxa"/>
            <w:noWrap w:val="0"/>
            <w:vAlign w:val="center"/>
          </w:tcPr>
          <w:p w14:paraId="5EF05D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641" w:type="dxa"/>
            <w:noWrap w:val="0"/>
            <w:vAlign w:val="center"/>
          </w:tcPr>
          <w:p w14:paraId="2F8E29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748" w:type="dxa"/>
            <w:noWrap w:val="0"/>
            <w:vAlign w:val="center"/>
          </w:tcPr>
          <w:p w14:paraId="694065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5257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F4325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77" w:type="dxa"/>
            <w:gridSpan w:val="2"/>
            <w:noWrap w:val="0"/>
            <w:vAlign w:val="center"/>
          </w:tcPr>
          <w:p w14:paraId="06BDA7C8">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705" w:type="dxa"/>
            <w:noWrap w:val="0"/>
            <w:vAlign w:val="center"/>
          </w:tcPr>
          <w:p w14:paraId="6B31A7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64" w:type="dxa"/>
            <w:noWrap w:val="0"/>
            <w:vAlign w:val="center"/>
          </w:tcPr>
          <w:p w14:paraId="7D9761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0" w:type="dxa"/>
            <w:noWrap w:val="0"/>
            <w:vAlign w:val="center"/>
          </w:tcPr>
          <w:p w14:paraId="2F9532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16" w:type="dxa"/>
            <w:noWrap w:val="0"/>
            <w:vAlign w:val="center"/>
          </w:tcPr>
          <w:p w14:paraId="131173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41" w:type="dxa"/>
            <w:noWrap w:val="0"/>
            <w:vAlign w:val="center"/>
          </w:tcPr>
          <w:p w14:paraId="44BFDF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748" w:type="dxa"/>
            <w:noWrap w:val="0"/>
            <w:vAlign w:val="center"/>
          </w:tcPr>
          <w:p w14:paraId="22A19A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44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1080" w:type="dxa"/>
            <w:vMerge w:val="continue"/>
            <w:noWrap w:val="0"/>
            <w:vAlign w:val="center"/>
          </w:tcPr>
          <w:p w14:paraId="5F1BAF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77" w:type="dxa"/>
            <w:gridSpan w:val="2"/>
            <w:noWrap w:val="0"/>
            <w:vAlign w:val="center"/>
          </w:tcPr>
          <w:p w14:paraId="29418D0B">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705" w:type="dxa"/>
            <w:noWrap w:val="0"/>
            <w:vAlign w:val="center"/>
          </w:tcPr>
          <w:p w14:paraId="7D2BFE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64" w:type="dxa"/>
            <w:noWrap w:val="0"/>
            <w:vAlign w:val="center"/>
          </w:tcPr>
          <w:p w14:paraId="6DE95E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37.80</w:t>
            </w:r>
          </w:p>
        </w:tc>
        <w:tc>
          <w:tcPr>
            <w:tcW w:w="820" w:type="dxa"/>
            <w:noWrap w:val="0"/>
            <w:vAlign w:val="center"/>
          </w:tcPr>
          <w:p w14:paraId="142240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0.00</w:t>
            </w:r>
          </w:p>
        </w:tc>
        <w:tc>
          <w:tcPr>
            <w:tcW w:w="616" w:type="dxa"/>
            <w:noWrap w:val="0"/>
            <w:vAlign w:val="center"/>
          </w:tcPr>
          <w:p w14:paraId="561FDD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41" w:type="dxa"/>
            <w:noWrap w:val="0"/>
            <w:vAlign w:val="center"/>
          </w:tcPr>
          <w:p w14:paraId="7929A7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748" w:type="dxa"/>
            <w:noWrap w:val="0"/>
            <w:vAlign w:val="center"/>
          </w:tcPr>
          <w:p w14:paraId="6D272A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B92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6F9427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946" w:type="dxa"/>
            <w:gridSpan w:val="4"/>
            <w:noWrap w:val="0"/>
            <w:vAlign w:val="center"/>
          </w:tcPr>
          <w:p w14:paraId="318481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25" w:type="dxa"/>
            <w:gridSpan w:val="4"/>
            <w:noWrap w:val="0"/>
            <w:vAlign w:val="center"/>
          </w:tcPr>
          <w:p w14:paraId="5CCD66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实际完成情况　</w:t>
            </w:r>
          </w:p>
        </w:tc>
      </w:tr>
      <w:tr w14:paraId="06498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60E625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946" w:type="dxa"/>
            <w:gridSpan w:val="4"/>
            <w:noWrap w:val="0"/>
            <w:vAlign w:val="center"/>
          </w:tcPr>
          <w:p w14:paraId="63EE34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促进RCEP经贸博览会顺利开展。</w:t>
            </w:r>
          </w:p>
        </w:tc>
        <w:tc>
          <w:tcPr>
            <w:tcW w:w="3825" w:type="dxa"/>
            <w:gridSpan w:val="4"/>
            <w:noWrap w:val="0"/>
            <w:vAlign w:val="center"/>
          </w:tcPr>
          <w:p w14:paraId="6AD162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highlight w:val="none"/>
                <w:lang w:val="en-US" w:eastAsia="zh-CN"/>
              </w:rPr>
              <w:t>不是本单位资金，是中药材产业链办的，为本单位代管资金，报账材料不齐未付款。</w:t>
            </w:r>
          </w:p>
        </w:tc>
      </w:tr>
      <w:tr w14:paraId="2AC5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69E5D0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64A12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80670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1E759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1AFA27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97" w:type="dxa"/>
            <w:noWrap w:val="0"/>
            <w:vAlign w:val="center"/>
          </w:tcPr>
          <w:p w14:paraId="1625D4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705" w:type="dxa"/>
            <w:noWrap w:val="0"/>
            <w:vAlign w:val="center"/>
          </w:tcPr>
          <w:p w14:paraId="5E348E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64" w:type="dxa"/>
            <w:noWrap w:val="0"/>
            <w:vAlign w:val="center"/>
          </w:tcPr>
          <w:p w14:paraId="78BFAE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BCD4A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820" w:type="dxa"/>
            <w:noWrap w:val="0"/>
            <w:vAlign w:val="center"/>
          </w:tcPr>
          <w:p w14:paraId="31BCEA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w:t>
            </w:r>
          </w:p>
          <w:p w14:paraId="53698A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完成值</w:t>
            </w:r>
          </w:p>
        </w:tc>
        <w:tc>
          <w:tcPr>
            <w:tcW w:w="616" w:type="dxa"/>
            <w:noWrap w:val="0"/>
            <w:vAlign w:val="center"/>
          </w:tcPr>
          <w:p w14:paraId="32BC1F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分值</w:t>
            </w:r>
          </w:p>
        </w:tc>
        <w:tc>
          <w:tcPr>
            <w:tcW w:w="641" w:type="dxa"/>
            <w:noWrap w:val="0"/>
            <w:vAlign w:val="center"/>
          </w:tcPr>
          <w:p w14:paraId="2DEFD5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得分</w:t>
            </w:r>
          </w:p>
        </w:tc>
        <w:tc>
          <w:tcPr>
            <w:tcW w:w="1748" w:type="dxa"/>
            <w:noWrap w:val="0"/>
            <w:vAlign w:val="center"/>
          </w:tcPr>
          <w:p w14:paraId="4FB5E1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偏差原因</w:t>
            </w:r>
          </w:p>
          <w:p w14:paraId="78830D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分析及</w:t>
            </w:r>
          </w:p>
          <w:p w14:paraId="4C17D9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改进措施</w:t>
            </w:r>
          </w:p>
        </w:tc>
      </w:tr>
      <w:tr w14:paraId="0457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6D92D3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CF247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97" w:type="dxa"/>
            <w:noWrap w:val="0"/>
            <w:vAlign w:val="center"/>
          </w:tcPr>
          <w:p w14:paraId="668004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705" w:type="dxa"/>
            <w:noWrap w:val="0"/>
            <w:vAlign w:val="center"/>
          </w:tcPr>
          <w:p w14:paraId="715183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RCEP经贸博览会布展经费</w:t>
            </w:r>
          </w:p>
        </w:tc>
        <w:tc>
          <w:tcPr>
            <w:tcW w:w="1064" w:type="dxa"/>
            <w:noWrap w:val="0"/>
            <w:vAlign w:val="center"/>
          </w:tcPr>
          <w:p w14:paraId="0BF4A7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37.8万元</w:t>
            </w:r>
          </w:p>
        </w:tc>
        <w:tc>
          <w:tcPr>
            <w:tcW w:w="820" w:type="dxa"/>
            <w:noWrap w:val="0"/>
            <w:vAlign w:val="center"/>
          </w:tcPr>
          <w:p w14:paraId="14761B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0万元</w:t>
            </w:r>
          </w:p>
        </w:tc>
        <w:tc>
          <w:tcPr>
            <w:tcW w:w="616" w:type="dxa"/>
            <w:noWrap w:val="0"/>
            <w:vAlign w:val="center"/>
          </w:tcPr>
          <w:p w14:paraId="02D813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10</w:t>
            </w:r>
          </w:p>
        </w:tc>
        <w:tc>
          <w:tcPr>
            <w:tcW w:w="641" w:type="dxa"/>
            <w:noWrap w:val="0"/>
            <w:vAlign w:val="center"/>
          </w:tcPr>
          <w:p w14:paraId="01E43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w:t>
            </w:r>
          </w:p>
        </w:tc>
        <w:tc>
          <w:tcPr>
            <w:tcW w:w="1748" w:type="dxa"/>
            <w:noWrap w:val="0"/>
            <w:vAlign w:val="center"/>
          </w:tcPr>
          <w:p w14:paraId="6B4F9A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highlight w:val="none"/>
                <w:lang w:val="en-US" w:eastAsia="zh-CN"/>
              </w:rPr>
              <w:t>不是本单位资金，是中药材产业链办的，为本单位代管资金，报账材料不齐，</w:t>
            </w:r>
            <w:r>
              <w:rPr>
                <w:rFonts w:hint="eastAsia" w:ascii="仿宋" w:hAnsi="仿宋" w:eastAsia="仿宋" w:cs="仿宋"/>
                <w:color w:val="000000"/>
                <w:kern w:val="0"/>
                <w:sz w:val="20"/>
                <w:szCs w:val="20"/>
                <w:lang w:val="en-US" w:eastAsia="zh-CN"/>
              </w:rPr>
              <w:t>经费未支出。</w:t>
            </w:r>
          </w:p>
        </w:tc>
      </w:tr>
      <w:tr w14:paraId="450E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32570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B93C9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097" w:type="dxa"/>
            <w:noWrap w:val="0"/>
            <w:vAlign w:val="center"/>
          </w:tcPr>
          <w:p w14:paraId="7D2C37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705" w:type="dxa"/>
            <w:noWrap w:val="0"/>
            <w:vAlign w:val="center"/>
          </w:tcPr>
          <w:p w14:paraId="37258C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64" w:type="dxa"/>
            <w:noWrap w:val="0"/>
            <w:vAlign w:val="center"/>
          </w:tcPr>
          <w:p w14:paraId="407EDFA6">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820" w:type="dxa"/>
            <w:noWrap w:val="0"/>
            <w:vAlign w:val="center"/>
          </w:tcPr>
          <w:p w14:paraId="28B5FB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16" w:type="dxa"/>
            <w:noWrap w:val="0"/>
            <w:vAlign w:val="center"/>
          </w:tcPr>
          <w:p w14:paraId="0739C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641" w:type="dxa"/>
            <w:noWrap w:val="0"/>
            <w:vAlign w:val="center"/>
          </w:tcPr>
          <w:p w14:paraId="3FE441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748" w:type="dxa"/>
            <w:noWrap w:val="0"/>
            <w:vAlign w:val="center"/>
          </w:tcPr>
          <w:p w14:paraId="71F5E2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7E91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4D673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C4208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097" w:type="dxa"/>
            <w:noWrap w:val="0"/>
            <w:vAlign w:val="center"/>
          </w:tcPr>
          <w:p w14:paraId="561F03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705" w:type="dxa"/>
            <w:noWrap w:val="0"/>
            <w:vAlign w:val="center"/>
          </w:tcPr>
          <w:p w14:paraId="667844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64" w:type="dxa"/>
            <w:noWrap w:val="0"/>
            <w:vAlign w:val="center"/>
          </w:tcPr>
          <w:p w14:paraId="39988E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rPr>
              <w:t>≥</w:t>
            </w:r>
            <w:r>
              <w:rPr>
                <w:rFonts w:hint="eastAsia" w:ascii="仿宋" w:hAnsi="仿宋" w:eastAsia="仿宋" w:cs="仿宋"/>
                <w:color w:val="000000"/>
                <w:kern w:val="0"/>
                <w:sz w:val="20"/>
                <w:szCs w:val="20"/>
                <w:lang w:val="en-US" w:eastAsia="zh-CN"/>
              </w:rPr>
              <w:t>0%</w:t>
            </w:r>
          </w:p>
        </w:tc>
        <w:tc>
          <w:tcPr>
            <w:tcW w:w="820" w:type="dxa"/>
            <w:noWrap w:val="0"/>
            <w:vAlign w:val="center"/>
          </w:tcPr>
          <w:p w14:paraId="539ED8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16" w:type="dxa"/>
            <w:noWrap w:val="0"/>
            <w:vAlign w:val="center"/>
          </w:tcPr>
          <w:p w14:paraId="64D620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641" w:type="dxa"/>
            <w:noWrap w:val="0"/>
            <w:vAlign w:val="center"/>
          </w:tcPr>
          <w:p w14:paraId="69E01F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748" w:type="dxa"/>
            <w:noWrap w:val="0"/>
            <w:vAlign w:val="center"/>
          </w:tcPr>
          <w:p w14:paraId="3E8657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2A10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B25BE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7E585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4DA8D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p>
        </w:tc>
        <w:tc>
          <w:tcPr>
            <w:tcW w:w="1097" w:type="dxa"/>
            <w:noWrap w:val="0"/>
            <w:vAlign w:val="center"/>
          </w:tcPr>
          <w:p w14:paraId="4D4C0B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705" w:type="dxa"/>
            <w:noWrap w:val="0"/>
            <w:vAlign w:val="center"/>
          </w:tcPr>
          <w:p w14:paraId="0AF0182F">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重点工作完成率</w:t>
            </w:r>
          </w:p>
        </w:tc>
        <w:tc>
          <w:tcPr>
            <w:tcW w:w="1064" w:type="dxa"/>
            <w:noWrap w:val="0"/>
            <w:vAlign w:val="center"/>
          </w:tcPr>
          <w:p w14:paraId="27CBF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0" w:type="dxa"/>
            <w:noWrap w:val="0"/>
            <w:vAlign w:val="center"/>
          </w:tcPr>
          <w:p w14:paraId="5725D1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16" w:type="dxa"/>
            <w:noWrap w:val="0"/>
            <w:vAlign w:val="center"/>
          </w:tcPr>
          <w:p w14:paraId="06A9A8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41" w:type="dxa"/>
            <w:noWrap w:val="0"/>
            <w:vAlign w:val="center"/>
          </w:tcPr>
          <w:p w14:paraId="33BAD5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748" w:type="dxa"/>
            <w:noWrap w:val="0"/>
            <w:vAlign w:val="center"/>
          </w:tcPr>
          <w:p w14:paraId="333850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3D60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00FC38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0398E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97" w:type="dxa"/>
            <w:noWrap w:val="0"/>
            <w:vAlign w:val="center"/>
          </w:tcPr>
          <w:p w14:paraId="3EE2F3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705" w:type="dxa"/>
            <w:noWrap w:val="0"/>
            <w:vAlign w:val="center"/>
          </w:tcPr>
          <w:p w14:paraId="5834D28E">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经费使用合规性</w:t>
            </w:r>
          </w:p>
        </w:tc>
        <w:tc>
          <w:tcPr>
            <w:tcW w:w="1064" w:type="dxa"/>
            <w:noWrap w:val="0"/>
            <w:vAlign w:val="center"/>
          </w:tcPr>
          <w:p w14:paraId="64420E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0" w:type="dxa"/>
            <w:noWrap w:val="0"/>
            <w:vAlign w:val="center"/>
          </w:tcPr>
          <w:p w14:paraId="5A751D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16" w:type="dxa"/>
            <w:noWrap w:val="0"/>
            <w:vAlign w:val="center"/>
          </w:tcPr>
          <w:p w14:paraId="70EC92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41" w:type="dxa"/>
            <w:noWrap w:val="0"/>
            <w:vAlign w:val="center"/>
          </w:tcPr>
          <w:p w14:paraId="28668E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748" w:type="dxa"/>
            <w:noWrap w:val="0"/>
            <w:vAlign w:val="center"/>
          </w:tcPr>
          <w:p w14:paraId="5D5283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highlight w:val="none"/>
                <w:lang w:val="en-US" w:eastAsia="zh-CN"/>
              </w:rPr>
              <w:t>报账材料不齐，</w:t>
            </w:r>
            <w:r>
              <w:rPr>
                <w:rFonts w:hint="eastAsia" w:ascii="仿宋" w:hAnsi="仿宋" w:eastAsia="仿宋" w:cs="仿宋"/>
                <w:color w:val="000000"/>
                <w:kern w:val="0"/>
                <w:sz w:val="20"/>
                <w:szCs w:val="20"/>
                <w:lang w:val="en-US" w:eastAsia="zh-CN"/>
              </w:rPr>
              <w:t>经费未支出。</w:t>
            </w:r>
          </w:p>
        </w:tc>
      </w:tr>
      <w:tr w14:paraId="5D7A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080" w:type="dxa"/>
            <w:vMerge w:val="continue"/>
            <w:noWrap w:val="0"/>
            <w:vAlign w:val="center"/>
          </w:tcPr>
          <w:p w14:paraId="49C9D0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9612B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97" w:type="dxa"/>
            <w:noWrap w:val="0"/>
            <w:vAlign w:val="center"/>
          </w:tcPr>
          <w:p w14:paraId="29F024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705" w:type="dxa"/>
            <w:noWrap w:val="0"/>
            <w:vAlign w:val="center"/>
          </w:tcPr>
          <w:p w14:paraId="4BEEF4C1">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项目完成时间</w:t>
            </w:r>
          </w:p>
        </w:tc>
        <w:tc>
          <w:tcPr>
            <w:tcW w:w="1064" w:type="dxa"/>
            <w:noWrap w:val="0"/>
            <w:vAlign w:val="center"/>
          </w:tcPr>
          <w:p w14:paraId="23FEE5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0" w:type="dxa"/>
            <w:noWrap w:val="0"/>
            <w:vAlign w:val="center"/>
          </w:tcPr>
          <w:p w14:paraId="41B0EC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未完成</w:t>
            </w:r>
          </w:p>
        </w:tc>
        <w:tc>
          <w:tcPr>
            <w:tcW w:w="616" w:type="dxa"/>
            <w:noWrap w:val="0"/>
            <w:vAlign w:val="center"/>
          </w:tcPr>
          <w:p w14:paraId="116844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41" w:type="dxa"/>
            <w:noWrap w:val="0"/>
            <w:vAlign w:val="center"/>
          </w:tcPr>
          <w:p w14:paraId="3972BB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748" w:type="dxa"/>
            <w:noWrap w:val="0"/>
            <w:vAlign w:val="center"/>
          </w:tcPr>
          <w:p w14:paraId="2A0DCD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val="en-US" w:eastAsia="zh-CN"/>
              </w:rPr>
              <w:t>报账材料不齐，</w:t>
            </w:r>
            <w:r>
              <w:rPr>
                <w:rFonts w:hint="eastAsia" w:ascii="仿宋" w:hAnsi="仿宋" w:eastAsia="仿宋" w:cs="仿宋"/>
                <w:color w:val="000000"/>
                <w:kern w:val="0"/>
                <w:sz w:val="20"/>
                <w:szCs w:val="20"/>
                <w:lang w:val="en-US" w:eastAsia="zh-CN"/>
              </w:rPr>
              <w:t>经费未支出。</w:t>
            </w:r>
          </w:p>
        </w:tc>
      </w:tr>
      <w:tr w14:paraId="7977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C9A41E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4AA04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FC0E5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97" w:type="dxa"/>
            <w:noWrap w:val="0"/>
            <w:vAlign w:val="center"/>
          </w:tcPr>
          <w:p w14:paraId="56C8A7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40A2B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05" w:type="dxa"/>
            <w:noWrap w:val="0"/>
            <w:vAlign w:val="center"/>
          </w:tcPr>
          <w:p w14:paraId="6BA31E18">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发挥专项资金使用效益</w:t>
            </w:r>
          </w:p>
        </w:tc>
        <w:tc>
          <w:tcPr>
            <w:tcW w:w="1064" w:type="dxa"/>
            <w:noWrap w:val="0"/>
            <w:vAlign w:val="center"/>
          </w:tcPr>
          <w:p w14:paraId="15E7B8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0" w:type="dxa"/>
            <w:noWrap w:val="0"/>
            <w:vAlign w:val="center"/>
          </w:tcPr>
          <w:p w14:paraId="69A700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未开支</w:t>
            </w:r>
          </w:p>
        </w:tc>
        <w:tc>
          <w:tcPr>
            <w:tcW w:w="616" w:type="dxa"/>
            <w:noWrap w:val="0"/>
            <w:vAlign w:val="center"/>
          </w:tcPr>
          <w:p w14:paraId="2BFF94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41" w:type="dxa"/>
            <w:noWrap w:val="0"/>
            <w:vAlign w:val="center"/>
          </w:tcPr>
          <w:p w14:paraId="58AD39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748" w:type="dxa"/>
            <w:noWrap w:val="0"/>
            <w:vAlign w:val="center"/>
          </w:tcPr>
          <w:p w14:paraId="66A12B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val="en-US" w:eastAsia="zh-CN"/>
              </w:rPr>
              <w:t>报账材料不齐，</w:t>
            </w:r>
            <w:r>
              <w:rPr>
                <w:rFonts w:hint="eastAsia" w:ascii="仿宋" w:hAnsi="仿宋" w:eastAsia="仿宋" w:cs="仿宋"/>
                <w:color w:val="000000"/>
                <w:kern w:val="0"/>
                <w:sz w:val="20"/>
                <w:szCs w:val="20"/>
                <w:lang w:val="en-US" w:eastAsia="zh-CN"/>
              </w:rPr>
              <w:t>经费未支出。</w:t>
            </w:r>
          </w:p>
        </w:tc>
      </w:tr>
      <w:tr w14:paraId="12A3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7E884B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95B6B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97" w:type="dxa"/>
            <w:noWrap w:val="0"/>
            <w:vAlign w:val="center"/>
          </w:tcPr>
          <w:p w14:paraId="6108A0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7B4F7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05" w:type="dxa"/>
            <w:noWrap w:val="0"/>
            <w:vAlign w:val="center"/>
          </w:tcPr>
          <w:p w14:paraId="70DD62D4">
            <w:pPr>
              <w:keepNext w:val="0"/>
              <w:keepLines w:val="0"/>
              <w:widowControl/>
              <w:suppressLineNumbers w:val="0"/>
              <w:jc w:val="center"/>
              <w:textAlignment w:val="center"/>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促进社会稳定发展</w:t>
            </w:r>
          </w:p>
        </w:tc>
        <w:tc>
          <w:tcPr>
            <w:tcW w:w="1064" w:type="dxa"/>
            <w:noWrap w:val="0"/>
            <w:vAlign w:val="center"/>
          </w:tcPr>
          <w:p w14:paraId="4B7542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0" w:type="dxa"/>
            <w:noWrap w:val="0"/>
            <w:vAlign w:val="center"/>
          </w:tcPr>
          <w:p w14:paraId="6C39A3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16" w:type="dxa"/>
            <w:noWrap w:val="0"/>
            <w:vAlign w:val="center"/>
          </w:tcPr>
          <w:p w14:paraId="4063C7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641" w:type="dxa"/>
            <w:noWrap w:val="0"/>
            <w:vAlign w:val="center"/>
          </w:tcPr>
          <w:p w14:paraId="727C5B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748" w:type="dxa"/>
            <w:noWrap w:val="0"/>
            <w:vAlign w:val="center"/>
          </w:tcPr>
          <w:p w14:paraId="5B4B9A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6C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9CBF3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C59E7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97" w:type="dxa"/>
            <w:noWrap w:val="0"/>
            <w:vAlign w:val="center"/>
          </w:tcPr>
          <w:p w14:paraId="072D1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294E0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05" w:type="dxa"/>
            <w:noWrap w:val="0"/>
            <w:vAlign w:val="center"/>
          </w:tcPr>
          <w:p w14:paraId="19DE08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64" w:type="dxa"/>
            <w:noWrap w:val="0"/>
            <w:vAlign w:val="center"/>
          </w:tcPr>
          <w:p w14:paraId="6D60E0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w:t>
            </w:r>
          </w:p>
        </w:tc>
        <w:tc>
          <w:tcPr>
            <w:tcW w:w="820" w:type="dxa"/>
            <w:noWrap w:val="0"/>
            <w:vAlign w:val="center"/>
          </w:tcPr>
          <w:p w14:paraId="200726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616" w:type="dxa"/>
            <w:noWrap w:val="0"/>
            <w:vAlign w:val="center"/>
          </w:tcPr>
          <w:p w14:paraId="2769DB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41" w:type="dxa"/>
            <w:noWrap w:val="0"/>
            <w:vAlign w:val="center"/>
          </w:tcPr>
          <w:p w14:paraId="619040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748" w:type="dxa"/>
            <w:noWrap w:val="0"/>
            <w:vAlign w:val="center"/>
          </w:tcPr>
          <w:p w14:paraId="733BBB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DE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EBBD5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629AA36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97" w:type="dxa"/>
            <w:noWrap w:val="0"/>
            <w:vAlign w:val="center"/>
          </w:tcPr>
          <w:p w14:paraId="1ACC4E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705" w:type="dxa"/>
            <w:shd w:val="clear" w:color="auto" w:fill="auto"/>
            <w:noWrap w:val="0"/>
            <w:vAlign w:val="center"/>
          </w:tcPr>
          <w:p w14:paraId="3C016799">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促进文化传播</w:t>
            </w:r>
          </w:p>
        </w:tc>
        <w:tc>
          <w:tcPr>
            <w:tcW w:w="1064" w:type="dxa"/>
            <w:noWrap w:val="0"/>
            <w:vAlign w:val="center"/>
          </w:tcPr>
          <w:p w14:paraId="6E876B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0" w:type="dxa"/>
            <w:noWrap w:val="0"/>
            <w:vAlign w:val="center"/>
          </w:tcPr>
          <w:p w14:paraId="337A5F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16" w:type="dxa"/>
            <w:noWrap w:val="0"/>
            <w:vAlign w:val="center"/>
          </w:tcPr>
          <w:p w14:paraId="1876B5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41" w:type="dxa"/>
            <w:noWrap w:val="0"/>
            <w:vAlign w:val="center"/>
          </w:tcPr>
          <w:p w14:paraId="3E63ED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748" w:type="dxa"/>
            <w:noWrap w:val="0"/>
            <w:vAlign w:val="center"/>
          </w:tcPr>
          <w:p w14:paraId="75BFA9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5CA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5C8B58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87388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42BBD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79905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97" w:type="dxa"/>
            <w:noWrap w:val="0"/>
            <w:vAlign w:val="center"/>
          </w:tcPr>
          <w:p w14:paraId="1CC0BB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705" w:type="dxa"/>
            <w:noWrap w:val="0"/>
            <w:vAlign w:val="center"/>
          </w:tcPr>
          <w:p w14:paraId="740A0F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群众满意度</w:t>
            </w:r>
          </w:p>
        </w:tc>
        <w:tc>
          <w:tcPr>
            <w:tcW w:w="1064" w:type="dxa"/>
            <w:noWrap w:val="0"/>
            <w:vAlign w:val="center"/>
          </w:tcPr>
          <w:p w14:paraId="3C5D19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i w:val="0"/>
                <w:iCs w:val="0"/>
                <w:color w:val="000000"/>
                <w:kern w:val="0"/>
                <w:sz w:val="20"/>
                <w:szCs w:val="20"/>
                <w:u w:val="none"/>
                <w:lang w:val="en-US" w:eastAsia="zh-CN" w:bidi="ar"/>
              </w:rPr>
              <w:t>≥90%</w:t>
            </w:r>
          </w:p>
        </w:tc>
        <w:tc>
          <w:tcPr>
            <w:tcW w:w="820" w:type="dxa"/>
            <w:noWrap w:val="0"/>
            <w:vAlign w:val="center"/>
          </w:tcPr>
          <w:p w14:paraId="52A294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616" w:type="dxa"/>
            <w:noWrap w:val="0"/>
            <w:vAlign w:val="center"/>
          </w:tcPr>
          <w:p w14:paraId="1AF552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41" w:type="dxa"/>
            <w:noWrap w:val="0"/>
            <w:vAlign w:val="center"/>
          </w:tcPr>
          <w:p w14:paraId="7D788A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748" w:type="dxa"/>
            <w:noWrap w:val="0"/>
            <w:vAlign w:val="center"/>
          </w:tcPr>
          <w:p w14:paraId="1F679F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A8F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46" w:type="dxa"/>
            <w:gridSpan w:val="6"/>
            <w:noWrap w:val="0"/>
            <w:vAlign w:val="center"/>
          </w:tcPr>
          <w:p w14:paraId="543910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16" w:type="dxa"/>
            <w:noWrap w:val="0"/>
            <w:vAlign w:val="center"/>
          </w:tcPr>
          <w:p w14:paraId="18400B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641" w:type="dxa"/>
            <w:noWrap w:val="0"/>
            <w:vAlign w:val="center"/>
          </w:tcPr>
          <w:p w14:paraId="19CB66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60</w:t>
            </w:r>
          </w:p>
        </w:tc>
        <w:tc>
          <w:tcPr>
            <w:tcW w:w="1748" w:type="dxa"/>
            <w:noWrap w:val="0"/>
            <w:vAlign w:val="center"/>
          </w:tcPr>
          <w:p w14:paraId="2EF786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652E16C">
      <w:pPr>
        <w:keepNext w:val="0"/>
        <w:keepLines w:val="0"/>
        <w:pageBreakBefore w:val="0"/>
        <w:kinsoku/>
        <w:wordWrap/>
        <w:overflowPunct/>
        <w:topLinePunct w:val="0"/>
        <w:autoSpaceDE/>
        <w:autoSpaceDN/>
        <w:bidi w:val="0"/>
        <w:adjustRightInd/>
        <w:spacing w:line="240" w:lineRule="exact"/>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杨玲琪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18890644237</w:t>
      </w: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869D7BE-C961-453D-8C15-C068B2CBFE6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2000000000000"/>
    <w:charset w:val="86"/>
    <w:family w:val="auto"/>
    <w:pitch w:val="default"/>
    <w:sig w:usb0="00000001" w:usb1="080E0000" w:usb2="00000000" w:usb3="00000000" w:csb0="00040000" w:csb1="00000000"/>
    <w:embedRegular r:id="rId2" w:fontKey="{48904E26-E608-4CA1-863F-EE4200B14864}"/>
  </w:font>
  <w:font w:name="方正黑体_GBK">
    <w:panose1 w:val="03000509000000000000"/>
    <w:charset w:val="86"/>
    <w:family w:val="auto"/>
    <w:pitch w:val="default"/>
    <w:sig w:usb0="00000001" w:usb1="080E0000" w:usb2="00000000" w:usb3="00000000" w:csb0="00040000" w:csb1="00000000"/>
    <w:embedRegular r:id="rId3" w:fontKey="{98559797-AA95-4BFB-9591-F2F3C99A75F2}"/>
  </w:font>
  <w:font w:name="方正小标宋简体">
    <w:panose1 w:val="03000509000000000000"/>
    <w:charset w:val="86"/>
    <w:family w:val="auto"/>
    <w:pitch w:val="default"/>
    <w:sig w:usb0="00000001" w:usb1="080E0000" w:usb2="00000000" w:usb3="00000000" w:csb0="00040000" w:csb1="00000000"/>
    <w:embedRegular r:id="rId4" w:fontKey="{1B70F600-E9E8-4C42-85CF-DE64034EF54B}"/>
  </w:font>
  <w:font w:name="Times New Roman Regular">
    <w:altName w:val="Times New Roman"/>
    <w:panose1 w:val="02020603050405020304"/>
    <w:charset w:val="00"/>
    <w:family w:val="auto"/>
    <w:pitch w:val="default"/>
    <w:sig w:usb0="00000000" w:usb1="00000000" w:usb2="00000009" w:usb3="00000000" w:csb0="400001FF" w:csb1="FFFF0000"/>
    <w:embedRegular r:id="rId5" w:fontKey="{3207EBC2-65F8-4D2A-B6CA-DEE02BD215FC}"/>
  </w:font>
  <w:font w:name="仿宋_GB2312">
    <w:panose1 w:val="02010609030101010101"/>
    <w:charset w:val="86"/>
    <w:family w:val="auto"/>
    <w:pitch w:val="default"/>
    <w:sig w:usb0="00000001" w:usb1="080E0000" w:usb2="00000000" w:usb3="00000000" w:csb0="00040000" w:csb1="00000000"/>
    <w:embedRegular r:id="rId6" w:fontKey="{044AAAD1-5767-4992-BD89-29B9E2DACF3D}"/>
  </w:font>
  <w:font w:name="仿宋">
    <w:panose1 w:val="02010609060101010101"/>
    <w:charset w:val="86"/>
    <w:family w:val="auto"/>
    <w:pitch w:val="default"/>
    <w:sig w:usb0="800002BF" w:usb1="38CF7CFA" w:usb2="00000016" w:usb3="00000000" w:csb0="00040001" w:csb1="00000000"/>
    <w:embedRegular r:id="rId7" w:fontKey="{96D34C24-43FA-4850-B8F6-0C4B42B6199B}"/>
  </w:font>
  <w:font w:name="方正仿宋_GB2312">
    <w:altName w:val="仿宋"/>
    <w:panose1 w:val="02000000000000000000"/>
    <w:charset w:val="86"/>
    <w:family w:val="auto"/>
    <w:pitch w:val="default"/>
    <w:sig w:usb0="00000000" w:usb1="00000000" w:usb2="00000012" w:usb3="00000000" w:csb0="00040001" w:csb1="00000000"/>
    <w:embedRegular r:id="rId8" w:fontKey="{7612E5F3-072C-41E5-908E-79F207542A25}"/>
  </w:font>
  <w:font w:name="WPSEMBED1">
    <w:panose1 w:val="03000502000000000000"/>
    <w:charset w:val="86"/>
    <w:family w:val="auto"/>
    <w:pitch w:val="default"/>
    <w:sig w:usb0="00000001" w:usb1="080E0000" w:usb2="00000000" w:usb3="00000000" w:csb0="00040000" w:csb1="00000000"/>
  </w:font>
  <w:font w:name="KSOFE8852770">
    <w:panose1 w:val="02010609060101010101"/>
    <w:charset w:val="86"/>
    <w:family w:val="auto"/>
    <w:pitch w:val="default"/>
    <w:sig w:usb0="00000001" w:usb1="00000000" w:usb2="00000000" w:usb3="00000000" w:csb0="00040001" w:csb1="00000000"/>
  </w:font>
  <w:font w:name="WPSEMBED2">
    <w:panose1 w:val="03000509000000000000"/>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8C5C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C83DA">
                          <w:pPr>
                            <w:pStyle w:val="4"/>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DC83DA">
                    <w:pPr>
                      <w:pStyle w:val="4"/>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C3F57C"/>
    <w:multiLevelType w:val="singleLevel"/>
    <w:tmpl w:val="29C3F57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1B3132"/>
    <w:rsid w:val="00441793"/>
    <w:rsid w:val="005B32D2"/>
    <w:rsid w:val="005C340F"/>
    <w:rsid w:val="00861E8B"/>
    <w:rsid w:val="008E060D"/>
    <w:rsid w:val="00A25177"/>
    <w:rsid w:val="00C37EA3"/>
    <w:rsid w:val="00DC5E6F"/>
    <w:rsid w:val="010158D6"/>
    <w:rsid w:val="01114C54"/>
    <w:rsid w:val="011867C8"/>
    <w:rsid w:val="01241D66"/>
    <w:rsid w:val="013B4944"/>
    <w:rsid w:val="01530529"/>
    <w:rsid w:val="015C3E7B"/>
    <w:rsid w:val="016A5229"/>
    <w:rsid w:val="018E11CA"/>
    <w:rsid w:val="018E53BB"/>
    <w:rsid w:val="0191079E"/>
    <w:rsid w:val="01C476EE"/>
    <w:rsid w:val="01DB409C"/>
    <w:rsid w:val="01FC6B4B"/>
    <w:rsid w:val="020236B3"/>
    <w:rsid w:val="02112AE3"/>
    <w:rsid w:val="02275530"/>
    <w:rsid w:val="025C68AD"/>
    <w:rsid w:val="026C4FD1"/>
    <w:rsid w:val="02C848FD"/>
    <w:rsid w:val="03044C99"/>
    <w:rsid w:val="0314369E"/>
    <w:rsid w:val="0318047C"/>
    <w:rsid w:val="034026E5"/>
    <w:rsid w:val="03410A15"/>
    <w:rsid w:val="034630FE"/>
    <w:rsid w:val="038540E8"/>
    <w:rsid w:val="03AF1619"/>
    <w:rsid w:val="03DD59FC"/>
    <w:rsid w:val="041F679F"/>
    <w:rsid w:val="043438CC"/>
    <w:rsid w:val="04576162"/>
    <w:rsid w:val="046643CE"/>
    <w:rsid w:val="04770389"/>
    <w:rsid w:val="04803136"/>
    <w:rsid w:val="0486237A"/>
    <w:rsid w:val="04B8482F"/>
    <w:rsid w:val="04BF763A"/>
    <w:rsid w:val="04C954B6"/>
    <w:rsid w:val="04CD61FB"/>
    <w:rsid w:val="052676B9"/>
    <w:rsid w:val="05271E99"/>
    <w:rsid w:val="054162A1"/>
    <w:rsid w:val="054364BD"/>
    <w:rsid w:val="057F0CBE"/>
    <w:rsid w:val="05806815"/>
    <w:rsid w:val="05D830A9"/>
    <w:rsid w:val="05D868F3"/>
    <w:rsid w:val="05E85D3B"/>
    <w:rsid w:val="05E95AA6"/>
    <w:rsid w:val="05FA31D5"/>
    <w:rsid w:val="06035C4C"/>
    <w:rsid w:val="06500E91"/>
    <w:rsid w:val="06573237"/>
    <w:rsid w:val="06610E87"/>
    <w:rsid w:val="067A5E21"/>
    <w:rsid w:val="068428E9"/>
    <w:rsid w:val="06890886"/>
    <w:rsid w:val="0699220F"/>
    <w:rsid w:val="06EA1553"/>
    <w:rsid w:val="07091040"/>
    <w:rsid w:val="07277303"/>
    <w:rsid w:val="074B78AB"/>
    <w:rsid w:val="075872DD"/>
    <w:rsid w:val="077706A0"/>
    <w:rsid w:val="07886409"/>
    <w:rsid w:val="079B25E0"/>
    <w:rsid w:val="07B01BF5"/>
    <w:rsid w:val="07C16D91"/>
    <w:rsid w:val="07DE24CD"/>
    <w:rsid w:val="07F16357"/>
    <w:rsid w:val="08141610"/>
    <w:rsid w:val="081B19DC"/>
    <w:rsid w:val="08253C58"/>
    <w:rsid w:val="082D2605"/>
    <w:rsid w:val="08427F2E"/>
    <w:rsid w:val="08514A4D"/>
    <w:rsid w:val="0882554E"/>
    <w:rsid w:val="089112ED"/>
    <w:rsid w:val="08C47915"/>
    <w:rsid w:val="08CB1D92"/>
    <w:rsid w:val="08E04023"/>
    <w:rsid w:val="08F13E95"/>
    <w:rsid w:val="08F3209E"/>
    <w:rsid w:val="090F7872"/>
    <w:rsid w:val="091326A6"/>
    <w:rsid w:val="09290881"/>
    <w:rsid w:val="0958005D"/>
    <w:rsid w:val="09886B94"/>
    <w:rsid w:val="09AA7FDC"/>
    <w:rsid w:val="09BE619C"/>
    <w:rsid w:val="0A053D41"/>
    <w:rsid w:val="0A122902"/>
    <w:rsid w:val="0A8530D4"/>
    <w:rsid w:val="0A99092D"/>
    <w:rsid w:val="0AB90FAC"/>
    <w:rsid w:val="0AD656DD"/>
    <w:rsid w:val="0B26028A"/>
    <w:rsid w:val="0B4E34C6"/>
    <w:rsid w:val="0B5C5BE2"/>
    <w:rsid w:val="0B761C55"/>
    <w:rsid w:val="0BC05029"/>
    <w:rsid w:val="0BFA364D"/>
    <w:rsid w:val="0C180A78"/>
    <w:rsid w:val="0C272694"/>
    <w:rsid w:val="0C525237"/>
    <w:rsid w:val="0C550884"/>
    <w:rsid w:val="0C630154"/>
    <w:rsid w:val="0C9413AC"/>
    <w:rsid w:val="0CAF59FF"/>
    <w:rsid w:val="0CCD6C25"/>
    <w:rsid w:val="0CD235DB"/>
    <w:rsid w:val="0D276746"/>
    <w:rsid w:val="0D3C216F"/>
    <w:rsid w:val="0D464D9C"/>
    <w:rsid w:val="0D6D057B"/>
    <w:rsid w:val="0D7F4FC6"/>
    <w:rsid w:val="0DB37F58"/>
    <w:rsid w:val="0DD52794"/>
    <w:rsid w:val="0DEA1BCB"/>
    <w:rsid w:val="0DEB5944"/>
    <w:rsid w:val="0E010994"/>
    <w:rsid w:val="0E6016AA"/>
    <w:rsid w:val="0E956870"/>
    <w:rsid w:val="0EB57A4D"/>
    <w:rsid w:val="0EC75A69"/>
    <w:rsid w:val="0EF83549"/>
    <w:rsid w:val="0F0A3BA7"/>
    <w:rsid w:val="0F1A2927"/>
    <w:rsid w:val="0F240013"/>
    <w:rsid w:val="0F380715"/>
    <w:rsid w:val="0F3F1AA3"/>
    <w:rsid w:val="0F5D506D"/>
    <w:rsid w:val="0F9A4F2B"/>
    <w:rsid w:val="0FBF2BE4"/>
    <w:rsid w:val="0FD541B5"/>
    <w:rsid w:val="10234F21"/>
    <w:rsid w:val="10282537"/>
    <w:rsid w:val="104C3BFC"/>
    <w:rsid w:val="106A6FF4"/>
    <w:rsid w:val="10730C90"/>
    <w:rsid w:val="10806817"/>
    <w:rsid w:val="10914580"/>
    <w:rsid w:val="10BB33AB"/>
    <w:rsid w:val="10C009C2"/>
    <w:rsid w:val="10C666A5"/>
    <w:rsid w:val="11124F95"/>
    <w:rsid w:val="111976B5"/>
    <w:rsid w:val="113413B0"/>
    <w:rsid w:val="114A492E"/>
    <w:rsid w:val="115D0A64"/>
    <w:rsid w:val="118A6265"/>
    <w:rsid w:val="11B524F0"/>
    <w:rsid w:val="11B77E8A"/>
    <w:rsid w:val="11C12C43"/>
    <w:rsid w:val="11E3705D"/>
    <w:rsid w:val="12070FAF"/>
    <w:rsid w:val="12130FC5"/>
    <w:rsid w:val="1223366A"/>
    <w:rsid w:val="12333415"/>
    <w:rsid w:val="125A33FD"/>
    <w:rsid w:val="126B2BAF"/>
    <w:rsid w:val="127952CC"/>
    <w:rsid w:val="12795E40"/>
    <w:rsid w:val="12955F4F"/>
    <w:rsid w:val="12C10D96"/>
    <w:rsid w:val="12D14790"/>
    <w:rsid w:val="12D31FC5"/>
    <w:rsid w:val="12DD1CFF"/>
    <w:rsid w:val="12DD2E08"/>
    <w:rsid w:val="13017126"/>
    <w:rsid w:val="130E06F3"/>
    <w:rsid w:val="1333712D"/>
    <w:rsid w:val="13685340"/>
    <w:rsid w:val="139D444C"/>
    <w:rsid w:val="140427E5"/>
    <w:rsid w:val="142A3B2F"/>
    <w:rsid w:val="143877FD"/>
    <w:rsid w:val="14510345"/>
    <w:rsid w:val="14691F96"/>
    <w:rsid w:val="148854BE"/>
    <w:rsid w:val="148D73C8"/>
    <w:rsid w:val="148E5927"/>
    <w:rsid w:val="14A625C4"/>
    <w:rsid w:val="14B06F9F"/>
    <w:rsid w:val="14BA7E1E"/>
    <w:rsid w:val="14C8078D"/>
    <w:rsid w:val="14DB7502"/>
    <w:rsid w:val="14F926F4"/>
    <w:rsid w:val="152C49F4"/>
    <w:rsid w:val="156A1844"/>
    <w:rsid w:val="159B442A"/>
    <w:rsid w:val="159B7C4F"/>
    <w:rsid w:val="15D078F9"/>
    <w:rsid w:val="15D8055B"/>
    <w:rsid w:val="160D5533"/>
    <w:rsid w:val="162E48B5"/>
    <w:rsid w:val="164125A5"/>
    <w:rsid w:val="16421E79"/>
    <w:rsid w:val="168D2480"/>
    <w:rsid w:val="16AD3F03"/>
    <w:rsid w:val="16B17A67"/>
    <w:rsid w:val="16D2144F"/>
    <w:rsid w:val="16D52CED"/>
    <w:rsid w:val="16EF1AC3"/>
    <w:rsid w:val="17181911"/>
    <w:rsid w:val="172437EA"/>
    <w:rsid w:val="17554358"/>
    <w:rsid w:val="1755660F"/>
    <w:rsid w:val="1767603B"/>
    <w:rsid w:val="17976D89"/>
    <w:rsid w:val="17AF353E"/>
    <w:rsid w:val="17C0399D"/>
    <w:rsid w:val="17C92604"/>
    <w:rsid w:val="17CE46BA"/>
    <w:rsid w:val="17E80809"/>
    <w:rsid w:val="17FCFFF6"/>
    <w:rsid w:val="18026AB3"/>
    <w:rsid w:val="18316649"/>
    <w:rsid w:val="18374F40"/>
    <w:rsid w:val="183C74C7"/>
    <w:rsid w:val="183F7529"/>
    <w:rsid w:val="185540E5"/>
    <w:rsid w:val="186F22E8"/>
    <w:rsid w:val="188E5849"/>
    <w:rsid w:val="18B21538"/>
    <w:rsid w:val="18BA5266"/>
    <w:rsid w:val="18D058DC"/>
    <w:rsid w:val="18E36CC2"/>
    <w:rsid w:val="19037FE5"/>
    <w:rsid w:val="190E1885"/>
    <w:rsid w:val="19170735"/>
    <w:rsid w:val="19263CD4"/>
    <w:rsid w:val="198F3627"/>
    <w:rsid w:val="19E805B2"/>
    <w:rsid w:val="1A1104E0"/>
    <w:rsid w:val="1A1705CE"/>
    <w:rsid w:val="1A7717A5"/>
    <w:rsid w:val="1A9A08E4"/>
    <w:rsid w:val="1AA73748"/>
    <w:rsid w:val="1AC6751C"/>
    <w:rsid w:val="1AC97A56"/>
    <w:rsid w:val="1B580366"/>
    <w:rsid w:val="1B9C64CF"/>
    <w:rsid w:val="1BAD1B8C"/>
    <w:rsid w:val="1BBB4BA7"/>
    <w:rsid w:val="1BDF04AB"/>
    <w:rsid w:val="1BEC4D61"/>
    <w:rsid w:val="1C346708"/>
    <w:rsid w:val="1C3B5CE8"/>
    <w:rsid w:val="1C782A98"/>
    <w:rsid w:val="1C876837"/>
    <w:rsid w:val="1CA56F49"/>
    <w:rsid w:val="1CBF872E"/>
    <w:rsid w:val="1CC87CDF"/>
    <w:rsid w:val="1CD53A47"/>
    <w:rsid w:val="1CFC5988"/>
    <w:rsid w:val="1D0E6F59"/>
    <w:rsid w:val="1D183933"/>
    <w:rsid w:val="1D4E32DC"/>
    <w:rsid w:val="1D6B43AB"/>
    <w:rsid w:val="1D7A555D"/>
    <w:rsid w:val="1DA43327"/>
    <w:rsid w:val="1DB00010"/>
    <w:rsid w:val="1DC75A85"/>
    <w:rsid w:val="1DDC7057"/>
    <w:rsid w:val="1DDE692B"/>
    <w:rsid w:val="1DE63A32"/>
    <w:rsid w:val="1DF443A0"/>
    <w:rsid w:val="1E087E4C"/>
    <w:rsid w:val="1E3C6438"/>
    <w:rsid w:val="1E4A0464"/>
    <w:rsid w:val="1EC46CC7"/>
    <w:rsid w:val="1ED70D53"/>
    <w:rsid w:val="1EDE2574"/>
    <w:rsid w:val="1EE937D9"/>
    <w:rsid w:val="1F046865"/>
    <w:rsid w:val="1F0E6A21"/>
    <w:rsid w:val="1F0F6469"/>
    <w:rsid w:val="1F187782"/>
    <w:rsid w:val="1F9A0CF7"/>
    <w:rsid w:val="1FA834FD"/>
    <w:rsid w:val="1FA91241"/>
    <w:rsid w:val="1FE16BA6"/>
    <w:rsid w:val="1FE55C92"/>
    <w:rsid w:val="20025877"/>
    <w:rsid w:val="206550E2"/>
    <w:rsid w:val="20B80648"/>
    <w:rsid w:val="20C242E2"/>
    <w:rsid w:val="20EA28A3"/>
    <w:rsid w:val="20F2001C"/>
    <w:rsid w:val="21433770"/>
    <w:rsid w:val="214C62A1"/>
    <w:rsid w:val="214E5B76"/>
    <w:rsid w:val="215533A8"/>
    <w:rsid w:val="216655B5"/>
    <w:rsid w:val="219F7813"/>
    <w:rsid w:val="21C81DCC"/>
    <w:rsid w:val="21EF426E"/>
    <w:rsid w:val="21F229A5"/>
    <w:rsid w:val="220821C8"/>
    <w:rsid w:val="224076BE"/>
    <w:rsid w:val="227C2061"/>
    <w:rsid w:val="229B7A15"/>
    <w:rsid w:val="22B91B86"/>
    <w:rsid w:val="22F6469D"/>
    <w:rsid w:val="22FE234B"/>
    <w:rsid w:val="230B75CD"/>
    <w:rsid w:val="233F1C1A"/>
    <w:rsid w:val="23D507D0"/>
    <w:rsid w:val="23E77CC7"/>
    <w:rsid w:val="24022660"/>
    <w:rsid w:val="24156E1F"/>
    <w:rsid w:val="242A28CA"/>
    <w:rsid w:val="246A33F7"/>
    <w:rsid w:val="246D44F3"/>
    <w:rsid w:val="246E7F5E"/>
    <w:rsid w:val="24763D61"/>
    <w:rsid w:val="248C4C53"/>
    <w:rsid w:val="252C0A49"/>
    <w:rsid w:val="25701D33"/>
    <w:rsid w:val="25776C2C"/>
    <w:rsid w:val="25BF34E6"/>
    <w:rsid w:val="25C70129"/>
    <w:rsid w:val="25C7239A"/>
    <w:rsid w:val="25D424CD"/>
    <w:rsid w:val="25E816B9"/>
    <w:rsid w:val="25F31EEA"/>
    <w:rsid w:val="261766F6"/>
    <w:rsid w:val="262B6452"/>
    <w:rsid w:val="26345C82"/>
    <w:rsid w:val="264E7E89"/>
    <w:rsid w:val="26552A54"/>
    <w:rsid w:val="268D5392"/>
    <w:rsid w:val="26906C30"/>
    <w:rsid w:val="26C6222C"/>
    <w:rsid w:val="26CF59AB"/>
    <w:rsid w:val="270B7843"/>
    <w:rsid w:val="271E248E"/>
    <w:rsid w:val="27286E69"/>
    <w:rsid w:val="27483067"/>
    <w:rsid w:val="277E6F02"/>
    <w:rsid w:val="2781161A"/>
    <w:rsid w:val="27AE3812"/>
    <w:rsid w:val="27CA298E"/>
    <w:rsid w:val="27F05BD9"/>
    <w:rsid w:val="283931F7"/>
    <w:rsid w:val="284102E2"/>
    <w:rsid w:val="286F11F3"/>
    <w:rsid w:val="28C93D98"/>
    <w:rsid w:val="28CE5EEB"/>
    <w:rsid w:val="28E05C4D"/>
    <w:rsid w:val="28F86F16"/>
    <w:rsid w:val="28FE4325"/>
    <w:rsid w:val="2926314A"/>
    <w:rsid w:val="2928404E"/>
    <w:rsid w:val="292F0982"/>
    <w:rsid w:val="29600453"/>
    <w:rsid w:val="296D233C"/>
    <w:rsid w:val="297168A5"/>
    <w:rsid w:val="29785F1E"/>
    <w:rsid w:val="29990575"/>
    <w:rsid w:val="29B74200"/>
    <w:rsid w:val="29E11888"/>
    <w:rsid w:val="29F7651B"/>
    <w:rsid w:val="2A5D40D9"/>
    <w:rsid w:val="2A954815"/>
    <w:rsid w:val="2AA348BC"/>
    <w:rsid w:val="2AB54B6B"/>
    <w:rsid w:val="2AF16A3A"/>
    <w:rsid w:val="2AF6742D"/>
    <w:rsid w:val="2B2A35D0"/>
    <w:rsid w:val="2B465B0F"/>
    <w:rsid w:val="2B7D3FF6"/>
    <w:rsid w:val="2B9D683D"/>
    <w:rsid w:val="2BC32A58"/>
    <w:rsid w:val="2BC5112A"/>
    <w:rsid w:val="2BF52E33"/>
    <w:rsid w:val="2BF973AC"/>
    <w:rsid w:val="2C271DE5"/>
    <w:rsid w:val="2C3047F6"/>
    <w:rsid w:val="2C4E7F91"/>
    <w:rsid w:val="2CA6166C"/>
    <w:rsid w:val="2CAA0DA9"/>
    <w:rsid w:val="2CFA01B5"/>
    <w:rsid w:val="2D031F0A"/>
    <w:rsid w:val="2D4A2D23"/>
    <w:rsid w:val="2D4B38B1"/>
    <w:rsid w:val="2D6E43EA"/>
    <w:rsid w:val="2D762A3D"/>
    <w:rsid w:val="2DB33930"/>
    <w:rsid w:val="2DB8163F"/>
    <w:rsid w:val="2DEC6E42"/>
    <w:rsid w:val="2E1C4BF5"/>
    <w:rsid w:val="2E3634BA"/>
    <w:rsid w:val="2E5836B5"/>
    <w:rsid w:val="2E875367"/>
    <w:rsid w:val="2E9E745A"/>
    <w:rsid w:val="2EAE3C5E"/>
    <w:rsid w:val="2EBC05C2"/>
    <w:rsid w:val="2EC90002"/>
    <w:rsid w:val="2EC97183"/>
    <w:rsid w:val="2ED43E1F"/>
    <w:rsid w:val="2EFA733D"/>
    <w:rsid w:val="2F2919D0"/>
    <w:rsid w:val="2F3E36CD"/>
    <w:rsid w:val="2F590507"/>
    <w:rsid w:val="2F5C34B7"/>
    <w:rsid w:val="2F653532"/>
    <w:rsid w:val="2F9E1E2F"/>
    <w:rsid w:val="2FBD2430"/>
    <w:rsid w:val="305F2238"/>
    <w:rsid w:val="30801AC4"/>
    <w:rsid w:val="30AB4D93"/>
    <w:rsid w:val="30F524B2"/>
    <w:rsid w:val="310D525E"/>
    <w:rsid w:val="312306EE"/>
    <w:rsid w:val="312A2265"/>
    <w:rsid w:val="31412E1B"/>
    <w:rsid w:val="314D2318"/>
    <w:rsid w:val="31A44643"/>
    <w:rsid w:val="31CD0D39"/>
    <w:rsid w:val="322546D1"/>
    <w:rsid w:val="32306420"/>
    <w:rsid w:val="3253123E"/>
    <w:rsid w:val="327A5831"/>
    <w:rsid w:val="327B0795"/>
    <w:rsid w:val="32B5154C"/>
    <w:rsid w:val="32FF03F7"/>
    <w:rsid w:val="333F3E43"/>
    <w:rsid w:val="336631F3"/>
    <w:rsid w:val="336D45D4"/>
    <w:rsid w:val="33AF4B9A"/>
    <w:rsid w:val="33C63C91"/>
    <w:rsid w:val="33DE547F"/>
    <w:rsid w:val="34190265"/>
    <w:rsid w:val="343F5C4F"/>
    <w:rsid w:val="34D263F4"/>
    <w:rsid w:val="34D643A8"/>
    <w:rsid w:val="34E65D27"/>
    <w:rsid w:val="34E70A2E"/>
    <w:rsid w:val="3502519D"/>
    <w:rsid w:val="353238A5"/>
    <w:rsid w:val="35795DD6"/>
    <w:rsid w:val="35B71A6F"/>
    <w:rsid w:val="35F9642A"/>
    <w:rsid w:val="36081F16"/>
    <w:rsid w:val="363C0D67"/>
    <w:rsid w:val="363D46DF"/>
    <w:rsid w:val="367125DA"/>
    <w:rsid w:val="36714388"/>
    <w:rsid w:val="36B9188B"/>
    <w:rsid w:val="36CE3589"/>
    <w:rsid w:val="36D67668"/>
    <w:rsid w:val="36FC0F5D"/>
    <w:rsid w:val="37182CA5"/>
    <w:rsid w:val="372C112F"/>
    <w:rsid w:val="373F6235"/>
    <w:rsid w:val="375773F8"/>
    <w:rsid w:val="37626135"/>
    <w:rsid w:val="37702892"/>
    <w:rsid w:val="379E11AD"/>
    <w:rsid w:val="37B1030C"/>
    <w:rsid w:val="37F24225"/>
    <w:rsid w:val="37F479DA"/>
    <w:rsid w:val="37F7266B"/>
    <w:rsid w:val="381A10BC"/>
    <w:rsid w:val="38482EC7"/>
    <w:rsid w:val="38564DA4"/>
    <w:rsid w:val="385C4BC4"/>
    <w:rsid w:val="3872263A"/>
    <w:rsid w:val="38A65E3F"/>
    <w:rsid w:val="38DB01DF"/>
    <w:rsid w:val="38DB072A"/>
    <w:rsid w:val="38EC419A"/>
    <w:rsid w:val="390034D4"/>
    <w:rsid w:val="390F7E89"/>
    <w:rsid w:val="3912603A"/>
    <w:rsid w:val="393E32BB"/>
    <w:rsid w:val="394A4C3B"/>
    <w:rsid w:val="396E4BAF"/>
    <w:rsid w:val="3971644D"/>
    <w:rsid w:val="397B4C7C"/>
    <w:rsid w:val="39AD3929"/>
    <w:rsid w:val="39EB4452"/>
    <w:rsid w:val="39F257E0"/>
    <w:rsid w:val="3A52002D"/>
    <w:rsid w:val="3A777A93"/>
    <w:rsid w:val="3AAA6566"/>
    <w:rsid w:val="3AB807D8"/>
    <w:rsid w:val="3AE92FDC"/>
    <w:rsid w:val="3B043A1D"/>
    <w:rsid w:val="3B22576F"/>
    <w:rsid w:val="3B284391"/>
    <w:rsid w:val="3B292724"/>
    <w:rsid w:val="3B2E2848"/>
    <w:rsid w:val="3B7A3CDF"/>
    <w:rsid w:val="3B82118B"/>
    <w:rsid w:val="3B911029"/>
    <w:rsid w:val="3B9A35F9"/>
    <w:rsid w:val="3BC27434"/>
    <w:rsid w:val="3BD117F8"/>
    <w:rsid w:val="3BF52D0E"/>
    <w:rsid w:val="3C1063F2"/>
    <w:rsid w:val="3C152DBD"/>
    <w:rsid w:val="3CB15C81"/>
    <w:rsid w:val="3CC92430"/>
    <w:rsid w:val="3CEA279F"/>
    <w:rsid w:val="3D194717"/>
    <w:rsid w:val="3D257C7B"/>
    <w:rsid w:val="3D29758D"/>
    <w:rsid w:val="3D874491"/>
    <w:rsid w:val="3D8B21D4"/>
    <w:rsid w:val="3D8E3A72"/>
    <w:rsid w:val="3DD5344F"/>
    <w:rsid w:val="3DD83190"/>
    <w:rsid w:val="3E18158D"/>
    <w:rsid w:val="3E2B66DA"/>
    <w:rsid w:val="3E81631A"/>
    <w:rsid w:val="3E817133"/>
    <w:rsid w:val="3E8804C1"/>
    <w:rsid w:val="3EFDDE87"/>
    <w:rsid w:val="3F1E4982"/>
    <w:rsid w:val="3FA715C1"/>
    <w:rsid w:val="3FF1653A"/>
    <w:rsid w:val="40012214"/>
    <w:rsid w:val="40322DDA"/>
    <w:rsid w:val="40752CC7"/>
    <w:rsid w:val="40786455"/>
    <w:rsid w:val="41083A8E"/>
    <w:rsid w:val="410D2F00"/>
    <w:rsid w:val="41333819"/>
    <w:rsid w:val="41685188"/>
    <w:rsid w:val="417D0188"/>
    <w:rsid w:val="41941C47"/>
    <w:rsid w:val="419B2857"/>
    <w:rsid w:val="41A4192C"/>
    <w:rsid w:val="41A73354"/>
    <w:rsid w:val="41AA20AE"/>
    <w:rsid w:val="41B45912"/>
    <w:rsid w:val="41D71DA8"/>
    <w:rsid w:val="41FF0A9A"/>
    <w:rsid w:val="42026F12"/>
    <w:rsid w:val="421C2919"/>
    <w:rsid w:val="424E557E"/>
    <w:rsid w:val="425F29E4"/>
    <w:rsid w:val="42843695"/>
    <w:rsid w:val="428D6406"/>
    <w:rsid w:val="42DB608B"/>
    <w:rsid w:val="42F37FC3"/>
    <w:rsid w:val="43476B9D"/>
    <w:rsid w:val="434D7F2B"/>
    <w:rsid w:val="435A1F53"/>
    <w:rsid w:val="437B68B2"/>
    <w:rsid w:val="43AD109A"/>
    <w:rsid w:val="444F55DD"/>
    <w:rsid w:val="449776B0"/>
    <w:rsid w:val="44BC15D0"/>
    <w:rsid w:val="44BC6A37"/>
    <w:rsid w:val="44DB4337"/>
    <w:rsid w:val="44DD0BB4"/>
    <w:rsid w:val="45011562"/>
    <w:rsid w:val="452A22D2"/>
    <w:rsid w:val="456F4189"/>
    <w:rsid w:val="4570109D"/>
    <w:rsid w:val="45AD4CB1"/>
    <w:rsid w:val="45FD79E7"/>
    <w:rsid w:val="46250CEB"/>
    <w:rsid w:val="465D2233"/>
    <w:rsid w:val="473467DE"/>
    <w:rsid w:val="47665118"/>
    <w:rsid w:val="476C21BB"/>
    <w:rsid w:val="4777417C"/>
    <w:rsid w:val="478E44F5"/>
    <w:rsid w:val="478F0B12"/>
    <w:rsid w:val="47D56367"/>
    <w:rsid w:val="47FB06A3"/>
    <w:rsid w:val="480645FC"/>
    <w:rsid w:val="482E1898"/>
    <w:rsid w:val="483B2A48"/>
    <w:rsid w:val="4843005B"/>
    <w:rsid w:val="48473A2B"/>
    <w:rsid w:val="485D29BF"/>
    <w:rsid w:val="48605AC8"/>
    <w:rsid w:val="486A07F9"/>
    <w:rsid w:val="48A37DF6"/>
    <w:rsid w:val="490746D8"/>
    <w:rsid w:val="497148DC"/>
    <w:rsid w:val="497F5680"/>
    <w:rsid w:val="499F0DB5"/>
    <w:rsid w:val="49C45812"/>
    <w:rsid w:val="49E573CC"/>
    <w:rsid w:val="4A0F7CE8"/>
    <w:rsid w:val="4A1B4200"/>
    <w:rsid w:val="4A265217"/>
    <w:rsid w:val="4A455374"/>
    <w:rsid w:val="4A786951"/>
    <w:rsid w:val="4AD743D6"/>
    <w:rsid w:val="4AE06707"/>
    <w:rsid w:val="4AE2785E"/>
    <w:rsid w:val="4AEE47DE"/>
    <w:rsid w:val="4B055318"/>
    <w:rsid w:val="4B0E72B8"/>
    <w:rsid w:val="4B8600DF"/>
    <w:rsid w:val="4BA2567E"/>
    <w:rsid w:val="4C150F1C"/>
    <w:rsid w:val="4C1C2105"/>
    <w:rsid w:val="4C422854"/>
    <w:rsid w:val="4C4B43C8"/>
    <w:rsid w:val="4C60274C"/>
    <w:rsid w:val="4C6611ED"/>
    <w:rsid w:val="4C6A74E7"/>
    <w:rsid w:val="4CEC46AF"/>
    <w:rsid w:val="4CFA4C80"/>
    <w:rsid w:val="4D5D3BD3"/>
    <w:rsid w:val="4D891B60"/>
    <w:rsid w:val="4DB316D4"/>
    <w:rsid w:val="4DEA6AA2"/>
    <w:rsid w:val="4DFC607B"/>
    <w:rsid w:val="4E19102F"/>
    <w:rsid w:val="4E1E2F39"/>
    <w:rsid w:val="4E3E294A"/>
    <w:rsid w:val="4E6600F3"/>
    <w:rsid w:val="4E683E6B"/>
    <w:rsid w:val="4E74636C"/>
    <w:rsid w:val="4E870795"/>
    <w:rsid w:val="4EB32D66"/>
    <w:rsid w:val="4EB7F892"/>
    <w:rsid w:val="4EC92B5C"/>
    <w:rsid w:val="4EE35A78"/>
    <w:rsid w:val="4EF50A0C"/>
    <w:rsid w:val="4EFB6C2C"/>
    <w:rsid w:val="4F2558B8"/>
    <w:rsid w:val="4F6F20D3"/>
    <w:rsid w:val="4F934F18"/>
    <w:rsid w:val="4FCB2904"/>
    <w:rsid w:val="4FE15C83"/>
    <w:rsid w:val="4FFC0D0F"/>
    <w:rsid w:val="501D019E"/>
    <w:rsid w:val="50447FC0"/>
    <w:rsid w:val="5060476D"/>
    <w:rsid w:val="50700DB5"/>
    <w:rsid w:val="50DD17B8"/>
    <w:rsid w:val="50F25C6E"/>
    <w:rsid w:val="510E100C"/>
    <w:rsid w:val="513D338D"/>
    <w:rsid w:val="5142179C"/>
    <w:rsid w:val="5170530C"/>
    <w:rsid w:val="517E48EF"/>
    <w:rsid w:val="51986815"/>
    <w:rsid w:val="51BE2516"/>
    <w:rsid w:val="51E23E1C"/>
    <w:rsid w:val="5204701C"/>
    <w:rsid w:val="520E4D2A"/>
    <w:rsid w:val="521F6F37"/>
    <w:rsid w:val="52263C7E"/>
    <w:rsid w:val="52382485"/>
    <w:rsid w:val="524D00F7"/>
    <w:rsid w:val="52572539"/>
    <w:rsid w:val="527E3C5D"/>
    <w:rsid w:val="52953939"/>
    <w:rsid w:val="52BE03F2"/>
    <w:rsid w:val="52C203B3"/>
    <w:rsid w:val="52D63A99"/>
    <w:rsid w:val="52DA465A"/>
    <w:rsid w:val="52DD61F2"/>
    <w:rsid w:val="52E47FA5"/>
    <w:rsid w:val="52F16000"/>
    <w:rsid w:val="52F2713C"/>
    <w:rsid w:val="52FC12E9"/>
    <w:rsid w:val="52FC2D58"/>
    <w:rsid w:val="532E5683"/>
    <w:rsid w:val="533A4E9A"/>
    <w:rsid w:val="535E26F3"/>
    <w:rsid w:val="536410A5"/>
    <w:rsid w:val="536A41E2"/>
    <w:rsid w:val="539D1695"/>
    <w:rsid w:val="53BF62DB"/>
    <w:rsid w:val="53D07EA2"/>
    <w:rsid w:val="54030C73"/>
    <w:rsid w:val="543F721E"/>
    <w:rsid w:val="544B7B6F"/>
    <w:rsid w:val="5456238E"/>
    <w:rsid w:val="5457493F"/>
    <w:rsid w:val="54790B80"/>
    <w:rsid w:val="547D79BE"/>
    <w:rsid w:val="5486504B"/>
    <w:rsid w:val="54AA6F8B"/>
    <w:rsid w:val="54AB6860"/>
    <w:rsid w:val="54B716A8"/>
    <w:rsid w:val="54E12004"/>
    <w:rsid w:val="54E16725"/>
    <w:rsid w:val="54F226E1"/>
    <w:rsid w:val="55006BAB"/>
    <w:rsid w:val="551377BB"/>
    <w:rsid w:val="551E34D6"/>
    <w:rsid w:val="552A0475"/>
    <w:rsid w:val="552B6837"/>
    <w:rsid w:val="5532742A"/>
    <w:rsid w:val="554E7D07"/>
    <w:rsid w:val="55805F3E"/>
    <w:rsid w:val="55C36B7D"/>
    <w:rsid w:val="55CC4CE0"/>
    <w:rsid w:val="55E003C4"/>
    <w:rsid w:val="561C3E41"/>
    <w:rsid w:val="56532526"/>
    <w:rsid w:val="568923A0"/>
    <w:rsid w:val="568E01E7"/>
    <w:rsid w:val="56CB31E9"/>
    <w:rsid w:val="570270F6"/>
    <w:rsid w:val="570B7A8A"/>
    <w:rsid w:val="572052E3"/>
    <w:rsid w:val="572F19CA"/>
    <w:rsid w:val="574714D9"/>
    <w:rsid w:val="57632C68"/>
    <w:rsid w:val="5783065B"/>
    <w:rsid w:val="578D10CB"/>
    <w:rsid w:val="57A53A3A"/>
    <w:rsid w:val="57AF6667"/>
    <w:rsid w:val="57B974E6"/>
    <w:rsid w:val="57C80481"/>
    <w:rsid w:val="57F40CD0"/>
    <w:rsid w:val="58005AE7"/>
    <w:rsid w:val="5827444F"/>
    <w:rsid w:val="58311772"/>
    <w:rsid w:val="58607961"/>
    <w:rsid w:val="586409BF"/>
    <w:rsid w:val="5878114F"/>
    <w:rsid w:val="58A255C2"/>
    <w:rsid w:val="58A53FE6"/>
    <w:rsid w:val="58AD704A"/>
    <w:rsid w:val="58B27AAA"/>
    <w:rsid w:val="58BE4CB1"/>
    <w:rsid w:val="58E66D58"/>
    <w:rsid w:val="58F06F37"/>
    <w:rsid w:val="59143E2E"/>
    <w:rsid w:val="591C1ADA"/>
    <w:rsid w:val="5931649C"/>
    <w:rsid w:val="595D3DAB"/>
    <w:rsid w:val="59751B8A"/>
    <w:rsid w:val="599642D0"/>
    <w:rsid w:val="59C06909"/>
    <w:rsid w:val="59CA695D"/>
    <w:rsid w:val="59DD7B7C"/>
    <w:rsid w:val="5A094754"/>
    <w:rsid w:val="5A0A4028"/>
    <w:rsid w:val="5A105AE3"/>
    <w:rsid w:val="5A1960EE"/>
    <w:rsid w:val="5A212C02"/>
    <w:rsid w:val="5A4C6B7A"/>
    <w:rsid w:val="5A5915AC"/>
    <w:rsid w:val="5A7B0A82"/>
    <w:rsid w:val="5AA61FA3"/>
    <w:rsid w:val="5AB75F5E"/>
    <w:rsid w:val="5ABBC979"/>
    <w:rsid w:val="5AF01470"/>
    <w:rsid w:val="5B00356C"/>
    <w:rsid w:val="5B0608BD"/>
    <w:rsid w:val="5B165452"/>
    <w:rsid w:val="5B24736C"/>
    <w:rsid w:val="5B32486D"/>
    <w:rsid w:val="5B424BAE"/>
    <w:rsid w:val="5B527A35"/>
    <w:rsid w:val="5BB75B84"/>
    <w:rsid w:val="5BFB1E7B"/>
    <w:rsid w:val="5BFC7B3B"/>
    <w:rsid w:val="5C2E7DC3"/>
    <w:rsid w:val="5C2F5FC8"/>
    <w:rsid w:val="5C3830CF"/>
    <w:rsid w:val="5C5B6DBD"/>
    <w:rsid w:val="5C5D2B35"/>
    <w:rsid w:val="5C6C4B26"/>
    <w:rsid w:val="5D1F603D"/>
    <w:rsid w:val="5D2E6280"/>
    <w:rsid w:val="5D4D2BAA"/>
    <w:rsid w:val="5D6A41D1"/>
    <w:rsid w:val="5D861B31"/>
    <w:rsid w:val="5D8A795A"/>
    <w:rsid w:val="5DEF543E"/>
    <w:rsid w:val="5E1E0AF5"/>
    <w:rsid w:val="5E236943"/>
    <w:rsid w:val="5E3653EC"/>
    <w:rsid w:val="5E42668F"/>
    <w:rsid w:val="5E4E4EC8"/>
    <w:rsid w:val="5E6F6657"/>
    <w:rsid w:val="5E77C7C6"/>
    <w:rsid w:val="5E7A577B"/>
    <w:rsid w:val="5E85118E"/>
    <w:rsid w:val="5E9268B6"/>
    <w:rsid w:val="5EA165BA"/>
    <w:rsid w:val="5F5244A8"/>
    <w:rsid w:val="5F720222"/>
    <w:rsid w:val="5FBC5DC5"/>
    <w:rsid w:val="5FBD4480"/>
    <w:rsid w:val="5FEC5230"/>
    <w:rsid w:val="5FF23595"/>
    <w:rsid w:val="5FFFAAE0"/>
    <w:rsid w:val="60067E25"/>
    <w:rsid w:val="60273863"/>
    <w:rsid w:val="602E5C89"/>
    <w:rsid w:val="60496C09"/>
    <w:rsid w:val="6074044E"/>
    <w:rsid w:val="60C52D4D"/>
    <w:rsid w:val="60DF1D6B"/>
    <w:rsid w:val="60FA4DF7"/>
    <w:rsid w:val="60FB0B6F"/>
    <w:rsid w:val="611D6D37"/>
    <w:rsid w:val="612C6F7A"/>
    <w:rsid w:val="615A1793"/>
    <w:rsid w:val="61600AC3"/>
    <w:rsid w:val="616C346B"/>
    <w:rsid w:val="618B1EF3"/>
    <w:rsid w:val="61916272"/>
    <w:rsid w:val="61CA3A08"/>
    <w:rsid w:val="61CF0031"/>
    <w:rsid w:val="61DC19A6"/>
    <w:rsid w:val="61EB2991"/>
    <w:rsid w:val="61ED2443"/>
    <w:rsid w:val="61FD278D"/>
    <w:rsid w:val="624F1172"/>
    <w:rsid w:val="62691AE8"/>
    <w:rsid w:val="626D33A6"/>
    <w:rsid w:val="62740BD9"/>
    <w:rsid w:val="628B13A4"/>
    <w:rsid w:val="62B72874"/>
    <w:rsid w:val="62BA0F02"/>
    <w:rsid w:val="62C54F90"/>
    <w:rsid w:val="62C83A1C"/>
    <w:rsid w:val="62CB3F68"/>
    <w:rsid w:val="62D022B3"/>
    <w:rsid w:val="62FD0BCE"/>
    <w:rsid w:val="630C038D"/>
    <w:rsid w:val="63690012"/>
    <w:rsid w:val="63C11229"/>
    <w:rsid w:val="63F94B89"/>
    <w:rsid w:val="63FA510E"/>
    <w:rsid w:val="641D0AFE"/>
    <w:rsid w:val="64A16B26"/>
    <w:rsid w:val="64A358AC"/>
    <w:rsid w:val="64AF7CA6"/>
    <w:rsid w:val="64B4350F"/>
    <w:rsid w:val="64C80818"/>
    <w:rsid w:val="64D4221D"/>
    <w:rsid w:val="6516562F"/>
    <w:rsid w:val="653538E4"/>
    <w:rsid w:val="65514ED5"/>
    <w:rsid w:val="656C445B"/>
    <w:rsid w:val="65705687"/>
    <w:rsid w:val="657F1D6E"/>
    <w:rsid w:val="65BA7FB3"/>
    <w:rsid w:val="65FD494B"/>
    <w:rsid w:val="660638AD"/>
    <w:rsid w:val="661F2C0A"/>
    <w:rsid w:val="66347B2F"/>
    <w:rsid w:val="663E5786"/>
    <w:rsid w:val="666A0329"/>
    <w:rsid w:val="667FD72C"/>
    <w:rsid w:val="668A2779"/>
    <w:rsid w:val="669A76C6"/>
    <w:rsid w:val="66E520A5"/>
    <w:rsid w:val="66F43AD8"/>
    <w:rsid w:val="673F4E79"/>
    <w:rsid w:val="67787CAA"/>
    <w:rsid w:val="67CC7CE7"/>
    <w:rsid w:val="67FF7197"/>
    <w:rsid w:val="68617B22"/>
    <w:rsid w:val="68CF6B69"/>
    <w:rsid w:val="68E819D9"/>
    <w:rsid w:val="69101908"/>
    <w:rsid w:val="691965DE"/>
    <w:rsid w:val="691A093A"/>
    <w:rsid w:val="691C697F"/>
    <w:rsid w:val="69280027"/>
    <w:rsid w:val="69482477"/>
    <w:rsid w:val="6959306E"/>
    <w:rsid w:val="6965127B"/>
    <w:rsid w:val="69981651"/>
    <w:rsid w:val="69B921F5"/>
    <w:rsid w:val="69C266CE"/>
    <w:rsid w:val="69E80182"/>
    <w:rsid w:val="6A0F7007"/>
    <w:rsid w:val="6A12486A"/>
    <w:rsid w:val="6A8219B9"/>
    <w:rsid w:val="6ABE64BE"/>
    <w:rsid w:val="6AED47A1"/>
    <w:rsid w:val="6AFC176B"/>
    <w:rsid w:val="6B07083C"/>
    <w:rsid w:val="6B1A35C7"/>
    <w:rsid w:val="6B593854"/>
    <w:rsid w:val="6B5F16C5"/>
    <w:rsid w:val="6BE20961"/>
    <w:rsid w:val="6C027255"/>
    <w:rsid w:val="6CC24715"/>
    <w:rsid w:val="6CEF6BB8"/>
    <w:rsid w:val="6CF3EA5A"/>
    <w:rsid w:val="6D0B49F7"/>
    <w:rsid w:val="6D0E4B2C"/>
    <w:rsid w:val="6D2C2DF3"/>
    <w:rsid w:val="6D325918"/>
    <w:rsid w:val="6D4318D3"/>
    <w:rsid w:val="6D4A4A10"/>
    <w:rsid w:val="6D68133A"/>
    <w:rsid w:val="6D836174"/>
    <w:rsid w:val="6DE50BDD"/>
    <w:rsid w:val="6DF905B2"/>
    <w:rsid w:val="6DFC39FA"/>
    <w:rsid w:val="6E346D00"/>
    <w:rsid w:val="6E510020"/>
    <w:rsid w:val="6E5754A9"/>
    <w:rsid w:val="6E9D5AAE"/>
    <w:rsid w:val="6EAB5982"/>
    <w:rsid w:val="6ED674E5"/>
    <w:rsid w:val="6ED70093"/>
    <w:rsid w:val="6EF966EE"/>
    <w:rsid w:val="6F0532E4"/>
    <w:rsid w:val="6F083446"/>
    <w:rsid w:val="6F0926A9"/>
    <w:rsid w:val="6F094457"/>
    <w:rsid w:val="6F4D5AA9"/>
    <w:rsid w:val="6F983F70"/>
    <w:rsid w:val="6FA13580"/>
    <w:rsid w:val="6FA50623"/>
    <w:rsid w:val="6FD933B6"/>
    <w:rsid w:val="6FF06942"/>
    <w:rsid w:val="70027824"/>
    <w:rsid w:val="700B1656"/>
    <w:rsid w:val="70145A7B"/>
    <w:rsid w:val="7066644E"/>
    <w:rsid w:val="706C2EEF"/>
    <w:rsid w:val="70B07280"/>
    <w:rsid w:val="70DC46B5"/>
    <w:rsid w:val="70FC2E62"/>
    <w:rsid w:val="71072C18"/>
    <w:rsid w:val="71547944"/>
    <w:rsid w:val="716D4593"/>
    <w:rsid w:val="716F13A8"/>
    <w:rsid w:val="7172113B"/>
    <w:rsid w:val="71894C3E"/>
    <w:rsid w:val="71A843FB"/>
    <w:rsid w:val="71D23226"/>
    <w:rsid w:val="7214383E"/>
    <w:rsid w:val="722D6EFF"/>
    <w:rsid w:val="72361A07"/>
    <w:rsid w:val="7238752D"/>
    <w:rsid w:val="72464518"/>
    <w:rsid w:val="72477770"/>
    <w:rsid w:val="727438B1"/>
    <w:rsid w:val="72C45265"/>
    <w:rsid w:val="733C129F"/>
    <w:rsid w:val="737B7561"/>
    <w:rsid w:val="737F5DFC"/>
    <w:rsid w:val="73AD5CF9"/>
    <w:rsid w:val="73CB494D"/>
    <w:rsid w:val="73EA27A9"/>
    <w:rsid w:val="73F314A8"/>
    <w:rsid w:val="74072B3C"/>
    <w:rsid w:val="74082F2F"/>
    <w:rsid w:val="74420B97"/>
    <w:rsid w:val="744422CE"/>
    <w:rsid w:val="744A79EB"/>
    <w:rsid w:val="747D7FB4"/>
    <w:rsid w:val="749869A9"/>
    <w:rsid w:val="74AD75FB"/>
    <w:rsid w:val="74C4779E"/>
    <w:rsid w:val="74D06143"/>
    <w:rsid w:val="74F55BA9"/>
    <w:rsid w:val="752913AF"/>
    <w:rsid w:val="752C0E9F"/>
    <w:rsid w:val="753C4E9B"/>
    <w:rsid w:val="7577036C"/>
    <w:rsid w:val="758E56B6"/>
    <w:rsid w:val="75973F1C"/>
    <w:rsid w:val="75BF7F65"/>
    <w:rsid w:val="75E7607E"/>
    <w:rsid w:val="761E0097"/>
    <w:rsid w:val="76430996"/>
    <w:rsid w:val="764506D1"/>
    <w:rsid w:val="76564426"/>
    <w:rsid w:val="76733229"/>
    <w:rsid w:val="76966839"/>
    <w:rsid w:val="76972917"/>
    <w:rsid w:val="769B7804"/>
    <w:rsid w:val="76DB0D15"/>
    <w:rsid w:val="76F62190"/>
    <w:rsid w:val="77040325"/>
    <w:rsid w:val="7706576C"/>
    <w:rsid w:val="7709593C"/>
    <w:rsid w:val="771B741D"/>
    <w:rsid w:val="772C6C06"/>
    <w:rsid w:val="77361410"/>
    <w:rsid w:val="773C0AB8"/>
    <w:rsid w:val="773F2D17"/>
    <w:rsid w:val="776668EA"/>
    <w:rsid w:val="77672F18"/>
    <w:rsid w:val="776E0F44"/>
    <w:rsid w:val="7789082B"/>
    <w:rsid w:val="779FCBF0"/>
    <w:rsid w:val="77B255F4"/>
    <w:rsid w:val="77BA09E4"/>
    <w:rsid w:val="77BC650A"/>
    <w:rsid w:val="77C67389"/>
    <w:rsid w:val="77DB48EE"/>
    <w:rsid w:val="77DC095A"/>
    <w:rsid w:val="77DC0C3F"/>
    <w:rsid w:val="77F7229E"/>
    <w:rsid w:val="77F739E6"/>
    <w:rsid w:val="77F7E21B"/>
    <w:rsid w:val="78047EB1"/>
    <w:rsid w:val="781113A7"/>
    <w:rsid w:val="783C3826"/>
    <w:rsid w:val="785B2E03"/>
    <w:rsid w:val="78636EEE"/>
    <w:rsid w:val="78A2235B"/>
    <w:rsid w:val="78A7540C"/>
    <w:rsid w:val="78AA2587"/>
    <w:rsid w:val="78CC4E73"/>
    <w:rsid w:val="78E0447A"/>
    <w:rsid w:val="78F46178"/>
    <w:rsid w:val="791E6510"/>
    <w:rsid w:val="793622EC"/>
    <w:rsid w:val="7988690D"/>
    <w:rsid w:val="79E2F975"/>
    <w:rsid w:val="79EB1329"/>
    <w:rsid w:val="7A1268B5"/>
    <w:rsid w:val="7A1A2041"/>
    <w:rsid w:val="7A1B0D33"/>
    <w:rsid w:val="7A1C70DF"/>
    <w:rsid w:val="7A2E04F3"/>
    <w:rsid w:val="7A2F334F"/>
    <w:rsid w:val="7A756433"/>
    <w:rsid w:val="7ADE49EA"/>
    <w:rsid w:val="7AE364A4"/>
    <w:rsid w:val="7B0B6E94"/>
    <w:rsid w:val="7B2D4678"/>
    <w:rsid w:val="7B3BDBF2"/>
    <w:rsid w:val="7B450F0D"/>
    <w:rsid w:val="7B496A52"/>
    <w:rsid w:val="7B560517"/>
    <w:rsid w:val="7B6F442B"/>
    <w:rsid w:val="7BA962DC"/>
    <w:rsid w:val="7BC97448"/>
    <w:rsid w:val="7BE723D0"/>
    <w:rsid w:val="7BEE3352"/>
    <w:rsid w:val="7BFD61B6"/>
    <w:rsid w:val="7C4A2BBC"/>
    <w:rsid w:val="7C5C7E46"/>
    <w:rsid w:val="7C6333F8"/>
    <w:rsid w:val="7C690A14"/>
    <w:rsid w:val="7C8D4A41"/>
    <w:rsid w:val="7C9E6B26"/>
    <w:rsid w:val="7CA83501"/>
    <w:rsid w:val="7CDC7678"/>
    <w:rsid w:val="7D260ECA"/>
    <w:rsid w:val="7D2E5047"/>
    <w:rsid w:val="7D354F12"/>
    <w:rsid w:val="7D3B6123"/>
    <w:rsid w:val="7D4F25AF"/>
    <w:rsid w:val="7D67516A"/>
    <w:rsid w:val="7D6B6C05"/>
    <w:rsid w:val="7D816BAC"/>
    <w:rsid w:val="7D937D0D"/>
    <w:rsid w:val="7DB6578D"/>
    <w:rsid w:val="7DCE76CA"/>
    <w:rsid w:val="7DE14F1D"/>
    <w:rsid w:val="7DEA63CB"/>
    <w:rsid w:val="7E0329C9"/>
    <w:rsid w:val="7E0C2FDF"/>
    <w:rsid w:val="7E9B156F"/>
    <w:rsid w:val="7EAE0B78"/>
    <w:rsid w:val="7EB654F2"/>
    <w:rsid w:val="7EBDCBBF"/>
    <w:rsid w:val="7EC74CC1"/>
    <w:rsid w:val="7EE54599"/>
    <w:rsid w:val="7EE6408F"/>
    <w:rsid w:val="7F032C71"/>
    <w:rsid w:val="7F3EB32E"/>
    <w:rsid w:val="7F5F3F3B"/>
    <w:rsid w:val="7F5FE5E8"/>
    <w:rsid w:val="7F7010C3"/>
    <w:rsid w:val="7F7B4DD1"/>
    <w:rsid w:val="7F7FC8C5"/>
    <w:rsid w:val="7F912972"/>
    <w:rsid w:val="7FF17C71"/>
    <w:rsid w:val="7FF32CE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BodyText1I"/>
    <w:basedOn w:val="1"/>
    <w:qFormat/>
    <w:uiPriority w:val="99"/>
    <w:pPr>
      <w:snapToGrid w:val="0"/>
      <w:spacing w:line="360" w:lineRule="auto"/>
      <w:ind w:firstLine="420" w:firstLineChars="100"/>
    </w:pPr>
    <w:rPr>
      <w:sz w:val="28"/>
      <w:szCs w:val="20"/>
    </w:rPr>
  </w:style>
  <w:style w:type="paragraph" w:customStyle="1" w:styleId="12">
    <w:name w:val="标题1"/>
    <w:basedOn w:val="2"/>
    <w:autoRedefine/>
    <w:qFormat/>
    <w:uiPriority w:val="0"/>
    <w:rPr>
      <w:rFonts w:eastAsia="黑体"/>
    </w:rPr>
  </w:style>
  <w:style w:type="paragraph" w:customStyle="1" w:styleId="13">
    <w:name w:val="首行缩进"/>
    <w:basedOn w:val="1"/>
    <w:autoRedefine/>
    <w:qFormat/>
    <w:uiPriority w:val="0"/>
    <w:pPr>
      <w:ind w:firstLine="480" w:firstLineChars="200"/>
    </w:pPr>
    <w:rPr>
      <w:lang w:val="zh-CN"/>
    </w:rPr>
  </w:style>
  <w:style w:type="paragraph" w:customStyle="1" w:styleId="14">
    <w:name w:val="Body Text First Indent 21"/>
    <w:basedOn w:val="3"/>
    <w:qFormat/>
    <w:uiPriority w:val="0"/>
    <w:pPr>
      <w:ind w:firstLine="4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55</Words>
  <Characters>58</Characters>
  <Lines>0</Lines>
  <Paragraphs>0</Paragraphs>
  <TotalTime>11</TotalTime>
  <ScaleCrop>false</ScaleCrop>
  <LinksUpToDate>false</LinksUpToDate>
  <CharactersWithSpaces>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笔记</cp:lastModifiedBy>
  <cp:lastPrinted>2025-06-23T01:10:00Z</cp:lastPrinted>
  <dcterms:modified xsi:type="dcterms:W3CDTF">2026-06-05T05:16:50Z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46334D444893405BA2211A01FD969EBA_13</vt:lpwstr>
  </property>
  <property fmtid="{D5CDD505-2E9C-101B-9397-08002B2CF9AE}" pid="4" name="KSOTemplateDocerSaveRecord">
    <vt:lpwstr>eyJoZGlkIjoiNTEyM2IzYzc0M2U3ODg2NjQxYjA2NzkwYjM5NGRjMjgiLCJ1c2VySWQiOiIzNDQwMDQzNTQifQ==</vt:lpwstr>
  </property>
</Properties>
</file>